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F42" w:rsidRDefault="00851BEF" w:rsidP="007058D0">
      <w:pPr>
        <w:pStyle w:val="a7"/>
        <w:rPr>
          <w:rFonts w:eastAsia="Times New Roman" w:cs="Times New Roman"/>
          <w:i/>
          <w:iCs/>
          <w:sz w:val="18"/>
          <w:szCs w:val="18"/>
        </w:rPr>
      </w:pPr>
      <w:r w:rsidRPr="00851BEF">
        <w:rPr>
          <w:rFonts w:eastAsia="Times New Roman" w:cs="Times New Roman"/>
          <w:i/>
          <w:iCs/>
          <w:sz w:val="18"/>
          <w:szCs w:val="18"/>
        </w:rPr>
        <w:drawing>
          <wp:anchor distT="0" distB="0" distL="114300" distR="114300" simplePos="0" relativeHeight="252060672" behindDoc="0" locked="0" layoutInCell="1" allowOverlap="1">
            <wp:simplePos x="0" y="0"/>
            <wp:positionH relativeFrom="column">
              <wp:posOffset>-640715</wp:posOffset>
            </wp:positionH>
            <wp:positionV relativeFrom="paragraph">
              <wp:posOffset>-720090</wp:posOffset>
            </wp:positionV>
            <wp:extent cx="5343525" cy="7630795"/>
            <wp:effectExtent l="19050" t="0" r="9525" b="0"/>
            <wp:wrapThrough wrapText="bothSides">
              <wp:wrapPolygon edited="0">
                <wp:start x="-77" y="0"/>
                <wp:lineTo x="-77" y="21569"/>
                <wp:lineTo x="21639" y="21569"/>
                <wp:lineTo x="21639" y="0"/>
                <wp:lineTo x="-77" y="0"/>
              </wp:wrapPolygon>
            </wp:wrapThrough>
            <wp:docPr id="2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343525" cy="7630795"/>
                    </a:xfrm>
                    <a:prstGeom prst="rect">
                      <a:avLst/>
                    </a:prstGeom>
                    <a:noFill/>
                    <a:ln w="9525">
                      <a:noFill/>
                      <a:miter lim="800000"/>
                      <a:headEnd/>
                      <a:tailEnd/>
                    </a:ln>
                  </pic:spPr>
                </pic:pic>
              </a:graphicData>
            </a:graphic>
          </wp:anchor>
        </w:drawing>
      </w:r>
    </w:p>
    <w:p w:rsidR="007F4C08" w:rsidRDefault="00851BEF" w:rsidP="007058D0">
      <w:pPr>
        <w:pStyle w:val="a7"/>
        <w:rPr>
          <w:rFonts w:eastAsia="Times New Roman" w:cs="Times New Roman"/>
          <w:i/>
          <w:iCs/>
          <w:sz w:val="18"/>
          <w:szCs w:val="18"/>
        </w:rPr>
      </w:pPr>
      <w:r>
        <w:rPr>
          <w:rFonts w:eastAsia="Times New Roman" w:cs="Times New Roman"/>
          <w:i/>
          <w:iCs/>
          <w:noProof/>
          <w:sz w:val="18"/>
          <w:szCs w:val="18"/>
        </w:rPr>
        <w:lastRenderedPageBreak/>
        <w:drawing>
          <wp:anchor distT="0" distB="0" distL="114300" distR="114300" simplePos="0" relativeHeight="252061696" behindDoc="0" locked="0" layoutInCell="1" allowOverlap="1">
            <wp:simplePos x="0" y="0"/>
            <wp:positionH relativeFrom="column">
              <wp:posOffset>-989330</wp:posOffset>
            </wp:positionH>
            <wp:positionV relativeFrom="paragraph">
              <wp:posOffset>-443865</wp:posOffset>
            </wp:positionV>
            <wp:extent cx="5273040" cy="7162800"/>
            <wp:effectExtent l="19050" t="0" r="3810" b="0"/>
            <wp:wrapThrough wrapText="bothSides">
              <wp:wrapPolygon edited="0">
                <wp:start x="-78" y="0"/>
                <wp:lineTo x="-78" y="21543"/>
                <wp:lineTo x="21616" y="21543"/>
                <wp:lineTo x="21616" y="0"/>
                <wp:lineTo x="-78" y="0"/>
              </wp:wrapPolygon>
            </wp:wrapThrough>
            <wp:docPr id="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273040" cy="7162800"/>
                    </a:xfrm>
                    <a:prstGeom prst="rect">
                      <a:avLst/>
                    </a:prstGeom>
                    <a:noFill/>
                    <a:ln w="9525">
                      <a:noFill/>
                      <a:miter lim="800000"/>
                      <a:headEnd/>
                      <a:tailEnd/>
                    </a:ln>
                  </pic:spPr>
                </pic:pic>
              </a:graphicData>
            </a:graphic>
          </wp:anchor>
        </w:drawing>
      </w:r>
    </w:p>
    <w:p w:rsidR="007F4C08" w:rsidRDefault="00851BEF" w:rsidP="007058D0">
      <w:pPr>
        <w:pStyle w:val="a7"/>
        <w:rPr>
          <w:rFonts w:eastAsia="Times New Roman" w:cs="Times New Roman"/>
          <w:i/>
          <w:iCs/>
          <w:sz w:val="18"/>
          <w:szCs w:val="18"/>
        </w:rPr>
      </w:pPr>
      <w:r>
        <w:rPr>
          <w:rFonts w:eastAsia="Times New Roman" w:cs="Times New Roman"/>
          <w:i/>
          <w:iCs/>
          <w:noProof/>
          <w:sz w:val="18"/>
          <w:szCs w:val="18"/>
        </w:rPr>
        <w:lastRenderedPageBreak/>
        <w:drawing>
          <wp:anchor distT="0" distB="0" distL="114300" distR="114300" simplePos="0" relativeHeight="252062720" behindDoc="0" locked="0" layoutInCell="1" allowOverlap="1">
            <wp:simplePos x="0" y="0"/>
            <wp:positionH relativeFrom="column">
              <wp:posOffset>-364490</wp:posOffset>
            </wp:positionH>
            <wp:positionV relativeFrom="paragraph">
              <wp:posOffset>-672465</wp:posOffset>
            </wp:positionV>
            <wp:extent cx="5324475" cy="7448550"/>
            <wp:effectExtent l="19050" t="0" r="9525" b="0"/>
            <wp:wrapThrough wrapText="bothSides">
              <wp:wrapPolygon edited="0">
                <wp:start x="-77" y="0"/>
                <wp:lineTo x="-77" y="21545"/>
                <wp:lineTo x="21639" y="21545"/>
                <wp:lineTo x="21639" y="0"/>
                <wp:lineTo x="-77" y="0"/>
              </wp:wrapPolygon>
            </wp:wrapThrough>
            <wp:docPr id="2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324475" cy="7448550"/>
                    </a:xfrm>
                    <a:prstGeom prst="rect">
                      <a:avLst/>
                    </a:prstGeom>
                    <a:noFill/>
                    <a:ln w="9525">
                      <a:noFill/>
                      <a:miter lim="800000"/>
                      <a:headEnd/>
                      <a:tailEnd/>
                    </a:ln>
                  </pic:spPr>
                </pic:pic>
              </a:graphicData>
            </a:graphic>
          </wp:anchor>
        </w:drawing>
      </w:r>
    </w:p>
    <w:p w:rsidR="00E2582B" w:rsidRPr="00575A87" w:rsidRDefault="007058D0" w:rsidP="007058D0">
      <w:pPr>
        <w:pStyle w:val="a7"/>
        <w:rPr>
          <w:rFonts w:eastAsia="Times New Roman" w:cs="Times New Roman"/>
          <w:i/>
          <w:iCs/>
          <w:sz w:val="18"/>
          <w:szCs w:val="18"/>
        </w:rPr>
      </w:pPr>
      <w:r>
        <w:rPr>
          <w:rFonts w:eastAsia="Times New Roman" w:cs="Times New Roman"/>
          <w:i/>
          <w:iCs/>
          <w:sz w:val="18"/>
          <w:szCs w:val="18"/>
        </w:rPr>
        <w:lastRenderedPageBreak/>
        <w:t xml:space="preserve">                                          </w:t>
      </w:r>
      <w:r w:rsidR="00E2582B" w:rsidRPr="00575A87">
        <w:rPr>
          <w:rFonts w:eastAsia="Times New Roman" w:cs="Times New Roman"/>
          <w:i/>
          <w:iCs/>
          <w:sz w:val="18"/>
          <w:szCs w:val="18"/>
        </w:rPr>
        <w:t>«Ведь     если     каждое    естественное     действие</w:t>
      </w:r>
    </w:p>
    <w:p w:rsidR="00E2582B" w:rsidRPr="00575A87" w:rsidRDefault="007058D0" w:rsidP="007058D0">
      <w:pPr>
        <w:pStyle w:val="a7"/>
        <w:jc w:val="center"/>
        <w:rPr>
          <w:rFonts w:eastAsia="Times New Roman" w:cs="Times New Roman"/>
          <w:i/>
          <w:iCs/>
          <w:sz w:val="18"/>
          <w:szCs w:val="18"/>
        </w:rPr>
      </w:pPr>
      <w:r>
        <w:rPr>
          <w:rFonts w:eastAsia="Times New Roman" w:cs="Times New Roman"/>
          <w:i/>
          <w:iCs/>
          <w:sz w:val="18"/>
          <w:szCs w:val="18"/>
        </w:rPr>
        <w:t xml:space="preserve">                                      </w:t>
      </w:r>
      <w:r w:rsidR="00E2582B" w:rsidRPr="00575A87">
        <w:rPr>
          <w:rFonts w:eastAsia="Times New Roman" w:cs="Times New Roman"/>
          <w:i/>
          <w:iCs/>
          <w:sz w:val="18"/>
          <w:szCs w:val="18"/>
        </w:rPr>
        <w:t>совершается при посредстве самых малых частиц</w:t>
      </w:r>
    </w:p>
    <w:p w:rsidR="00E2582B" w:rsidRPr="00575A87" w:rsidRDefault="00E2582B" w:rsidP="00E2582B">
      <w:pPr>
        <w:pStyle w:val="a7"/>
        <w:rPr>
          <w:rFonts w:eastAsia="Times New Roman" w:cs="Times New Roman"/>
          <w:i/>
          <w:iCs/>
          <w:sz w:val="18"/>
          <w:szCs w:val="18"/>
        </w:rPr>
      </w:pPr>
      <w:r w:rsidRPr="00575A87">
        <w:rPr>
          <w:rFonts w:ascii="Constantia" w:hAnsi="Constantia"/>
          <w:b/>
          <w:i/>
          <w:u w:val="single"/>
        </w:rPr>
        <w:t>Эпиграф:</w:t>
      </w:r>
      <w:r w:rsidRPr="00575A87">
        <w:rPr>
          <w:rFonts w:eastAsia="Times New Roman" w:cs="Times New Roman"/>
          <w:i/>
          <w:iCs/>
          <w:sz w:val="18"/>
          <w:szCs w:val="18"/>
        </w:rPr>
        <w:t xml:space="preserve">                  или,  по  крайней мере,  слишком  малых  для  того,</w:t>
      </w:r>
    </w:p>
    <w:p w:rsidR="00E2582B" w:rsidRPr="00575A87" w:rsidRDefault="007058D0" w:rsidP="007058D0">
      <w:pPr>
        <w:pStyle w:val="a7"/>
        <w:jc w:val="center"/>
        <w:rPr>
          <w:rFonts w:eastAsia="Times New Roman" w:cs="Times New Roman"/>
          <w:i/>
          <w:iCs/>
          <w:sz w:val="18"/>
          <w:szCs w:val="18"/>
        </w:rPr>
      </w:pPr>
      <w:r>
        <w:rPr>
          <w:rFonts w:eastAsia="Times New Roman" w:cs="Times New Roman"/>
          <w:i/>
          <w:iCs/>
          <w:sz w:val="18"/>
          <w:szCs w:val="18"/>
        </w:rPr>
        <w:t xml:space="preserve">                                          </w:t>
      </w:r>
      <w:r w:rsidR="00E2582B" w:rsidRPr="00575A87">
        <w:rPr>
          <w:rFonts w:eastAsia="Times New Roman" w:cs="Times New Roman"/>
          <w:i/>
          <w:iCs/>
          <w:sz w:val="18"/>
          <w:szCs w:val="18"/>
        </w:rPr>
        <w:t xml:space="preserve"> чтобы    возбудить   чувство,  то пусть  никто  не</w:t>
      </w:r>
    </w:p>
    <w:p w:rsidR="00E2582B" w:rsidRPr="00575A87" w:rsidRDefault="007058D0" w:rsidP="007058D0">
      <w:pPr>
        <w:pStyle w:val="a7"/>
        <w:jc w:val="center"/>
        <w:rPr>
          <w:rFonts w:eastAsia="Times New Roman" w:cs="Times New Roman"/>
          <w:i/>
          <w:iCs/>
          <w:sz w:val="18"/>
          <w:szCs w:val="18"/>
        </w:rPr>
      </w:pPr>
      <w:r>
        <w:rPr>
          <w:rFonts w:eastAsia="Times New Roman" w:cs="Times New Roman"/>
          <w:i/>
          <w:iCs/>
          <w:sz w:val="18"/>
          <w:szCs w:val="18"/>
        </w:rPr>
        <w:t xml:space="preserve">                                          </w:t>
      </w:r>
      <w:r w:rsidR="00E2582B" w:rsidRPr="00575A87">
        <w:rPr>
          <w:rFonts w:eastAsia="Times New Roman" w:cs="Times New Roman"/>
          <w:i/>
          <w:iCs/>
          <w:sz w:val="18"/>
          <w:szCs w:val="18"/>
        </w:rPr>
        <w:t xml:space="preserve"> надеется,  что   он   сможет  управлять  природой</w:t>
      </w:r>
    </w:p>
    <w:p w:rsidR="00E2582B" w:rsidRPr="00575A87" w:rsidRDefault="00E2582B" w:rsidP="00E2582B">
      <w:pPr>
        <w:pStyle w:val="a7"/>
        <w:jc w:val="center"/>
        <w:rPr>
          <w:rFonts w:eastAsia="Times New Roman" w:cs="Times New Roman"/>
          <w:i/>
          <w:iCs/>
          <w:sz w:val="18"/>
          <w:szCs w:val="18"/>
        </w:rPr>
      </w:pPr>
      <w:r w:rsidRPr="00575A87">
        <w:rPr>
          <w:rFonts w:eastAsia="Times New Roman" w:cs="Times New Roman"/>
          <w:i/>
          <w:iCs/>
          <w:sz w:val="18"/>
          <w:szCs w:val="18"/>
        </w:rPr>
        <w:t xml:space="preserve">                    </w:t>
      </w:r>
      <w:r w:rsidR="007058D0">
        <w:rPr>
          <w:rFonts w:eastAsia="Times New Roman" w:cs="Times New Roman"/>
          <w:i/>
          <w:iCs/>
          <w:sz w:val="18"/>
          <w:szCs w:val="18"/>
        </w:rPr>
        <w:t xml:space="preserve">                </w:t>
      </w:r>
      <w:r w:rsidRPr="00575A87">
        <w:rPr>
          <w:rFonts w:eastAsia="Times New Roman" w:cs="Times New Roman"/>
          <w:i/>
          <w:iCs/>
          <w:sz w:val="18"/>
          <w:szCs w:val="18"/>
        </w:rPr>
        <w:t>или   изменять ее,  пока  должным  образом  ее  не</w:t>
      </w:r>
    </w:p>
    <w:p w:rsidR="00E2582B" w:rsidRPr="00575A87" w:rsidRDefault="007058D0" w:rsidP="007058D0">
      <w:pPr>
        <w:pStyle w:val="a7"/>
        <w:jc w:val="center"/>
        <w:rPr>
          <w:rFonts w:eastAsia="Times New Roman" w:cs="Times New Roman"/>
          <w:i/>
          <w:iCs/>
          <w:sz w:val="18"/>
          <w:szCs w:val="18"/>
        </w:rPr>
      </w:pPr>
      <w:r>
        <w:rPr>
          <w:rFonts w:eastAsia="Times New Roman" w:cs="Times New Roman"/>
          <w:i/>
          <w:iCs/>
          <w:sz w:val="18"/>
          <w:szCs w:val="18"/>
        </w:rPr>
        <w:t xml:space="preserve">                                          </w:t>
      </w:r>
      <w:r w:rsidR="00E2582B" w:rsidRPr="00575A87">
        <w:rPr>
          <w:rFonts w:eastAsia="Times New Roman" w:cs="Times New Roman"/>
          <w:i/>
          <w:iCs/>
          <w:sz w:val="18"/>
          <w:szCs w:val="18"/>
        </w:rPr>
        <w:t xml:space="preserve"> поймет   и   не  узнает»  </w:t>
      </w:r>
      <w:r w:rsidR="00E2582B" w:rsidRPr="00575A87">
        <w:rPr>
          <w:rFonts w:eastAsia="Times New Roman" w:cs="Times New Roman"/>
          <w:i/>
          <w:sz w:val="18"/>
          <w:szCs w:val="18"/>
        </w:rPr>
        <w:t xml:space="preserve"> -  </w:t>
      </w:r>
      <w:r w:rsidR="00E2582B" w:rsidRPr="00575A87">
        <w:rPr>
          <w:rFonts w:eastAsia="Times New Roman" w:cs="Times New Roman"/>
          <w:i/>
          <w:iCs/>
          <w:sz w:val="18"/>
          <w:szCs w:val="18"/>
        </w:rPr>
        <w:t>Ф.   Бэкон.   Сочинения  в</w:t>
      </w:r>
    </w:p>
    <w:p w:rsidR="00E2582B" w:rsidRPr="00575A87" w:rsidRDefault="00E2582B" w:rsidP="00E2582B">
      <w:pPr>
        <w:pStyle w:val="a7"/>
        <w:jc w:val="center"/>
        <w:rPr>
          <w:rFonts w:eastAsia="Times New Roman" w:cs="Times New Roman"/>
          <w:i/>
          <w:sz w:val="18"/>
          <w:szCs w:val="18"/>
        </w:rPr>
      </w:pPr>
      <w:r w:rsidRPr="00575A87">
        <w:rPr>
          <w:rFonts w:eastAsia="Times New Roman" w:cs="Times New Roman"/>
          <w:i/>
          <w:iCs/>
          <w:sz w:val="18"/>
          <w:szCs w:val="18"/>
        </w:rPr>
        <w:t xml:space="preserve">           </w:t>
      </w:r>
      <w:r>
        <w:rPr>
          <w:rFonts w:eastAsia="Times New Roman" w:cs="Times New Roman"/>
          <w:i/>
          <w:iCs/>
          <w:sz w:val="18"/>
          <w:szCs w:val="18"/>
        </w:rPr>
        <w:t xml:space="preserve">  </w:t>
      </w:r>
      <w:r w:rsidRPr="00575A87">
        <w:rPr>
          <w:rFonts w:eastAsia="Times New Roman" w:cs="Times New Roman"/>
          <w:i/>
          <w:iCs/>
          <w:sz w:val="18"/>
          <w:szCs w:val="18"/>
        </w:rPr>
        <w:t>двух томах, т.2, М., 1972г., стр.88.</w:t>
      </w:r>
    </w:p>
    <w:p w:rsidR="00E2582B" w:rsidRPr="00575A87" w:rsidRDefault="00E2582B" w:rsidP="00E2582B">
      <w:pPr>
        <w:pStyle w:val="a7"/>
        <w:rPr>
          <w:rFonts w:ascii="Adobe Gothic Std B" w:eastAsia="Adobe Gothic Std B" w:hAnsi="Adobe Gothic Std B" w:cs="Tahoma"/>
          <w:spacing w:val="80"/>
          <w:sz w:val="32"/>
          <w:szCs w:val="32"/>
        </w:rPr>
      </w:pPr>
      <w:bookmarkStart w:id="0" w:name="bookmark0"/>
      <w:r w:rsidRPr="00575A87">
        <w:rPr>
          <w:rFonts w:ascii="Adobe Gothic Std B" w:eastAsia="Adobe Gothic Std B" w:hAnsi="Adobe Gothic Std B" w:cs="Tahoma"/>
          <w:spacing w:val="80"/>
          <w:sz w:val="32"/>
          <w:szCs w:val="32"/>
        </w:rPr>
        <w:t xml:space="preserve">             </w:t>
      </w:r>
    </w:p>
    <w:p w:rsidR="00E2582B" w:rsidRPr="00A1022F" w:rsidRDefault="00E2582B" w:rsidP="00E2582B">
      <w:pPr>
        <w:pStyle w:val="a7"/>
        <w:jc w:val="center"/>
        <w:rPr>
          <w:rFonts w:ascii="Constantia" w:eastAsia="Adobe Gothic Std B" w:hAnsi="Constantia" w:cs="Corbel"/>
          <w:b/>
          <w:spacing w:val="80"/>
          <w:sz w:val="32"/>
          <w:szCs w:val="32"/>
        </w:rPr>
      </w:pPr>
      <w:r w:rsidRPr="00A1022F">
        <w:rPr>
          <w:rFonts w:ascii="Constantia" w:eastAsia="Adobe Gothic Std B" w:hAnsi="Constantia" w:cs="Tahoma"/>
          <w:b/>
          <w:spacing w:val="80"/>
          <w:sz w:val="32"/>
          <w:szCs w:val="32"/>
        </w:rPr>
        <w:t>ГЛАВА</w:t>
      </w:r>
      <w:r w:rsidRPr="00A1022F">
        <w:rPr>
          <w:rFonts w:eastAsia="Adobe Gothic Std B" w:cs="Tahoma"/>
          <w:b/>
          <w:spacing w:val="80"/>
          <w:sz w:val="32"/>
          <w:szCs w:val="32"/>
        </w:rPr>
        <w:t>1</w:t>
      </w:r>
      <w:r w:rsidRPr="00A1022F">
        <w:rPr>
          <w:rFonts w:ascii="Constantia" w:eastAsia="Adobe Gothic Std B" w:hAnsi="Constantia" w:cs="Corbel"/>
          <w:b/>
          <w:spacing w:val="80"/>
          <w:sz w:val="32"/>
          <w:szCs w:val="32"/>
        </w:rPr>
        <w:t>.</w:t>
      </w:r>
    </w:p>
    <w:p w:rsidR="00E2582B" w:rsidRPr="00A1022F" w:rsidRDefault="00E2582B" w:rsidP="00E2582B">
      <w:pPr>
        <w:pStyle w:val="a7"/>
        <w:jc w:val="center"/>
        <w:rPr>
          <w:rFonts w:ascii="Constantia" w:eastAsia="Times New Roman" w:hAnsi="Constantia" w:cs="Times New Roman"/>
          <w:b/>
          <w:bCs/>
          <w:sz w:val="24"/>
          <w:szCs w:val="24"/>
        </w:rPr>
      </w:pPr>
      <w:r w:rsidRPr="00A1022F">
        <w:rPr>
          <w:rFonts w:ascii="Constantia" w:eastAsia="Times New Roman" w:hAnsi="Constantia" w:cs="Times New Roman"/>
          <w:b/>
          <w:bCs/>
          <w:sz w:val="24"/>
          <w:szCs w:val="24"/>
        </w:rPr>
        <w:t xml:space="preserve">Атон и элементы и частицы атонного </w:t>
      </w:r>
    </w:p>
    <w:p w:rsidR="00E2582B" w:rsidRPr="00A1022F" w:rsidRDefault="00E2582B" w:rsidP="00E2582B">
      <w:pPr>
        <w:pStyle w:val="a7"/>
        <w:jc w:val="center"/>
        <w:rPr>
          <w:rFonts w:ascii="Constantia" w:eastAsia="Times New Roman" w:hAnsi="Constantia" w:cs="Times New Roman"/>
          <w:b/>
          <w:bCs/>
          <w:sz w:val="24"/>
          <w:szCs w:val="24"/>
        </w:rPr>
      </w:pPr>
      <w:r w:rsidRPr="00A1022F">
        <w:rPr>
          <w:rFonts w:ascii="Constantia" w:eastAsia="Times New Roman" w:hAnsi="Constantia" w:cs="Times New Roman"/>
          <w:b/>
          <w:bCs/>
          <w:sz w:val="24"/>
          <w:szCs w:val="24"/>
        </w:rPr>
        <w:t>уровня сложности.</w:t>
      </w:r>
      <w:bookmarkEnd w:id="0"/>
    </w:p>
    <w:p w:rsidR="00E2582B" w:rsidRPr="00E46AD0" w:rsidRDefault="00E2582B" w:rsidP="00E2582B">
      <w:pPr>
        <w:pStyle w:val="a7"/>
        <w:jc w:val="center"/>
        <w:rPr>
          <w:rFonts w:ascii="Constantia" w:eastAsia="Times New Roman" w:hAnsi="Constantia" w:cs="Times New Roman"/>
          <w:b/>
          <w:color w:val="244061" w:themeColor="accent1" w:themeShade="80"/>
          <w:sz w:val="24"/>
          <w:szCs w:val="24"/>
        </w:rPr>
      </w:pPr>
    </w:p>
    <w:p w:rsidR="00E2582B" w:rsidRPr="00575A87" w:rsidRDefault="00E2582B" w:rsidP="00E2582B">
      <w:pPr>
        <w:pStyle w:val="a7"/>
        <w:jc w:val="both"/>
        <w:rPr>
          <w:rFonts w:eastAsia="Times New Roman" w:cs="Times New Roman"/>
          <w:i/>
          <w:iCs/>
          <w:sz w:val="19"/>
          <w:szCs w:val="19"/>
        </w:rPr>
      </w:pPr>
      <w:r w:rsidRPr="00E46AD0">
        <w:rPr>
          <w:rFonts w:eastAsia="Times New Roman" w:cs="Times New Roman"/>
          <w:i/>
          <w:iCs/>
          <w:color w:val="000000"/>
          <w:sz w:val="18"/>
          <w:szCs w:val="18"/>
        </w:rPr>
        <w:t xml:space="preserve">    </w:t>
      </w:r>
      <w:r w:rsidRPr="00575A87">
        <w:rPr>
          <w:rFonts w:eastAsia="Times New Roman" w:cs="Times New Roman"/>
          <w:i/>
          <w:iCs/>
          <w:sz w:val="19"/>
          <w:szCs w:val="19"/>
        </w:rPr>
        <w:t>Элементно-структурную и причинно-следственную смыслологику атонов необходимо отчетливо и исчерпывающе уяснить, понять и убедиться в смыслологической выводимости мысленных моделей атонов и их поведений из доказательно истинно и исчерпывающе познанных начал бытия (тонность, антитонность и ничто) и все это необходимо твердо запомнить. Ведь из них и из начал бытия образуется все последующее. А далее нам предстоит же познать, вывести и объяснить и то</w:t>
      </w:r>
      <w:r w:rsidRPr="00575A87">
        <w:rPr>
          <w:rFonts w:eastAsia="Times New Roman" w:cs="Times New Roman"/>
          <w:bCs/>
          <w:i/>
          <w:sz w:val="19"/>
          <w:szCs w:val="19"/>
        </w:rPr>
        <w:t xml:space="preserve">, </w:t>
      </w:r>
      <w:r w:rsidRPr="00575A87">
        <w:rPr>
          <w:rFonts w:eastAsia="Times New Roman" w:cs="Times New Roman"/>
          <w:i/>
          <w:iCs/>
          <w:sz w:val="19"/>
          <w:szCs w:val="19"/>
        </w:rPr>
        <w:t>можем ли мы, чем и как мы можем влиять веществом и органами своего организма на поведения множеств атонов</w:t>
      </w:r>
      <w:r w:rsidRPr="00575A87">
        <w:rPr>
          <w:rFonts w:eastAsia="Times New Roman" w:cs="Times New Roman"/>
          <w:bCs/>
          <w:i/>
          <w:sz w:val="19"/>
          <w:szCs w:val="19"/>
        </w:rPr>
        <w:t xml:space="preserve">, </w:t>
      </w:r>
      <w:r w:rsidRPr="00575A87">
        <w:rPr>
          <w:rFonts w:eastAsia="Times New Roman" w:cs="Times New Roman"/>
          <w:i/>
          <w:iCs/>
          <w:sz w:val="19"/>
          <w:szCs w:val="19"/>
        </w:rPr>
        <w:t>на поляризации, создающиеся потоками атонов, на поведение биовеществ и на обменные процессы в своем и не только в своем организме.</w:t>
      </w:r>
    </w:p>
    <w:p w:rsidR="00E2582B" w:rsidRPr="00CB5318" w:rsidRDefault="00E2582B" w:rsidP="00E2582B">
      <w:pPr>
        <w:pStyle w:val="a7"/>
        <w:jc w:val="both"/>
        <w:rPr>
          <w:rFonts w:eastAsia="Times New Roman" w:cs="Times New Roman"/>
          <w:i/>
          <w:color w:val="7030A0"/>
          <w:sz w:val="19"/>
          <w:szCs w:val="19"/>
        </w:rPr>
      </w:pPr>
    </w:p>
    <w:p w:rsidR="00E2582B" w:rsidRPr="00575A87" w:rsidRDefault="00E2582B" w:rsidP="00E2582B">
      <w:pPr>
        <w:pStyle w:val="a7"/>
        <w:jc w:val="center"/>
        <w:rPr>
          <w:rFonts w:ascii="Times New Roman" w:eastAsia="Times New Roman" w:hAnsi="Times New Roman" w:cs="Times New Roman"/>
          <w:b/>
          <w:bCs/>
          <w:sz w:val="24"/>
          <w:szCs w:val="24"/>
        </w:rPr>
      </w:pPr>
      <w:r w:rsidRPr="00575A87">
        <w:rPr>
          <w:rFonts w:ascii="Times New Roman" w:eastAsia="Times New Roman" w:hAnsi="Times New Roman" w:cs="Times New Roman"/>
          <w:b/>
          <w:bCs/>
          <w:sz w:val="24"/>
          <w:szCs w:val="24"/>
        </w:rPr>
        <w:t>§1. Выведения, объяснения и интерпретации модели атона.</w:t>
      </w:r>
    </w:p>
    <w:p w:rsidR="00E2582B" w:rsidRPr="00575A87" w:rsidRDefault="00E2582B" w:rsidP="00E2582B">
      <w:pPr>
        <w:pStyle w:val="a7"/>
        <w:jc w:val="center"/>
        <w:rPr>
          <w:rFonts w:ascii="Times New Roman" w:eastAsia="Times New Roman" w:hAnsi="Times New Roman" w:cs="Times New Roman"/>
          <w:b/>
          <w:sz w:val="24"/>
          <w:szCs w:val="24"/>
        </w:rPr>
      </w:pPr>
    </w:p>
    <w:p w:rsidR="00E2582B" w:rsidRPr="00575A87" w:rsidRDefault="00E2582B" w:rsidP="00E2582B">
      <w:pPr>
        <w:pStyle w:val="a7"/>
        <w:jc w:val="center"/>
        <w:rPr>
          <w:rFonts w:ascii="Times New Roman" w:eastAsia="Times New Roman" w:hAnsi="Times New Roman" w:cs="Times New Roman"/>
          <w:b/>
          <w:sz w:val="28"/>
          <w:szCs w:val="28"/>
        </w:rPr>
      </w:pPr>
      <w:r w:rsidRPr="00575A87">
        <w:rPr>
          <w:rFonts w:ascii="Times New Roman" w:eastAsia="Times New Roman" w:hAnsi="Times New Roman" w:cs="Times New Roman"/>
          <w:b/>
          <w:sz w:val="28"/>
          <w:szCs w:val="28"/>
        </w:rPr>
        <w:t>I</w:t>
      </w:r>
    </w:p>
    <w:p w:rsidR="00E2582B" w:rsidRPr="00E46AD0" w:rsidRDefault="00E2582B" w:rsidP="00E2582B">
      <w:pPr>
        <w:pStyle w:val="a7"/>
        <w:jc w:val="center"/>
        <w:rPr>
          <w:rFonts w:ascii="Times New Roman" w:eastAsia="Times New Roman" w:hAnsi="Times New Roman" w:cs="Times New Roman"/>
          <w:color w:val="17365D" w:themeColor="text2" w:themeShade="BF"/>
          <w:sz w:val="24"/>
          <w:szCs w:val="24"/>
        </w:rPr>
      </w:pPr>
    </w:p>
    <w:p w:rsidR="00E2582B" w:rsidRPr="00C240E4" w:rsidRDefault="00E2582B" w:rsidP="00E2582B">
      <w:pPr>
        <w:pStyle w:val="a7"/>
        <w:jc w:val="both"/>
        <w:rPr>
          <w:rFonts w:ascii="Constantia" w:eastAsia="Times New Roman" w:hAnsi="Constantia" w:cstheme="minorHAnsi"/>
          <w:sz w:val="21"/>
          <w:szCs w:val="21"/>
        </w:rPr>
      </w:pPr>
      <w:r w:rsidRPr="00C240E4">
        <w:rPr>
          <w:rFonts w:ascii="Constantia" w:eastAsia="Times New Roman" w:hAnsi="Constantia" w:cs="Times New Roman"/>
          <w:sz w:val="18"/>
          <w:szCs w:val="18"/>
        </w:rPr>
        <w:t xml:space="preserve">    (</w:t>
      </w:r>
      <w:r w:rsidRPr="00C240E4">
        <w:rPr>
          <w:rFonts w:ascii="Arial" w:eastAsia="Times New Roman" w:hAnsi="Arial" w:cs="Arial"/>
          <w:b/>
          <w:sz w:val="18"/>
          <w:szCs w:val="18"/>
        </w:rPr>
        <w:t>1</w:t>
      </w:r>
      <w:r w:rsidRPr="00C240E4">
        <w:rPr>
          <w:rFonts w:ascii="Constantia" w:eastAsia="Times New Roman" w:hAnsi="Constantia" w:cs="Times New Roman"/>
          <w:sz w:val="18"/>
          <w:szCs w:val="18"/>
        </w:rPr>
        <w:t>)</w:t>
      </w:r>
      <w:r>
        <w:rPr>
          <w:rFonts w:ascii="Constantia" w:eastAsia="Times New Roman" w:hAnsi="Constantia" w:cs="Times New Roman"/>
          <w:color w:val="7030A0"/>
          <w:sz w:val="18"/>
          <w:szCs w:val="18"/>
        </w:rPr>
        <w:t xml:space="preserve"> </w:t>
      </w:r>
      <w:r w:rsidRPr="00C240E4">
        <w:rPr>
          <w:rFonts w:ascii="Constantia" w:eastAsia="Times New Roman" w:hAnsi="Constantia" w:cstheme="minorHAnsi"/>
          <w:sz w:val="21"/>
          <w:szCs w:val="21"/>
        </w:rPr>
        <w:t>Итак, если исходными началами всего последующего во Вселенной явля</w:t>
      </w:r>
      <w:r w:rsidRPr="00C240E4">
        <w:rPr>
          <w:rFonts w:ascii="Constantia" w:eastAsia="Times New Roman" w:hAnsi="Constantia" w:cstheme="minorHAnsi"/>
          <w:sz w:val="21"/>
          <w:szCs w:val="21"/>
        </w:rPr>
        <w:softHyphen/>
        <w:t>ются только тонность, антитонность и ничто между ними, обоснования, объяс</w:t>
      </w:r>
      <w:r w:rsidRPr="00C240E4">
        <w:rPr>
          <w:rFonts w:ascii="Constantia" w:eastAsia="Times New Roman" w:hAnsi="Constantia" w:cstheme="minorHAnsi"/>
          <w:sz w:val="21"/>
          <w:szCs w:val="21"/>
        </w:rPr>
        <w:softHyphen/>
        <w:t>нения, определения и доказательства чему даны в «Прологах...» , а также и в первой книге  «Логов...»</w:t>
      </w:r>
      <w:r>
        <w:rPr>
          <w:rFonts w:ascii="Constantia" w:eastAsia="Times New Roman" w:hAnsi="Constantia" w:cstheme="minorHAnsi"/>
          <w:sz w:val="21"/>
          <w:szCs w:val="21"/>
        </w:rPr>
        <w:t xml:space="preserve"> и особенно в «Пролегоменах…»</w:t>
      </w:r>
      <w:r w:rsidRPr="00C240E4">
        <w:rPr>
          <w:rFonts w:ascii="Constantia" w:eastAsia="Times New Roman" w:hAnsi="Constantia" w:cstheme="minorHAnsi"/>
          <w:sz w:val="21"/>
          <w:szCs w:val="21"/>
        </w:rPr>
        <w:t xml:space="preserve">, то ясно, что перед началом появления чего-нибудь </w:t>
      </w:r>
      <w:r w:rsidRPr="00C240E4">
        <w:rPr>
          <w:rFonts w:ascii="Constantia" w:eastAsia="Times New Roman" w:hAnsi="Constantia" w:cstheme="minorHAnsi"/>
          <w:sz w:val="21"/>
          <w:szCs w:val="21"/>
        </w:rPr>
        <w:lastRenderedPageBreak/>
        <w:t>производного из них тонность и антитонность не могут не взаимосоприкасаться через ни</w:t>
      </w:r>
      <w:r w:rsidRPr="00C240E4">
        <w:rPr>
          <w:rFonts w:ascii="Constantia" w:eastAsia="Times New Roman" w:hAnsi="Constantia" w:cstheme="minorHAnsi"/>
          <w:sz w:val="21"/>
          <w:szCs w:val="21"/>
        </w:rPr>
        <w:softHyphen/>
        <w:t>что, т.к. ничего ж такого протяженного материального еще нет, что могло бы быть не точ</w:t>
      </w:r>
      <w:r w:rsidRPr="00C240E4">
        <w:rPr>
          <w:rFonts w:ascii="Constantia" w:eastAsia="Times New Roman" w:hAnsi="Constantia" w:cstheme="minorHAnsi"/>
          <w:sz w:val="21"/>
          <w:szCs w:val="21"/>
        </w:rPr>
        <w:softHyphen/>
        <w:t>ностью и не антитонностью и что могло бы быть между ними и собой предот</w:t>
      </w:r>
      <w:r w:rsidRPr="00C240E4">
        <w:rPr>
          <w:rFonts w:ascii="Constantia" w:eastAsia="Times New Roman" w:hAnsi="Constantia" w:cstheme="minorHAnsi"/>
          <w:sz w:val="21"/>
          <w:szCs w:val="21"/>
        </w:rPr>
        <w:softHyphen/>
        <w:t>вратить их непосредственное взаимосоприкосновение через идеальное ничто,</w:t>
      </w:r>
      <w:r>
        <w:rPr>
          <w:rFonts w:ascii="Constantia" w:eastAsia="Times New Roman" w:hAnsi="Constantia" w:cstheme="minorHAnsi"/>
          <w:sz w:val="21"/>
          <w:szCs w:val="21"/>
        </w:rPr>
        <w:t xml:space="preserve"> </w:t>
      </w:r>
      <w:r w:rsidRPr="00C240E4">
        <w:rPr>
          <w:rFonts w:ascii="Constantia" w:eastAsia="Times New Roman" w:hAnsi="Constantia" w:cstheme="minorHAnsi"/>
          <w:sz w:val="21"/>
          <w:szCs w:val="21"/>
        </w:rPr>
        <w:t>которое ничего своего в себе не имеет, а является лишь границей их взаиморазличения.</w:t>
      </w:r>
    </w:p>
    <w:p w:rsidR="00E2582B" w:rsidRPr="00C240E4" w:rsidRDefault="00E2582B" w:rsidP="00E2582B">
      <w:pPr>
        <w:pStyle w:val="a7"/>
        <w:jc w:val="both"/>
        <w:rPr>
          <w:rFonts w:ascii="Constantia" w:eastAsia="Times New Roman" w:hAnsi="Constantia"/>
          <w:sz w:val="21"/>
          <w:szCs w:val="21"/>
        </w:rPr>
      </w:pPr>
      <w:r w:rsidRPr="00C240E4">
        <w:rPr>
          <w:rFonts w:ascii="Constantia" w:eastAsia="Times New Roman" w:hAnsi="Constantia" w:cs="Times New Roman"/>
          <w:sz w:val="19"/>
          <w:szCs w:val="19"/>
        </w:rPr>
        <w:t xml:space="preserve">    (</w:t>
      </w:r>
      <w:r w:rsidRPr="00C240E4">
        <w:rPr>
          <w:rFonts w:ascii="Arial" w:eastAsia="Times New Roman" w:hAnsi="Arial" w:cs="Arial"/>
          <w:b/>
          <w:sz w:val="19"/>
          <w:szCs w:val="19"/>
        </w:rPr>
        <w:t>2</w:t>
      </w:r>
      <w:r w:rsidRPr="00C240E4">
        <w:rPr>
          <w:rFonts w:ascii="Constantia" w:eastAsia="Times New Roman" w:hAnsi="Constantia" w:cs="Times New Roman"/>
          <w:sz w:val="19"/>
          <w:szCs w:val="19"/>
        </w:rPr>
        <w:t xml:space="preserve">) </w:t>
      </w:r>
      <w:r w:rsidRPr="00C240E4">
        <w:rPr>
          <w:rFonts w:ascii="Constantia" w:eastAsia="Times New Roman" w:hAnsi="Constantia" w:cs="Times New Roman"/>
          <w:sz w:val="21"/>
          <w:szCs w:val="21"/>
        </w:rPr>
        <w:t>Если</w:t>
      </w:r>
      <w:r w:rsidRPr="00C240E4">
        <w:rPr>
          <w:rFonts w:ascii="Constantia" w:eastAsia="Times New Roman" w:hAnsi="Constantia" w:cs="Times New Roman"/>
          <w:sz w:val="19"/>
          <w:szCs w:val="19"/>
        </w:rPr>
        <w:t xml:space="preserve"> (</w:t>
      </w:r>
      <w:r w:rsidRPr="00C240E4">
        <w:rPr>
          <w:rFonts w:ascii="Arial" w:eastAsia="Times New Roman" w:hAnsi="Arial" w:cs="Arial"/>
          <w:b/>
          <w:sz w:val="19"/>
          <w:szCs w:val="19"/>
        </w:rPr>
        <w:t>1</w:t>
      </w:r>
      <w:r w:rsidRPr="00C240E4">
        <w:rPr>
          <w:rFonts w:ascii="Constantia" w:eastAsia="Times New Roman" w:hAnsi="Constantia" w:cs="Times New Roman"/>
          <w:sz w:val="19"/>
          <w:szCs w:val="19"/>
        </w:rPr>
        <w:t xml:space="preserve">), </w:t>
      </w:r>
      <w:r w:rsidRPr="00C240E4">
        <w:rPr>
          <w:rFonts w:ascii="Constantia" w:eastAsia="Times New Roman" w:hAnsi="Constantia" w:cs="Times New Roman"/>
          <w:sz w:val="21"/>
          <w:szCs w:val="21"/>
        </w:rPr>
        <w:t>то те наитончайшие прослойки или те наименьшие, но достаточ</w:t>
      </w:r>
      <w:r w:rsidRPr="00C240E4">
        <w:rPr>
          <w:rFonts w:ascii="Constantia" w:eastAsia="Times New Roman" w:hAnsi="Constantia" w:cs="Times New Roman"/>
          <w:sz w:val="21"/>
          <w:szCs w:val="21"/>
        </w:rPr>
        <w:softHyphen/>
        <w:t xml:space="preserve">ные не только по толщине, но и по площади взаимосоприкосновения, кванты </w:t>
      </w:r>
      <w:r w:rsidRPr="00C240E4">
        <w:rPr>
          <w:rFonts w:ascii="Constantia" w:eastAsia="Times New Roman" w:hAnsi="Constantia"/>
          <w:sz w:val="21"/>
          <w:szCs w:val="21"/>
        </w:rPr>
        <w:t>тонности и антитонности, которыми тонность и антитонность в данном месте взаимосоприкасаются и которые поэтому не есть сами по себе, а есть вместе, не могут сохранять свое состояние бытия, т.е. состояние абсолютного покоя, пото</w:t>
      </w:r>
      <w:r w:rsidRPr="00C240E4">
        <w:rPr>
          <w:rFonts w:ascii="Constantia" w:eastAsia="Times New Roman" w:hAnsi="Constantia"/>
          <w:sz w:val="21"/>
          <w:szCs w:val="21"/>
        </w:rPr>
        <w:softHyphen/>
        <w:t>му, что тонность либо антитонность этот абсолютный покой имеют и сохраня</w:t>
      </w:r>
      <w:r w:rsidRPr="00C240E4">
        <w:rPr>
          <w:rFonts w:ascii="Constantia" w:eastAsia="Times New Roman" w:hAnsi="Constantia"/>
          <w:sz w:val="21"/>
          <w:szCs w:val="21"/>
        </w:rPr>
        <w:softHyphen/>
        <w:t>ют лишь там и в том случае, где и если материя, составляющая протяженность каждой из них, есть абсолютно одна и однородна в своем абсолютно первичном качестве, без иного материального нечто.</w:t>
      </w:r>
    </w:p>
    <w:p w:rsidR="00E2582B" w:rsidRPr="00A36E9A" w:rsidRDefault="00E2582B" w:rsidP="00E2582B">
      <w:pPr>
        <w:pStyle w:val="a7"/>
        <w:jc w:val="both"/>
        <w:rPr>
          <w:rFonts w:ascii="Constantia" w:eastAsia="Times New Roman" w:hAnsi="Constantia"/>
          <w:sz w:val="21"/>
          <w:szCs w:val="21"/>
        </w:rPr>
      </w:pPr>
      <w:r w:rsidRPr="00C240E4">
        <w:rPr>
          <w:rFonts w:ascii="Constantia" w:eastAsia="Times New Roman" w:hAnsi="Constantia"/>
          <w:sz w:val="19"/>
          <w:szCs w:val="19"/>
        </w:rPr>
        <w:t xml:space="preserve">     (</w:t>
      </w:r>
      <w:r w:rsidRPr="00C240E4">
        <w:rPr>
          <w:rFonts w:ascii="Arial" w:eastAsia="Times New Roman" w:hAnsi="Arial" w:cs="Arial"/>
          <w:b/>
          <w:sz w:val="19"/>
          <w:szCs w:val="19"/>
        </w:rPr>
        <w:t>3</w:t>
      </w:r>
      <w:r w:rsidRPr="00C240E4">
        <w:rPr>
          <w:rFonts w:ascii="Constantia" w:eastAsia="Times New Roman" w:hAnsi="Constantia"/>
          <w:sz w:val="21"/>
          <w:szCs w:val="21"/>
        </w:rPr>
        <w:t>) Если</w:t>
      </w:r>
      <w:r w:rsidRPr="00C240E4">
        <w:rPr>
          <w:rFonts w:ascii="Constantia" w:eastAsia="Times New Roman" w:hAnsi="Constantia"/>
          <w:sz w:val="19"/>
          <w:szCs w:val="19"/>
        </w:rPr>
        <w:t xml:space="preserve"> (</w:t>
      </w:r>
      <w:r w:rsidRPr="00C240E4">
        <w:rPr>
          <w:rFonts w:ascii="Arial" w:eastAsia="Times New Roman" w:hAnsi="Arial" w:cs="Arial"/>
          <w:b/>
          <w:sz w:val="19"/>
          <w:szCs w:val="19"/>
        </w:rPr>
        <w:t>2</w:t>
      </w:r>
      <w:r w:rsidRPr="00A36E9A">
        <w:rPr>
          <w:rFonts w:ascii="Constantia" w:eastAsia="Times New Roman" w:hAnsi="Constantia"/>
          <w:sz w:val="21"/>
          <w:szCs w:val="21"/>
        </w:rPr>
        <w:t>), то такие две наитончайшие прослойки или такие два наитон</w:t>
      </w:r>
      <w:r w:rsidRPr="00A36E9A">
        <w:rPr>
          <w:rFonts w:ascii="Constantia" w:eastAsia="Times New Roman" w:hAnsi="Constantia"/>
          <w:sz w:val="21"/>
          <w:szCs w:val="21"/>
        </w:rPr>
        <w:softHyphen/>
        <w:t>чайшие и наименьшие кванта взаимоконтрарной материи не могут не сущес</w:t>
      </w:r>
      <w:r w:rsidRPr="00A36E9A">
        <w:rPr>
          <w:rFonts w:ascii="Constantia" w:eastAsia="Times New Roman" w:hAnsi="Constantia"/>
          <w:sz w:val="21"/>
          <w:szCs w:val="21"/>
        </w:rPr>
        <w:softHyphen/>
        <w:t>твовать как-то, что далее будет выяснено. Более обстоятельные доказательства и объяснения этому даны в пер</w:t>
      </w:r>
      <w:r w:rsidRPr="00A36E9A">
        <w:rPr>
          <w:rFonts w:ascii="Constantia" w:eastAsia="Times New Roman" w:hAnsi="Constantia"/>
          <w:sz w:val="21"/>
          <w:szCs w:val="21"/>
        </w:rPr>
        <w:softHyphen/>
        <w:t>вой книге «Логов...» или в «Пролегоменах…»</w:t>
      </w:r>
    </w:p>
    <w:p w:rsidR="00E2582B" w:rsidRPr="00A36E9A" w:rsidRDefault="00E2582B" w:rsidP="00E2582B">
      <w:pPr>
        <w:pStyle w:val="a7"/>
        <w:jc w:val="both"/>
        <w:rPr>
          <w:rFonts w:ascii="Constantia" w:eastAsia="Times New Roman" w:hAnsi="Constantia"/>
          <w:sz w:val="21"/>
          <w:szCs w:val="21"/>
        </w:rPr>
      </w:pPr>
      <w:r w:rsidRPr="00C240E4">
        <w:rPr>
          <w:rFonts w:ascii="Constantia" w:eastAsia="Times New Roman" w:hAnsi="Constantia"/>
          <w:sz w:val="19"/>
          <w:szCs w:val="19"/>
        </w:rPr>
        <w:t xml:space="preserve">    </w:t>
      </w:r>
      <w:r w:rsidRPr="00A36E9A">
        <w:rPr>
          <w:rFonts w:ascii="Constantia" w:eastAsia="Times New Roman" w:hAnsi="Constantia"/>
          <w:sz w:val="21"/>
          <w:szCs w:val="21"/>
        </w:rPr>
        <w:t xml:space="preserve"> (</w:t>
      </w:r>
      <w:r w:rsidRPr="00C240E4">
        <w:rPr>
          <w:rFonts w:ascii="Arial" w:eastAsia="Times New Roman" w:hAnsi="Arial" w:cs="Arial"/>
          <w:b/>
          <w:sz w:val="19"/>
          <w:szCs w:val="19"/>
        </w:rPr>
        <w:t>4</w:t>
      </w:r>
      <w:r w:rsidRPr="00A36E9A">
        <w:rPr>
          <w:rFonts w:ascii="Constantia" w:eastAsia="Times New Roman" w:hAnsi="Constantia"/>
          <w:sz w:val="21"/>
          <w:szCs w:val="21"/>
        </w:rPr>
        <w:t>) Если</w:t>
      </w:r>
      <w:r w:rsidRPr="00C240E4">
        <w:rPr>
          <w:rFonts w:ascii="Constantia" w:eastAsia="Times New Roman" w:hAnsi="Constantia"/>
          <w:sz w:val="19"/>
          <w:szCs w:val="19"/>
        </w:rPr>
        <w:t xml:space="preserve"> (</w:t>
      </w:r>
      <w:r w:rsidRPr="00C240E4">
        <w:rPr>
          <w:rFonts w:ascii="Arial" w:eastAsia="Times New Roman" w:hAnsi="Arial" w:cs="Arial"/>
          <w:b/>
          <w:sz w:val="19"/>
          <w:szCs w:val="19"/>
        </w:rPr>
        <w:t>3</w:t>
      </w:r>
      <w:r w:rsidRPr="00A36E9A">
        <w:rPr>
          <w:rFonts w:ascii="Constantia" w:eastAsia="Times New Roman" w:hAnsi="Constantia"/>
          <w:sz w:val="21"/>
          <w:szCs w:val="21"/>
        </w:rPr>
        <w:t>), то они не могут не существовать хоть как-то (т.е. изменяться и перемещаться) и не могут так существовать вечно, т.к. никакие дальнейшие последствия из них не получа</w:t>
      </w:r>
      <w:r w:rsidRPr="00A36E9A">
        <w:rPr>
          <w:rFonts w:ascii="Constantia" w:eastAsia="Times New Roman" w:hAnsi="Constantia"/>
          <w:sz w:val="21"/>
          <w:szCs w:val="21"/>
        </w:rPr>
        <w:softHyphen/>
        <w:t>лись бы, а возникнувший наитончайший слой как-то засушествовавшей, одействотворившейся материи устранил бы собой непосредственное взаимосоприкосновение тонности и антитонности. И все выведение развития последствий на этом и остановилось бы, что не соответствует той реальной действительнос</w:t>
      </w:r>
      <w:r w:rsidRPr="00A36E9A">
        <w:rPr>
          <w:rFonts w:ascii="Constantia" w:eastAsia="Times New Roman" w:hAnsi="Constantia"/>
          <w:sz w:val="21"/>
          <w:szCs w:val="21"/>
        </w:rPr>
        <w:softHyphen/>
        <w:t>ти, развитие</w:t>
      </w:r>
      <w:r w:rsidRPr="00A36E9A">
        <w:rPr>
          <w:rFonts w:eastAsia="Times New Roman"/>
          <w:sz w:val="21"/>
          <w:szCs w:val="21"/>
        </w:rPr>
        <w:t xml:space="preserve"> </w:t>
      </w:r>
      <w:r w:rsidRPr="00A36E9A">
        <w:rPr>
          <w:rFonts w:ascii="Constantia" w:eastAsia="Times New Roman" w:hAnsi="Constantia"/>
          <w:sz w:val="21"/>
          <w:szCs w:val="21"/>
        </w:rPr>
        <w:t>которой из ее начал мы стремимся истинно познать, отобразить и выразить в логике понятий.</w:t>
      </w:r>
    </w:p>
    <w:p w:rsidR="00E2582B" w:rsidRPr="00A36E9A" w:rsidRDefault="00E2582B" w:rsidP="00E2582B">
      <w:pPr>
        <w:pStyle w:val="a7"/>
        <w:jc w:val="both"/>
        <w:rPr>
          <w:rFonts w:ascii="Constantia" w:eastAsia="Times New Roman" w:hAnsi="Constantia"/>
          <w:sz w:val="21"/>
          <w:szCs w:val="21"/>
        </w:rPr>
      </w:pPr>
      <w:r w:rsidRPr="00C240E4">
        <w:rPr>
          <w:rFonts w:ascii="Constantia" w:eastAsia="Times New Roman" w:hAnsi="Constantia"/>
          <w:sz w:val="19"/>
          <w:szCs w:val="19"/>
        </w:rPr>
        <w:lastRenderedPageBreak/>
        <w:t xml:space="preserve">     </w:t>
      </w:r>
      <w:r w:rsidRPr="00A36E9A">
        <w:rPr>
          <w:rFonts w:ascii="Constantia" w:eastAsia="Times New Roman" w:hAnsi="Constantia"/>
          <w:sz w:val="21"/>
          <w:szCs w:val="21"/>
        </w:rPr>
        <w:t>(</w:t>
      </w:r>
      <w:r w:rsidRPr="00C240E4">
        <w:rPr>
          <w:rFonts w:ascii="Arial" w:eastAsia="Times New Roman" w:hAnsi="Arial" w:cs="Arial"/>
          <w:b/>
          <w:sz w:val="19"/>
          <w:szCs w:val="19"/>
        </w:rPr>
        <w:t>5</w:t>
      </w:r>
      <w:r w:rsidRPr="00A36E9A">
        <w:rPr>
          <w:rFonts w:ascii="Constantia" w:eastAsia="Times New Roman" w:hAnsi="Constantia"/>
          <w:sz w:val="21"/>
          <w:szCs w:val="21"/>
        </w:rPr>
        <w:t>)Если (</w:t>
      </w:r>
      <w:r w:rsidRPr="00C240E4">
        <w:rPr>
          <w:rFonts w:ascii="Arial" w:eastAsia="Times New Roman" w:hAnsi="Arial" w:cs="Arial"/>
          <w:b/>
          <w:sz w:val="19"/>
          <w:szCs w:val="19"/>
        </w:rPr>
        <w:t>4</w:t>
      </w:r>
      <w:r w:rsidRPr="00A36E9A">
        <w:rPr>
          <w:rFonts w:ascii="Constantia" w:eastAsia="Times New Roman" w:hAnsi="Constantia"/>
          <w:sz w:val="21"/>
          <w:szCs w:val="21"/>
        </w:rPr>
        <w:t>), то, как бы там и как бы долго или быстро эти кванты материи ни существовали (как бы и как долго или быстро они там ни объединялись и взаимоопричиненно не изменялись, как бы они и как долго или быстро ни взаимопревращались между собой), ясно, что закончить свое существование они могут только в результате разложения на тон и антитон, на тонность и антитонность, которые ведь и есть и единственно только и могут быть конечным результатом разложения всякого сущего. Это и будет концом и результатом существования наитончайшего слоя того нечто, которое мы назвали атонностью, или того наитончайшего и на</w:t>
      </w:r>
      <w:r w:rsidRPr="00A36E9A">
        <w:rPr>
          <w:rFonts w:ascii="Constantia" w:eastAsia="Times New Roman" w:hAnsi="Constantia"/>
          <w:sz w:val="21"/>
          <w:szCs w:val="21"/>
        </w:rPr>
        <w:softHyphen/>
        <w:t>именьшего кванта сущей материи, который мы назвали атоном; продолжитель</w:t>
      </w:r>
      <w:r w:rsidRPr="00A36E9A">
        <w:rPr>
          <w:rFonts w:ascii="Constantia" w:eastAsia="Times New Roman" w:hAnsi="Constantia"/>
          <w:sz w:val="21"/>
          <w:szCs w:val="21"/>
        </w:rPr>
        <w:softHyphen/>
        <w:t>ность существования того или другого мы условились называть мгновением.</w:t>
      </w:r>
    </w:p>
    <w:p w:rsidR="0070383C" w:rsidRPr="0070383C" w:rsidRDefault="00E2582B" w:rsidP="0070383C">
      <w:pPr>
        <w:pStyle w:val="a7"/>
        <w:jc w:val="both"/>
        <w:rPr>
          <w:rFonts w:ascii="Constantia" w:eastAsia="Times New Roman" w:hAnsi="Constantia"/>
          <w:sz w:val="21"/>
          <w:szCs w:val="21"/>
        </w:rPr>
      </w:pPr>
      <w:r w:rsidRPr="00C240E4">
        <w:rPr>
          <w:rFonts w:ascii="Constantia" w:eastAsia="Times New Roman" w:hAnsi="Constantia"/>
          <w:sz w:val="19"/>
          <w:szCs w:val="19"/>
        </w:rPr>
        <w:t xml:space="preserve">    </w:t>
      </w:r>
      <w:r w:rsidRPr="00A36E9A">
        <w:rPr>
          <w:rFonts w:ascii="Constantia" w:eastAsia="Times New Roman" w:hAnsi="Constantia"/>
          <w:sz w:val="21"/>
          <w:szCs w:val="21"/>
        </w:rPr>
        <w:t>(</w:t>
      </w:r>
      <w:r w:rsidRPr="00C240E4">
        <w:rPr>
          <w:rFonts w:ascii="Arial" w:eastAsia="Times New Roman" w:hAnsi="Arial" w:cs="Arial"/>
          <w:b/>
          <w:sz w:val="19"/>
          <w:szCs w:val="19"/>
        </w:rPr>
        <w:t>6</w:t>
      </w:r>
      <w:r w:rsidRPr="00A36E9A">
        <w:rPr>
          <w:rFonts w:ascii="Constantia" w:eastAsia="Times New Roman" w:hAnsi="Constantia"/>
          <w:sz w:val="21"/>
          <w:szCs w:val="21"/>
        </w:rPr>
        <w:t>) Если (</w:t>
      </w:r>
      <w:r w:rsidRPr="00C240E4">
        <w:rPr>
          <w:rFonts w:ascii="Arial" w:eastAsia="Times New Roman" w:hAnsi="Arial" w:cs="Arial"/>
          <w:b/>
          <w:sz w:val="19"/>
          <w:szCs w:val="19"/>
        </w:rPr>
        <w:t>5</w:t>
      </w:r>
      <w:r w:rsidRPr="00A36E9A">
        <w:rPr>
          <w:rFonts w:ascii="Constantia" w:eastAsia="Times New Roman" w:hAnsi="Constantia"/>
          <w:sz w:val="21"/>
          <w:szCs w:val="21"/>
        </w:rPr>
        <w:t>), и если бы атонность или атон заканчивали свое мгновение сво</w:t>
      </w:r>
      <w:r w:rsidRPr="00A36E9A">
        <w:rPr>
          <w:rFonts w:ascii="Constantia" w:eastAsia="Times New Roman" w:hAnsi="Constantia"/>
          <w:sz w:val="21"/>
          <w:szCs w:val="21"/>
        </w:rPr>
        <w:softHyphen/>
        <w:t>его существования только разложением на тонность и антитонность без всяких, последственных изменений, т.е. таким же результатом, из какого и начинали это свое мгновение этого своего существования, то никаких последствий атон</w:t>
      </w:r>
      <w:r w:rsidRPr="00A36E9A">
        <w:rPr>
          <w:rFonts w:ascii="Constantia" w:eastAsia="Times New Roman" w:hAnsi="Constantia"/>
          <w:sz w:val="21"/>
          <w:szCs w:val="21"/>
        </w:rPr>
        <w:softHyphen/>
        <w:t>ность или атон не сотворяли бы и не вносили</w:t>
      </w:r>
      <w:r w:rsidR="0070383C" w:rsidRPr="0070383C">
        <w:rPr>
          <w:rFonts w:ascii="Constantia" w:eastAsia="Times New Roman" w:hAnsi="Constantia"/>
          <w:sz w:val="21"/>
          <w:szCs w:val="21"/>
        </w:rPr>
        <w:t xml:space="preserve"> </w:t>
      </w:r>
      <w:r w:rsidR="0070383C" w:rsidRPr="00A36E9A">
        <w:rPr>
          <w:rFonts w:ascii="Constantia" w:eastAsia="Times New Roman" w:hAnsi="Constantia"/>
          <w:sz w:val="21"/>
          <w:szCs w:val="21"/>
        </w:rPr>
        <w:t>бы, и никакого выведения объяс</w:t>
      </w:r>
      <w:r w:rsidR="0070383C" w:rsidRPr="00A36E9A">
        <w:rPr>
          <w:rFonts w:ascii="Constantia" w:eastAsia="Times New Roman" w:hAnsi="Constantia"/>
          <w:sz w:val="21"/>
          <w:szCs w:val="21"/>
        </w:rPr>
        <w:softHyphen/>
        <w:t xml:space="preserve">нения развития на самом </w:t>
      </w:r>
      <w:r w:rsidR="0070383C" w:rsidRPr="00A36E9A">
        <w:rPr>
          <w:rFonts w:ascii="Constantia" w:hAnsi="Constantia"/>
          <w:sz w:val="21"/>
          <w:szCs w:val="21"/>
        </w:rPr>
        <w:t>деле развивающейся</w:t>
      </w:r>
      <w:r w:rsidR="0070383C">
        <w:rPr>
          <w:rFonts w:ascii="Constantia" w:hAnsi="Constantia"/>
          <w:sz w:val="21"/>
          <w:szCs w:val="21"/>
        </w:rPr>
        <w:t xml:space="preserve"> </w:t>
      </w:r>
      <w:r w:rsidR="0070383C" w:rsidRPr="00A36E9A">
        <w:rPr>
          <w:rFonts w:ascii="Constantia" w:hAnsi="Constantia"/>
          <w:sz w:val="21"/>
          <w:szCs w:val="21"/>
        </w:rPr>
        <w:t>реальности из атонности и из атонов мы не могли бы получить. Но существовать атонность или атон не могут вечно, а закончить его могут только</w:t>
      </w:r>
      <w:r w:rsidR="0070383C" w:rsidRPr="00A36E9A">
        <w:rPr>
          <w:rFonts w:eastAsia="Times New Roman"/>
          <w:sz w:val="21"/>
          <w:szCs w:val="21"/>
        </w:rPr>
        <w:t xml:space="preserve"> </w:t>
      </w:r>
      <w:r w:rsidR="0070383C" w:rsidRPr="00A36E9A">
        <w:rPr>
          <w:rFonts w:ascii="Constantia" w:eastAsia="Times New Roman" w:hAnsi="Constantia"/>
          <w:sz w:val="21"/>
          <w:szCs w:val="21"/>
        </w:rPr>
        <w:t>разложением на тонность и антитонность и с каким-то новым последствием. Из этого следует, что атонность или атон мо</w:t>
      </w:r>
      <w:r w:rsidR="0070383C" w:rsidRPr="00A36E9A">
        <w:rPr>
          <w:rFonts w:ascii="Constantia" w:eastAsia="Times New Roman" w:hAnsi="Constantia"/>
          <w:sz w:val="21"/>
          <w:szCs w:val="21"/>
        </w:rPr>
        <w:softHyphen/>
        <w:t>гут закончить свое существование только таким последственным результатом, что их составлявшие взаимоконтрарные материи тонности и антитонности ни на йоту не изменят ни своей сути, ни своего количества, но окажутся во взаимопротивоположном размещении: там, где был тон (или тонность), станет ан</w:t>
      </w:r>
      <w:r w:rsidR="0070383C" w:rsidRPr="00A36E9A">
        <w:rPr>
          <w:rFonts w:ascii="Constantia" w:eastAsia="Times New Roman" w:hAnsi="Constantia"/>
          <w:sz w:val="21"/>
          <w:szCs w:val="21"/>
        </w:rPr>
        <w:softHyphen/>
        <w:t>титон (или антитонность); а там, где был антитон (или антитонность), станет тон (или тонность).  Это доказательно лучше объяснено в «Пролегоменах…»</w:t>
      </w:r>
    </w:p>
    <w:p w:rsidR="0070383C" w:rsidRPr="007F4C08" w:rsidRDefault="0070383C" w:rsidP="0070383C">
      <w:pPr>
        <w:spacing w:after="0" w:line="240" w:lineRule="auto"/>
        <w:jc w:val="center"/>
        <w:rPr>
          <w:rFonts w:ascii="Times New Roman" w:eastAsia="Times New Roman" w:hAnsi="Times New Roman" w:cs="Times New Roman"/>
          <w:b/>
          <w:sz w:val="28"/>
          <w:szCs w:val="28"/>
        </w:rPr>
      </w:pPr>
      <w:r w:rsidRPr="007F4C08">
        <w:rPr>
          <w:rFonts w:ascii="Times New Roman" w:eastAsia="Times New Roman" w:hAnsi="Times New Roman" w:cs="Times New Roman"/>
          <w:b/>
          <w:sz w:val="28"/>
          <w:szCs w:val="28"/>
        </w:rPr>
        <w:lastRenderedPageBreak/>
        <w:t>II</w:t>
      </w:r>
    </w:p>
    <w:p w:rsidR="0070383C" w:rsidRPr="00E50C0F" w:rsidRDefault="0070383C" w:rsidP="0070383C">
      <w:pPr>
        <w:spacing w:after="0" w:line="240" w:lineRule="auto"/>
        <w:jc w:val="both"/>
        <w:rPr>
          <w:rFonts w:ascii="Constantia" w:eastAsia="Times New Roman" w:hAnsi="Constantia" w:cs="Times New Roman"/>
          <w:b/>
          <w:color w:val="7030A0"/>
          <w:sz w:val="19"/>
          <w:szCs w:val="19"/>
        </w:rPr>
      </w:pPr>
    </w:p>
    <w:p w:rsidR="002F5269" w:rsidRPr="00D20D2B" w:rsidRDefault="0070383C" w:rsidP="002F5269">
      <w:pPr>
        <w:pStyle w:val="a7"/>
        <w:jc w:val="both"/>
        <w:rPr>
          <w:rFonts w:ascii="Constantia" w:eastAsia="Times New Roman" w:hAnsi="Constantia"/>
          <w:b/>
          <w:sz w:val="8"/>
          <w:szCs w:val="8"/>
          <w:u w:val="single"/>
        </w:rPr>
      </w:pPr>
      <w:r>
        <w:rPr>
          <w:rFonts w:ascii="Constantia" w:hAnsi="Constantia"/>
          <w:color w:val="7030A0"/>
          <w:sz w:val="19"/>
          <w:szCs w:val="19"/>
        </w:rPr>
        <w:t xml:space="preserve">    </w:t>
      </w:r>
      <w:r w:rsidRPr="0070383C">
        <w:rPr>
          <w:rFonts w:ascii="Constantia" w:hAnsi="Constantia"/>
          <w:sz w:val="21"/>
          <w:szCs w:val="21"/>
        </w:rPr>
        <w:t>Мысленное экспериментирование с моделью предмета в соответствующей смысловой среде позволяет остановить ход мысленных событий и рассмотреть все состояния и расположения всех элементов смыслового содержания на лю</w:t>
      </w:r>
      <w:r w:rsidRPr="0070383C">
        <w:rPr>
          <w:rFonts w:ascii="Constantia" w:hAnsi="Constantia"/>
          <w:sz w:val="21"/>
          <w:szCs w:val="21"/>
        </w:rPr>
        <w:softHyphen/>
        <w:t>бом его участке и в любой момент времени этого мысленного эксперимента, чем и обеспечивается возможность уяснять те причинно-следственные связи между элементами, которые опричинивают и обуславливают каждый шаг выведения самополучных следствий из исходного смыс</w:t>
      </w:r>
      <w:r w:rsidRPr="0070383C">
        <w:rPr>
          <w:rFonts w:ascii="Constantia" w:hAnsi="Constantia"/>
          <w:sz w:val="21"/>
          <w:szCs w:val="21"/>
        </w:rPr>
        <w:softHyphen/>
        <w:t>лового содержания. В реально-практическом же эксперименте это невозможно потому и настолько, что и насколько мы не можем остановить естественный ход самодвижения и саморазвития реальных процессов и вещей, не можем не внести при этом инструментами и приборами существенных изменений в со</w:t>
      </w:r>
      <w:r w:rsidRPr="0070383C">
        <w:rPr>
          <w:rFonts w:ascii="Constantia" w:hAnsi="Constantia"/>
          <w:sz w:val="21"/>
          <w:szCs w:val="21"/>
        </w:rPr>
        <w:softHyphen/>
        <w:t>ставе и структуре опричинивающего и  обуславливающего, которые в последующем непременно вы</w:t>
      </w:r>
      <w:r w:rsidRPr="0070383C">
        <w:rPr>
          <w:rFonts w:ascii="Constantia" w:hAnsi="Constantia"/>
          <w:sz w:val="21"/>
          <w:szCs w:val="21"/>
        </w:rPr>
        <w:softHyphen/>
        <w:t>зовут изменение дальнейшего хода ими опричинивающихся и  обуславливающихся событий. И реаль</w:t>
      </w:r>
      <w:r w:rsidRPr="0070383C">
        <w:rPr>
          <w:rFonts w:ascii="Constantia" w:hAnsi="Constantia"/>
          <w:sz w:val="21"/>
          <w:szCs w:val="21"/>
        </w:rPr>
        <w:softHyphen/>
        <w:t>ным экспериментированием изучающееся явление будет вести себя непознано иначе, чем без и вне такого мысленного эксперимента. Речь идет о хорошо известной и живо обсужда</w:t>
      </w:r>
      <w:r w:rsidRPr="0070383C">
        <w:rPr>
          <w:rFonts w:ascii="Constantia" w:hAnsi="Constantia"/>
          <w:sz w:val="21"/>
          <w:szCs w:val="21"/>
        </w:rPr>
        <w:softHyphen/>
        <w:t>ющейся проблеме невозможности исключить влияния инструментов экспери</w:t>
      </w:r>
      <w:r w:rsidRPr="0070383C">
        <w:rPr>
          <w:rFonts w:ascii="Constantia" w:hAnsi="Constantia"/>
          <w:sz w:val="21"/>
          <w:szCs w:val="21"/>
        </w:rPr>
        <w:softHyphen/>
        <w:t>ментирования и приборов измерения на изменения поведения объекта иссле</w:t>
      </w:r>
      <w:r w:rsidRPr="0070383C">
        <w:rPr>
          <w:rFonts w:ascii="Constantia" w:hAnsi="Constantia"/>
          <w:sz w:val="21"/>
          <w:szCs w:val="21"/>
        </w:rPr>
        <w:softHyphen/>
        <w:t>дования, которая вызывает целый ряд гносеологических проблем современного естествознания. В мысленном же экспериментировании мы можем остановить</w:t>
      </w:r>
      <w:r w:rsidRPr="0070383C">
        <w:rPr>
          <w:rFonts w:ascii="Constantia" w:hAnsi="Constantia"/>
          <w:sz w:val="21"/>
          <w:szCs w:val="21"/>
        </w:rPr>
        <w:softHyphen/>
        <w:t>ся (подобно тому, как кинооператор может остановить киноленту на каком-то кадре. И тогда на экране остановится «экранное» время, в то время как в зри</w:t>
      </w:r>
      <w:r w:rsidRPr="0070383C">
        <w:rPr>
          <w:rFonts w:ascii="Constantia" w:hAnsi="Constantia"/>
          <w:sz w:val="21"/>
          <w:szCs w:val="21"/>
        </w:rPr>
        <w:softHyphen/>
        <w:t>тельном зале оно будет идти своим ходом) и рассмотреть состояния и взаимо</w:t>
      </w:r>
      <w:r w:rsidRPr="0070383C">
        <w:rPr>
          <w:rFonts w:ascii="Constantia" w:hAnsi="Constantia"/>
          <w:sz w:val="21"/>
          <w:szCs w:val="21"/>
        </w:rPr>
        <w:softHyphen/>
        <w:t>расположения элементов любого участка модели предмета и среды. «Что со</w:t>
      </w:r>
      <w:r w:rsidRPr="0070383C">
        <w:rPr>
          <w:rFonts w:ascii="Constantia" w:hAnsi="Constantia"/>
          <w:sz w:val="21"/>
          <w:szCs w:val="21"/>
        </w:rPr>
        <w:softHyphen/>
        <w:t>ставляет всегда</w:t>
      </w:r>
      <w:r w:rsidRPr="0070383C">
        <w:rPr>
          <w:rFonts w:ascii="Constantia" w:eastAsia="Times New Roman" w:hAnsi="Constantia"/>
          <w:sz w:val="21"/>
          <w:szCs w:val="21"/>
        </w:rPr>
        <w:t xml:space="preserve"> </w:t>
      </w:r>
      <w:r w:rsidRPr="0070383C">
        <w:rPr>
          <w:rFonts w:ascii="Constantia" w:hAnsi="Constantia"/>
          <w:sz w:val="21"/>
          <w:szCs w:val="21"/>
        </w:rPr>
        <w:t xml:space="preserve">затруднение, - выписывает В. И Ленин слова Гегеля, - так </w:t>
      </w:r>
      <w:r w:rsidRPr="0070383C">
        <w:rPr>
          <w:rFonts w:ascii="Constantia" w:hAnsi="Constantia"/>
          <w:sz w:val="21"/>
          <w:szCs w:val="21"/>
        </w:rPr>
        <w:lastRenderedPageBreak/>
        <w:t>это - мышление,</w:t>
      </w:r>
      <w:r>
        <w:rPr>
          <w:rFonts w:ascii="Constantia" w:hAnsi="Constantia"/>
          <w:sz w:val="21"/>
          <w:szCs w:val="21"/>
        </w:rPr>
        <w:t xml:space="preserve"> </w:t>
      </w:r>
      <w:r w:rsidRPr="0070383C">
        <w:rPr>
          <w:rFonts w:ascii="Constantia" w:hAnsi="Constantia"/>
          <w:sz w:val="21"/>
          <w:szCs w:val="21"/>
        </w:rPr>
        <w:t>потому что оно связанные в</w:t>
      </w:r>
      <w:r w:rsidRPr="0070383C">
        <w:rPr>
          <w:rFonts w:ascii="Constantia" w:eastAsia="Times New Roman" w:hAnsi="Constantia"/>
          <w:sz w:val="21"/>
          <w:szCs w:val="21"/>
        </w:rPr>
        <w:t xml:space="preserve"> </w:t>
      </w:r>
      <w:r w:rsidRPr="0070383C">
        <w:rPr>
          <w:rFonts w:ascii="Constantia" w:hAnsi="Constantia"/>
          <w:sz w:val="21"/>
          <w:szCs w:val="21"/>
        </w:rPr>
        <w:t>действительности моменты</w:t>
      </w:r>
      <w:r w:rsidRPr="0070383C">
        <w:rPr>
          <w:sz w:val="21"/>
          <w:szCs w:val="21"/>
        </w:rPr>
        <w:t xml:space="preserve"> </w:t>
      </w:r>
      <w:r w:rsidRPr="0070383C">
        <w:rPr>
          <w:rFonts w:ascii="Constantia" w:hAnsi="Constantia"/>
          <w:sz w:val="21"/>
          <w:szCs w:val="21"/>
        </w:rPr>
        <w:t>предмета рассматривает в их разделении друг от друга», и далее Ленин по этому поводу пишет: «Мы не можем представить, выразить, смерить, изобразить движения, не прервав непрерывного, не упростив, угрубив, не разделив,</w:t>
      </w:r>
      <w:r w:rsidRPr="007130D0">
        <w:rPr>
          <w:rFonts w:ascii="Constantia" w:hAnsi="Constantia"/>
          <w:b/>
          <w:color w:val="7030A0"/>
          <w:sz w:val="19"/>
          <w:szCs w:val="19"/>
        </w:rPr>
        <w:t xml:space="preserve"> </w:t>
      </w:r>
      <w:r w:rsidRPr="0070383C">
        <w:rPr>
          <w:rFonts w:ascii="Constantia" w:hAnsi="Constantia"/>
          <w:sz w:val="21"/>
          <w:szCs w:val="21"/>
        </w:rPr>
        <w:t>не омертвив жи</w:t>
      </w:r>
      <w:r w:rsidRPr="0070383C">
        <w:rPr>
          <w:rFonts w:ascii="Constantia" w:hAnsi="Constantia"/>
          <w:sz w:val="21"/>
          <w:szCs w:val="21"/>
        </w:rPr>
        <w:softHyphen/>
        <w:t>вого...»</w:t>
      </w:r>
      <w:r w:rsidRPr="0070383C">
        <w:rPr>
          <w:rFonts w:ascii="Verdana" w:hAnsi="Verdana" w:cs="Arial"/>
          <w:b/>
          <w:sz w:val="21"/>
          <w:szCs w:val="21"/>
          <w:vertAlign w:val="superscript"/>
        </w:rPr>
        <w:t>1</w:t>
      </w:r>
      <w:r w:rsidRPr="0070383C">
        <w:rPr>
          <w:rFonts w:ascii="Constantia" w:hAnsi="Constantia"/>
          <w:sz w:val="21"/>
          <w:szCs w:val="21"/>
        </w:rPr>
        <w:t>. Следует, однако, воздержаться от впадения здесь в крайность, т.к. все же есть возможность мыслить, например, движение атона в тонном пространст</w:t>
      </w:r>
      <w:r w:rsidRPr="0070383C">
        <w:rPr>
          <w:rFonts w:ascii="Constantia" w:hAnsi="Constantia"/>
          <w:sz w:val="21"/>
          <w:szCs w:val="21"/>
        </w:rPr>
        <w:softHyphen/>
        <w:t>ве в течение нескольких мгновений как непрерывное движение его, т.е. извест</w:t>
      </w:r>
      <w:r w:rsidRPr="0070383C">
        <w:rPr>
          <w:rFonts w:ascii="Constantia" w:hAnsi="Constantia"/>
          <w:sz w:val="21"/>
          <w:szCs w:val="21"/>
        </w:rPr>
        <w:softHyphen/>
        <w:t>ное нам движение его в предопределившемся     направлении    без    остановок    между    мгновениями    и местами, хотя и с обязательным прерыванием каждого мгнове</w:t>
      </w:r>
      <w:r w:rsidRPr="0070383C">
        <w:rPr>
          <w:rFonts w:ascii="Constantia" w:hAnsi="Constantia"/>
          <w:sz w:val="21"/>
          <w:szCs w:val="21"/>
        </w:rPr>
        <w:softHyphen/>
        <w:t>ния моментом и каждого места посредством ничто, не имеющими своей про</w:t>
      </w:r>
      <w:r w:rsidRPr="0070383C">
        <w:rPr>
          <w:rFonts w:ascii="Constantia" w:hAnsi="Constantia"/>
          <w:sz w:val="21"/>
          <w:szCs w:val="21"/>
        </w:rPr>
        <w:softHyphen/>
        <w:t>должительности. Наше мышление может представить такое непрерывное дви</w:t>
      </w:r>
      <w:r w:rsidRPr="0070383C">
        <w:rPr>
          <w:rFonts w:ascii="Constantia" w:hAnsi="Constantia"/>
          <w:sz w:val="21"/>
          <w:szCs w:val="21"/>
        </w:rPr>
        <w:softHyphen/>
        <w:t>жение атона, но для того, чтобы выразить его, объяснить его другому или само</w:t>
      </w:r>
      <w:r w:rsidRPr="0070383C">
        <w:rPr>
          <w:rFonts w:ascii="Constantia" w:hAnsi="Constantia"/>
          <w:sz w:val="21"/>
          <w:szCs w:val="21"/>
        </w:rPr>
        <w:softHyphen/>
        <w:t>му рассмотреть подробно условия, складывающиеся в таком-то точно фиксиро</w:t>
      </w:r>
      <w:r w:rsidRPr="0070383C">
        <w:rPr>
          <w:rFonts w:ascii="Constantia" w:hAnsi="Constantia"/>
          <w:sz w:val="21"/>
          <w:szCs w:val="21"/>
        </w:rPr>
        <w:softHyphen/>
        <w:t>ванном месте и в таком-то моменте, для этого необходимо и мысленно можно остановить движение смысловой модели атона, разложив ее на антитон, соприкасающийся  с окружающим его пространством тонности, и тон, отождес</w:t>
      </w:r>
      <w:r w:rsidRPr="0070383C">
        <w:rPr>
          <w:rFonts w:ascii="Constantia" w:hAnsi="Constantia"/>
          <w:sz w:val="21"/>
          <w:szCs w:val="21"/>
        </w:rPr>
        <w:softHyphen/>
        <w:t>твляющийся с окружающим пространством тонности. Нельзя не различать и смешивать время мысленно исследующегося смыслового содержания и время реального мышления исследователя. Безошибочное мысленное эксперименти</w:t>
      </w:r>
      <w:r w:rsidRPr="0070383C">
        <w:rPr>
          <w:rFonts w:ascii="Constantia" w:hAnsi="Constantia"/>
          <w:sz w:val="21"/>
          <w:szCs w:val="21"/>
        </w:rPr>
        <w:softHyphen/>
        <w:t>рование в логике понятий новой СНОЗ позволяет не только останавливать мысленное время хода процессов в смысловом содержании этого эксперимен</w:t>
      </w:r>
      <w:r w:rsidRPr="0070383C">
        <w:rPr>
          <w:rFonts w:ascii="Constantia" w:hAnsi="Constantia"/>
          <w:sz w:val="21"/>
          <w:szCs w:val="21"/>
        </w:rPr>
        <w:softHyphen/>
        <w:t>та, но и возвращаться вновь и вновь к исходному или к какому угодно предшес</w:t>
      </w:r>
      <w:r w:rsidRPr="0070383C">
        <w:rPr>
          <w:rFonts w:ascii="Constantia" w:hAnsi="Constantia"/>
          <w:sz w:val="21"/>
          <w:szCs w:val="21"/>
        </w:rPr>
        <w:softHyphen/>
        <w:t>твующему моменту и участку модели  для повторного прослеживания самополучных образований и их развития; оно позволяет избежать (или освободиться от) неизвестных и потому вводящих в заблуждение влияний инструментов и приборов и достичь такой отчетливой,</w:t>
      </w:r>
      <w:r w:rsidR="002F5269" w:rsidRPr="002F5269">
        <w:rPr>
          <w:rFonts w:ascii="Constantia" w:eastAsia="Times New Roman" w:hAnsi="Constantia"/>
          <w:b/>
          <w:sz w:val="8"/>
          <w:szCs w:val="8"/>
          <w:u w:val="single"/>
        </w:rPr>
        <w:t xml:space="preserve"> </w:t>
      </w:r>
      <w:r w:rsidR="002F5269" w:rsidRPr="00D20D2B">
        <w:rPr>
          <w:rFonts w:ascii="Constantia" w:eastAsia="Times New Roman" w:hAnsi="Constantia"/>
          <w:b/>
          <w:sz w:val="8"/>
          <w:szCs w:val="8"/>
          <w:u w:val="single"/>
        </w:rPr>
        <w:t>_________________________________________________________________________________________</w:t>
      </w:r>
    </w:p>
    <w:p w:rsidR="002F5269" w:rsidRPr="002F5269" w:rsidRDefault="002F5269" w:rsidP="0070383C">
      <w:pPr>
        <w:pStyle w:val="a7"/>
        <w:jc w:val="both"/>
        <w:rPr>
          <w:rFonts w:ascii="Arial" w:eastAsia="Times New Roman" w:hAnsi="Arial" w:cs="Arial"/>
          <w:b/>
          <w:color w:val="7030A0"/>
          <w:sz w:val="19"/>
          <w:szCs w:val="19"/>
          <w:vertAlign w:val="subscript"/>
        </w:rPr>
      </w:pPr>
      <w:r w:rsidRPr="00591068">
        <w:rPr>
          <w:rFonts w:ascii="Arial" w:eastAsia="Arial Unicode MS" w:hAnsi="Arial" w:cs="Arial"/>
          <w:b/>
          <w:color w:val="000000"/>
          <w:sz w:val="23"/>
          <w:szCs w:val="23"/>
          <w:vertAlign w:val="superscript"/>
        </w:rPr>
        <w:t>1</w:t>
      </w:r>
      <w:r w:rsidRPr="00591068">
        <w:rPr>
          <w:rFonts w:ascii="Arial" w:eastAsia="Arial Unicode MS" w:hAnsi="Arial" w:cs="Arial"/>
          <w:b/>
          <w:color w:val="000000"/>
          <w:sz w:val="23"/>
          <w:szCs w:val="23"/>
          <w:vertAlign w:val="subscript"/>
        </w:rPr>
        <w:t>.В.И</w:t>
      </w:r>
      <w:r>
        <w:rPr>
          <w:rFonts w:ascii="Arial" w:eastAsia="Arial Unicode MS" w:hAnsi="Arial" w:cs="Arial"/>
          <w:b/>
          <w:color w:val="000000"/>
          <w:sz w:val="23"/>
          <w:szCs w:val="23"/>
          <w:vertAlign w:val="subscript"/>
        </w:rPr>
        <w:t xml:space="preserve">. </w:t>
      </w:r>
      <w:r w:rsidRPr="00591068">
        <w:rPr>
          <w:rFonts w:ascii="Arial" w:eastAsia="Arial Unicode MS" w:hAnsi="Arial" w:cs="Arial"/>
          <w:b/>
          <w:color w:val="000000"/>
          <w:sz w:val="23"/>
          <w:szCs w:val="23"/>
          <w:vertAlign w:val="subscript"/>
        </w:rPr>
        <w:t>Ленин. Полн. собр. соч., т.29, стр.232-233.</w:t>
      </w:r>
    </w:p>
    <w:p w:rsidR="0070383C" w:rsidRPr="0070383C" w:rsidRDefault="0070383C" w:rsidP="0070383C">
      <w:pPr>
        <w:pStyle w:val="a7"/>
        <w:jc w:val="both"/>
        <w:rPr>
          <w:rFonts w:ascii="Constantia" w:hAnsi="Constantia"/>
          <w:sz w:val="21"/>
          <w:szCs w:val="21"/>
        </w:rPr>
      </w:pPr>
      <w:r w:rsidRPr="0070383C">
        <w:rPr>
          <w:rFonts w:ascii="Constantia" w:hAnsi="Constantia"/>
          <w:sz w:val="21"/>
          <w:szCs w:val="21"/>
        </w:rPr>
        <w:lastRenderedPageBreak/>
        <w:t>предельно (до дна) глубокой, полной, окончательной и логически истинной познаваемости всего вообще познающегося, какая возможна вообще, в том числе и находящегося за границей чувствами и приборами замечающегося и различающегося.</w:t>
      </w:r>
    </w:p>
    <w:p w:rsidR="0070383C" w:rsidRDefault="0070383C" w:rsidP="0070383C">
      <w:pPr>
        <w:pStyle w:val="a7"/>
        <w:rPr>
          <w:rFonts w:eastAsia="Times New Roman"/>
        </w:rPr>
      </w:pPr>
    </w:p>
    <w:p w:rsidR="0070383C" w:rsidRPr="002F5269" w:rsidRDefault="0070383C" w:rsidP="0070383C">
      <w:pPr>
        <w:pStyle w:val="a7"/>
        <w:jc w:val="center"/>
        <w:rPr>
          <w:rFonts w:ascii="Times New Roman" w:eastAsia="Times New Roman" w:hAnsi="Times New Roman" w:cs="Times New Roman"/>
          <w:b/>
          <w:sz w:val="28"/>
          <w:szCs w:val="28"/>
        </w:rPr>
      </w:pPr>
      <w:r w:rsidRPr="002F5269">
        <w:rPr>
          <w:rFonts w:ascii="Times New Roman" w:hAnsi="Times New Roman" w:cs="Times New Roman"/>
          <w:b/>
          <w:sz w:val="28"/>
          <w:szCs w:val="28"/>
          <w:shd w:val="clear" w:color="auto" w:fill="F9FFF9"/>
        </w:rPr>
        <w:t>III</w:t>
      </w:r>
    </w:p>
    <w:p w:rsidR="0070383C" w:rsidRPr="002F5269" w:rsidRDefault="0070383C" w:rsidP="0070383C">
      <w:pPr>
        <w:spacing w:after="0" w:line="240" w:lineRule="auto"/>
        <w:jc w:val="center"/>
        <w:rPr>
          <w:rFonts w:ascii="Times New Roman" w:eastAsia="Times New Roman" w:hAnsi="Times New Roman" w:cs="Times New Roman"/>
          <w:b/>
          <w:bCs/>
          <w:sz w:val="28"/>
          <w:szCs w:val="28"/>
        </w:rPr>
      </w:pPr>
      <w:r w:rsidRPr="002F5269">
        <w:rPr>
          <w:rFonts w:ascii="Times New Roman" w:eastAsia="Times New Roman" w:hAnsi="Times New Roman" w:cs="Times New Roman"/>
          <w:b/>
          <w:bCs/>
          <w:sz w:val="28"/>
          <w:szCs w:val="28"/>
        </w:rPr>
        <w:t>Мысленный эксперимент 2.1.</w:t>
      </w:r>
    </w:p>
    <w:p w:rsidR="0070383C" w:rsidRPr="00680C68" w:rsidRDefault="0070383C" w:rsidP="0070383C">
      <w:pPr>
        <w:spacing w:after="0" w:line="240" w:lineRule="auto"/>
        <w:jc w:val="center"/>
        <w:rPr>
          <w:rFonts w:ascii="Times New Roman" w:eastAsia="Times New Roman" w:hAnsi="Times New Roman" w:cs="Times New Roman"/>
          <w:color w:val="17365D" w:themeColor="text2" w:themeShade="BF"/>
          <w:sz w:val="28"/>
          <w:szCs w:val="28"/>
        </w:rPr>
      </w:pPr>
    </w:p>
    <w:p w:rsidR="0070383C" w:rsidRDefault="0070383C" w:rsidP="0070383C">
      <w:pPr>
        <w:pStyle w:val="a7"/>
        <w:jc w:val="both"/>
        <w:rPr>
          <w:rFonts w:ascii="Constantia" w:eastAsia="Times New Roman" w:hAnsi="Constantia"/>
          <w:sz w:val="21"/>
          <w:szCs w:val="21"/>
        </w:rPr>
      </w:pPr>
      <w:r>
        <w:rPr>
          <w:rFonts w:ascii="Constantia" w:eastAsia="Times New Roman" w:hAnsi="Constantia"/>
          <w:color w:val="7030A0"/>
          <w:sz w:val="19"/>
          <w:szCs w:val="19"/>
        </w:rPr>
        <w:t xml:space="preserve">    </w:t>
      </w:r>
      <w:r w:rsidRPr="002F5269">
        <w:rPr>
          <w:rFonts w:ascii="Constantia" w:eastAsia="Times New Roman" w:hAnsi="Constantia"/>
          <w:sz w:val="21"/>
          <w:szCs w:val="21"/>
        </w:rPr>
        <w:t>(</w:t>
      </w:r>
      <w:r w:rsidRPr="007130D0">
        <w:rPr>
          <w:rFonts w:ascii="Arial" w:eastAsia="Times New Roman" w:hAnsi="Arial" w:cs="Arial"/>
          <w:b/>
          <w:sz w:val="19"/>
          <w:szCs w:val="19"/>
        </w:rPr>
        <w:t>1</w:t>
      </w:r>
      <w:r w:rsidRPr="002F5269">
        <w:rPr>
          <w:rFonts w:ascii="Constantia" w:eastAsia="Times New Roman" w:hAnsi="Constantia"/>
          <w:sz w:val="21"/>
          <w:szCs w:val="21"/>
        </w:rPr>
        <w:t>) В исходный (первый) момент времени мышление мыслит один тон, один антитон и ничто между ними. Можно ли правильно мыслить такое исходное смысловое содержание? Это исходное смысловое содержание можно так мыслить или посредством отвлечения от рассмотрения того, имеется ли что-нибудь и, если да, то что же имеется за пределами тона и антитона не со стороны их взаимосоприкосновения, или посредством</w:t>
      </w:r>
    </w:p>
    <w:p w:rsidR="005338A1" w:rsidRPr="005338A1" w:rsidRDefault="005338A1" w:rsidP="005338A1">
      <w:pPr>
        <w:pStyle w:val="a7"/>
        <w:jc w:val="both"/>
        <w:rPr>
          <w:rFonts w:ascii="Constantia" w:eastAsia="Times New Roman" w:hAnsi="Constantia"/>
          <w:sz w:val="21"/>
          <w:szCs w:val="21"/>
        </w:rPr>
      </w:pPr>
      <w:r w:rsidRPr="005338A1">
        <w:rPr>
          <w:rFonts w:ascii="Constantia" w:eastAsia="Times New Roman" w:hAnsi="Constantia"/>
          <w:sz w:val="21"/>
          <w:szCs w:val="21"/>
        </w:rPr>
        <w:t>представления о том, что тогда, ког</w:t>
      </w:r>
      <w:r w:rsidRPr="005338A1">
        <w:rPr>
          <w:rFonts w:ascii="Constantia" w:eastAsia="Times New Roman" w:hAnsi="Constantia"/>
          <w:sz w:val="21"/>
          <w:szCs w:val="21"/>
        </w:rPr>
        <w:softHyphen/>
        <w:t>да рассматривающиеся тон и антитон находятся в моменте, все окружающее их есть протяженность абсолютно ничем непроницающейся атонности. Какие самополучные следствия может получить мышление только из этого и такого ис</w:t>
      </w:r>
      <w:r w:rsidRPr="005338A1">
        <w:rPr>
          <w:rFonts w:ascii="Constantia" w:eastAsia="Times New Roman" w:hAnsi="Constantia"/>
          <w:sz w:val="21"/>
          <w:szCs w:val="21"/>
        </w:rPr>
        <w:softHyphen/>
        <w:t>ходного смыслового содержания?</w:t>
      </w:r>
    </w:p>
    <w:p w:rsidR="005338A1" w:rsidRPr="005338A1" w:rsidRDefault="005338A1" w:rsidP="005338A1">
      <w:pPr>
        <w:pStyle w:val="a7"/>
        <w:jc w:val="both"/>
        <w:rPr>
          <w:rFonts w:ascii="Constantia" w:eastAsia="Times New Roman" w:hAnsi="Constantia"/>
          <w:sz w:val="21"/>
          <w:szCs w:val="21"/>
        </w:rPr>
      </w:pPr>
      <w:r w:rsidRPr="007130D0">
        <w:rPr>
          <w:rFonts w:ascii="Constantia" w:eastAsia="Times New Roman" w:hAnsi="Constantia"/>
          <w:b/>
          <w:color w:val="7030A0"/>
          <w:sz w:val="19"/>
          <w:szCs w:val="19"/>
        </w:rPr>
        <w:t xml:space="preserve">    </w:t>
      </w:r>
      <w:r w:rsidRPr="005338A1">
        <w:rPr>
          <w:rFonts w:ascii="Constantia" w:eastAsia="Times New Roman" w:hAnsi="Constantia"/>
          <w:sz w:val="21"/>
          <w:szCs w:val="21"/>
        </w:rPr>
        <w:t>(</w:t>
      </w:r>
      <w:r w:rsidRPr="007130D0">
        <w:rPr>
          <w:rFonts w:ascii="Arial" w:eastAsia="Times New Roman" w:hAnsi="Arial" w:cs="Arial"/>
          <w:b/>
          <w:sz w:val="19"/>
          <w:szCs w:val="19"/>
        </w:rPr>
        <w:t>2</w:t>
      </w:r>
      <w:r w:rsidRPr="005338A1">
        <w:rPr>
          <w:rFonts w:ascii="Constantia" w:eastAsia="Times New Roman" w:hAnsi="Constantia"/>
          <w:sz w:val="21"/>
          <w:szCs w:val="21"/>
        </w:rPr>
        <w:t>) Если (</w:t>
      </w:r>
      <w:r w:rsidRPr="007130D0">
        <w:rPr>
          <w:rFonts w:ascii="Arial" w:eastAsia="Times New Roman" w:hAnsi="Arial" w:cs="Arial"/>
          <w:b/>
          <w:sz w:val="19"/>
          <w:szCs w:val="19"/>
        </w:rPr>
        <w:t>1</w:t>
      </w:r>
      <w:r w:rsidRPr="005338A1">
        <w:rPr>
          <w:rFonts w:ascii="Constantia" w:eastAsia="Times New Roman" w:hAnsi="Constantia"/>
          <w:sz w:val="21"/>
          <w:szCs w:val="21"/>
        </w:rPr>
        <w:t>), то тон и антитон будут взаимосоприкасаться голой (обнажен</w:t>
      </w:r>
      <w:r w:rsidRPr="005338A1">
        <w:rPr>
          <w:rFonts w:ascii="Constantia" w:eastAsia="Times New Roman" w:hAnsi="Constantia"/>
          <w:sz w:val="21"/>
          <w:szCs w:val="21"/>
        </w:rPr>
        <w:softHyphen/>
        <w:t>ной) чистотой своего взаимоконтрарного материального содержания через иде</w:t>
      </w:r>
      <w:r w:rsidRPr="005338A1">
        <w:rPr>
          <w:rFonts w:ascii="Constantia" w:eastAsia="Times New Roman" w:hAnsi="Constantia"/>
          <w:sz w:val="21"/>
          <w:szCs w:val="21"/>
        </w:rPr>
        <w:softHyphen/>
        <w:t>альное ничто, т.к. кроме них между ними ничего нет такого материального, что имело бы протяженность     себя    и    тем    самым    могло    бы    предотвратить    указанное взаимосоприкосновение. Ничто же, как известно, не имеет своей материи и, следовательно,  протяженности.</w:t>
      </w:r>
    </w:p>
    <w:p w:rsidR="005338A1" w:rsidRPr="00D20D2B" w:rsidRDefault="005338A1" w:rsidP="005338A1">
      <w:pPr>
        <w:pStyle w:val="a7"/>
        <w:jc w:val="both"/>
        <w:rPr>
          <w:rFonts w:ascii="Constantia" w:eastAsia="Times New Roman" w:hAnsi="Constantia"/>
          <w:b/>
          <w:sz w:val="8"/>
          <w:szCs w:val="8"/>
          <w:u w:val="single"/>
        </w:rPr>
      </w:pPr>
      <w:r w:rsidRPr="007130D0">
        <w:rPr>
          <w:rFonts w:ascii="Constantia" w:eastAsia="Times New Roman" w:hAnsi="Constantia"/>
          <w:b/>
          <w:color w:val="7030A0"/>
          <w:sz w:val="19"/>
          <w:szCs w:val="19"/>
        </w:rPr>
        <w:t xml:space="preserve">    </w:t>
      </w:r>
      <w:r w:rsidRPr="005338A1">
        <w:rPr>
          <w:rFonts w:ascii="Constantia" w:eastAsia="Times New Roman" w:hAnsi="Constantia"/>
          <w:sz w:val="21"/>
          <w:szCs w:val="21"/>
        </w:rPr>
        <w:t>(</w:t>
      </w:r>
      <w:r w:rsidRPr="007130D0">
        <w:rPr>
          <w:rFonts w:ascii="Arial" w:eastAsia="Times New Roman" w:hAnsi="Arial" w:cs="Arial"/>
          <w:b/>
          <w:sz w:val="19"/>
          <w:szCs w:val="19"/>
        </w:rPr>
        <w:t>3</w:t>
      </w:r>
      <w:r w:rsidRPr="005338A1">
        <w:rPr>
          <w:rFonts w:ascii="Constantia" w:eastAsia="Times New Roman" w:hAnsi="Constantia"/>
          <w:sz w:val="21"/>
          <w:szCs w:val="21"/>
        </w:rPr>
        <w:t>) Если (</w:t>
      </w:r>
      <w:r w:rsidRPr="007130D0">
        <w:rPr>
          <w:rFonts w:ascii="Arial" w:eastAsia="Times New Roman" w:hAnsi="Arial" w:cs="Arial"/>
          <w:b/>
          <w:sz w:val="19"/>
          <w:szCs w:val="19"/>
        </w:rPr>
        <w:t>2</w:t>
      </w:r>
      <w:r w:rsidRPr="005338A1">
        <w:rPr>
          <w:rFonts w:ascii="Constantia" w:eastAsia="Times New Roman" w:hAnsi="Constantia"/>
          <w:sz w:val="21"/>
          <w:szCs w:val="21"/>
        </w:rPr>
        <w:t>)</w:t>
      </w:r>
      <w:r w:rsidRPr="004744DD">
        <w:rPr>
          <w:rFonts w:ascii="Verdana" w:eastAsia="Times New Roman" w:hAnsi="Verdana" w:cs="Arial"/>
          <w:b/>
          <w:vertAlign w:val="superscript"/>
        </w:rPr>
        <w:t>1</w:t>
      </w:r>
      <w:r w:rsidRPr="005338A1">
        <w:rPr>
          <w:rFonts w:ascii="Constantia" w:eastAsia="Times New Roman" w:hAnsi="Constantia"/>
          <w:sz w:val="21"/>
          <w:szCs w:val="21"/>
        </w:rPr>
        <w:t>, то тон и антитон вступят в процесс взаимопревращения. Начавшись, этот процесс</w:t>
      </w:r>
      <w:r w:rsidRPr="00D20D2B">
        <w:rPr>
          <w:rFonts w:ascii="Constantia" w:eastAsia="Times New Roman" w:hAnsi="Constantia"/>
          <w:b/>
          <w:sz w:val="8"/>
          <w:szCs w:val="8"/>
          <w:u w:val="single"/>
        </w:rPr>
        <w:t xml:space="preserve"> ________________________________________________________________________________________________________________________________</w:t>
      </w:r>
      <w:r>
        <w:rPr>
          <w:rFonts w:ascii="Constantia" w:eastAsia="Times New Roman" w:hAnsi="Constantia"/>
          <w:b/>
          <w:sz w:val="8"/>
          <w:szCs w:val="8"/>
          <w:u w:val="single"/>
        </w:rPr>
        <w:t>_________________</w:t>
      </w:r>
    </w:p>
    <w:p w:rsidR="005338A1" w:rsidRPr="002C4466" w:rsidRDefault="005338A1" w:rsidP="005338A1">
      <w:pPr>
        <w:pStyle w:val="a7"/>
        <w:rPr>
          <w:rFonts w:ascii="Arial" w:eastAsia="Times New Roman" w:hAnsi="Arial" w:cs="Arial"/>
          <w:b/>
          <w:sz w:val="24"/>
          <w:szCs w:val="24"/>
          <w:vertAlign w:val="subscript"/>
        </w:rPr>
      </w:pPr>
      <w:r w:rsidRPr="002C4466">
        <w:rPr>
          <w:rFonts w:ascii="Times New Roman" w:eastAsia="Arial Unicode MS" w:hAnsi="Times New Roman" w:cs="Times New Roman"/>
          <w:b/>
          <w:vertAlign w:val="superscript"/>
        </w:rPr>
        <w:t>1</w:t>
      </w:r>
      <w:r>
        <w:rPr>
          <w:rFonts w:ascii="Times New Roman" w:eastAsia="Arial Unicode MS" w:hAnsi="Times New Roman" w:cs="Times New Roman"/>
          <w:b/>
          <w:vertAlign w:val="subscript"/>
        </w:rPr>
        <w:t xml:space="preserve">. </w:t>
      </w:r>
      <w:r w:rsidRPr="002C4466">
        <w:rPr>
          <w:rFonts w:ascii="Arial" w:eastAsia="Arial Unicode MS" w:hAnsi="Arial" w:cs="Arial"/>
          <w:b/>
          <w:vertAlign w:val="subscript"/>
        </w:rPr>
        <w:t>Примечание: такую (вышеобозначенную) запись следует понимать так: если (2) следует, правильно, непротиворечиво выводится из предшествующего, то из него и предшествующего следует (3).</w:t>
      </w:r>
    </w:p>
    <w:p w:rsidR="005338A1" w:rsidRPr="005338A1" w:rsidRDefault="005338A1" w:rsidP="005338A1">
      <w:pPr>
        <w:pStyle w:val="a7"/>
        <w:jc w:val="both"/>
        <w:rPr>
          <w:rFonts w:ascii="Constantia" w:eastAsia="Times New Roman" w:hAnsi="Constantia"/>
          <w:sz w:val="21"/>
          <w:szCs w:val="21"/>
        </w:rPr>
      </w:pPr>
      <w:r w:rsidRPr="005338A1">
        <w:rPr>
          <w:rFonts w:ascii="Constantia" w:eastAsia="Times New Roman" w:hAnsi="Constantia"/>
          <w:sz w:val="21"/>
          <w:szCs w:val="21"/>
        </w:rPr>
        <w:lastRenderedPageBreak/>
        <w:t>взаимопревращения не может не закончиться, и может</w:t>
      </w:r>
      <w:r>
        <w:rPr>
          <w:rFonts w:ascii="Constantia" w:eastAsia="Times New Roman" w:hAnsi="Constantia"/>
          <w:sz w:val="21"/>
          <w:szCs w:val="21"/>
        </w:rPr>
        <w:t xml:space="preserve"> </w:t>
      </w:r>
      <w:r w:rsidRPr="005338A1">
        <w:rPr>
          <w:rFonts w:ascii="Constantia" w:eastAsia="Times New Roman" w:hAnsi="Constantia"/>
          <w:sz w:val="21"/>
          <w:szCs w:val="21"/>
        </w:rPr>
        <w:t xml:space="preserve"> осуществляться только скачком, охватывая собой всю</w:t>
      </w:r>
      <w:r>
        <w:rPr>
          <w:rFonts w:ascii="Constantia" w:eastAsia="Times New Roman" w:hAnsi="Constantia"/>
          <w:sz w:val="21"/>
          <w:szCs w:val="21"/>
        </w:rPr>
        <w:t xml:space="preserve"> </w:t>
      </w:r>
      <w:r w:rsidRPr="005338A1">
        <w:rPr>
          <w:rFonts w:ascii="Constantia" w:eastAsia="Times New Roman" w:hAnsi="Constantia"/>
          <w:sz w:val="21"/>
          <w:szCs w:val="21"/>
        </w:rPr>
        <w:t xml:space="preserve"> протяженность тона и антитона целиком и сразу всю, т.к. протяженность тона и антитона далее неде</w:t>
      </w:r>
      <w:r w:rsidRPr="005338A1">
        <w:rPr>
          <w:rFonts w:ascii="Constantia" w:eastAsia="Times New Roman" w:hAnsi="Constantia"/>
          <w:sz w:val="21"/>
          <w:szCs w:val="21"/>
        </w:rPr>
        <w:softHyphen/>
        <w:t>лима и не может</w:t>
      </w:r>
      <w:r w:rsidRPr="007130D0">
        <w:rPr>
          <w:rFonts w:ascii="Constantia" w:eastAsia="Times New Roman" w:hAnsi="Constantia"/>
          <w:b/>
          <w:color w:val="7030A0"/>
          <w:sz w:val="19"/>
          <w:szCs w:val="19"/>
        </w:rPr>
        <w:t xml:space="preserve"> </w:t>
      </w:r>
      <w:r w:rsidRPr="005338A1">
        <w:rPr>
          <w:rFonts w:ascii="Constantia" w:eastAsia="Times New Roman" w:hAnsi="Constantia"/>
          <w:sz w:val="21"/>
          <w:szCs w:val="21"/>
        </w:rPr>
        <w:t>отделять от себя какие-то части, некоторые из которых уже вступили бы в процесс взаимопревращения, а некоторые оставались бы еще вне этого процесса, т.к. ещё меньшие доли материи тона и антитона недостаточны для взаимоопричинивания взаимопревращения их в свои противоположности.   Поэтому начнется и произойдет первое мгновение существова</w:t>
      </w:r>
      <w:r w:rsidRPr="005338A1">
        <w:rPr>
          <w:rFonts w:ascii="Constantia" w:eastAsia="Times New Roman" w:hAnsi="Constantia"/>
          <w:sz w:val="21"/>
          <w:szCs w:val="21"/>
        </w:rPr>
        <w:softHyphen/>
        <w:t>ния атона.</w:t>
      </w:r>
    </w:p>
    <w:p w:rsidR="005338A1" w:rsidRPr="005338A1" w:rsidRDefault="005338A1" w:rsidP="005338A1">
      <w:pPr>
        <w:pStyle w:val="a7"/>
        <w:jc w:val="both"/>
        <w:rPr>
          <w:rFonts w:ascii="Constantia" w:eastAsia="Times New Roman" w:hAnsi="Constantia"/>
          <w:sz w:val="21"/>
          <w:szCs w:val="21"/>
        </w:rPr>
      </w:pPr>
      <w:r w:rsidRPr="005338A1">
        <w:rPr>
          <w:rFonts w:ascii="Constantia" w:eastAsia="Times New Roman" w:hAnsi="Constantia"/>
          <w:sz w:val="21"/>
          <w:szCs w:val="21"/>
        </w:rPr>
        <w:t xml:space="preserve">    (</w:t>
      </w:r>
      <w:r w:rsidRPr="007130D0">
        <w:rPr>
          <w:rFonts w:ascii="Arial" w:eastAsia="Times New Roman" w:hAnsi="Arial" w:cs="Arial"/>
          <w:b/>
          <w:sz w:val="19"/>
          <w:szCs w:val="19"/>
        </w:rPr>
        <w:t>4</w:t>
      </w:r>
      <w:r w:rsidRPr="005338A1">
        <w:rPr>
          <w:rFonts w:ascii="Constantia" w:eastAsia="Times New Roman" w:hAnsi="Constantia"/>
          <w:sz w:val="21"/>
          <w:szCs w:val="21"/>
        </w:rPr>
        <w:t>) Если (</w:t>
      </w:r>
      <w:r w:rsidRPr="007130D0">
        <w:rPr>
          <w:rFonts w:ascii="Arial" w:eastAsia="Times New Roman" w:hAnsi="Arial" w:cs="Arial"/>
          <w:b/>
          <w:sz w:val="19"/>
          <w:szCs w:val="19"/>
        </w:rPr>
        <w:t>3</w:t>
      </w:r>
      <w:r w:rsidRPr="005338A1">
        <w:rPr>
          <w:rFonts w:ascii="Constantia" w:eastAsia="Times New Roman" w:hAnsi="Constantia"/>
          <w:sz w:val="21"/>
          <w:szCs w:val="21"/>
        </w:rPr>
        <w:t>), то результатом окончания первого мгновения существования атона он разложится на тон и антитон, т.е. во втором моменте тон и антитон, как конечные результаты мгновенного существования атона, окажутся на взаимопротивоположных местах по сравнению с их взаимоположением в первом моменте; ясно, что они будут (и не могут не) взаимосоприкасаться через ничто.</w:t>
      </w:r>
    </w:p>
    <w:p w:rsidR="005338A1" w:rsidRPr="005338A1" w:rsidRDefault="005338A1" w:rsidP="005338A1">
      <w:pPr>
        <w:pStyle w:val="a7"/>
        <w:jc w:val="both"/>
        <w:rPr>
          <w:rFonts w:ascii="Constantia" w:eastAsia="Times New Roman" w:hAnsi="Constantia"/>
          <w:sz w:val="21"/>
          <w:szCs w:val="21"/>
        </w:rPr>
      </w:pPr>
      <w:r w:rsidRPr="007130D0">
        <w:rPr>
          <w:rFonts w:ascii="Constantia" w:eastAsia="Times New Roman" w:hAnsi="Constantia"/>
          <w:b/>
          <w:color w:val="7030A0"/>
          <w:sz w:val="19"/>
          <w:szCs w:val="19"/>
        </w:rPr>
        <w:t xml:space="preserve">     </w:t>
      </w:r>
      <w:r w:rsidRPr="005338A1">
        <w:rPr>
          <w:rFonts w:ascii="Constantia" w:eastAsia="Times New Roman" w:hAnsi="Constantia"/>
          <w:sz w:val="21"/>
          <w:szCs w:val="21"/>
        </w:rPr>
        <w:t>(</w:t>
      </w:r>
      <w:r w:rsidRPr="007130D0">
        <w:rPr>
          <w:rFonts w:ascii="Arial" w:eastAsia="Times New Roman" w:hAnsi="Arial" w:cs="Arial"/>
          <w:b/>
          <w:sz w:val="19"/>
          <w:szCs w:val="19"/>
        </w:rPr>
        <w:t>5</w:t>
      </w:r>
      <w:r w:rsidRPr="005338A1">
        <w:rPr>
          <w:rFonts w:ascii="Constantia" w:eastAsia="Times New Roman" w:hAnsi="Constantia"/>
          <w:sz w:val="21"/>
          <w:szCs w:val="21"/>
        </w:rPr>
        <w:t>)Если (</w:t>
      </w:r>
      <w:r w:rsidRPr="007130D0">
        <w:rPr>
          <w:rFonts w:ascii="Arial" w:eastAsia="Times New Roman" w:hAnsi="Arial" w:cs="Arial"/>
          <w:b/>
          <w:sz w:val="19"/>
          <w:szCs w:val="19"/>
        </w:rPr>
        <w:t>4</w:t>
      </w:r>
      <w:r w:rsidRPr="005338A1">
        <w:rPr>
          <w:rFonts w:ascii="Constantia" w:eastAsia="Times New Roman" w:hAnsi="Constantia"/>
          <w:sz w:val="21"/>
          <w:szCs w:val="21"/>
        </w:rPr>
        <w:t>), то здесь же начнется и произойдет второе мгновение существо</w:t>
      </w:r>
      <w:r w:rsidRPr="005338A1">
        <w:rPr>
          <w:rFonts w:ascii="Constantia" w:eastAsia="Times New Roman" w:hAnsi="Constantia"/>
          <w:sz w:val="21"/>
          <w:szCs w:val="21"/>
        </w:rPr>
        <w:softHyphen/>
        <w:t>вания атона, с противоположным направлением взаимопревращения тона и антитона по сравнению с первым мгновением. Затем, после третьего момента, начнется третье мгновение существования атона с таким же направлением вза</w:t>
      </w:r>
      <w:r w:rsidRPr="005338A1">
        <w:rPr>
          <w:rFonts w:ascii="Constantia" w:eastAsia="Times New Roman" w:hAnsi="Constantia"/>
          <w:sz w:val="21"/>
          <w:szCs w:val="21"/>
        </w:rPr>
        <w:softHyphen/>
        <w:t>имопревращения тона и антитона, как и в первое мгновение.</w:t>
      </w:r>
    </w:p>
    <w:p w:rsidR="00BA0F42" w:rsidRPr="00BA0F42" w:rsidRDefault="005338A1" w:rsidP="00BA0F42">
      <w:pPr>
        <w:pStyle w:val="a7"/>
        <w:jc w:val="both"/>
        <w:rPr>
          <w:rFonts w:ascii="Constantia" w:eastAsia="Times New Roman" w:hAnsi="Constantia" w:cs="Times New Roman"/>
          <w:sz w:val="21"/>
          <w:szCs w:val="21"/>
        </w:rPr>
      </w:pPr>
      <w:r w:rsidRPr="005338A1">
        <w:rPr>
          <w:rFonts w:ascii="Constantia" w:eastAsia="Times New Roman" w:hAnsi="Constantia"/>
          <w:sz w:val="21"/>
          <w:szCs w:val="21"/>
        </w:rPr>
        <w:t xml:space="preserve">    И так далее. В каждое одно мгновение будет существовать один атон на од</w:t>
      </w:r>
      <w:r w:rsidRPr="005338A1">
        <w:rPr>
          <w:rFonts w:ascii="Constantia" w:eastAsia="Times New Roman" w:hAnsi="Constantia"/>
          <w:sz w:val="21"/>
          <w:szCs w:val="21"/>
        </w:rPr>
        <w:softHyphen/>
        <w:t>ном и том же месте, а за время, составляющееся несколькими мгновениями, на том же месте будет существовать один атон, мгновения однородных такостей существования которого будут прерываться моментами, т.к. в каждое последу</w:t>
      </w:r>
      <w:r w:rsidRPr="005338A1">
        <w:rPr>
          <w:rFonts w:ascii="Constantia" w:eastAsia="Times New Roman" w:hAnsi="Constantia"/>
          <w:sz w:val="21"/>
          <w:szCs w:val="21"/>
        </w:rPr>
        <w:softHyphen/>
        <w:t>ющее мгновение существования атона на этом же месте направленность про</w:t>
      </w:r>
      <w:r w:rsidRPr="005338A1">
        <w:rPr>
          <w:rFonts w:ascii="Constantia" w:eastAsia="Times New Roman" w:hAnsi="Constantia"/>
          <w:sz w:val="21"/>
          <w:szCs w:val="21"/>
        </w:rPr>
        <w:softHyphen/>
        <w:t>цесса взаимопревращения составляющих</w:t>
      </w:r>
      <w:r w:rsidR="00BA0F42">
        <w:rPr>
          <w:rFonts w:ascii="Constantia" w:eastAsia="Times New Roman" w:hAnsi="Constantia"/>
          <w:sz w:val="21"/>
          <w:szCs w:val="21"/>
        </w:rPr>
        <w:t xml:space="preserve"> </w:t>
      </w:r>
      <w:r w:rsidR="00BA0F42" w:rsidRPr="00BA0F42">
        <w:rPr>
          <w:rFonts w:ascii="Constantia" w:eastAsia="Times New Roman" w:hAnsi="Constantia"/>
          <w:sz w:val="21"/>
          <w:szCs w:val="21"/>
        </w:rPr>
        <w:t>его тона и антитона будет меняться на противоположную. И на одном и том</w:t>
      </w:r>
      <w:r w:rsidR="00BA0F42">
        <w:rPr>
          <w:rFonts w:ascii="Constantia" w:eastAsia="Times New Roman" w:hAnsi="Constantia"/>
          <w:sz w:val="21"/>
          <w:szCs w:val="21"/>
        </w:rPr>
        <w:t xml:space="preserve"> </w:t>
      </w:r>
      <w:r w:rsidR="00BA0F42" w:rsidRPr="00BA0F42">
        <w:rPr>
          <w:rFonts w:ascii="Constantia" w:eastAsia="Times New Roman" w:hAnsi="Constantia"/>
          <w:sz w:val="21"/>
          <w:szCs w:val="21"/>
        </w:rPr>
        <w:t>же месте будет существование одного</w:t>
      </w:r>
      <w:r w:rsidR="00BA0F42" w:rsidRPr="00BA0F42">
        <w:rPr>
          <w:rFonts w:ascii="Constantia" w:hAnsi="Constantia"/>
          <w:sz w:val="21"/>
          <w:szCs w:val="21"/>
        </w:rPr>
        <w:t xml:space="preserve"> </w:t>
      </w:r>
      <w:r w:rsidR="00BA0F42" w:rsidRPr="00BA0F42">
        <w:rPr>
          <w:rFonts w:ascii="Constantia" w:eastAsia="Times New Roman" w:hAnsi="Constantia" w:cs="Times New Roman"/>
          <w:sz w:val="21"/>
          <w:szCs w:val="21"/>
        </w:rPr>
        <w:t>атона, не прерывающегося пространственно-временными</w:t>
      </w:r>
      <w:r w:rsidR="00BA0F42" w:rsidRPr="00F56C9D">
        <w:rPr>
          <w:rFonts w:ascii="Constantia" w:eastAsia="Times New Roman" w:hAnsi="Constantia" w:cs="Times New Roman"/>
          <w:b/>
          <w:color w:val="7030A0"/>
          <w:sz w:val="19"/>
          <w:szCs w:val="19"/>
        </w:rPr>
        <w:t xml:space="preserve"> </w:t>
      </w:r>
      <w:r w:rsidR="00BA0F42" w:rsidRPr="00BA0F42">
        <w:rPr>
          <w:rFonts w:ascii="Constantia" w:eastAsia="Times New Roman" w:hAnsi="Constantia" w:cs="Times New Roman"/>
          <w:sz w:val="21"/>
          <w:szCs w:val="21"/>
        </w:rPr>
        <w:t xml:space="preserve">протяженностями, т.к. ничто </w:t>
      </w:r>
      <w:r w:rsidR="00BA0F42" w:rsidRPr="00BA0F42">
        <w:rPr>
          <w:rFonts w:ascii="Constantia" w:eastAsia="Times New Roman" w:hAnsi="Constantia" w:cs="Times New Roman"/>
          <w:sz w:val="21"/>
          <w:szCs w:val="21"/>
        </w:rPr>
        <w:lastRenderedPageBreak/>
        <w:t>и момент не имеют протяженности, но не абсолютно одинакового в каж</w:t>
      </w:r>
      <w:r w:rsidR="00BA0F42" w:rsidRPr="00BA0F42">
        <w:rPr>
          <w:rFonts w:ascii="Constantia" w:eastAsia="Times New Roman" w:hAnsi="Constantia" w:cs="Times New Roman"/>
          <w:sz w:val="21"/>
          <w:szCs w:val="21"/>
        </w:rPr>
        <w:softHyphen/>
        <w:t>дом последующем мгновении по сравнению с непосредственно предшествую</w:t>
      </w:r>
      <w:r w:rsidR="00BA0F42" w:rsidRPr="00BA0F42">
        <w:rPr>
          <w:rFonts w:ascii="Constantia" w:eastAsia="Times New Roman" w:hAnsi="Constantia" w:cs="Times New Roman"/>
          <w:sz w:val="21"/>
          <w:szCs w:val="21"/>
        </w:rPr>
        <w:softHyphen/>
        <w:t>щим, т.к. к концу каждого мгновения тон и антитон окажутся на взаимопротивоположных местах и направление взаимопревращения их в каждом последую</w:t>
      </w:r>
      <w:r w:rsidR="00BA0F42" w:rsidRPr="00BA0F42">
        <w:rPr>
          <w:rFonts w:ascii="Constantia" w:eastAsia="Times New Roman" w:hAnsi="Constantia" w:cs="Times New Roman"/>
          <w:sz w:val="21"/>
          <w:szCs w:val="21"/>
        </w:rPr>
        <w:softHyphen/>
        <w:t>щем мгновении существования будет противоположным по сравнению с не</w:t>
      </w:r>
      <w:r w:rsidR="00BA0F42" w:rsidRPr="00BA0F42">
        <w:rPr>
          <w:rFonts w:ascii="Constantia" w:eastAsia="Times New Roman" w:hAnsi="Constantia" w:cs="Times New Roman"/>
          <w:sz w:val="21"/>
          <w:szCs w:val="21"/>
        </w:rPr>
        <w:softHyphen/>
        <w:t>посредственно предшествующим мгновением существования этого же атона.</w:t>
      </w:r>
    </w:p>
    <w:p w:rsidR="00BA0F42" w:rsidRPr="00BA0F42" w:rsidRDefault="00BA0F42" w:rsidP="00BA0F42">
      <w:pPr>
        <w:pStyle w:val="a7"/>
        <w:jc w:val="both"/>
        <w:rPr>
          <w:rFonts w:ascii="Constantia" w:eastAsia="Times New Roman" w:hAnsi="Constantia" w:cs="Times New Roman"/>
          <w:sz w:val="21"/>
          <w:szCs w:val="21"/>
        </w:rPr>
      </w:pPr>
      <w:r w:rsidRPr="00BA0F42">
        <w:rPr>
          <w:rFonts w:ascii="Constantia" w:eastAsia="Times New Roman" w:hAnsi="Constantia" w:cs="Times New Roman"/>
          <w:sz w:val="21"/>
          <w:szCs w:val="21"/>
        </w:rPr>
        <w:t xml:space="preserve">    Через каждое мгновение атон разлагается на тон и антитон, и этим создает необходимые и достаточные условия для того, чтобы вновь началось новое мгно</w:t>
      </w:r>
      <w:r w:rsidRPr="00BA0F42">
        <w:rPr>
          <w:rFonts w:ascii="Constantia" w:eastAsia="Times New Roman" w:hAnsi="Constantia" w:cs="Times New Roman"/>
          <w:sz w:val="21"/>
          <w:szCs w:val="21"/>
        </w:rPr>
        <w:softHyphen/>
        <w:t>вение существования атона на этом же месте и сразу же, как только существова</w:t>
      </w:r>
      <w:r w:rsidRPr="00BA0F42">
        <w:rPr>
          <w:rFonts w:ascii="Constantia" w:eastAsia="Times New Roman" w:hAnsi="Constantia" w:cs="Times New Roman"/>
          <w:sz w:val="21"/>
          <w:szCs w:val="21"/>
        </w:rPr>
        <w:softHyphen/>
        <w:t xml:space="preserve">ние его в предшествующем мгновении полностью закончилось, т.е. как только атон разложился на тон и антитон. И будет работать структура элементов, являя собой   механизм   своего времени,  квантующий  время  своего  существования на </w:t>
      </w:r>
    </w:p>
    <w:p w:rsidR="00BA0F42" w:rsidRPr="00BA0F42" w:rsidRDefault="00342EF5" w:rsidP="00BA0F42">
      <w:pPr>
        <w:pStyle w:val="a7"/>
        <w:rPr>
          <w:rFonts w:ascii="Constantia" w:eastAsia="Times New Roman" w:hAnsi="Constantia" w:cs="Times New Roman"/>
          <w:sz w:val="21"/>
          <w:szCs w:val="21"/>
        </w:rPr>
      </w:pPr>
      <w:r>
        <w:rPr>
          <w:rFonts w:ascii="Constantia" w:eastAsia="Times New Roman" w:hAnsi="Constantia" w:cs="Times New Roman"/>
          <w:sz w:val="21"/>
          <w:szCs w:val="21"/>
        </w:rPr>
        <w:t>мгновения.  Так</w:t>
      </w:r>
      <w:r w:rsidR="00BA0F42" w:rsidRPr="00BA0F42">
        <w:rPr>
          <w:rFonts w:ascii="Constantia" w:eastAsia="Times New Roman" w:hAnsi="Constantia" w:cs="Times New Roman"/>
          <w:sz w:val="21"/>
          <w:szCs w:val="21"/>
        </w:rPr>
        <w:t xml:space="preserve">  как  здесь  выразиться?  Один  и  тот  же  это  атон или разные? Это </w:t>
      </w:r>
    </w:p>
    <w:p w:rsidR="00BA0F42" w:rsidRPr="00BA0F42" w:rsidRDefault="00BA0F42" w:rsidP="00BA0F42">
      <w:pPr>
        <w:pStyle w:val="a7"/>
        <w:jc w:val="both"/>
        <w:rPr>
          <w:rFonts w:ascii="Constantia" w:eastAsia="Times New Roman" w:hAnsi="Constantia" w:cs="Times New Roman"/>
          <w:sz w:val="21"/>
          <w:szCs w:val="21"/>
        </w:rPr>
      </w:pPr>
      <w:r w:rsidRPr="00BA0F42">
        <w:rPr>
          <w:rFonts w:ascii="Constantia" w:eastAsia="Times New Roman" w:hAnsi="Constantia" w:cs="Times New Roman"/>
          <w:sz w:val="21"/>
          <w:szCs w:val="21"/>
        </w:rPr>
        <w:t>существование одного атона на одном и том же месте, но каждый раз другого в каждое другое мгновение, из множества которых складывается течение времени существования в этом месте этого одного атона, сохраняющего свою сущность (как ему присущий характеристично итоговый результат поведения, проявле</w:t>
      </w:r>
      <w:r w:rsidRPr="00BA0F42">
        <w:rPr>
          <w:rFonts w:ascii="Constantia" w:eastAsia="Times New Roman" w:hAnsi="Constantia" w:cs="Times New Roman"/>
          <w:sz w:val="21"/>
          <w:szCs w:val="21"/>
        </w:rPr>
        <w:softHyphen/>
        <w:t>ния всех необходимых и достаточных его составляющих элементов и структу</w:t>
      </w:r>
      <w:r w:rsidRPr="00BA0F42">
        <w:rPr>
          <w:rFonts w:ascii="Constantia" w:eastAsia="Times New Roman" w:hAnsi="Constantia" w:cs="Times New Roman"/>
          <w:sz w:val="21"/>
          <w:szCs w:val="21"/>
        </w:rPr>
        <w:softHyphen/>
        <w:t>ры) В природу его, в сущность его, в суть его существования не входит что-то чуждое ему; он сам есть свое существование взаимопревращением одействотворяющихся его составляющих наименьших квантов взаимоконтрарных материй бытия, основным качеством которого есть направление этого взаимопревраще</w:t>
      </w:r>
      <w:r w:rsidRPr="00BA0F42">
        <w:rPr>
          <w:rFonts w:ascii="Constantia" w:eastAsia="Times New Roman" w:hAnsi="Constantia" w:cs="Times New Roman"/>
          <w:sz w:val="21"/>
          <w:szCs w:val="21"/>
        </w:rPr>
        <w:softHyphen/>
        <w:t>ния. Учитывайте же, что речь идёт о мысленном эксперименте.</w:t>
      </w:r>
    </w:p>
    <w:p w:rsidR="00BA0F42" w:rsidRPr="00BA0F42" w:rsidRDefault="00BA0F42" w:rsidP="00BA0F42">
      <w:pPr>
        <w:pStyle w:val="a7"/>
        <w:jc w:val="both"/>
        <w:rPr>
          <w:rFonts w:ascii="Constantia" w:eastAsia="Times New Roman" w:hAnsi="Constantia" w:cs="Times New Roman"/>
          <w:sz w:val="21"/>
          <w:szCs w:val="21"/>
        </w:rPr>
      </w:pPr>
      <w:r w:rsidRPr="00BA0F42">
        <w:rPr>
          <w:rFonts w:ascii="Constantia" w:eastAsia="Times New Roman" w:hAnsi="Constantia" w:cs="Times New Roman"/>
          <w:sz w:val="21"/>
          <w:szCs w:val="21"/>
        </w:rPr>
        <w:t xml:space="preserve">    Мыслить два атона одновременно не изменяя условия этого эксперимента мы не можем. Поэтому, лишь опираясь </w:t>
      </w:r>
      <w:r w:rsidRPr="00BA0F42">
        <w:rPr>
          <w:rFonts w:ascii="Constantia" w:eastAsia="Times New Roman" w:hAnsi="Constantia" w:cs="Times New Roman"/>
          <w:sz w:val="21"/>
          <w:szCs w:val="21"/>
        </w:rPr>
        <w:lastRenderedPageBreak/>
        <w:t>на память, мы можем установить неот</w:t>
      </w:r>
      <w:r w:rsidRPr="00BA0F42">
        <w:rPr>
          <w:rFonts w:ascii="Constantia" w:eastAsia="Times New Roman" w:hAnsi="Constantia" w:cs="Times New Roman"/>
          <w:sz w:val="21"/>
          <w:szCs w:val="21"/>
        </w:rPr>
        <w:softHyphen/>
        <w:t>личимость, тождественность такости существования процесса, составляющего собой атон первого мгновения, от процесса, составляющего собой атон треть</w:t>
      </w:r>
      <w:r w:rsidRPr="00BA0F42">
        <w:rPr>
          <w:rFonts w:ascii="Constantia" w:eastAsia="Times New Roman" w:hAnsi="Constantia" w:cs="Times New Roman"/>
          <w:sz w:val="21"/>
          <w:szCs w:val="21"/>
        </w:rPr>
        <w:softHyphen/>
        <w:t>его мгновения на том же месте, и противоположность такости существования атона первого мгновения по сравнению с атоном второго мгновения на том же месте.</w:t>
      </w:r>
    </w:p>
    <w:p w:rsidR="00BA0F42" w:rsidRPr="00BA0F42" w:rsidRDefault="00BA0F42" w:rsidP="00BA0F42">
      <w:pPr>
        <w:pStyle w:val="a7"/>
        <w:jc w:val="both"/>
        <w:rPr>
          <w:rFonts w:ascii="Constantia" w:eastAsia="Times New Roman" w:hAnsi="Constantia"/>
          <w:sz w:val="21"/>
          <w:szCs w:val="21"/>
        </w:rPr>
      </w:pPr>
      <w:r w:rsidRPr="00BA0F42">
        <w:rPr>
          <w:rFonts w:ascii="Constantia" w:eastAsia="Times New Roman" w:hAnsi="Constantia"/>
          <w:sz w:val="21"/>
          <w:szCs w:val="21"/>
        </w:rPr>
        <w:t xml:space="preserve">Логические парадоксы и проблемы решаются правильным рассмотрением и уяснением самополучного поведения соответствующего объекта. Совершенно очевидна (=умовидна) неверность утверждения об атоне, что он существует и не существует как один и тот же в одно и то же время в </w:t>
      </w:r>
    </w:p>
    <w:p w:rsidR="005717B1" w:rsidRPr="005717B1" w:rsidRDefault="005717B1" w:rsidP="005717B1">
      <w:pPr>
        <w:pStyle w:val="a7"/>
        <w:jc w:val="both"/>
        <w:rPr>
          <w:rFonts w:ascii="Constantia" w:eastAsia="Times New Roman" w:hAnsi="Constantia"/>
          <w:sz w:val="21"/>
          <w:szCs w:val="21"/>
        </w:rPr>
      </w:pPr>
      <w:r w:rsidRPr="005717B1">
        <w:rPr>
          <w:rFonts w:ascii="Constantia" w:eastAsia="Times New Roman" w:hAnsi="Constantia"/>
          <w:sz w:val="21"/>
          <w:szCs w:val="21"/>
        </w:rPr>
        <w:t>одном и том же смысле; из чего следует и неверность логики «А есть и не есть». В это мгновение он существует и существует так-то, в моменте он не существует, во второе мгнове</w:t>
      </w:r>
      <w:r w:rsidRPr="005717B1">
        <w:rPr>
          <w:rFonts w:ascii="Constantia" w:eastAsia="Times New Roman" w:hAnsi="Constantia"/>
          <w:sz w:val="21"/>
          <w:szCs w:val="21"/>
        </w:rPr>
        <w:softHyphen/>
        <w:t>ние он как феникс из пепла возрождается и вновь существует и существует в одном смысле так же, как и в первое мгновение, но в другом смысле противо</w:t>
      </w:r>
      <w:r w:rsidRPr="005717B1">
        <w:rPr>
          <w:rFonts w:ascii="Constantia" w:eastAsia="Times New Roman" w:hAnsi="Constantia"/>
          <w:sz w:val="21"/>
          <w:szCs w:val="21"/>
        </w:rPr>
        <w:softHyphen/>
        <w:t>положным образом. Самораздвоение атона на противоположности и появление ничто между тоном и антитоном в моменте и снятие, прорыв этими противопо</w:t>
      </w:r>
      <w:r w:rsidRPr="005717B1">
        <w:rPr>
          <w:rFonts w:ascii="Constantia" w:eastAsia="Times New Roman" w:hAnsi="Constantia"/>
          <w:sz w:val="21"/>
          <w:szCs w:val="21"/>
        </w:rPr>
        <w:softHyphen/>
        <w:t>ложностями находящегося в моменте между ними ничто и объединение их в неразличимое в себе новое сущее последующего мгновения; раздвоение едино</w:t>
      </w:r>
      <w:r w:rsidRPr="005717B1">
        <w:rPr>
          <w:rFonts w:ascii="Constantia" w:eastAsia="Times New Roman" w:hAnsi="Constantia"/>
          <w:sz w:val="21"/>
          <w:szCs w:val="21"/>
        </w:rPr>
        <w:softHyphen/>
        <w:t>го и единение раздвоенного. И при этом, переход внимания мышления от од</w:t>
      </w:r>
      <w:r w:rsidRPr="005717B1">
        <w:rPr>
          <w:rFonts w:ascii="Constantia" w:eastAsia="Times New Roman" w:hAnsi="Constantia"/>
          <w:sz w:val="21"/>
          <w:szCs w:val="21"/>
        </w:rPr>
        <w:softHyphen/>
        <w:t>ного мыслящегося нечто к другому мыслящемуся нечто через мыслящееся меж</w:t>
      </w:r>
      <w:r w:rsidRPr="005717B1">
        <w:rPr>
          <w:rFonts w:ascii="Constantia" w:eastAsia="Times New Roman" w:hAnsi="Constantia"/>
          <w:sz w:val="21"/>
          <w:szCs w:val="21"/>
        </w:rPr>
        <w:softHyphen/>
        <w:t>ду ними ничто следует отличать от самопревращения одного мыслящегося не</w:t>
      </w:r>
      <w:r w:rsidRPr="005717B1">
        <w:rPr>
          <w:rFonts w:ascii="Constantia" w:eastAsia="Times New Roman" w:hAnsi="Constantia"/>
          <w:sz w:val="21"/>
          <w:szCs w:val="21"/>
        </w:rPr>
        <w:softHyphen/>
        <w:t>что в другое, т.е. не следует смешивать перенос внимания мышления с умонаблюдением самополучного прорывания смыслового ничто взаимововлечением во взаимопревращение взаимоконтрарных нечто бытия в сущее нечто.</w:t>
      </w:r>
    </w:p>
    <w:p w:rsidR="005717B1" w:rsidRPr="005717B1" w:rsidRDefault="005717B1" w:rsidP="005717B1">
      <w:pPr>
        <w:pStyle w:val="a7"/>
        <w:jc w:val="both"/>
        <w:rPr>
          <w:rFonts w:ascii="Constantia" w:eastAsia="Times New Roman" w:hAnsi="Constantia"/>
          <w:sz w:val="21"/>
          <w:szCs w:val="21"/>
        </w:rPr>
      </w:pPr>
      <w:r w:rsidRPr="005717B1">
        <w:rPr>
          <w:rFonts w:ascii="Constantia" w:eastAsia="Times New Roman" w:hAnsi="Constantia"/>
          <w:sz w:val="21"/>
          <w:szCs w:val="21"/>
        </w:rPr>
        <w:t xml:space="preserve">    В связи с этим обращается внимание на то, что при таком исходном смысло</w:t>
      </w:r>
      <w:r w:rsidRPr="005717B1">
        <w:rPr>
          <w:rFonts w:ascii="Constantia" w:eastAsia="Times New Roman" w:hAnsi="Constantia"/>
          <w:sz w:val="21"/>
          <w:szCs w:val="21"/>
        </w:rPr>
        <w:softHyphen/>
        <w:t xml:space="preserve">вом содержании, когда изначально имеется только один тон, один антитон и ничто между ними, из того, что они в результате мгновенного </w:t>
      </w:r>
      <w:r w:rsidRPr="005717B1">
        <w:rPr>
          <w:rFonts w:ascii="Constantia" w:eastAsia="Times New Roman" w:hAnsi="Constantia"/>
          <w:sz w:val="21"/>
          <w:szCs w:val="21"/>
        </w:rPr>
        <w:lastRenderedPageBreak/>
        <w:t>существования атоном (в результате взаимопревращения) в конце этого мгновения оказались на взаимопротивоположных местах, без изменения исходных условий этого мысленного эксперимента, не получается никаких иных последствий, кроме продолжения    существования    атона    на    одном   и   том   же   месте   в   каждое последующее мгновение сразу же вслед за предшествующим. Хотя направления взаимопревращений тона и антитона в каждом последующем мгновении будут взаимопротивоположны по сравнению с направлением их взаимопревращения в предшествующем мгновении, что самими атонами не может быть замечено, им это безразлично, а может быть замечено и уяснено лишь в результате мыш</w:t>
      </w:r>
      <w:r w:rsidRPr="005717B1">
        <w:rPr>
          <w:rFonts w:ascii="Constantia" w:eastAsia="Times New Roman" w:hAnsi="Constantia"/>
          <w:sz w:val="21"/>
          <w:szCs w:val="21"/>
        </w:rPr>
        <w:softHyphen/>
        <w:t>ления этот смысловой эксперимент производящего субъекта, — в результате мышления, опирающегося на память, на фиксацию в памяти взаиморасполо</w:t>
      </w:r>
      <w:r w:rsidRPr="005717B1">
        <w:rPr>
          <w:rFonts w:ascii="Constantia" w:eastAsia="Times New Roman" w:hAnsi="Constantia"/>
          <w:sz w:val="21"/>
          <w:szCs w:val="21"/>
        </w:rPr>
        <w:softHyphen/>
        <w:t>жений тона и антитона в данном моменте и на вспоминание и использование этой фиксации для сопоставления и сличения ее с результатом существования атона в конце непосредственно последующего мгновения.</w:t>
      </w:r>
    </w:p>
    <w:p w:rsidR="005717B1" w:rsidRDefault="005717B1" w:rsidP="005717B1">
      <w:pPr>
        <w:pStyle w:val="a7"/>
        <w:jc w:val="both"/>
        <w:rPr>
          <w:rFonts w:ascii="Constantia" w:eastAsia="Times New Roman" w:hAnsi="Constantia"/>
          <w:color w:val="7030A0"/>
          <w:sz w:val="19"/>
          <w:szCs w:val="19"/>
        </w:rPr>
      </w:pPr>
    </w:p>
    <w:p w:rsidR="005717B1" w:rsidRPr="005717B1" w:rsidRDefault="005717B1" w:rsidP="005717B1">
      <w:pPr>
        <w:pStyle w:val="a7"/>
        <w:jc w:val="center"/>
        <w:rPr>
          <w:rFonts w:ascii="Times New Roman" w:hAnsi="Times New Roman" w:cs="Times New Roman"/>
          <w:b/>
          <w:sz w:val="28"/>
          <w:szCs w:val="28"/>
          <w:shd w:val="clear" w:color="auto" w:fill="F9FFF9"/>
        </w:rPr>
      </w:pPr>
      <w:r w:rsidRPr="005717B1">
        <w:rPr>
          <w:rFonts w:ascii="Times New Roman" w:hAnsi="Times New Roman" w:cs="Times New Roman"/>
          <w:b/>
          <w:sz w:val="28"/>
          <w:szCs w:val="28"/>
          <w:shd w:val="clear" w:color="auto" w:fill="F9FFF9"/>
        </w:rPr>
        <w:t>IV</w:t>
      </w:r>
    </w:p>
    <w:p w:rsidR="005717B1" w:rsidRPr="008804E7" w:rsidRDefault="005717B1" w:rsidP="005717B1">
      <w:pPr>
        <w:pStyle w:val="a7"/>
        <w:jc w:val="center"/>
        <w:rPr>
          <w:rFonts w:ascii="Times New Roman" w:eastAsia="Times New Roman" w:hAnsi="Times New Roman" w:cs="Times New Roman"/>
          <w:b/>
          <w:color w:val="17365D" w:themeColor="text2" w:themeShade="BF"/>
          <w:sz w:val="28"/>
          <w:szCs w:val="28"/>
        </w:rPr>
      </w:pPr>
    </w:p>
    <w:p w:rsidR="005717B1" w:rsidRPr="00F56C9D" w:rsidRDefault="005717B1" w:rsidP="005717B1">
      <w:pPr>
        <w:pStyle w:val="a7"/>
        <w:jc w:val="both"/>
        <w:rPr>
          <w:rFonts w:ascii="Constantia" w:eastAsia="Times New Roman" w:hAnsi="Constantia"/>
          <w:b/>
          <w:color w:val="7030A0"/>
          <w:sz w:val="19"/>
          <w:szCs w:val="19"/>
        </w:rPr>
      </w:pPr>
      <w:r w:rsidRPr="005717B1">
        <w:rPr>
          <w:rFonts w:ascii="Constantia" w:eastAsia="Times New Roman" w:hAnsi="Constantia"/>
          <w:sz w:val="21"/>
          <w:szCs w:val="21"/>
        </w:rPr>
        <w:t xml:space="preserve">    В итоге эксперимента</w:t>
      </w:r>
      <w:r w:rsidRPr="00F56C9D">
        <w:rPr>
          <w:rFonts w:ascii="Constantia" w:eastAsia="Times New Roman" w:hAnsi="Constantia"/>
          <w:b/>
          <w:color w:val="7030A0"/>
          <w:sz w:val="19"/>
          <w:szCs w:val="19"/>
        </w:rPr>
        <w:t xml:space="preserve"> </w:t>
      </w:r>
      <w:r w:rsidRPr="00F56C9D">
        <w:rPr>
          <w:rFonts w:ascii="Arial" w:eastAsia="Times New Roman" w:hAnsi="Arial" w:cs="Arial"/>
          <w:b/>
          <w:sz w:val="19"/>
          <w:szCs w:val="19"/>
        </w:rPr>
        <w:t>2.1</w:t>
      </w:r>
      <w:r w:rsidRPr="00F56C9D">
        <w:rPr>
          <w:rFonts w:ascii="Constantia" w:eastAsia="Times New Roman" w:hAnsi="Constantia"/>
          <w:b/>
          <w:color w:val="7030A0"/>
          <w:sz w:val="19"/>
          <w:szCs w:val="19"/>
        </w:rPr>
        <w:t xml:space="preserve"> </w:t>
      </w:r>
      <w:r w:rsidRPr="005717B1">
        <w:rPr>
          <w:rFonts w:ascii="Constantia" w:eastAsia="Times New Roman" w:hAnsi="Constantia"/>
          <w:sz w:val="21"/>
          <w:szCs w:val="21"/>
        </w:rPr>
        <w:t>мы выясняем, что из того, что необходимо и доста</w:t>
      </w:r>
      <w:r w:rsidRPr="005717B1">
        <w:rPr>
          <w:rFonts w:ascii="Constantia" w:eastAsia="Times New Roman" w:hAnsi="Constantia"/>
          <w:sz w:val="21"/>
          <w:szCs w:val="21"/>
        </w:rPr>
        <w:softHyphen/>
        <w:t>точно только для существования одного атона, ничего больше и не выводится, не получается, кроме уясненного существования одного атона на базе одних и тех же двух взаимоконтрарных квантов материи на</w:t>
      </w:r>
      <w:r w:rsidRPr="00F56C9D">
        <w:rPr>
          <w:rFonts w:ascii="Constantia" w:eastAsia="Times New Roman" w:hAnsi="Constantia"/>
          <w:b/>
          <w:color w:val="7030A0"/>
          <w:sz w:val="19"/>
          <w:szCs w:val="19"/>
        </w:rPr>
        <w:t xml:space="preserve"> </w:t>
      </w:r>
      <w:r w:rsidRPr="00696CB1">
        <w:rPr>
          <w:rFonts w:ascii="Constantia" w:eastAsia="Times New Roman" w:hAnsi="Constantia"/>
          <w:sz w:val="21"/>
          <w:szCs w:val="21"/>
        </w:rPr>
        <w:t>протяжении какого угодно времени. А т.к. и если никаких иных материальных протяженностей нет, то никаких иных следствий мы и не получим, если, конечно, не допускать измене</w:t>
      </w:r>
      <w:r w:rsidRPr="00696CB1">
        <w:rPr>
          <w:rFonts w:ascii="Constantia" w:eastAsia="Times New Roman" w:hAnsi="Constantia"/>
          <w:sz w:val="21"/>
          <w:szCs w:val="21"/>
        </w:rPr>
        <w:softHyphen/>
        <w:t>ния исходного условия данного мысленного эксперимента. Из одного атона и только Вселенная не получается. А у М.А. Маркова она получается и из фридмона, и даже из нуля — ха-ха! — и получается не в результате нарочитой над</w:t>
      </w:r>
      <w:r w:rsidRPr="00696CB1">
        <w:rPr>
          <w:rFonts w:ascii="Constantia" w:eastAsia="Times New Roman" w:hAnsi="Constantia"/>
          <w:sz w:val="21"/>
          <w:szCs w:val="21"/>
        </w:rPr>
        <w:softHyphen/>
        <w:t xml:space="preserve">уманности, а как неизбежный результат в строгих рамках нынешней старой СНОЗ, как </w:t>
      </w:r>
      <w:r w:rsidRPr="00696CB1">
        <w:rPr>
          <w:rFonts w:ascii="Constantia" w:eastAsia="Times New Roman" w:hAnsi="Constantia"/>
          <w:sz w:val="21"/>
          <w:szCs w:val="21"/>
        </w:rPr>
        <w:lastRenderedPageBreak/>
        <w:t>это пишет</w:t>
      </w:r>
      <w:r w:rsidRPr="00F56C9D">
        <w:rPr>
          <w:rFonts w:ascii="Constantia" w:eastAsia="Times New Roman" w:hAnsi="Constantia"/>
          <w:b/>
          <w:color w:val="7030A0"/>
          <w:sz w:val="19"/>
          <w:szCs w:val="19"/>
        </w:rPr>
        <w:t xml:space="preserve"> </w:t>
      </w:r>
      <w:r w:rsidRPr="00696CB1">
        <w:rPr>
          <w:rFonts w:ascii="Constantia" w:eastAsia="Times New Roman" w:hAnsi="Constantia"/>
          <w:sz w:val="21"/>
          <w:szCs w:val="21"/>
        </w:rPr>
        <w:t>М.А.Марков в своей книге «О природе материи» (Изд. «Наука».  М.,</w:t>
      </w:r>
      <w:r w:rsidRPr="00F56C9D">
        <w:rPr>
          <w:rFonts w:ascii="Constantia" w:eastAsia="Times New Roman" w:hAnsi="Constantia"/>
          <w:b/>
          <w:color w:val="7030A0"/>
          <w:sz w:val="19"/>
          <w:szCs w:val="19"/>
        </w:rPr>
        <w:t xml:space="preserve">  </w:t>
      </w:r>
      <w:r w:rsidRPr="00F56C9D">
        <w:rPr>
          <w:rFonts w:ascii="Arial" w:eastAsia="Times New Roman" w:hAnsi="Arial" w:cs="Arial"/>
          <w:b/>
          <w:sz w:val="19"/>
          <w:szCs w:val="19"/>
        </w:rPr>
        <w:t>1976</w:t>
      </w:r>
      <w:r w:rsidRPr="00696CB1">
        <w:rPr>
          <w:rFonts w:ascii="Constantia" w:eastAsia="Times New Roman" w:hAnsi="Constantia"/>
          <w:sz w:val="21"/>
          <w:szCs w:val="21"/>
        </w:rPr>
        <w:t xml:space="preserve">г., стр. </w:t>
      </w:r>
      <w:r w:rsidRPr="00F56C9D">
        <w:rPr>
          <w:rFonts w:ascii="Arial" w:eastAsia="Times New Roman" w:hAnsi="Arial" w:cs="Arial"/>
          <w:b/>
          <w:sz w:val="19"/>
          <w:szCs w:val="19"/>
        </w:rPr>
        <w:t>168</w:t>
      </w:r>
      <w:r w:rsidRPr="00F56C9D">
        <w:rPr>
          <w:rFonts w:ascii="Constantia" w:eastAsia="Times New Roman" w:hAnsi="Constantia"/>
          <w:b/>
          <w:color w:val="7030A0"/>
          <w:sz w:val="19"/>
          <w:szCs w:val="19"/>
        </w:rPr>
        <w:t>).</w:t>
      </w:r>
    </w:p>
    <w:p w:rsidR="005717B1" w:rsidRPr="00696CB1" w:rsidRDefault="005717B1" w:rsidP="005717B1">
      <w:pPr>
        <w:pStyle w:val="a7"/>
        <w:jc w:val="both"/>
        <w:rPr>
          <w:rFonts w:ascii="Constantia" w:eastAsia="Times New Roman" w:hAnsi="Constantia"/>
          <w:sz w:val="21"/>
          <w:szCs w:val="21"/>
        </w:rPr>
      </w:pPr>
      <w:r>
        <w:rPr>
          <w:rFonts w:ascii="Constantia" w:eastAsia="Times New Roman" w:hAnsi="Constantia"/>
          <w:b/>
          <w:color w:val="7030A0"/>
          <w:sz w:val="19"/>
          <w:szCs w:val="19"/>
        </w:rPr>
        <w:t xml:space="preserve">     </w:t>
      </w:r>
      <w:r w:rsidRPr="00696CB1">
        <w:rPr>
          <w:rFonts w:ascii="Constantia" w:eastAsia="Times New Roman" w:hAnsi="Constantia"/>
          <w:sz w:val="21"/>
          <w:szCs w:val="21"/>
        </w:rPr>
        <w:t>Значит, все то в реальности, что мы видим и желаем мысленно вывести из смыслового содержания Начал и в результате этого познать, понять и объяснить, из одного атона не выводится и не произрастает как из яйца или семени, сколько бы времени один он ни су</w:t>
      </w:r>
      <w:r w:rsidRPr="00696CB1">
        <w:rPr>
          <w:rFonts w:ascii="Constantia" w:eastAsia="Times New Roman" w:hAnsi="Constantia"/>
          <w:sz w:val="21"/>
          <w:szCs w:val="21"/>
        </w:rPr>
        <w:softHyphen/>
        <w:t>ществовал в условиях мысленного эксперимента</w:t>
      </w:r>
      <w:r w:rsidRPr="00F56C9D">
        <w:rPr>
          <w:rFonts w:ascii="Constantia" w:eastAsia="Times New Roman" w:hAnsi="Constantia"/>
          <w:b/>
          <w:color w:val="7030A0"/>
          <w:sz w:val="19"/>
          <w:szCs w:val="19"/>
        </w:rPr>
        <w:t xml:space="preserve"> </w:t>
      </w:r>
      <w:r w:rsidRPr="00F56C9D">
        <w:rPr>
          <w:rFonts w:ascii="Arial" w:eastAsia="Times New Roman" w:hAnsi="Arial" w:cs="Arial"/>
          <w:b/>
          <w:sz w:val="19"/>
          <w:szCs w:val="19"/>
        </w:rPr>
        <w:t>2.1</w:t>
      </w:r>
      <w:r w:rsidRPr="00F56C9D">
        <w:rPr>
          <w:rFonts w:ascii="Constantia" w:eastAsia="Times New Roman" w:hAnsi="Constantia"/>
          <w:b/>
          <w:color w:val="7030A0"/>
          <w:sz w:val="19"/>
          <w:szCs w:val="19"/>
        </w:rPr>
        <w:t xml:space="preserve">. </w:t>
      </w:r>
      <w:r w:rsidRPr="00696CB1">
        <w:rPr>
          <w:rFonts w:ascii="Constantia" w:eastAsia="Times New Roman" w:hAnsi="Constantia"/>
          <w:sz w:val="21"/>
          <w:szCs w:val="21"/>
        </w:rPr>
        <w:t>А т.к. мы воочию видим, что нами познающийся реальный мир кишмя кишит множествами и разнооб</w:t>
      </w:r>
      <w:r w:rsidRPr="00696CB1">
        <w:rPr>
          <w:rFonts w:ascii="Constantia" w:eastAsia="Times New Roman" w:hAnsi="Constantia"/>
          <w:sz w:val="21"/>
          <w:szCs w:val="21"/>
        </w:rPr>
        <w:softHyphen/>
        <w:t>разиями сущего, то неверно, невозможно, чтобы Вселенная изначально состоя</w:t>
      </w:r>
      <w:r w:rsidRPr="00696CB1">
        <w:rPr>
          <w:rFonts w:ascii="Constantia" w:eastAsia="Times New Roman" w:hAnsi="Constantia"/>
          <w:sz w:val="21"/>
          <w:szCs w:val="21"/>
        </w:rPr>
        <w:softHyphen/>
        <w:t>ла только из одного тона, одного антитона и ничто между ними, — невозможно, неверно, ошибочно мыслить ее как способную расширяться и полу</w:t>
      </w:r>
      <w:r w:rsidRPr="00696CB1">
        <w:rPr>
          <w:rFonts w:ascii="Constantia" w:eastAsia="Times New Roman" w:hAnsi="Constantia"/>
          <w:sz w:val="21"/>
          <w:szCs w:val="21"/>
        </w:rPr>
        <w:softHyphen/>
        <w:t>читься изначально из одной точки, и тем более, из нуля, или сужаться в точку, в нуль, как это нынче некоторые наукословы представляют и выдают такие представления за последние достижения науки (не потому ли, что это хорошо согласуется с религиозными неистинными учениями о сотворении мира?).</w:t>
      </w:r>
    </w:p>
    <w:p w:rsidR="005717B1" w:rsidRPr="00696CB1" w:rsidRDefault="005717B1" w:rsidP="005717B1">
      <w:pPr>
        <w:pStyle w:val="a7"/>
        <w:jc w:val="both"/>
        <w:rPr>
          <w:rFonts w:ascii="Constantia" w:eastAsia="Times New Roman" w:hAnsi="Constantia"/>
          <w:sz w:val="21"/>
          <w:szCs w:val="21"/>
        </w:rPr>
      </w:pPr>
      <w:r w:rsidRPr="00696CB1">
        <w:rPr>
          <w:rFonts w:ascii="Constantia" w:eastAsia="Times New Roman" w:hAnsi="Constantia"/>
          <w:sz w:val="21"/>
          <w:szCs w:val="21"/>
        </w:rPr>
        <w:t xml:space="preserve">    А раз из исходного смыслового содержания этого эксперимента не получает</w:t>
      </w:r>
      <w:r w:rsidRPr="00696CB1">
        <w:rPr>
          <w:rFonts w:ascii="Constantia" w:eastAsia="Times New Roman" w:hAnsi="Constantia"/>
          <w:sz w:val="21"/>
          <w:szCs w:val="21"/>
        </w:rPr>
        <w:softHyphen/>
        <w:t>ся логически ладное и имманентное ему выведение объяснений реальности, то оно ошибочно или по смыслу своих элементов, или по составу их, или по ис</w:t>
      </w:r>
      <w:r w:rsidRPr="00696CB1">
        <w:rPr>
          <w:rFonts w:ascii="Constantia" w:eastAsia="Times New Roman" w:hAnsi="Constantia"/>
          <w:sz w:val="21"/>
          <w:szCs w:val="21"/>
        </w:rPr>
        <w:softHyphen/>
        <w:t>ходному взаиморасположению, что и будет уточнено в последующем мыслен</w:t>
      </w:r>
      <w:r w:rsidRPr="00696CB1">
        <w:rPr>
          <w:rFonts w:ascii="Constantia" w:eastAsia="Times New Roman" w:hAnsi="Constantia"/>
          <w:sz w:val="21"/>
          <w:szCs w:val="21"/>
        </w:rPr>
        <w:softHyphen/>
        <w:t>ном эксперименте. Сложные элементы, частицы и системы образуются не из одного атона, а составляются, состыковуются, синтезируются самосборочно они из разных мно</w:t>
      </w:r>
      <w:r w:rsidRPr="00696CB1">
        <w:rPr>
          <w:rFonts w:ascii="Constantia" w:eastAsia="Times New Roman" w:hAnsi="Constantia"/>
          <w:sz w:val="21"/>
          <w:szCs w:val="21"/>
        </w:rPr>
        <w:softHyphen/>
        <w:t>жеств атонов при соответствующей структуре пространственно-временных вза</w:t>
      </w:r>
      <w:r w:rsidRPr="00696CB1">
        <w:rPr>
          <w:rFonts w:ascii="Constantia" w:eastAsia="Times New Roman" w:hAnsi="Constantia"/>
          <w:sz w:val="21"/>
          <w:szCs w:val="21"/>
        </w:rPr>
        <w:softHyphen/>
        <w:t>иморасположений их и составляющего их и в соответствующих внешних усло</w:t>
      </w:r>
      <w:r w:rsidRPr="00696CB1">
        <w:rPr>
          <w:rFonts w:ascii="Constantia" w:eastAsia="Times New Roman" w:hAnsi="Constantia"/>
          <w:sz w:val="21"/>
          <w:szCs w:val="21"/>
        </w:rPr>
        <w:softHyphen/>
        <w:t>виях.</w:t>
      </w:r>
    </w:p>
    <w:p w:rsidR="00257E92" w:rsidRPr="00257E92" w:rsidRDefault="005717B1" w:rsidP="00257E92">
      <w:pPr>
        <w:pStyle w:val="a7"/>
        <w:jc w:val="both"/>
        <w:rPr>
          <w:rFonts w:ascii="Constantia" w:eastAsia="Times New Roman" w:hAnsi="Constantia"/>
          <w:sz w:val="21"/>
          <w:szCs w:val="21"/>
        </w:rPr>
      </w:pPr>
      <w:r w:rsidRPr="00696CB1">
        <w:rPr>
          <w:rFonts w:ascii="Constantia" w:eastAsia="Times New Roman" w:hAnsi="Constantia"/>
          <w:sz w:val="21"/>
          <w:szCs w:val="21"/>
        </w:rPr>
        <w:t xml:space="preserve">    Можно ли практически создать в реальной действительности такие условия, чтобы один атон находился на одном и том же месте и был изолирован от всего остального, имеющегося в реальности? чтобы составляющие его тон и антитон в любом моменте не имели бы соприкосновения с протяженностью себе тож</w:t>
      </w:r>
      <w:r w:rsidRPr="00696CB1">
        <w:rPr>
          <w:rFonts w:ascii="Constantia" w:eastAsia="Times New Roman" w:hAnsi="Constantia"/>
          <w:sz w:val="21"/>
          <w:szCs w:val="21"/>
        </w:rPr>
        <w:softHyphen/>
      </w:r>
      <w:r w:rsidRPr="00696CB1">
        <w:rPr>
          <w:rFonts w:ascii="Constantia" w:eastAsia="Times New Roman" w:hAnsi="Constantia"/>
          <w:sz w:val="21"/>
          <w:szCs w:val="21"/>
        </w:rPr>
        <w:lastRenderedPageBreak/>
        <w:t>дественного или себе контрарного нечто, кроме взаимосоприкосновения между собой? Теоретически такие условия можно создать при помощи окружения, обставления, облепливания со всех сторон материи одного атона материей та</w:t>
      </w:r>
      <w:r w:rsidRPr="00696CB1">
        <w:rPr>
          <w:rFonts w:ascii="Constantia" w:eastAsia="Times New Roman" w:hAnsi="Constantia"/>
          <w:sz w:val="21"/>
          <w:szCs w:val="21"/>
        </w:rPr>
        <w:softHyphen/>
        <w:t>кой атонности, которая непосредственно соприкасается с окруженным ею атоном и моменты которой не совпадают с моментами этого,</w:t>
      </w:r>
      <w:r w:rsidR="00257E92">
        <w:rPr>
          <w:rFonts w:ascii="Constantia" w:eastAsia="Times New Roman" w:hAnsi="Constantia"/>
          <w:sz w:val="21"/>
          <w:szCs w:val="21"/>
        </w:rPr>
        <w:t xml:space="preserve"> </w:t>
      </w:r>
      <w:r w:rsidR="00257E92" w:rsidRPr="00257E92">
        <w:rPr>
          <w:rFonts w:ascii="Constantia" w:eastAsia="Times New Roman" w:hAnsi="Constantia"/>
          <w:sz w:val="21"/>
          <w:szCs w:val="21"/>
        </w:rPr>
        <w:t>окруженного ею, атона, в результате чего оставалась бы лишь наличность взаимосоприкоснове</w:t>
      </w:r>
      <w:r w:rsidR="00257E92" w:rsidRPr="00257E92">
        <w:rPr>
          <w:rFonts w:ascii="Constantia" w:eastAsia="Times New Roman" w:hAnsi="Constantia"/>
          <w:sz w:val="21"/>
          <w:szCs w:val="21"/>
        </w:rPr>
        <w:softHyphen/>
        <w:t>ния образующих этот атон тона и антитона и исключалось бы соприкосновение последних в любой момент с иными протяженностями окружающей материи бытия. Но могут ли в реальности сложиться (самополучно или с помощью че</w:t>
      </w:r>
      <w:r w:rsidR="00257E92" w:rsidRPr="00257E92">
        <w:rPr>
          <w:rFonts w:ascii="Constantia" w:eastAsia="Times New Roman" w:hAnsi="Constantia"/>
          <w:sz w:val="21"/>
          <w:szCs w:val="21"/>
        </w:rPr>
        <w:softHyphen/>
        <w:t>ловеческой практики) такие условия вокруг одного атона, где и как долго они могут продолжаться — это выяснится в дальнейшем, в результате мысленного экспериментирования с более сложными исходными смысловыми содержания</w:t>
      </w:r>
      <w:r w:rsidR="00257E92" w:rsidRPr="00257E92">
        <w:rPr>
          <w:rFonts w:ascii="Constantia" w:eastAsia="Times New Roman" w:hAnsi="Constantia"/>
          <w:sz w:val="21"/>
          <w:szCs w:val="21"/>
        </w:rPr>
        <w:softHyphen/>
        <w:t>ми, т.к. для решения поставленного вопроса необходим выход за пределы ис</w:t>
      </w:r>
      <w:r w:rsidR="00257E92" w:rsidRPr="00257E92">
        <w:rPr>
          <w:rFonts w:ascii="Constantia" w:eastAsia="Times New Roman" w:hAnsi="Constantia"/>
          <w:sz w:val="21"/>
          <w:szCs w:val="21"/>
        </w:rPr>
        <w:softHyphen/>
        <w:t xml:space="preserve">ходных условий эксперимента </w:t>
      </w:r>
      <w:r w:rsidR="00257E92" w:rsidRPr="00257E92">
        <w:rPr>
          <w:rFonts w:ascii="Arial" w:eastAsia="Times New Roman" w:hAnsi="Arial" w:cs="Arial"/>
          <w:sz w:val="21"/>
          <w:szCs w:val="21"/>
        </w:rPr>
        <w:t>2.1</w:t>
      </w:r>
      <w:r w:rsidR="00257E92" w:rsidRPr="00257E92">
        <w:rPr>
          <w:rFonts w:ascii="Constantia" w:eastAsia="Times New Roman" w:hAnsi="Constantia"/>
          <w:sz w:val="21"/>
          <w:szCs w:val="21"/>
        </w:rPr>
        <w:t xml:space="preserve"> и выяснение всех теоретических и практичес</w:t>
      </w:r>
      <w:r w:rsidR="00257E92" w:rsidRPr="00257E92">
        <w:rPr>
          <w:rFonts w:ascii="Constantia" w:eastAsia="Times New Roman" w:hAnsi="Constantia"/>
          <w:sz w:val="21"/>
          <w:szCs w:val="21"/>
        </w:rPr>
        <w:softHyphen/>
        <w:t>ких возможностей.</w:t>
      </w:r>
    </w:p>
    <w:p w:rsidR="00257E92" w:rsidRPr="007358FD" w:rsidRDefault="00257E92" w:rsidP="00257E92">
      <w:pPr>
        <w:pStyle w:val="a7"/>
        <w:jc w:val="center"/>
        <w:rPr>
          <w:rFonts w:ascii="Constantia" w:eastAsia="Times New Roman" w:hAnsi="Constantia"/>
          <w:b/>
          <w:color w:val="7030A0"/>
          <w:sz w:val="19"/>
          <w:szCs w:val="19"/>
        </w:rPr>
      </w:pPr>
    </w:p>
    <w:p w:rsidR="00257E92" w:rsidRPr="00257E92" w:rsidRDefault="00257E92" w:rsidP="00257E92">
      <w:pPr>
        <w:spacing w:after="0" w:line="240" w:lineRule="auto"/>
        <w:jc w:val="center"/>
        <w:rPr>
          <w:rFonts w:ascii="Times New Roman" w:eastAsia="Times New Roman" w:hAnsi="Times New Roman" w:cs="Times New Roman"/>
          <w:b/>
          <w:bCs/>
          <w:sz w:val="28"/>
          <w:szCs w:val="28"/>
        </w:rPr>
      </w:pPr>
      <w:r w:rsidRPr="00257E92">
        <w:rPr>
          <w:rFonts w:ascii="Times New Roman" w:eastAsia="Times New Roman" w:hAnsi="Times New Roman" w:cs="Times New Roman"/>
          <w:b/>
          <w:bCs/>
          <w:sz w:val="28"/>
          <w:szCs w:val="28"/>
        </w:rPr>
        <w:t>§2. Перемещения атона.</w:t>
      </w:r>
    </w:p>
    <w:p w:rsidR="00257E92" w:rsidRPr="00A54248" w:rsidRDefault="00257E92" w:rsidP="00257E92">
      <w:pPr>
        <w:spacing w:after="0" w:line="240" w:lineRule="auto"/>
        <w:jc w:val="center"/>
        <w:rPr>
          <w:rFonts w:ascii="Times New Roman" w:eastAsia="Times New Roman" w:hAnsi="Times New Roman" w:cs="Times New Roman"/>
          <w:color w:val="00B050"/>
          <w:sz w:val="28"/>
          <w:szCs w:val="28"/>
        </w:rPr>
      </w:pPr>
    </w:p>
    <w:p w:rsidR="00257E92" w:rsidRPr="00257E92" w:rsidRDefault="00257E92" w:rsidP="00257E92">
      <w:pPr>
        <w:pStyle w:val="a7"/>
        <w:jc w:val="center"/>
        <w:rPr>
          <w:rFonts w:ascii="Times New Roman" w:eastAsia="Times New Roman" w:hAnsi="Times New Roman" w:cs="Times New Roman"/>
          <w:b/>
          <w:sz w:val="28"/>
          <w:szCs w:val="28"/>
        </w:rPr>
      </w:pPr>
      <w:r w:rsidRPr="00257E92">
        <w:rPr>
          <w:rFonts w:ascii="Times New Roman" w:eastAsia="Times New Roman" w:hAnsi="Times New Roman" w:cs="Times New Roman"/>
          <w:b/>
          <w:sz w:val="28"/>
          <w:szCs w:val="28"/>
        </w:rPr>
        <w:t>I</w:t>
      </w:r>
    </w:p>
    <w:p w:rsidR="00257E92" w:rsidRPr="00257E92" w:rsidRDefault="00257E92" w:rsidP="00257E92">
      <w:pPr>
        <w:spacing w:after="0" w:line="240" w:lineRule="auto"/>
        <w:rPr>
          <w:rFonts w:ascii="Times New Roman" w:eastAsia="Times New Roman" w:hAnsi="Times New Roman" w:cs="Times New Roman"/>
          <w:sz w:val="24"/>
          <w:szCs w:val="24"/>
        </w:rPr>
      </w:pPr>
    </w:p>
    <w:p w:rsidR="00257E92" w:rsidRPr="00257E92" w:rsidRDefault="00257E92" w:rsidP="00257E92">
      <w:pPr>
        <w:spacing w:after="0" w:line="240" w:lineRule="auto"/>
        <w:jc w:val="center"/>
        <w:rPr>
          <w:rFonts w:ascii="Times New Roman" w:eastAsia="Times New Roman" w:hAnsi="Times New Roman" w:cs="Times New Roman"/>
          <w:b/>
          <w:bCs/>
          <w:sz w:val="28"/>
          <w:szCs w:val="28"/>
        </w:rPr>
      </w:pPr>
      <w:bookmarkStart w:id="1" w:name="bookmark1"/>
      <w:r w:rsidRPr="00257E92">
        <w:rPr>
          <w:rFonts w:ascii="Times New Roman" w:eastAsia="Times New Roman" w:hAnsi="Times New Roman" w:cs="Times New Roman"/>
          <w:b/>
          <w:bCs/>
          <w:sz w:val="28"/>
          <w:szCs w:val="28"/>
        </w:rPr>
        <w:t>Мысленный эксперимент 2.2</w:t>
      </w:r>
      <w:bookmarkEnd w:id="1"/>
    </w:p>
    <w:p w:rsidR="00257E92" w:rsidRPr="00A54248" w:rsidRDefault="00257E92" w:rsidP="00257E92">
      <w:pPr>
        <w:spacing w:after="0" w:line="240" w:lineRule="auto"/>
        <w:jc w:val="center"/>
        <w:rPr>
          <w:rFonts w:ascii="Times New Roman" w:eastAsia="Times New Roman" w:hAnsi="Times New Roman" w:cs="Times New Roman"/>
          <w:color w:val="17365D" w:themeColor="text2" w:themeShade="BF"/>
          <w:sz w:val="28"/>
          <w:szCs w:val="28"/>
        </w:rPr>
      </w:pPr>
    </w:p>
    <w:p w:rsidR="00257E92" w:rsidRPr="00257E92" w:rsidRDefault="00257E92" w:rsidP="00257E92">
      <w:pPr>
        <w:pStyle w:val="a7"/>
        <w:jc w:val="both"/>
        <w:rPr>
          <w:rFonts w:ascii="Constantia" w:eastAsia="Times New Roman" w:hAnsi="Constantia"/>
          <w:sz w:val="21"/>
          <w:szCs w:val="21"/>
        </w:rPr>
      </w:pPr>
      <w:r w:rsidRPr="00A54248">
        <w:rPr>
          <w:rFonts w:ascii="Constantia" w:eastAsia="Times New Roman" w:hAnsi="Constantia"/>
          <w:color w:val="7030A0"/>
          <w:sz w:val="19"/>
          <w:szCs w:val="19"/>
        </w:rPr>
        <w:t xml:space="preserve"> </w:t>
      </w:r>
      <w:r>
        <w:rPr>
          <w:rFonts w:ascii="Constantia" w:eastAsia="Times New Roman" w:hAnsi="Constantia"/>
          <w:color w:val="7030A0"/>
          <w:sz w:val="19"/>
          <w:szCs w:val="19"/>
        </w:rPr>
        <w:t xml:space="preserve">   </w:t>
      </w:r>
      <w:r w:rsidRPr="00257E92">
        <w:rPr>
          <w:rFonts w:ascii="Constantia" w:eastAsia="Times New Roman" w:hAnsi="Constantia"/>
          <w:sz w:val="21"/>
          <w:szCs w:val="21"/>
        </w:rPr>
        <w:t>(</w:t>
      </w:r>
      <w:r w:rsidRPr="007358FD">
        <w:rPr>
          <w:rFonts w:ascii="Arial" w:eastAsia="Times New Roman" w:hAnsi="Arial" w:cs="Arial"/>
          <w:b/>
          <w:sz w:val="19"/>
          <w:szCs w:val="19"/>
        </w:rPr>
        <w:t>1</w:t>
      </w:r>
      <w:r w:rsidRPr="00257E92">
        <w:rPr>
          <w:rFonts w:ascii="Constantia" w:eastAsia="Times New Roman" w:hAnsi="Constantia"/>
          <w:sz w:val="21"/>
          <w:szCs w:val="21"/>
        </w:rPr>
        <w:t>) В первый момент мышлению субъекта дано: один антитон, расположен</w:t>
      </w:r>
      <w:r w:rsidRPr="00257E92">
        <w:rPr>
          <w:rFonts w:ascii="Constantia" w:eastAsia="Times New Roman" w:hAnsi="Constantia"/>
          <w:sz w:val="21"/>
          <w:szCs w:val="21"/>
        </w:rPr>
        <w:softHyphen/>
        <w:t>ный в средине большой области тонного пространства, границы которой вовне в исходных условиях данного эксперимента не определяются.</w:t>
      </w:r>
    </w:p>
    <w:p w:rsidR="00257E92" w:rsidRPr="00257E92" w:rsidRDefault="00257E92" w:rsidP="00257E92">
      <w:pPr>
        <w:pStyle w:val="a7"/>
        <w:jc w:val="both"/>
        <w:rPr>
          <w:rFonts w:ascii="Constantia" w:eastAsia="Times New Roman" w:hAnsi="Constantia"/>
          <w:sz w:val="21"/>
          <w:szCs w:val="21"/>
        </w:rPr>
      </w:pPr>
      <w:r w:rsidRPr="007358FD">
        <w:rPr>
          <w:rFonts w:ascii="Constantia" w:eastAsia="Times New Roman" w:hAnsi="Constantia"/>
          <w:b/>
          <w:color w:val="7030A0"/>
          <w:sz w:val="19"/>
          <w:szCs w:val="19"/>
        </w:rPr>
        <w:t xml:space="preserve">    </w:t>
      </w:r>
      <w:r w:rsidRPr="00257E92">
        <w:rPr>
          <w:rFonts w:ascii="Constantia" w:eastAsia="Times New Roman" w:hAnsi="Constantia"/>
          <w:sz w:val="21"/>
          <w:szCs w:val="21"/>
        </w:rPr>
        <w:t>(</w:t>
      </w:r>
      <w:r w:rsidRPr="007358FD">
        <w:rPr>
          <w:rFonts w:ascii="Arial" w:eastAsia="Times New Roman" w:hAnsi="Arial" w:cs="Arial"/>
          <w:b/>
          <w:sz w:val="19"/>
          <w:szCs w:val="19"/>
        </w:rPr>
        <w:t>2</w:t>
      </w:r>
      <w:r w:rsidRPr="00257E92">
        <w:rPr>
          <w:rFonts w:ascii="Constantia" w:eastAsia="Times New Roman" w:hAnsi="Constantia"/>
          <w:sz w:val="21"/>
          <w:szCs w:val="21"/>
        </w:rPr>
        <w:t>) Если (</w:t>
      </w:r>
      <w:r w:rsidRPr="007358FD">
        <w:rPr>
          <w:rFonts w:ascii="Arial" w:eastAsia="Times New Roman" w:hAnsi="Arial" w:cs="Arial"/>
          <w:b/>
          <w:sz w:val="19"/>
          <w:szCs w:val="19"/>
        </w:rPr>
        <w:t>1</w:t>
      </w:r>
      <w:r w:rsidRPr="00257E92">
        <w:rPr>
          <w:rFonts w:ascii="Constantia" w:eastAsia="Times New Roman" w:hAnsi="Constantia"/>
          <w:sz w:val="21"/>
          <w:szCs w:val="21"/>
        </w:rPr>
        <w:t>), то начнется первое мгновение существования атона. Направле</w:t>
      </w:r>
      <w:r w:rsidRPr="00257E92">
        <w:rPr>
          <w:rFonts w:ascii="Constantia" w:eastAsia="Times New Roman" w:hAnsi="Constantia"/>
          <w:sz w:val="21"/>
          <w:szCs w:val="21"/>
        </w:rPr>
        <w:softHyphen/>
        <w:t>ние взаимопревращения антитона и тона в нем предобусловлено условиями и направленностью существования в предшествующем мгновении того атона, ре</w:t>
      </w:r>
      <w:r w:rsidRPr="00257E92">
        <w:rPr>
          <w:rFonts w:ascii="Constantia" w:eastAsia="Times New Roman" w:hAnsi="Constantia"/>
          <w:sz w:val="21"/>
          <w:szCs w:val="21"/>
        </w:rPr>
        <w:softHyphen/>
        <w:t xml:space="preserve">зультатом распада которого образовался антитон, со всех </w:t>
      </w:r>
      <w:r w:rsidRPr="00257E92">
        <w:rPr>
          <w:rFonts w:ascii="Constantia" w:eastAsia="Times New Roman" w:hAnsi="Constantia"/>
          <w:sz w:val="21"/>
          <w:szCs w:val="21"/>
        </w:rPr>
        <w:lastRenderedPageBreak/>
        <w:t>сторон окруженный тонным пространством, и</w:t>
      </w:r>
      <w:r w:rsidRPr="007358FD">
        <w:rPr>
          <w:rFonts w:ascii="Constantia" w:eastAsia="Times New Roman" w:hAnsi="Constantia"/>
          <w:b/>
          <w:color w:val="7030A0"/>
          <w:sz w:val="19"/>
          <w:szCs w:val="19"/>
        </w:rPr>
        <w:t xml:space="preserve"> </w:t>
      </w:r>
      <w:r w:rsidRPr="00257E92">
        <w:rPr>
          <w:rFonts w:ascii="Constantia" w:eastAsia="Times New Roman" w:hAnsi="Constantia"/>
          <w:sz w:val="21"/>
          <w:szCs w:val="21"/>
        </w:rPr>
        <w:t>рассматривающийся субъектом в качестве исходных данных первого момента этою мысленного эксперимента. А т.к. и насколько мышление субъекта не знает ничего о предшествующем первому моменту, то направление взаимопревращения данного антитончика с отделившимся от тон</w:t>
      </w:r>
      <w:r w:rsidRPr="00257E92">
        <w:rPr>
          <w:rFonts w:ascii="Constantia" w:eastAsia="Times New Roman" w:hAnsi="Constantia"/>
          <w:sz w:val="21"/>
          <w:szCs w:val="21"/>
        </w:rPr>
        <w:softHyphen/>
        <w:t>ного пространства тончиком (наименьшим квантом тонности) проявится в мышлении по отношению к все это мыслящему субъекту как реализуемость одного из множества равновозможных направлений (пусть справа налево). И тогда с той стороны антитона, в которую началась реализация направления вза</w:t>
      </w:r>
      <w:r w:rsidRPr="00257E92">
        <w:rPr>
          <w:rFonts w:ascii="Constantia" w:eastAsia="Times New Roman" w:hAnsi="Constantia"/>
          <w:sz w:val="21"/>
          <w:szCs w:val="21"/>
        </w:rPr>
        <w:softHyphen/>
        <w:t>имопревращения его с тоном, разделившее их ничто исчезнет и будет сохра</w:t>
      </w:r>
      <w:r w:rsidRPr="00257E92">
        <w:rPr>
          <w:rFonts w:ascii="Constantia" w:eastAsia="Times New Roman" w:hAnsi="Constantia"/>
          <w:sz w:val="21"/>
          <w:szCs w:val="21"/>
        </w:rPr>
        <w:softHyphen/>
        <w:t>няться там, где различие сохраняется, и появится там, где его не было, но где различие появилось, — между всем остальным пространством тонности и про</w:t>
      </w:r>
      <w:r w:rsidRPr="00257E92">
        <w:rPr>
          <w:rFonts w:ascii="Constantia" w:eastAsia="Times New Roman" w:hAnsi="Constantia"/>
          <w:sz w:val="21"/>
          <w:szCs w:val="21"/>
        </w:rPr>
        <w:softHyphen/>
        <w:t>тяженностью, составленной тоном, вовлекшимся во взаимопревращение с ан</w:t>
      </w:r>
      <w:r w:rsidRPr="00257E92">
        <w:rPr>
          <w:rFonts w:ascii="Constantia" w:eastAsia="Times New Roman" w:hAnsi="Constantia"/>
          <w:sz w:val="21"/>
          <w:szCs w:val="21"/>
        </w:rPr>
        <w:softHyphen/>
        <w:t>титоном; а т.к. на всех остальных участках границы-ничто антитона в первом моменте различие его составляющей материи с окружающим его пространст</w:t>
      </w:r>
      <w:r w:rsidRPr="00257E92">
        <w:rPr>
          <w:rFonts w:ascii="Constantia" w:eastAsia="Times New Roman" w:hAnsi="Constantia"/>
          <w:sz w:val="21"/>
          <w:szCs w:val="21"/>
        </w:rPr>
        <w:softHyphen/>
        <w:t>вом тонности сохраняется и не теряется оттого, что антитон вовлекся в процесс взаимопревращения с тоном и стал существовать атоном, то и идеальное ничто там сохраняет место своего пребывания и форму, не исчезая и не изменяясь в течение первого мгновения по сравнению со своим положением в первом мо</w:t>
      </w:r>
      <w:r w:rsidRPr="00257E92">
        <w:rPr>
          <w:rFonts w:ascii="Constantia" w:eastAsia="Times New Roman" w:hAnsi="Constantia"/>
          <w:sz w:val="21"/>
          <w:szCs w:val="21"/>
        </w:rPr>
        <w:softHyphen/>
        <w:t>менте.</w:t>
      </w:r>
    </w:p>
    <w:p w:rsidR="00257E92" w:rsidRPr="00257E92" w:rsidRDefault="00257E92" w:rsidP="00257E92">
      <w:pPr>
        <w:pStyle w:val="a7"/>
        <w:jc w:val="both"/>
        <w:rPr>
          <w:rFonts w:ascii="Constantia" w:eastAsia="Times New Roman" w:hAnsi="Constantia"/>
          <w:sz w:val="21"/>
          <w:szCs w:val="21"/>
        </w:rPr>
      </w:pPr>
      <w:r w:rsidRPr="00257E92">
        <w:rPr>
          <w:rFonts w:ascii="Constantia" w:eastAsia="Times New Roman" w:hAnsi="Constantia"/>
          <w:sz w:val="21"/>
          <w:szCs w:val="21"/>
        </w:rPr>
        <w:t xml:space="preserve">    (</w:t>
      </w:r>
      <w:r w:rsidRPr="007358FD">
        <w:rPr>
          <w:rFonts w:ascii="Arial" w:eastAsia="Times New Roman" w:hAnsi="Arial" w:cs="Arial"/>
          <w:b/>
          <w:sz w:val="19"/>
          <w:szCs w:val="19"/>
        </w:rPr>
        <w:t>3</w:t>
      </w:r>
      <w:r w:rsidRPr="00257E92">
        <w:rPr>
          <w:rFonts w:ascii="Constantia" w:eastAsia="Times New Roman" w:hAnsi="Constantia"/>
          <w:sz w:val="21"/>
          <w:szCs w:val="21"/>
        </w:rPr>
        <w:t>) Если (</w:t>
      </w:r>
      <w:r w:rsidRPr="007358FD">
        <w:rPr>
          <w:rFonts w:ascii="Arial" w:eastAsia="Times New Roman" w:hAnsi="Arial" w:cs="Arial"/>
          <w:b/>
          <w:sz w:val="19"/>
          <w:szCs w:val="19"/>
        </w:rPr>
        <w:t>2</w:t>
      </w:r>
      <w:r w:rsidRPr="00257E92">
        <w:rPr>
          <w:rFonts w:ascii="Constantia" w:eastAsia="Times New Roman" w:hAnsi="Constantia"/>
          <w:sz w:val="21"/>
          <w:szCs w:val="21"/>
        </w:rPr>
        <w:t>), то в результате окончания первого мгновения существования атона произойдет его распад на антитон и тон, каждый из которых окажется и новом месте по сравнению с взаиморасположением их в первом моменте: антитон станет там, где был тон, а тон станет там, где был антитон.</w:t>
      </w:r>
    </w:p>
    <w:p w:rsidR="00992716" w:rsidRPr="00992716" w:rsidRDefault="00257E92" w:rsidP="00992716">
      <w:pPr>
        <w:pStyle w:val="a7"/>
        <w:jc w:val="both"/>
        <w:rPr>
          <w:rFonts w:ascii="Constantia" w:eastAsia="Times New Roman" w:hAnsi="Constantia"/>
          <w:sz w:val="21"/>
          <w:szCs w:val="21"/>
        </w:rPr>
      </w:pPr>
      <w:r w:rsidRPr="00257E92">
        <w:rPr>
          <w:rFonts w:ascii="Constantia" w:eastAsia="Times New Roman" w:hAnsi="Constantia"/>
          <w:sz w:val="21"/>
          <w:szCs w:val="21"/>
        </w:rPr>
        <w:t xml:space="preserve">    (</w:t>
      </w:r>
      <w:r w:rsidRPr="007358FD">
        <w:rPr>
          <w:rFonts w:ascii="Arial" w:eastAsia="Times New Roman" w:hAnsi="Arial" w:cs="Arial"/>
          <w:b/>
          <w:sz w:val="19"/>
          <w:szCs w:val="19"/>
        </w:rPr>
        <w:t>4</w:t>
      </w:r>
      <w:r w:rsidRPr="00257E92">
        <w:rPr>
          <w:rFonts w:ascii="Constantia" w:eastAsia="Times New Roman" w:hAnsi="Constantia"/>
          <w:sz w:val="21"/>
          <w:szCs w:val="21"/>
        </w:rPr>
        <w:t>) Если (</w:t>
      </w:r>
      <w:r w:rsidRPr="007358FD">
        <w:rPr>
          <w:rFonts w:ascii="Arial" w:eastAsia="Times New Roman" w:hAnsi="Arial" w:cs="Arial"/>
          <w:b/>
          <w:sz w:val="19"/>
          <w:szCs w:val="19"/>
        </w:rPr>
        <w:t>3</w:t>
      </w:r>
      <w:r w:rsidRPr="00257E92">
        <w:rPr>
          <w:rFonts w:ascii="Constantia" w:eastAsia="Times New Roman" w:hAnsi="Constantia"/>
          <w:sz w:val="21"/>
          <w:szCs w:val="21"/>
        </w:rPr>
        <w:t>), то тот участок поверхности-ничто, который ограничивал собой тонность и атон со стороны тона, вовлекшегося во взаимопревращение с анти</w:t>
      </w:r>
      <w:r w:rsidRPr="00257E92">
        <w:rPr>
          <w:rFonts w:ascii="Constantia" w:eastAsia="Times New Roman" w:hAnsi="Constantia"/>
          <w:sz w:val="21"/>
          <w:szCs w:val="21"/>
        </w:rPr>
        <w:softHyphen/>
        <w:t xml:space="preserve">тоном в начале первого мгновения и этим отделившегося от всего остального пространства тонности, сохранится и во втором </w:t>
      </w:r>
      <w:r w:rsidRPr="00257E92">
        <w:rPr>
          <w:rFonts w:ascii="Constantia" w:eastAsia="Times New Roman" w:hAnsi="Constantia"/>
          <w:sz w:val="21"/>
          <w:szCs w:val="21"/>
        </w:rPr>
        <w:lastRenderedPageBreak/>
        <w:t>моменте, т.к. различие тех про</w:t>
      </w:r>
      <w:r w:rsidRPr="00257E92">
        <w:rPr>
          <w:rFonts w:ascii="Constantia" w:eastAsia="Times New Roman" w:hAnsi="Constantia"/>
          <w:sz w:val="21"/>
          <w:szCs w:val="21"/>
        </w:rPr>
        <w:softHyphen/>
        <w:t>тяженностей, которые этот участок поверхности-ничто разделял собой, сохра</w:t>
      </w:r>
      <w:r w:rsidRPr="00257E92">
        <w:rPr>
          <w:rFonts w:ascii="Constantia" w:eastAsia="Times New Roman" w:hAnsi="Constantia"/>
          <w:sz w:val="21"/>
          <w:szCs w:val="21"/>
        </w:rPr>
        <w:softHyphen/>
        <w:t>нится, хотя</w:t>
      </w:r>
      <w:r w:rsidRPr="007358FD">
        <w:rPr>
          <w:rFonts w:ascii="Constantia" w:eastAsia="Times New Roman" w:hAnsi="Constantia"/>
          <w:b/>
          <w:color w:val="7030A0"/>
          <w:sz w:val="19"/>
          <w:szCs w:val="19"/>
        </w:rPr>
        <w:t xml:space="preserve"> </w:t>
      </w:r>
      <w:r w:rsidRPr="00257E92">
        <w:rPr>
          <w:rFonts w:ascii="Constantia" w:eastAsia="Times New Roman" w:hAnsi="Constantia"/>
          <w:sz w:val="21"/>
          <w:szCs w:val="21"/>
        </w:rPr>
        <w:t>и изменился состав различающегося: во время первого мгновения посредством этого ничто разграничивались протяженность атона с тонностью, а во втором моменте этим же участком ничто будет разграничиваться антитон и тонность. Это ничто и образует собой положительную поверхность атона. А ничто, которое отграничивало собой атон от тонности в той его части, которая в начале первого мгновения составлялась протяженностью антитона, вовлекше</w:t>
      </w:r>
      <w:r w:rsidRPr="00257E92">
        <w:rPr>
          <w:rFonts w:ascii="Constantia" w:eastAsia="Times New Roman" w:hAnsi="Constantia"/>
          <w:sz w:val="21"/>
          <w:szCs w:val="21"/>
        </w:rPr>
        <w:softHyphen/>
        <w:t>гося в существование атона, и которое образует собой остальную часть повер</w:t>
      </w:r>
      <w:r w:rsidRPr="00257E92">
        <w:rPr>
          <w:rFonts w:ascii="Constantia" w:eastAsia="Times New Roman" w:hAnsi="Constantia"/>
          <w:sz w:val="21"/>
          <w:szCs w:val="21"/>
        </w:rPr>
        <w:softHyphen/>
        <w:t>хности атона с противоположной его стороны по отношению к положительной поверхности (назовем ее отрицательной), во втором моменте исчезнет, т.к. на месте антитона окажется тон, ничем не отличающийся от остального простран</w:t>
      </w:r>
      <w:r w:rsidRPr="00257E92">
        <w:rPr>
          <w:rFonts w:ascii="Constantia" w:eastAsia="Times New Roman" w:hAnsi="Constantia"/>
          <w:sz w:val="21"/>
          <w:szCs w:val="21"/>
        </w:rPr>
        <w:softHyphen/>
        <w:t>ства тонности. А т.к. ничто есть ничто и только и не имеет никакой протяжен</w:t>
      </w:r>
      <w:r w:rsidRPr="00257E92">
        <w:rPr>
          <w:rFonts w:ascii="Constantia" w:eastAsia="Times New Roman" w:hAnsi="Constantia"/>
          <w:sz w:val="21"/>
          <w:szCs w:val="21"/>
        </w:rPr>
        <w:softHyphen/>
        <w:t>ности себя, то для его исчезновения и не требуется никакой временной или пространственной протяженности; оно исчезает потому и там, где исчезает раз</w:t>
      </w:r>
      <w:r w:rsidRPr="00257E92">
        <w:rPr>
          <w:rFonts w:ascii="Constantia" w:eastAsia="Times New Roman" w:hAnsi="Constantia"/>
          <w:sz w:val="21"/>
          <w:szCs w:val="21"/>
        </w:rPr>
        <w:softHyphen/>
        <w:t>личие им разграничивавшихся нечто. А там, где во время первого мгновения была средина неразличающейся в себе протяженности атона</w:t>
      </w:r>
      <w:r w:rsidRPr="007358FD">
        <w:rPr>
          <w:rFonts w:ascii="Constantia" w:eastAsia="Times New Roman" w:hAnsi="Constantia"/>
          <w:b/>
          <w:color w:val="7030A0"/>
          <w:sz w:val="19"/>
          <w:szCs w:val="19"/>
        </w:rPr>
        <w:t xml:space="preserve"> </w:t>
      </w:r>
      <w:r w:rsidRPr="007358FD">
        <w:rPr>
          <w:rFonts w:ascii="Arial" w:eastAsia="Times New Roman" w:hAnsi="Arial" w:cs="Arial"/>
          <w:b/>
          <w:sz w:val="19"/>
          <w:szCs w:val="19"/>
        </w:rPr>
        <w:t>(=2а</w:t>
      </w:r>
      <w:r w:rsidRPr="007358FD">
        <w:rPr>
          <w:rFonts w:ascii="Arial" w:eastAsia="Times New Roman" w:hAnsi="Arial" w:cs="Arial"/>
          <w:b/>
          <w:sz w:val="19"/>
          <w:szCs w:val="19"/>
          <w:vertAlign w:val="subscript"/>
        </w:rPr>
        <w:t>0</w:t>
      </w:r>
      <w:r w:rsidRPr="00257E92">
        <w:rPr>
          <w:rFonts w:ascii="Constantia" w:eastAsia="Times New Roman" w:hAnsi="Constantia"/>
          <w:sz w:val="21"/>
          <w:szCs w:val="21"/>
        </w:rPr>
        <w:t>), которая в конце этого мгновения разложилась на равные между собой протяженности антитона и тона,      во      втором     моменте     появляется     ничто,     посредством     которого антитон отграничивается от того отождествившегося с тонностью тона, с кото</w:t>
      </w:r>
      <w:r w:rsidRPr="00257E92">
        <w:rPr>
          <w:rFonts w:ascii="Constantia" w:eastAsia="Times New Roman" w:hAnsi="Constantia"/>
          <w:sz w:val="21"/>
          <w:szCs w:val="21"/>
        </w:rPr>
        <w:softHyphen/>
        <w:t>рым этот антитон в мгновении взаимопревращался, образуя атон. Но одно и то же ничто, появляющееся в одном и том же моменте и в одном и том же месте, не может быть в этом же месте и в этом же моменте исчезающим и не может стать таковым, т.к. момент не имеет никакой протяженности. Ничто появляется либо исчезает лишь там и тогда, где и когда появляется либо, соответственно, исчезает</w:t>
      </w:r>
      <w:r w:rsidR="00992716">
        <w:rPr>
          <w:rFonts w:ascii="Constantia" w:eastAsia="Times New Roman" w:hAnsi="Constantia"/>
          <w:sz w:val="21"/>
          <w:szCs w:val="21"/>
        </w:rPr>
        <w:t xml:space="preserve"> </w:t>
      </w:r>
      <w:r w:rsidR="00992716" w:rsidRPr="00992716">
        <w:rPr>
          <w:rFonts w:ascii="Constantia" w:eastAsia="Times New Roman" w:hAnsi="Constantia"/>
          <w:sz w:val="21"/>
          <w:szCs w:val="21"/>
        </w:rPr>
        <w:t xml:space="preserve">наличность саморазличия или различения материального нечто, </w:t>
      </w:r>
      <w:r w:rsidR="00992716" w:rsidRPr="00992716">
        <w:rPr>
          <w:rFonts w:ascii="Constantia" w:eastAsia="Times New Roman" w:hAnsi="Constantia"/>
          <w:sz w:val="21"/>
          <w:szCs w:val="21"/>
          <w:lang w:val="uk-UA" w:eastAsia="uk-UA"/>
        </w:rPr>
        <w:t>нахо</w:t>
      </w:r>
      <w:r w:rsidR="00992716" w:rsidRPr="00992716">
        <w:rPr>
          <w:rFonts w:ascii="Constantia" w:eastAsia="Times New Roman" w:hAnsi="Constantia"/>
          <w:sz w:val="21"/>
          <w:szCs w:val="21"/>
        </w:rPr>
        <w:t xml:space="preserve">дящегося в состоянии бытия или </w:t>
      </w:r>
      <w:r w:rsidR="00992716" w:rsidRPr="00992716">
        <w:rPr>
          <w:rFonts w:ascii="Constantia" w:eastAsia="Times New Roman" w:hAnsi="Constantia"/>
          <w:sz w:val="21"/>
          <w:szCs w:val="21"/>
        </w:rPr>
        <w:lastRenderedPageBreak/>
        <w:t xml:space="preserve">существования. А т.к. в этот же (второй) </w:t>
      </w:r>
      <w:r w:rsidR="00992716" w:rsidRPr="00992716">
        <w:rPr>
          <w:rFonts w:ascii="Constantia" w:eastAsia="Times New Roman" w:hAnsi="Constantia"/>
          <w:sz w:val="21"/>
          <w:szCs w:val="21"/>
          <w:lang w:val="uk-UA" w:eastAsia="uk-UA"/>
        </w:rPr>
        <w:t>мо</w:t>
      </w:r>
      <w:r w:rsidR="00992716" w:rsidRPr="00992716">
        <w:rPr>
          <w:rFonts w:ascii="Constantia" w:eastAsia="Times New Roman" w:hAnsi="Constantia"/>
          <w:sz w:val="21"/>
          <w:szCs w:val="21"/>
        </w:rPr>
        <w:t>мент этот же антитон имеет участок поверхности-ничто, установившийся еще с начала первого мгновения (участок положительной поверхности атона), который не может быть в этот же момент и в этом же месте вновь появляющимся т.к. наличность различного не появилась, а уже была, то сохраняющаяся наличность его во втором моменте и предопределяет место упреждающей наличности голого взаимосоприкосновения материи антитона с материей тонности, что и предобуславливает место тона, вывлекающегося антитоном из окружающего пространства тонности в последующее мгновение, и направление их взаимоп</w:t>
      </w:r>
      <w:r w:rsidR="00992716" w:rsidRPr="00992716">
        <w:rPr>
          <w:rFonts w:ascii="Constantia" w:eastAsia="Times New Roman" w:hAnsi="Constantia"/>
          <w:sz w:val="21"/>
          <w:szCs w:val="21"/>
        </w:rPr>
        <w:softHyphen/>
        <w:t>ревращения в атоне, а следовательно, и направление движения последнего в чистом пространстве тонности. Прочитайте  и продумайте еще раз  абзац</w:t>
      </w:r>
      <w:r w:rsidR="00992716" w:rsidRPr="007358FD">
        <w:rPr>
          <w:rFonts w:ascii="Constantia" w:eastAsia="Times New Roman" w:hAnsi="Constantia"/>
          <w:b/>
          <w:color w:val="7030A0"/>
          <w:sz w:val="19"/>
          <w:szCs w:val="19"/>
        </w:rPr>
        <w:t xml:space="preserve"> </w:t>
      </w:r>
      <w:r w:rsidR="00992716" w:rsidRPr="00992716">
        <w:rPr>
          <w:rFonts w:ascii="Constantia" w:eastAsia="Times New Roman" w:hAnsi="Constantia"/>
          <w:sz w:val="21"/>
          <w:szCs w:val="21"/>
        </w:rPr>
        <w:t>(</w:t>
      </w:r>
      <w:r w:rsidR="00992716" w:rsidRPr="007358FD">
        <w:rPr>
          <w:rFonts w:ascii="Arial" w:eastAsia="Times New Roman" w:hAnsi="Arial" w:cs="Arial"/>
          <w:b/>
          <w:sz w:val="19"/>
          <w:szCs w:val="19"/>
        </w:rPr>
        <w:t>4</w:t>
      </w:r>
      <w:r w:rsidR="00992716" w:rsidRPr="00992716">
        <w:rPr>
          <w:rFonts w:ascii="Constantia" w:eastAsia="Times New Roman" w:hAnsi="Constantia"/>
          <w:sz w:val="21"/>
          <w:szCs w:val="21"/>
        </w:rPr>
        <w:t>), т.к. им излагается распознанность элементно-структурного и причинно-следственного механизма или логоса получаемости сохраняемости прямолинейности  распространения атонов (а дальше будет уяснено, что и света), явление инертности направления. А в старой СНОЗ Первый закон Ньютона сформулирован, но элементно-структурный и причинно-следственный механизм его получаемости истинно и исчерпывающе не</w:t>
      </w:r>
      <w:r w:rsidR="00342EF5">
        <w:rPr>
          <w:rFonts w:ascii="Constantia" w:eastAsia="Times New Roman" w:hAnsi="Constantia"/>
          <w:sz w:val="21"/>
          <w:szCs w:val="21"/>
        </w:rPr>
        <w:t xml:space="preserve"> познан, не</w:t>
      </w:r>
      <w:r w:rsidR="00992716" w:rsidRPr="00992716">
        <w:rPr>
          <w:rFonts w:ascii="Constantia" w:eastAsia="Times New Roman" w:hAnsi="Constantia"/>
          <w:sz w:val="21"/>
          <w:szCs w:val="21"/>
        </w:rPr>
        <w:t xml:space="preserve"> раскрыт и не объяснён. Изменение направления атона в тонном пространстве может произойти не от воздействия на него какой-то «силы», как это квази объясняют староСНОЗовцы, а в результате вхождения в соприкосновение с атонами окружающей его среды.</w:t>
      </w:r>
    </w:p>
    <w:p w:rsidR="00992716" w:rsidRPr="00992716" w:rsidRDefault="00992716" w:rsidP="00992716">
      <w:pPr>
        <w:pStyle w:val="a7"/>
        <w:jc w:val="both"/>
        <w:rPr>
          <w:rFonts w:ascii="Constantia" w:eastAsia="Times New Roman" w:hAnsi="Constantia"/>
          <w:sz w:val="21"/>
          <w:szCs w:val="21"/>
        </w:rPr>
      </w:pPr>
      <w:r w:rsidRPr="007358FD">
        <w:rPr>
          <w:rFonts w:ascii="Constantia" w:eastAsia="Times New Roman" w:hAnsi="Constantia"/>
          <w:b/>
          <w:color w:val="7030A0"/>
          <w:sz w:val="19"/>
          <w:szCs w:val="19"/>
        </w:rPr>
        <w:t xml:space="preserve">    </w:t>
      </w:r>
      <w:r w:rsidRPr="00992716">
        <w:rPr>
          <w:rFonts w:ascii="Constantia" w:eastAsia="Times New Roman" w:hAnsi="Constantia"/>
          <w:sz w:val="21"/>
          <w:szCs w:val="21"/>
        </w:rPr>
        <w:t>(</w:t>
      </w:r>
      <w:r w:rsidRPr="007358FD">
        <w:rPr>
          <w:rFonts w:ascii="Arial" w:eastAsia="Times New Roman" w:hAnsi="Arial" w:cs="Arial"/>
          <w:b/>
          <w:sz w:val="19"/>
          <w:szCs w:val="19"/>
        </w:rPr>
        <w:t>5</w:t>
      </w:r>
      <w:r w:rsidRPr="00992716">
        <w:rPr>
          <w:rFonts w:ascii="Constantia" w:eastAsia="Times New Roman" w:hAnsi="Constantia"/>
          <w:sz w:val="21"/>
          <w:szCs w:val="21"/>
        </w:rPr>
        <w:t>) Если</w:t>
      </w:r>
      <w:r w:rsidRPr="007358FD">
        <w:rPr>
          <w:rFonts w:ascii="Constantia" w:eastAsia="Times New Roman" w:hAnsi="Constantia"/>
          <w:b/>
          <w:color w:val="7030A0"/>
          <w:sz w:val="19"/>
          <w:szCs w:val="19"/>
        </w:rPr>
        <w:t xml:space="preserve"> </w:t>
      </w:r>
      <w:r w:rsidRPr="00992716">
        <w:rPr>
          <w:rFonts w:ascii="Constantia" w:eastAsia="Times New Roman" w:hAnsi="Constantia"/>
          <w:sz w:val="21"/>
          <w:szCs w:val="21"/>
        </w:rPr>
        <w:t>(</w:t>
      </w:r>
      <w:r w:rsidRPr="007358FD">
        <w:rPr>
          <w:rFonts w:ascii="Arial" w:eastAsia="Times New Roman" w:hAnsi="Arial" w:cs="Arial"/>
          <w:b/>
          <w:sz w:val="19"/>
          <w:szCs w:val="19"/>
        </w:rPr>
        <w:t>4</w:t>
      </w:r>
      <w:r w:rsidRPr="00992716">
        <w:rPr>
          <w:rFonts w:ascii="Constantia" w:eastAsia="Times New Roman" w:hAnsi="Constantia"/>
          <w:sz w:val="21"/>
          <w:szCs w:val="21"/>
        </w:rPr>
        <w:t>), то начнется и будет протекать второе мгновение существования атона, который ничем другим (ни составом, ни размером протяженности, ни сущностью и ни направлением процесса взаимопревращения его составляю</w:t>
      </w:r>
      <w:r w:rsidRPr="00992716">
        <w:rPr>
          <w:rFonts w:ascii="Constantia" w:eastAsia="Times New Roman" w:hAnsi="Constantia"/>
          <w:sz w:val="21"/>
          <w:szCs w:val="21"/>
        </w:rPr>
        <w:softHyphen/>
        <w:t xml:space="preserve">щих квантов материи) не будет отличаться от атона, существовавшего в первое мгновение, кроме только того отличия, что </w:t>
      </w:r>
      <w:r w:rsidRPr="00992716">
        <w:rPr>
          <w:rFonts w:ascii="Constantia" w:eastAsia="Times New Roman" w:hAnsi="Constantia"/>
          <w:sz w:val="21"/>
          <w:szCs w:val="21"/>
          <w:u w:val="single"/>
        </w:rPr>
        <w:t>место</w:t>
      </w:r>
      <w:r w:rsidRPr="00992716">
        <w:rPr>
          <w:rFonts w:ascii="Constantia" w:eastAsia="Times New Roman" w:hAnsi="Constantia"/>
          <w:sz w:val="21"/>
          <w:szCs w:val="21"/>
        </w:rPr>
        <w:t xml:space="preserve"> существования атона второго мгновения будет наполовину обновленное, наполовину переместившееся в на</w:t>
      </w:r>
      <w:r w:rsidRPr="00992716">
        <w:rPr>
          <w:rFonts w:ascii="Constantia" w:eastAsia="Times New Roman" w:hAnsi="Constantia"/>
          <w:sz w:val="21"/>
          <w:szCs w:val="21"/>
        </w:rPr>
        <w:softHyphen/>
        <w:t xml:space="preserve">правлении, заданном перемещением </w:t>
      </w:r>
      <w:r w:rsidRPr="00992716">
        <w:rPr>
          <w:rFonts w:ascii="Constantia" w:eastAsia="Times New Roman" w:hAnsi="Constantia"/>
          <w:sz w:val="21"/>
          <w:szCs w:val="21"/>
        </w:rPr>
        <w:lastRenderedPageBreak/>
        <w:t>антитона с того места, где он был в первом моменте, в то место, где он стал во втором моменте. Атон берет себе (вовлекает в себя своим антитоном) свою половинку (тон) из окружающего его тонного пространства там, куда он перемещается, и отдает ее в окружающее пространство</w:t>
      </w:r>
      <w:r w:rsidRPr="007358FD">
        <w:rPr>
          <w:rFonts w:ascii="Constantia" w:eastAsia="Times New Roman" w:hAnsi="Constantia"/>
          <w:b/>
          <w:color w:val="7030A0"/>
          <w:sz w:val="19"/>
          <w:szCs w:val="19"/>
        </w:rPr>
        <w:t xml:space="preserve"> </w:t>
      </w:r>
      <w:r w:rsidRPr="00992716">
        <w:rPr>
          <w:rFonts w:ascii="Constantia" w:eastAsia="Times New Roman" w:hAnsi="Constantia"/>
          <w:sz w:val="21"/>
          <w:szCs w:val="21"/>
        </w:rPr>
        <w:t>тонности там, откуда он перемещается; и если рассматривать его в течение нескольких мгновений, то и получается, что он столько же тонности исключает из себя, сколько и включает ее в себя, — а потому и скорость его перемещения получается равномерной, прямолинейной и предельно максимальной.</w:t>
      </w:r>
    </w:p>
    <w:p w:rsidR="00992716" w:rsidRPr="00992716" w:rsidRDefault="00992716" w:rsidP="00992716">
      <w:pPr>
        <w:pStyle w:val="a7"/>
        <w:jc w:val="both"/>
        <w:rPr>
          <w:rFonts w:ascii="Constantia" w:eastAsia="Times New Roman" w:hAnsi="Constantia"/>
          <w:b/>
          <w:bCs/>
          <w:spacing w:val="-10"/>
          <w:sz w:val="21"/>
          <w:szCs w:val="21"/>
        </w:rPr>
      </w:pPr>
      <w:r w:rsidRPr="00992716">
        <w:rPr>
          <w:rFonts w:ascii="Constantia" w:eastAsia="Times New Roman" w:hAnsi="Constantia"/>
          <w:sz w:val="21"/>
          <w:szCs w:val="21"/>
        </w:rPr>
        <w:t xml:space="preserve">    Все существование атона во втором мгновении будет протекать так же, как и в первом мгновении; а в третьем моменте все элементы разложившегося атона окажутся в таких же состояниях н взаиморасположениях, как и во втором мо</w:t>
      </w:r>
      <w:r w:rsidRPr="00992716">
        <w:rPr>
          <w:rFonts w:ascii="Constantia" w:eastAsia="Times New Roman" w:hAnsi="Constantia"/>
          <w:sz w:val="21"/>
          <w:szCs w:val="21"/>
        </w:rPr>
        <w:softHyphen/>
        <w:t>менте. Так же все будет происходить и в последующее время. За каждое мгнове</w:t>
      </w:r>
      <w:r w:rsidRPr="00992716">
        <w:rPr>
          <w:rFonts w:ascii="Constantia" w:eastAsia="Times New Roman" w:hAnsi="Constantia"/>
          <w:sz w:val="21"/>
          <w:szCs w:val="21"/>
        </w:rPr>
        <w:softHyphen/>
        <w:t xml:space="preserve">ние атон будет перемещаться на расстояние протяженности </w:t>
      </w:r>
      <w:r w:rsidRPr="00992716">
        <w:rPr>
          <w:rFonts w:ascii="Arial" w:eastAsia="Times New Roman" w:hAnsi="Arial" w:cs="Arial"/>
          <w:sz w:val="21"/>
          <w:szCs w:val="21"/>
        </w:rPr>
        <w:t>а</w:t>
      </w:r>
      <w:r w:rsidRPr="00992716">
        <w:rPr>
          <w:rFonts w:ascii="Arial" w:eastAsia="Times New Roman" w:hAnsi="Arial" w:cs="Arial"/>
          <w:sz w:val="21"/>
          <w:szCs w:val="21"/>
          <w:vertAlign w:val="subscript"/>
        </w:rPr>
        <w:t>0</w:t>
      </w:r>
      <w:r w:rsidRPr="00992716">
        <w:rPr>
          <w:rFonts w:ascii="Constantia" w:eastAsia="Times New Roman" w:hAnsi="Constantia"/>
          <w:sz w:val="21"/>
          <w:szCs w:val="21"/>
        </w:rPr>
        <w:t xml:space="preserve">, которая, как и протяженность мгновения, каждый раз будет одинаковой. </w:t>
      </w:r>
      <w:r w:rsidRPr="00992716">
        <w:rPr>
          <w:rFonts w:ascii="Constantia" w:eastAsia="Times New Roman" w:hAnsi="Constantia"/>
          <w:bCs/>
          <w:spacing w:val="-10"/>
          <w:sz w:val="21"/>
          <w:szCs w:val="21"/>
        </w:rPr>
        <w:t xml:space="preserve">В </w:t>
      </w:r>
      <w:r w:rsidRPr="00992716">
        <w:rPr>
          <w:rFonts w:ascii="Constantia" w:eastAsia="Times New Roman" w:hAnsi="Constantia"/>
          <w:sz w:val="21"/>
          <w:szCs w:val="21"/>
        </w:rPr>
        <w:t>результате этого и будет осуществляться равномерное и прямолинейное перемещение атона в тон</w:t>
      </w:r>
      <w:r w:rsidRPr="00992716">
        <w:rPr>
          <w:rFonts w:ascii="Constantia" w:eastAsia="Times New Roman" w:hAnsi="Constantia"/>
          <w:sz w:val="21"/>
          <w:szCs w:val="21"/>
        </w:rPr>
        <w:softHyphen/>
        <w:t>ном пространстве, скорость которого будет максимально возможной и посто</w:t>
      </w:r>
      <w:r w:rsidRPr="00992716">
        <w:rPr>
          <w:rFonts w:ascii="Constantia" w:eastAsia="Times New Roman" w:hAnsi="Constantia"/>
          <w:sz w:val="21"/>
          <w:szCs w:val="21"/>
        </w:rPr>
        <w:softHyphen/>
        <w:t>янной (обозначим ее знаком «с» или словами «скорость света»), если и до тех пор, пока не появится какое-то изменение в тех элементно-структурных усло</w:t>
      </w:r>
      <w:r w:rsidRPr="00992716">
        <w:rPr>
          <w:rFonts w:ascii="Constantia" w:eastAsia="Times New Roman" w:hAnsi="Constantia"/>
          <w:sz w:val="21"/>
          <w:szCs w:val="21"/>
        </w:rPr>
        <w:softHyphen/>
        <w:t>виях, которые будут окружать и составлять собой протяженность перемещаю</w:t>
      </w:r>
      <w:r w:rsidRPr="00992716">
        <w:rPr>
          <w:rFonts w:ascii="Constantia" w:eastAsia="Times New Roman" w:hAnsi="Constantia"/>
          <w:sz w:val="21"/>
          <w:szCs w:val="21"/>
        </w:rPr>
        <w:softHyphen/>
        <w:t>щегося атона в каждом его моменте.</w:t>
      </w:r>
      <w:r w:rsidRPr="007358FD">
        <w:rPr>
          <w:rFonts w:ascii="Constantia" w:eastAsia="Times New Roman" w:hAnsi="Constantia"/>
          <w:b/>
          <w:color w:val="00B050"/>
          <w:sz w:val="19"/>
          <w:szCs w:val="19"/>
        </w:rPr>
        <w:t xml:space="preserve"> </w:t>
      </w:r>
      <w:r w:rsidRPr="00992716">
        <w:rPr>
          <w:rFonts w:ascii="Constantia" w:eastAsia="Times New Roman" w:hAnsi="Constantia"/>
          <w:b/>
          <w:bCs/>
          <w:spacing w:val="-10"/>
          <w:sz w:val="21"/>
          <w:szCs w:val="21"/>
        </w:rPr>
        <w:t>В каждое мгновение антитон, находившийся в моменте на своем месте, будет превращаться в тон как в контрарную противопо</w:t>
      </w:r>
      <w:r w:rsidRPr="00992716">
        <w:rPr>
          <w:rFonts w:ascii="Constantia" w:eastAsia="Times New Roman" w:hAnsi="Constantia"/>
          <w:b/>
          <w:bCs/>
          <w:spacing w:val="-10"/>
          <w:sz w:val="21"/>
          <w:szCs w:val="21"/>
        </w:rPr>
        <w:softHyphen/>
        <w:t>ложность себя, а тон будет превращаться в антитон как в контрарную противопо</w:t>
      </w:r>
      <w:r w:rsidRPr="00992716">
        <w:rPr>
          <w:rFonts w:ascii="Constantia" w:eastAsia="Times New Roman" w:hAnsi="Constantia"/>
          <w:b/>
          <w:bCs/>
          <w:spacing w:val="-10"/>
          <w:sz w:val="21"/>
          <w:szCs w:val="21"/>
        </w:rPr>
        <w:softHyphen/>
        <w:t xml:space="preserve">ложность себя, чем и будет обеспечиваться и существование атона, и проявляемость отличия его от пространства покоящейся тонности, следствием чего будет наличие у него своей границы-ничто, и перемещение атона в пространстве и во времени. Этот процесс существования атона в таких условиях будет осуществляться скачкообразно, хотя и без </w:t>
      </w:r>
      <w:r w:rsidRPr="00992716">
        <w:rPr>
          <w:rFonts w:ascii="Constantia" w:eastAsia="Times New Roman" w:hAnsi="Constantia"/>
          <w:b/>
          <w:bCs/>
          <w:spacing w:val="-10"/>
          <w:sz w:val="21"/>
          <w:szCs w:val="21"/>
        </w:rPr>
        <w:lastRenderedPageBreak/>
        <w:t>протяженных перерывов, как в пространстве, так и во времени (т.к. ничто и момент не имеют своей протяженности), т.е. сам процесс</w:t>
      </w:r>
      <w:r w:rsidRPr="007358FD">
        <w:rPr>
          <w:rFonts w:ascii="Constantia" w:eastAsia="Times New Roman" w:hAnsi="Constantia"/>
          <w:b/>
          <w:bCs/>
          <w:color w:val="00B050"/>
          <w:spacing w:val="-10"/>
          <w:sz w:val="19"/>
          <w:szCs w:val="19"/>
        </w:rPr>
        <w:t xml:space="preserve"> </w:t>
      </w:r>
      <w:r w:rsidRPr="00992716">
        <w:rPr>
          <w:rFonts w:ascii="Constantia" w:eastAsia="Times New Roman" w:hAnsi="Constantia"/>
          <w:b/>
          <w:bCs/>
          <w:spacing w:val="-10"/>
          <w:sz w:val="21"/>
          <w:szCs w:val="21"/>
        </w:rPr>
        <w:t>половинного обновления места существования атона в каждом последующем мгновении, по сравнению с предыдущим, будет начинаться только после полного окончания такого же процесса в предшествующем месте и в предшествующем мгновении и сразу же после этого.</w:t>
      </w:r>
    </w:p>
    <w:p w:rsidR="00992716" w:rsidRPr="007D715C" w:rsidRDefault="00992716" w:rsidP="00992716">
      <w:pPr>
        <w:pStyle w:val="a7"/>
        <w:jc w:val="both"/>
        <w:rPr>
          <w:rFonts w:ascii="Constantia" w:eastAsia="Times New Roman" w:hAnsi="Constantia" w:cstheme="minorHAnsi"/>
          <w:bCs/>
          <w:spacing w:val="-10"/>
          <w:sz w:val="21"/>
          <w:szCs w:val="21"/>
        </w:rPr>
      </w:pPr>
      <w:r w:rsidRPr="007D715C">
        <w:rPr>
          <w:rFonts w:ascii="Constantia" w:eastAsia="Times New Roman" w:hAnsi="Constantia" w:cstheme="minorHAnsi"/>
          <w:bCs/>
          <w:spacing w:val="-10"/>
          <w:sz w:val="21"/>
          <w:szCs w:val="21"/>
        </w:rPr>
        <w:t>Движение атона не сопровождается образованием какого-то возмущения или следа в окружающем его пространстве, а само перемещение уяснённого возмущения (= взаимопревращения тона и антитона) и есть движение атона. Совершенно не понятно, что представляют себе математики, утверждающие, что движение точки образует линию, движение линии – плоскость, а несколько плоскостей образуют собой тело. Никакого следа не образуется от движения одного атона; движение точки-атона и есть движение точки атона, движение линии, образующейся несколькими атонами, есть движение линии (атонолиний),  а для образования линий, углов между ними и плоскостей и прочего нужны достаточные для этого количества атонов с соответствующими взаиморасположениями в пространстве и во времени, что будет исследоваться далее. Лишь при помощи памяти можно образовать из движущейся точки линию и траекторию, но это будет перенесение возможностей органа мышления на возможности предмета познания, не обладающего такими свойствами, не производящего таких последствий.</w:t>
      </w:r>
    </w:p>
    <w:p w:rsidR="0026405E" w:rsidRPr="0026405E" w:rsidRDefault="00992716" w:rsidP="0026405E">
      <w:pPr>
        <w:pStyle w:val="a7"/>
        <w:jc w:val="both"/>
        <w:rPr>
          <w:rFonts w:ascii="Constantia" w:eastAsia="Times New Roman" w:hAnsi="Constantia"/>
          <w:b/>
          <w:bCs/>
          <w:spacing w:val="-10"/>
          <w:sz w:val="21"/>
          <w:szCs w:val="21"/>
        </w:rPr>
      </w:pPr>
      <w:r>
        <w:rPr>
          <w:rFonts w:ascii="Constantia" w:eastAsia="Times New Roman" w:hAnsi="Constantia"/>
          <w:bCs/>
          <w:color w:val="7030A0"/>
          <w:spacing w:val="-10"/>
          <w:sz w:val="19"/>
          <w:szCs w:val="19"/>
        </w:rPr>
        <w:t xml:space="preserve">    </w:t>
      </w:r>
      <w:r w:rsidRPr="0026405E">
        <w:rPr>
          <w:rFonts w:ascii="Constantia" w:eastAsia="Times New Roman" w:hAnsi="Constantia"/>
          <w:b/>
          <w:bCs/>
          <w:spacing w:val="-10"/>
          <w:sz w:val="21"/>
          <w:szCs w:val="21"/>
        </w:rPr>
        <w:t>Перемещение антитона в окружающем его пространстве тонности и во времени, получающемся от существования атона, т.е. от момента к моменту, будет</w:t>
      </w:r>
      <w:r w:rsidR="0026405E" w:rsidRPr="0026405E">
        <w:rPr>
          <w:rFonts w:ascii="Constantia" w:eastAsia="Times New Roman" w:hAnsi="Constantia"/>
          <w:b/>
          <w:bCs/>
          <w:spacing w:val="-10"/>
          <w:sz w:val="21"/>
          <w:szCs w:val="21"/>
        </w:rPr>
        <w:t xml:space="preserve"> сопровождаться перемещением порций (всё новых и новых, но таких же по сущности и по размеру в каждое мгновение) тонного пространства на то место, </w:t>
      </w:r>
    </w:p>
    <w:p w:rsidR="0026405E" w:rsidRPr="0026405E" w:rsidRDefault="0026405E" w:rsidP="0026405E">
      <w:pPr>
        <w:pStyle w:val="a7"/>
        <w:jc w:val="both"/>
        <w:rPr>
          <w:rFonts w:ascii="Constantia" w:eastAsia="Times New Roman" w:hAnsi="Constantia"/>
          <w:b/>
          <w:bCs/>
          <w:spacing w:val="-10"/>
          <w:sz w:val="21"/>
          <w:szCs w:val="21"/>
        </w:rPr>
      </w:pPr>
      <w:r w:rsidRPr="0026405E">
        <w:rPr>
          <w:rFonts w:ascii="Constantia" w:eastAsia="Times New Roman" w:hAnsi="Constantia"/>
          <w:b/>
          <w:bCs/>
          <w:spacing w:val="-10"/>
          <w:sz w:val="21"/>
          <w:szCs w:val="21"/>
        </w:rPr>
        <w:t xml:space="preserve">откуда перемещается антитон, что осуществляется в результате уяснявшегося существования атона. Откуда за мгновение прибывает антитон, туда убывает тон и наоборот, откуда за мгновение прибывает тон, туда убывает антитон. Существование одного и абсолютно одного и того </w:t>
      </w:r>
      <w:r w:rsidRPr="0026405E">
        <w:rPr>
          <w:rFonts w:ascii="Constantia" w:eastAsia="Times New Roman" w:hAnsi="Constantia"/>
          <w:b/>
          <w:bCs/>
          <w:spacing w:val="-10"/>
          <w:sz w:val="21"/>
          <w:szCs w:val="21"/>
        </w:rPr>
        <w:lastRenderedPageBreak/>
        <w:t>же атона является непрерывным существованием на одном и том же месте и продолжается в течение одного мгновения, после чего наступает его распад и мгновение его существования прерывается моментом. В следующее мгновение этот же один атон будет существовать уже наполовину не там, наполовину не на той же самой материи, хотя и будет обладать он совершенно одинаковыми свойствами, составом, процессом и направлением этого процесса. По  отношению же к не себе этот атон будет существовать как движущийся и совершенно одинаковый по сравнению с ним же, существовавшим в иных местах в предшествующее время.</w:t>
      </w:r>
    </w:p>
    <w:p w:rsidR="0026405E" w:rsidRPr="007D715C" w:rsidRDefault="0026405E" w:rsidP="0026405E">
      <w:pPr>
        <w:pStyle w:val="a7"/>
        <w:jc w:val="both"/>
        <w:rPr>
          <w:rFonts w:ascii="Constantia" w:eastAsia="Times New Roman" w:hAnsi="Constantia"/>
          <w:bCs/>
          <w:spacing w:val="-10"/>
          <w:sz w:val="21"/>
          <w:szCs w:val="21"/>
        </w:rPr>
      </w:pPr>
      <w:r w:rsidRPr="0031621B">
        <w:rPr>
          <w:rFonts w:ascii="Constantia" w:eastAsia="Times New Roman" w:hAnsi="Constantia"/>
          <w:b/>
          <w:bCs/>
          <w:color w:val="7030A0"/>
          <w:spacing w:val="-10"/>
          <w:sz w:val="19"/>
          <w:szCs w:val="19"/>
        </w:rPr>
        <w:t xml:space="preserve">    </w:t>
      </w:r>
      <w:r w:rsidRPr="007D715C">
        <w:rPr>
          <w:rFonts w:ascii="Constantia" w:eastAsia="Times New Roman" w:hAnsi="Constantia"/>
          <w:bCs/>
          <w:spacing w:val="-10"/>
          <w:sz w:val="21"/>
          <w:szCs w:val="21"/>
        </w:rPr>
        <w:t>Говоря словами древних, «То и дело переходит, передвигается то, что находится здесь, туда, а то, что находится там, - сюда». В условиях этого вывода</w:t>
      </w:r>
      <w:r w:rsidRPr="007D715C">
        <w:rPr>
          <w:rFonts w:ascii="Constantia" w:eastAsia="Times New Roman" w:hAnsi="Constantia"/>
          <w:b/>
          <w:bCs/>
          <w:color w:val="7030A0"/>
          <w:spacing w:val="-10"/>
          <w:sz w:val="21"/>
          <w:szCs w:val="21"/>
        </w:rPr>
        <w:t xml:space="preserve"> (</w:t>
      </w:r>
      <w:r w:rsidRPr="007D715C">
        <w:rPr>
          <w:rFonts w:ascii="Arial" w:eastAsia="Times New Roman" w:hAnsi="Arial" w:cs="Arial"/>
          <w:b/>
          <w:bCs/>
          <w:spacing w:val="-10"/>
          <w:sz w:val="21"/>
          <w:szCs w:val="21"/>
        </w:rPr>
        <w:t>2.2</w:t>
      </w:r>
      <w:r w:rsidRPr="007D715C">
        <w:rPr>
          <w:rFonts w:ascii="Constantia" w:eastAsia="Times New Roman" w:hAnsi="Constantia"/>
          <w:bCs/>
          <w:spacing w:val="-10"/>
          <w:sz w:val="21"/>
          <w:szCs w:val="21"/>
        </w:rPr>
        <w:t>) атон будет существовать в  течение одного мгновения в состоянии неподвижности относительно остального пространства, но он будет существовать лишь благодаря состоянию движения в самом себе, благодаря взаимопревращению составляющих его двух взаимопротивокачественных квантов материи; и не будет существовать в одном и том же месте больше одного мгновения и не будет перемещаться в другое место в течение одного и того же мгновения. В другое мгновение он проявит своё существование в другом, наполовину обновлённом месте. Направление этого передвижения атона предопределяется направлением передвижения его за предшествующее мгновение, если не появляются изменённости условий в моменте по сравнению с условиями в предшествующем моменте в результате продвижения за мгновение, т.к. и настолько, насколько не появляется ничего такого, что изменило бы установившееся направление движения атона. Последующее мгновение обуславливается предшествующим, но лишь в том случае, если последующие условия вокруг него будут такими же, как и предшествующие.</w:t>
      </w:r>
    </w:p>
    <w:p w:rsidR="0026405E" w:rsidRPr="0026405E" w:rsidRDefault="0026405E" w:rsidP="0026405E">
      <w:pPr>
        <w:pStyle w:val="a7"/>
        <w:jc w:val="both"/>
        <w:rPr>
          <w:rFonts w:ascii="Constantia" w:eastAsia="Times New Roman" w:hAnsi="Constantia"/>
          <w:bCs/>
          <w:sz w:val="21"/>
          <w:szCs w:val="21"/>
        </w:rPr>
      </w:pPr>
      <w:r w:rsidRPr="0026405E">
        <w:rPr>
          <w:rFonts w:ascii="Constantia" w:eastAsia="Times New Roman" w:hAnsi="Constantia"/>
          <w:bCs/>
        </w:rPr>
        <w:t xml:space="preserve">    </w:t>
      </w:r>
      <w:r w:rsidRPr="0026405E">
        <w:rPr>
          <w:rFonts w:ascii="Constantia" w:eastAsia="Times New Roman" w:hAnsi="Constantia"/>
          <w:bCs/>
          <w:sz w:val="21"/>
          <w:szCs w:val="21"/>
        </w:rPr>
        <w:t xml:space="preserve">Равномерность, постоянство скорости передвижения атона, которая является конечно-наибольшей из всех возможных в реальности, обуславливается тем, что какой </w:t>
      </w:r>
      <w:r w:rsidRPr="0026405E">
        <w:rPr>
          <w:rFonts w:ascii="Constantia" w:eastAsia="Times New Roman" w:hAnsi="Constantia"/>
          <w:bCs/>
          <w:sz w:val="21"/>
          <w:szCs w:val="21"/>
        </w:rPr>
        <w:lastRenderedPageBreak/>
        <w:t>(по размеру и качеству) новый квант материи включает в себя атон, вступая в акцию своего мгновенного существования, такой же квант такой же материи он исключает из себя после окончания этого мгновенного акта существования; ведь сколько входит тонности в атон, столько и выходит её из него в ходе его существования за несколько мгновений; ускорение, увеличение или замедление скорости перемещения атона невозможно, т.к. его реализующий процесс образуется такими квантами тонности и антитонности, которые не могут быть большими либо меньшими и суть процесса взаимопревращения их повсюду и всегда одинаковая и неизменная. Антитон перемещается не от толчка, полученного им извне, и не по инерции, а в результате уяснённого нами взаимосоприкосновения и взаимопревращения с тонами. И нет никакой необходимости впутывать сюда системы координат, понятия силы и т.п.  с неадекватными или непонятными неистинными смыслами и этим засорять умосознание.</w:t>
      </w:r>
    </w:p>
    <w:p w:rsidR="0026405E" w:rsidRDefault="0026405E" w:rsidP="0026405E">
      <w:pPr>
        <w:pStyle w:val="a7"/>
        <w:jc w:val="both"/>
        <w:rPr>
          <w:rFonts w:ascii="Constantia" w:eastAsia="Times New Roman" w:hAnsi="Constantia"/>
          <w:sz w:val="21"/>
          <w:szCs w:val="21"/>
        </w:rPr>
      </w:pPr>
      <w:r w:rsidRPr="0026405E">
        <w:rPr>
          <w:rFonts w:ascii="Constantia" w:eastAsia="Times New Roman" w:hAnsi="Constantia"/>
          <w:sz w:val="21"/>
          <w:szCs w:val="21"/>
        </w:rPr>
        <w:t xml:space="preserve">    Понятно, что атон в любых условиях не может перемещаться с большей или с меньшей скоростью, что соответствует и постулату теории относительности: скорость света в вакууме абсолютна, неизменна, превышает скорости всех других физических процессов, что подтверждено многочисленными экспериментами. Но он может изменять направление перемещения и прекращать существование в соответствующих  условиях, которые будут рассмотрены. А в результате изменений направлений своего мгновенного перемещения он может задерживаться на одном и том же более объёмном месте, как это мы увидим. И выясняется ошибочность утверждения В.С. Барашенкова, что в</w:t>
      </w:r>
      <w:r>
        <w:rPr>
          <w:rFonts w:ascii="Constantia" w:eastAsia="Times New Roman" w:hAnsi="Constantia"/>
          <w:b/>
          <w:color w:val="7030A0"/>
          <w:sz w:val="19"/>
          <w:szCs w:val="19"/>
        </w:rPr>
        <w:t xml:space="preserve"> </w:t>
      </w:r>
      <w:r w:rsidRPr="0026405E">
        <w:rPr>
          <w:rFonts w:ascii="Constantia" w:eastAsia="Times New Roman" w:hAnsi="Constantia"/>
          <w:sz w:val="21"/>
          <w:szCs w:val="21"/>
        </w:rPr>
        <w:t xml:space="preserve">«настоящее время нельзя привести </w:t>
      </w:r>
      <w:r>
        <w:rPr>
          <w:rFonts w:ascii="Constantia" w:eastAsia="Times New Roman" w:hAnsi="Constantia"/>
          <w:sz w:val="21"/>
          <w:szCs w:val="21"/>
        </w:rPr>
        <w:t xml:space="preserve">                                                              </w:t>
      </w:r>
      <w:r w:rsidRPr="0026405E">
        <w:rPr>
          <w:rFonts w:ascii="Constantia" w:eastAsia="Times New Roman" w:hAnsi="Constantia"/>
          <w:sz w:val="21"/>
          <w:szCs w:val="21"/>
        </w:rPr>
        <w:t>какие-либо абсолютные запреты для частиц со</w:t>
      </w:r>
      <w:r w:rsidR="00C75B0E">
        <w:rPr>
          <w:rFonts w:ascii="Constantia" w:eastAsia="Times New Roman" w:hAnsi="Constantia"/>
          <w:sz w:val="21"/>
          <w:szCs w:val="21"/>
        </w:rPr>
        <w:t xml:space="preserve"> </w:t>
      </w:r>
      <w:r w:rsidR="00C75B0E" w:rsidRPr="00C75B0E">
        <w:rPr>
          <w:rFonts w:ascii="Constantia" w:eastAsia="Times New Roman" w:hAnsi="Constantia"/>
          <w:color w:val="FFFFFF" w:themeColor="background1"/>
          <w:sz w:val="21"/>
          <w:szCs w:val="21"/>
        </w:rPr>
        <w:t>ииииииииии</w:t>
      </w:r>
      <w:r w:rsidRPr="00C75B0E">
        <w:rPr>
          <w:rFonts w:ascii="Constantia" w:eastAsia="Times New Roman" w:hAnsi="Constantia"/>
          <w:color w:val="FFFFFF" w:themeColor="background1"/>
          <w:sz w:val="21"/>
          <w:szCs w:val="21"/>
        </w:rPr>
        <w:t xml:space="preserve"> </w:t>
      </w:r>
      <w:r>
        <w:rPr>
          <w:rFonts w:ascii="Constantia" w:eastAsia="Times New Roman" w:hAnsi="Constantia"/>
          <w:sz w:val="21"/>
          <w:szCs w:val="21"/>
        </w:rPr>
        <w:t xml:space="preserve">   </w:t>
      </w:r>
    </w:p>
    <w:p w:rsidR="00AC3BEC" w:rsidRDefault="0026405E" w:rsidP="0026405E">
      <w:pPr>
        <w:pStyle w:val="a7"/>
        <w:jc w:val="both"/>
        <w:rPr>
          <w:rFonts w:ascii="Constantia" w:eastAsia="Times New Roman" w:hAnsi="Constantia"/>
          <w:sz w:val="21"/>
          <w:szCs w:val="21"/>
        </w:rPr>
      </w:pPr>
      <w:r w:rsidRPr="0026405E">
        <w:rPr>
          <w:rFonts w:ascii="Constantia" w:eastAsia="Times New Roman" w:hAnsi="Constantia"/>
          <w:sz w:val="21"/>
          <w:szCs w:val="21"/>
        </w:rPr>
        <w:t xml:space="preserve"> </w:t>
      </w:r>
    </w:p>
    <w:p w:rsidR="00AC3BEC" w:rsidRDefault="00AC3BEC" w:rsidP="0026405E">
      <w:pPr>
        <w:pStyle w:val="a7"/>
        <w:jc w:val="both"/>
        <w:rPr>
          <w:rFonts w:ascii="Constantia" w:eastAsia="Times New Roman" w:hAnsi="Constantia"/>
          <w:sz w:val="21"/>
          <w:szCs w:val="21"/>
        </w:rPr>
      </w:pPr>
    </w:p>
    <w:p w:rsidR="00AC3BEC" w:rsidRDefault="00AC3BEC" w:rsidP="0026405E">
      <w:pPr>
        <w:pStyle w:val="a7"/>
        <w:jc w:val="both"/>
        <w:rPr>
          <w:rFonts w:ascii="Constantia" w:eastAsia="Times New Roman" w:hAnsi="Constantia"/>
          <w:sz w:val="21"/>
          <w:szCs w:val="21"/>
        </w:rPr>
      </w:pPr>
    </w:p>
    <w:p w:rsidR="0026405E" w:rsidRDefault="0026405E" w:rsidP="0026405E">
      <w:pPr>
        <w:pStyle w:val="a7"/>
        <w:jc w:val="both"/>
        <w:rPr>
          <w:rFonts w:ascii="Arial" w:eastAsia="Times New Roman" w:hAnsi="Arial" w:cs="Arial"/>
          <w:b/>
          <w:sz w:val="19"/>
          <w:szCs w:val="19"/>
        </w:rPr>
      </w:pPr>
      <w:r w:rsidRPr="0026405E">
        <w:rPr>
          <w:rFonts w:ascii="Constantia" w:eastAsia="Times New Roman" w:hAnsi="Constantia"/>
          <w:sz w:val="21"/>
          <w:szCs w:val="21"/>
        </w:rPr>
        <w:lastRenderedPageBreak/>
        <w:t>сверхсветовыми скоростями»</w:t>
      </w:r>
      <w:r w:rsidRPr="0026405E">
        <w:rPr>
          <w:rFonts w:ascii="Verdana" w:eastAsia="Times New Roman" w:hAnsi="Verdana" w:cs="Arial"/>
          <w:b/>
          <w:sz w:val="19"/>
          <w:szCs w:val="19"/>
          <w:vertAlign w:val="superscript"/>
        </w:rPr>
        <w:t>1</w:t>
      </w:r>
      <w:r>
        <w:rPr>
          <w:rFonts w:ascii="Arial" w:eastAsia="Times New Roman" w:hAnsi="Arial" w:cs="Arial"/>
          <w:b/>
          <w:sz w:val="19"/>
          <w:szCs w:val="19"/>
        </w:rPr>
        <w:t>.</w:t>
      </w:r>
    </w:p>
    <w:p w:rsidR="00AC3BEC" w:rsidRDefault="00AC3BEC" w:rsidP="0026405E">
      <w:pPr>
        <w:spacing w:after="0" w:line="240" w:lineRule="auto"/>
        <w:jc w:val="center"/>
        <w:rPr>
          <w:rFonts w:ascii="Times New Roman" w:eastAsia="Times New Roman" w:hAnsi="Times New Roman" w:cs="Times New Roman"/>
          <w:b/>
          <w:sz w:val="28"/>
          <w:szCs w:val="28"/>
        </w:rPr>
      </w:pPr>
    </w:p>
    <w:p w:rsidR="0026405E" w:rsidRDefault="0026405E" w:rsidP="0026405E">
      <w:pPr>
        <w:spacing w:after="0" w:line="240" w:lineRule="auto"/>
        <w:jc w:val="center"/>
        <w:rPr>
          <w:rFonts w:ascii="Times New Roman" w:eastAsia="Times New Roman" w:hAnsi="Times New Roman" w:cs="Times New Roman"/>
          <w:b/>
          <w:sz w:val="28"/>
          <w:szCs w:val="28"/>
        </w:rPr>
      </w:pPr>
      <w:r w:rsidRPr="00C75B0E">
        <w:rPr>
          <w:rFonts w:ascii="Times New Roman" w:eastAsia="Times New Roman" w:hAnsi="Times New Roman" w:cs="Times New Roman"/>
          <w:b/>
          <w:sz w:val="28"/>
          <w:szCs w:val="28"/>
        </w:rPr>
        <w:t>II</w:t>
      </w:r>
    </w:p>
    <w:p w:rsidR="007D715C" w:rsidRPr="00AC3BEC" w:rsidRDefault="007D715C" w:rsidP="0026405E">
      <w:pPr>
        <w:spacing w:after="0" w:line="240" w:lineRule="auto"/>
        <w:jc w:val="center"/>
        <w:rPr>
          <w:rFonts w:ascii="Times New Roman" w:eastAsia="Times New Roman" w:hAnsi="Times New Roman" w:cs="Times New Roman"/>
          <w:b/>
          <w:sz w:val="16"/>
          <w:szCs w:val="16"/>
        </w:rPr>
      </w:pPr>
    </w:p>
    <w:p w:rsidR="00AC3BEC" w:rsidRDefault="00AC3BEC" w:rsidP="0026405E">
      <w:pPr>
        <w:spacing w:after="0" w:line="240" w:lineRule="auto"/>
        <w:jc w:val="center"/>
        <w:rPr>
          <w:rFonts w:ascii="Times New Roman" w:eastAsia="Times New Roman" w:hAnsi="Times New Roman" w:cs="Times New Roman"/>
          <w:b/>
          <w:color w:val="17365D" w:themeColor="text2" w:themeShade="BF"/>
          <w:sz w:val="19"/>
          <w:szCs w:val="19"/>
        </w:rPr>
      </w:pPr>
    </w:p>
    <w:p w:rsidR="0026405E" w:rsidRPr="00C75B0E" w:rsidRDefault="0026405E" w:rsidP="0026405E">
      <w:pPr>
        <w:spacing w:after="0" w:line="240" w:lineRule="auto"/>
        <w:jc w:val="both"/>
        <w:rPr>
          <w:rFonts w:ascii="Constantia" w:eastAsia="Times New Roman" w:hAnsi="Constantia" w:cs="Times New Roman"/>
          <w:sz w:val="21"/>
          <w:szCs w:val="21"/>
        </w:rPr>
      </w:pPr>
      <w:r>
        <w:rPr>
          <w:rFonts w:ascii="Constantia" w:eastAsia="Times New Roman" w:hAnsi="Constantia" w:cs="Times New Roman"/>
          <w:b/>
          <w:color w:val="7030A0"/>
          <w:sz w:val="19"/>
          <w:szCs w:val="19"/>
        </w:rPr>
        <w:t xml:space="preserve">    </w:t>
      </w:r>
      <w:r w:rsidRPr="00C75B0E">
        <w:rPr>
          <w:rFonts w:ascii="Constantia" w:eastAsia="Times New Roman" w:hAnsi="Constantia" w:cs="Times New Roman"/>
          <w:sz w:val="21"/>
          <w:szCs w:val="21"/>
        </w:rPr>
        <w:t>Чтобы провести аналогичный эксперимент в условиях антимирового пространства, достаточно прочитать текст эксперимента</w:t>
      </w:r>
      <w:r>
        <w:rPr>
          <w:rFonts w:ascii="Constantia" w:eastAsia="Times New Roman" w:hAnsi="Constantia" w:cs="Times New Roman"/>
          <w:b/>
          <w:color w:val="7030A0"/>
          <w:sz w:val="19"/>
          <w:szCs w:val="19"/>
        </w:rPr>
        <w:t xml:space="preserve"> </w:t>
      </w:r>
      <w:r w:rsidRPr="00171A50">
        <w:rPr>
          <w:rFonts w:ascii="Arial" w:eastAsia="Times New Roman" w:hAnsi="Arial" w:cs="Arial"/>
          <w:b/>
          <w:sz w:val="19"/>
          <w:szCs w:val="19"/>
        </w:rPr>
        <w:t>2.2</w:t>
      </w:r>
      <w:r w:rsidRPr="00C75B0E">
        <w:rPr>
          <w:rFonts w:ascii="Constantia" w:eastAsia="Times New Roman" w:hAnsi="Constantia" w:cs="Times New Roman"/>
          <w:sz w:val="21"/>
          <w:szCs w:val="21"/>
        </w:rPr>
        <w:t>, заменяя понятия тонность и тон понятиями антитонность и антитон, понятия антитонность и антитон понятиями тонность и тон, а понятие атон понятием антиатон. И атон будет отличаться от антиатона лишь тем, что атон своё перемещение в тонном пространстве прокладывает своим антитоном, а антиатон своё перемещение в антитоном пространстве прокладывает своим тоном.</w:t>
      </w:r>
    </w:p>
    <w:p w:rsidR="00510860" w:rsidRPr="00510860" w:rsidRDefault="0026405E" w:rsidP="0026405E">
      <w:pPr>
        <w:spacing w:after="0" w:line="240" w:lineRule="auto"/>
        <w:jc w:val="both"/>
        <w:rPr>
          <w:rFonts w:ascii="Constantia" w:eastAsia="Times New Roman" w:hAnsi="Constantia" w:cs="Times New Roman"/>
          <w:sz w:val="21"/>
          <w:szCs w:val="21"/>
        </w:rPr>
      </w:pPr>
      <w:r w:rsidRPr="00C75B0E">
        <w:rPr>
          <w:rFonts w:ascii="Constantia" w:eastAsia="Times New Roman" w:hAnsi="Constantia" w:cs="Times New Roman"/>
          <w:sz w:val="21"/>
          <w:szCs w:val="21"/>
        </w:rPr>
        <w:t xml:space="preserve">    Вот так и решаются соответствующие проблемы познания начал и сути движения и выражения их в логике новоСНОЗовских  понятий, - проблемы, над которыми ломали головы и до Зенона, и Зенон, и после него, и которые в старой, ныне господствующей СНОЗ, не решаются, не познаются и не объясняются, её смыслологикой не отображаются и не выражаются. Современная староСНОЗовская наука не объясняет движения, она лишь констатирует его и пытается объяснять им всё, чем фактически и  берёт его вместе с материей в начало и пытается всё объяснить и вывести из этого изначально самодвижущегося материального моноса, почему и вынуждена обращаться к гегелевской логике выведения противоположности из мононачала, ибо из одной изначально движущейся монистической материи необходимо вывести и покоящееся (хотя бы относительно), и идеальное, и движение, и развитие, и всё прочее. И в результате всего запутываются </w:t>
      </w:r>
      <w:r w:rsidRPr="00510860">
        <w:rPr>
          <w:rFonts w:ascii="Constantia" w:eastAsia="Times New Roman" w:hAnsi="Constantia" w:cs="Times New Roman"/>
          <w:sz w:val="21"/>
          <w:szCs w:val="21"/>
        </w:rPr>
        <w:t>в</w:t>
      </w:r>
      <w:r w:rsidR="00510860" w:rsidRPr="00510860">
        <w:rPr>
          <w:rFonts w:ascii="Constantia" w:eastAsia="Times New Roman" w:hAnsi="Constantia" w:cs="Times New Roman"/>
          <w:sz w:val="21"/>
          <w:szCs w:val="21"/>
        </w:rPr>
        <w:t xml:space="preserve"> вопросах о том, что     же,     какое     же     смыслологическое     начало берётся    в    качестве</w:t>
      </w:r>
      <w:r w:rsidR="00510860">
        <w:rPr>
          <w:rFonts w:ascii="Constantia" w:eastAsia="Times New Roman" w:hAnsi="Constantia" w:cs="Times New Roman"/>
          <w:sz w:val="21"/>
          <w:szCs w:val="21"/>
        </w:rPr>
        <w:t xml:space="preserve">  </w:t>
      </w:r>
      <w:r w:rsidR="00510860" w:rsidRPr="00510860">
        <w:rPr>
          <w:rFonts w:ascii="Constantia" w:eastAsia="Times New Roman" w:hAnsi="Constantia" w:cs="Times New Roman"/>
          <w:sz w:val="21"/>
          <w:szCs w:val="21"/>
        </w:rPr>
        <w:t xml:space="preserve"> </w:t>
      </w:r>
      <w:r w:rsidR="00510860" w:rsidRPr="00510860">
        <w:rPr>
          <w:rFonts w:ascii="Constantia" w:eastAsia="Times New Roman" w:hAnsi="Constantia"/>
          <w:sz w:val="21"/>
          <w:szCs w:val="21"/>
        </w:rPr>
        <w:t>фундаментального</w:t>
      </w:r>
      <w:r w:rsidR="00510860">
        <w:rPr>
          <w:rFonts w:ascii="Constantia" w:eastAsia="Times New Roman" w:hAnsi="Constantia"/>
          <w:sz w:val="21"/>
          <w:szCs w:val="21"/>
        </w:rPr>
        <w:t xml:space="preserve"> </w:t>
      </w:r>
      <w:r w:rsidR="00510860" w:rsidRPr="00510860">
        <w:rPr>
          <w:rFonts w:ascii="Constantia" w:eastAsia="Times New Roman" w:hAnsi="Constantia"/>
          <w:sz w:val="21"/>
          <w:szCs w:val="21"/>
        </w:rPr>
        <w:t xml:space="preserve"> </w:t>
      </w:r>
      <w:r w:rsidR="00510860">
        <w:rPr>
          <w:rFonts w:ascii="Constantia" w:eastAsia="Times New Roman" w:hAnsi="Constantia"/>
          <w:sz w:val="21"/>
          <w:szCs w:val="21"/>
        </w:rPr>
        <w:t xml:space="preserve"> </w:t>
      </w:r>
      <w:r w:rsidR="00510860" w:rsidRPr="00510860">
        <w:rPr>
          <w:rFonts w:ascii="Constantia" w:eastAsia="Times New Roman" w:hAnsi="Constantia"/>
          <w:sz w:val="21"/>
          <w:szCs w:val="21"/>
        </w:rPr>
        <w:t xml:space="preserve">для </w:t>
      </w:r>
      <w:r w:rsidR="00510860">
        <w:rPr>
          <w:rFonts w:ascii="Constantia" w:eastAsia="Times New Roman" w:hAnsi="Constantia"/>
          <w:sz w:val="21"/>
          <w:szCs w:val="21"/>
        </w:rPr>
        <w:t xml:space="preserve"> </w:t>
      </w:r>
      <w:r w:rsidR="00510860" w:rsidRPr="00510860">
        <w:rPr>
          <w:rFonts w:ascii="Constantia" w:eastAsia="Times New Roman" w:hAnsi="Constantia"/>
          <w:sz w:val="21"/>
          <w:szCs w:val="21"/>
        </w:rPr>
        <w:t>научной,</w:t>
      </w:r>
      <w:r w:rsidR="00510860">
        <w:rPr>
          <w:rFonts w:ascii="Constantia" w:eastAsia="Times New Roman" w:hAnsi="Constantia"/>
          <w:sz w:val="21"/>
          <w:szCs w:val="21"/>
        </w:rPr>
        <w:t xml:space="preserve"> </w:t>
      </w:r>
      <w:r w:rsidR="00510860" w:rsidRPr="00510860">
        <w:rPr>
          <w:rFonts w:ascii="Constantia" w:eastAsia="Times New Roman" w:hAnsi="Constantia"/>
          <w:sz w:val="21"/>
          <w:szCs w:val="21"/>
        </w:rPr>
        <w:t xml:space="preserve"> а, </w:t>
      </w:r>
      <w:r w:rsidR="00510860">
        <w:rPr>
          <w:rFonts w:ascii="Constantia" w:eastAsia="Times New Roman" w:hAnsi="Constantia"/>
          <w:sz w:val="21"/>
          <w:szCs w:val="21"/>
        </w:rPr>
        <w:t xml:space="preserve"> </w:t>
      </w:r>
      <w:r w:rsidR="00510860" w:rsidRPr="00510860">
        <w:rPr>
          <w:rFonts w:ascii="Constantia" w:eastAsia="Times New Roman" w:hAnsi="Constantia"/>
          <w:sz w:val="21"/>
          <w:szCs w:val="21"/>
        </w:rPr>
        <w:t>значит,</w:t>
      </w:r>
      <w:r w:rsidR="00510860">
        <w:rPr>
          <w:rFonts w:ascii="Constantia" w:eastAsia="Times New Roman" w:hAnsi="Constantia"/>
          <w:sz w:val="21"/>
          <w:szCs w:val="21"/>
        </w:rPr>
        <w:t xml:space="preserve"> </w:t>
      </w:r>
      <w:r w:rsidR="00510860" w:rsidRPr="00510860">
        <w:rPr>
          <w:rFonts w:ascii="Constantia" w:eastAsia="Times New Roman" w:hAnsi="Constantia"/>
          <w:sz w:val="21"/>
          <w:szCs w:val="21"/>
        </w:rPr>
        <w:t xml:space="preserve"> для</w:t>
      </w:r>
      <w:r w:rsidR="00510860">
        <w:rPr>
          <w:rFonts w:ascii="Constantia" w:eastAsia="Times New Roman" w:hAnsi="Constantia"/>
          <w:sz w:val="21"/>
          <w:szCs w:val="21"/>
        </w:rPr>
        <w:t xml:space="preserve">        </w:t>
      </w:r>
      <w:r w:rsidR="00510860" w:rsidRPr="00510860">
        <w:rPr>
          <w:rFonts w:ascii="Constantia" w:eastAsia="Times New Roman" w:hAnsi="Constantia"/>
          <w:sz w:val="21"/>
          <w:szCs w:val="21"/>
        </w:rPr>
        <w:t xml:space="preserve"> </w:t>
      </w:r>
    </w:p>
    <w:p w:rsidR="0026405E" w:rsidRPr="00C237C0" w:rsidRDefault="0026405E" w:rsidP="0026405E">
      <w:pPr>
        <w:spacing w:after="0" w:line="240" w:lineRule="auto"/>
        <w:jc w:val="both"/>
        <w:rPr>
          <w:rFonts w:ascii="Constantia" w:eastAsia="Times New Roman" w:hAnsi="Constantia" w:cs="Times New Roman"/>
          <w:b/>
          <w:sz w:val="8"/>
          <w:szCs w:val="8"/>
          <w:u w:val="single"/>
        </w:rPr>
      </w:pPr>
      <w:r w:rsidRPr="00C237C0">
        <w:rPr>
          <w:rFonts w:ascii="Constantia" w:eastAsia="Times New Roman" w:hAnsi="Constantia" w:cs="Times New Roman"/>
          <w:b/>
          <w:sz w:val="8"/>
          <w:szCs w:val="8"/>
          <w:u w:val="single"/>
        </w:rPr>
        <w:t>________________________________________________________________________________________________________________________________</w:t>
      </w:r>
      <w:r>
        <w:rPr>
          <w:rFonts w:ascii="Constantia" w:eastAsia="Times New Roman" w:hAnsi="Constantia" w:cs="Times New Roman"/>
          <w:b/>
          <w:sz w:val="8"/>
          <w:szCs w:val="8"/>
          <w:u w:val="single"/>
        </w:rPr>
        <w:t>_________________</w:t>
      </w:r>
    </w:p>
    <w:p w:rsidR="0026405E" w:rsidRPr="00701993" w:rsidRDefault="0026405E" w:rsidP="0026405E">
      <w:pPr>
        <w:spacing w:after="0" w:line="240" w:lineRule="auto"/>
        <w:jc w:val="both"/>
        <w:rPr>
          <w:rFonts w:ascii="Arial" w:eastAsia="Times New Roman" w:hAnsi="Arial" w:cs="Arial"/>
          <w:b/>
          <w:vertAlign w:val="subscript"/>
        </w:rPr>
      </w:pPr>
      <w:r w:rsidRPr="00C75B0E">
        <w:rPr>
          <w:rFonts w:ascii="Verdana" w:eastAsia="Times New Roman" w:hAnsi="Verdana" w:cs="Arial"/>
          <w:b/>
          <w:sz w:val="19"/>
          <w:szCs w:val="19"/>
          <w:vertAlign w:val="superscript"/>
        </w:rPr>
        <w:t>1</w:t>
      </w:r>
      <w:r>
        <w:rPr>
          <w:rFonts w:ascii="Constantia" w:eastAsia="Times New Roman" w:hAnsi="Constantia" w:cs="Times New Roman"/>
          <w:b/>
          <w:color w:val="7030A0"/>
          <w:sz w:val="19"/>
          <w:szCs w:val="19"/>
        </w:rPr>
        <w:t xml:space="preserve">. </w:t>
      </w:r>
      <w:r w:rsidRPr="00701993">
        <w:rPr>
          <w:rFonts w:ascii="Arial" w:eastAsia="Times New Roman" w:hAnsi="Arial" w:cs="Arial"/>
          <w:b/>
          <w:vertAlign w:val="subscript"/>
        </w:rPr>
        <w:t>В.С. Барашенков</w:t>
      </w:r>
      <w:r>
        <w:rPr>
          <w:rFonts w:ascii="Arial" w:eastAsia="Times New Roman" w:hAnsi="Arial" w:cs="Arial"/>
          <w:b/>
          <w:vertAlign w:val="subscript"/>
        </w:rPr>
        <w:t xml:space="preserve"> «О возможности процессов со световыми скоростями», </w:t>
      </w:r>
      <w:r w:rsidRPr="00701993">
        <w:rPr>
          <w:rFonts w:ascii="Arial" w:eastAsia="Times New Roman" w:hAnsi="Arial" w:cs="Arial"/>
          <w:b/>
          <w:vertAlign w:val="subscript"/>
        </w:rPr>
        <w:t>ж. «Вопросы философии», 1976 г., №5, стр. 99</w:t>
      </w:r>
    </w:p>
    <w:p w:rsidR="005338A1" w:rsidRPr="002F5269" w:rsidRDefault="00510860" w:rsidP="0070383C">
      <w:pPr>
        <w:pStyle w:val="a7"/>
        <w:jc w:val="both"/>
        <w:rPr>
          <w:rFonts w:ascii="Constantia" w:eastAsia="Times New Roman" w:hAnsi="Constantia"/>
          <w:sz w:val="21"/>
          <w:szCs w:val="21"/>
        </w:rPr>
      </w:pPr>
      <w:r w:rsidRPr="00510860">
        <w:rPr>
          <w:rFonts w:ascii="Constantia" w:eastAsia="Times New Roman" w:hAnsi="Constantia"/>
          <w:sz w:val="21"/>
          <w:szCs w:val="21"/>
        </w:rPr>
        <w:lastRenderedPageBreak/>
        <w:t>иистинной объяснительной системы знания. И оказываются не в состоянии</w:t>
      </w:r>
    </w:p>
    <w:p w:rsidR="00510860" w:rsidRPr="004B3533" w:rsidRDefault="00510860" w:rsidP="00510860">
      <w:pPr>
        <w:spacing w:after="0" w:line="240" w:lineRule="auto"/>
        <w:jc w:val="both"/>
        <w:rPr>
          <w:rFonts w:ascii="Constantia" w:eastAsia="Times New Roman" w:hAnsi="Constantia"/>
          <w:sz w:val="21"/>
          <w:szCs w:val="21"/>
        </w:rPr>
      </w:pPr>
      <w:r w:rsidRPr="004B3533">
        <w:rPr>
          <w:rFonts w:ascii="Constantia" w:eastAsia="Times New Roman" w:hAnsi="Constantia"/>
          <w:sz w:val="21"/>
          <w:szCs w:val="21"/>
        </w:rPr>
        <w:t xml:space="preserve">объяснить помимо прочих и такие, например, вопросы: из чего, почему и как получается, изменяется и прекращается движение движущегося? из чего возникает, почему, как и во что переходит вещество? что есть первопричиной, первотворцом и носителем движения движущегося  и есть ли что-то таковым? возможно или невозможно движение без его носителя? или носитель движения без движения? как возможно движение? куда, почему и как отступает то, на место чего перемещается движущееся? из чего изначального, как и почему природа творит всё то, что она творит? и возможно ли и что и как может сотвориться ещё? возможно ли и почему и благодаря чему возможно взаимодействие между элементами вещества, находящимися на расстояниях друг от друга? как возможно отображение и опричинивание через расстояния? Базисными фундаментальными теоретическими понятиями ньютоновской механики являются: «материальная точка», «сила», «инерционная система отсчёта». Истинные ли смыслы этих понятий? </w:t>
      </w:r>
    </w:p>
    <w:p w:rsidR="004B3533" w:rsidRPr="006046E4" w:rsidRDefault="00510860" w:rsidP="004B3533">
      <w:pPr>
        <w:spacing w:after="0" w:line="240" w:lineRule="auto"/>
        <w:jc w:val="both"/>
        <w:rPr>
          <w:rFonts w:ascii="Constantia" w:eastAsia="Times New Roman" w:hAnsi="Constantia" w:cs="Arial"/>
          <w:b/>
          <w:sz w:val="8"/>
          <w:szCs w:val="8"/>
          <w:u w:val="single"/>
        </w:rPr>
      </w:pPr>
      <w:r w:rsidRPr="004B3533">
        <w:rPr>
          <w:rFonts w:ascii="Constantia" w:eastAsia="Times New Roman" w:hAnsi="Constantia"/>
          <w:sz w:val="21"/>
          <w:szCs w:val="21"/>
        </w:rPr>
        <w:t xml:space="preserve">    В нынешней староСНОЗовской «физической картине мира» вот такие фундаментальные начала: «Согласно существующей точке зрения, физическая картина мира чрезвычайно наглядна. Её основаниями, первичными понятиями, являются:</w:t>
      </w:r>
      <w:r>
        <w:rPr>
          <w:rFonts w:ascii="Constantia" w:eastAsia="Times New Roman" w:hAnsi="Constantia"/>
          <w:b/>
          <w:color w:val="7030A0"/>
          <w:sz w:val="19"/>
          <w:szCs w:val="19"/>
        </w:rPr>
        <w:t xml:space="preserve"> </w:t>
      </w:r>
      <w:r w:rsidRPr="00E87344">
        <w:rPr>
          <w:rFonts w:ascii="Arial" w:eastAsia="Times New Roman" w:hAnsi="Arial" w:cs="Arial"/>
          <w:b/>
          <w:sz w:val="19"/>
          <w:szCs w:val="19"/>
        </w:rPr>
        <w:t>1</w:t>
      </w:r>
      <w:r w:rsidRPr="004B3533">
        <w:rPr>
          <w:rFonts w:ascii="Constantia" w:eastAsia="Times New Roman" w:hAnsi="Constantia"/>
          <w:sz w:val="21"/>
          <w:szCs w:val="21"/>
        </w:rPr>
        <w:t>. элементарные частицы и поля;</w:t>
      </w:r>
      <w:r>
        <w:rPr>
          <w:rFonts w:ascii="Constantia" w:eastAsia="Times New Roman" w:hAnsi="Constantia"/>
          <w:b/>
          <w:color w:val="7030A0"/>
          <w:sz w:val="19"/>
          <w:szCs w:val="19"/>
        </w:rPr>
        <w:t xml:space="preserve"> </w:t>
      </w:r>
      <w:r w:rsidRPr="00E87344">
        <w:rPr>
          <w:rFonts w:ascii="Arial" w:eastAsia="Times New Roman" w:hAnsi="Arial" w:cs="Arial"/>
          <w:b/>
          <w:sz w:val="19"/>
          <w:szCs w:val="19"/>
        </w:rPr>
        <w:t>2</w:t>
      </w:r>
      <w:r w:rsidRPr="004B3533">
        <w:rPr>
          <w:rFonts w:ascii="Constantia" w:eastAsia="Times New Roman" w:hAnsi="Constantia"/>
          <w:sz w:val="21"/>
          <w:szCs w:val="21"/>
        </w:rPr>
        <w:t>. взаимодействия;</w:t>
      </w:r>
      <w:r>
        <w:rPr>
          <w:rFonts w:ascii="Constantia" w:eastAsia="Times New Roman" w:hAnsi="Constantia"/>
          <w:b/>
          <w:color w:val="7030A0"/>
          <w:sz w:val="19"/>
          <w:szCs w:val="19"/>
        </w:rPr>
        <w:t xml:space="preserve"> </w:t>
      </w:r>
      <w:r w:rsidRPr="00E87344">
        <w:rPr>
          <w:rFonts w:ascii="Arial" w:eastAsia="Times New Roman" w:hAnsi="Arial" w:cs="Arial"/>
          <w:b/>
          <w:sz w:val="19"/>
          <w:szCs w:val="19"/>
        </w:rPr>
        <w:t>3</w:t>
      </w:r>
      <w:r>
        <w:rPr>
          <w:rFonts w:ascii="Constantia" w:eastAsia="Times New Roman" w:hAnsi="Constantia"/>
          <w:b/>
          <w:color w:val="7030A0"/>
          <w:sz w:val="19"/>
          <w:szCs w:val="19"/>
        </w:rPr>
        <w:t xml:space="preserve">. </w:t>
      </w:r>
      <w:r w:rsidRPr="004B3533">
        <w:rPr>
          <w:rFonts w:ascii="Constantia" w:eastAsia="Times New Roman" w:hAnsi="Constantia"/>
          <w:sz w:val="21"/>
          <w:szCs w:val="21"/>
        </w:rPr>
        <w:t>пространство и время. При этом исходные положения сводятся к следующим, внешне очень простым утверждениям: вся материя состоит из элементарных частиц и полей; между элементарными частицами существуют четыре типа взаимодействий: электромагнитное, сильное, слабое и гравитационное; все процессы происходят в пространстве и времени»</w:t>
      </w:r>
      <w:r w:rsidRPr="004B3533">
        <w:rPr>
          <w:rFonts w:ascii="Verdana" w:eastAsia="Times New Roman" w:hAnsi="Verdana" w:cs="Arial"/>
          <w:b/>
          <w:sz w:val="21"/>
          <w:szCs w:val="21"/>
          <w:vertAlign w:val="superscript"/>
        </w:rPr>
        <w:t>1</w:t>
      </w:r>
      <w:r w:rsidRPr="004B3533">
        <w:rPr>
          <w:rFonts w:ascii="Constantia" w:eastAsia="Times New Roman" w:hAnsi="Constantia" w:cs="Arial"/>
          <w:sz w:val="21"/>
          <w:szCs w:val="21"/>
        </w:rPr>
        <w:t xml:space="preserve">. О сути, возможностях и смыслологических элементно-структурных и причинно-следственных механизмах движения </w:t>
      </w:r>
      <w:r w:rsidR="004B3533">
        <w:rPr>
          <w:rFonts w:ascii="Constantia" w:eastAsia="Times New Roman" w:hAnsi="Constantia" w:cs="Arial"/>
          <w:b/>
          <w:sz w:val="8"/>
          <w:szCs w:val="8"/>
          <w:u w:val="single"/>
        </w:rPr>
        <w:t>_________________________________________________________________________________________________________________________________________________</w:t>
      </w:r>
    </w:p>
    <w:p w:rsidR="004B3533" w:rsidRPr="00E87FEF" w:rsidRDefault="004B3533" w:rsidP="004B3533">
      <w:pPr>
        <w:spacing w:after="0" w:line="240" w:lineRule="auto"/>
        <w:jc w:val="both"/>
        <w:rPr>
          <w:rFonts w:ascii="Arial" w:eastAsia="Times New Roman" w:hAnsi="Arial" w:cs="Arial"/>
          <w:b/>
          <w:vertAlign w:val="subscript"/>
        </w:rPr>
      </w:pPr>
      <w:r w:rsidRPr="00E87FEF">
        <w:rPr>
          <w:rFonts w:ascii="Arial" w:eastAsia="Times New Roman" w:hAnsi="Arial" w:cs="Arial"/>
          <w:b/>
          <w:vertAlign w:val="superscript"/>
        </w:rPr>
        <w:t>1</w:t>
      </w:r>
      <w:r w:rsidRPr="00E87FEF">
        <w:rPr>
          <w:rFonts w:ascii="Arial" w:eastAsia="Times New Roman" w:hAnsi="Arial" w:cs="Arial"/>
          <w:b/>
          <w:vertAlign w:val="subscript"/>
        </w:rPr>
        <w:t>.</w:t>
      </w:r>
      <w:r>
        <w:rPr>
          <w:rFonts w:ascii="Arial" w:eastAsia="Times New Roman" w:hAnsi="Arial" w:cs="Arial"/>
          <w:b/>
          <w:vertAlign w:val="subscript"/>
        </w:rPr>
        <w:t xml:space="preserve"> Ю. И. Кулаков «Структура и единая физическая картина мира». Журнал «Вопросы философии», 1975 г., №2, стр. 19.</w:t>
      </w:r>
    </w:p>
    <w:p w:rsidR="00510860" w:rsidRPr="004B3533" w:rsidRDefault="004B3533" w:rsidP="00510860">
      <w:pPr>
        <w:spacing w:after="0" w:line="240" w:lineRule="auto"/>
        <w:jc w:val="both"/>
        <w:rPr>
          <w:rFonts w:ascii="Constantia" w:eastAsia="Times New Roman" w:hAnsi="Constantia" w:cs="Arial"/>
          <w:sz w:val="21"/>
          <w:szCs w:val="21"/>
        </w:rPr>
      </w:pPr>
      <w:r w:rsidRPr="004B3533">
        <w:rPr>
          <w:rFonts w:ascii="Constantia" w:eastAsia="Times New Roman" w:hAnsi="Constantia" w:cs="Arial"/>
          <w:sz w:val="21"/>
          <w:szCs w:val="21"/>
        </w:rPr>
        <w:lastRenderedPageBreak/>
        <w:t>движущегося ясных и логически непротиворечивых</w:t>
      </w:r>
      <w:r>
        <w:rPr>
          <w:rFonts w:ascii="Constantia" w:eastAsia="Times New Roman" w:hAnsi="Constantia" w:cs="Arial"/>
          <w:sz w:val="21"/>
          <w:szCs w:val="21"/>
        </w:rPr>
        <w:t xml:space="preserve"> </w:t>
      </w:r>
      <w:r w:rsidR="00510860" w:rsidRPr="004B3533">
        <w:rPr>
          <w:rFonts w:ascii="Constantia" w:eastAsia="Times New Roman" w:hAnsi="Constantia" w:cs="Arial"/>
          <w:sz w:val="21"/>
          <w:szCs w:val="21"/>
        </w:rPr>
        <w:t>объяснений не дают; «физическая картина мира» остаётся описательной и измерительной, а не объяснительной;</w:t>
      </w:r>
      <w:r w:rsidR="00510860">
        <w:rPr>
          <w:rFonts w:ascii="Constantia" w:eastAsia="Times New Roman" w:hAnsi="Constantia" w:cs="Arial"/>
          <w:b/>
          <w:color w:val="7030A0"/>
          <w:sz w:val="19"/>
          <w:szCs w:val="19"/>
        </w:rPr>
        <w:t xml:space="preserve"> </w:t>
      </w:r>
      <w:r w:rsidR="00510860" w:rsidRPr="004B3533">
        <w:rPr>
          <w:rFonts w:ascii="Constantia" w:eastAsia="Times New Roman" w:hAnsi="Constantia" w:cs="Arial"/>
          <w:sz w:val="21"/>
          <w:szCs w:val="21"/>
        </w:rPr>
        <w:t>движение берётся в начало начал без его выведения из материи, а, следовательно, и без познания.</w:t>
      </w:r>
    </w:p>
    <w:p w:rsidR="00510860" w:rsidRPr="004B3533" w:rsidRDefault="00510860" w:rsidP="00510860">
      <w:pPr>
        <w:spacing w:after="0" w:line="240" w:lineRule="auto"/>
        <w:jc w:val="both"/>
        <w:rPr>
          <w:rFonts w:ascii="Constantia" w:eastAsia="Times New Roman" w:hAnsi="Constantia" w:cs="Arial"/>
          <w:sz w:val="21"/>
          <w:szCs w:val="21"/>
        </w:rPr>
      </w:pPr>
      <w:r w:rsidRPr="004B3533">
        <w:rPr>
          <w:rFonts w:ascii="Constantia" w:eastAsia="Times New Roman" w:hAnsi="Constantia" w:cs="Arial"/>
          <w:sz w:val="21"/>
          <w:szCs w:val="21"/>
        </w:rPr>
        <w:t xml:space="preserve">    Другие иначе представляют себе «физическую картину мира». Первичные понятия её:</w:t>
      </w:r>
      <w:r>
        <w:rPr>
          <w:rFonts w:ascii="Constantia" w:eastAsia="Times New Roman" w:hAnsi="Constantia" w:cs="Arial"/>
          <w:b/>
          <w:color w:val="7030A0"/>
          <w:sz w:val="19"/>
          <w:szCs w:val="19"/>
        </w:rPr>
        <w:t xml:space="preserve"> </w:t>
      </w:r>
      <w:r w:rsidRPr="00E87FEF">
        <w:rPr>
          <w:rFonts w:ascii="Arial" w:eastAsia="Times New Roman" w:hAnsi="Arial" w:cs="Arial"/>
          <w:b/>
          <w:sz w:val="19"/>
          <w:szCs w:val="19"/>
        </w:rPr>
        <w:t>1</w:t>
      </w:r>
      <w:r w:rsidRPr="004B3533">
        <w:rPr>
          <w:rFonts w:ascii="Constantia" w:eastAsia="Times New Roman" w:hAnsi="Constantia" w:cs="Arial"/>
          <w:sz w:val="21"/>
          <w:szCs w:val="21"/>
        </w:rPr>
        <w:t>. физические объекты и</w:t>
      </w:r>
      <w:r>
        <w:rPr>
          <w:rFonts w:ascii="Constantia" w:eastAsia="Times New Roman" w:hAnsi="Constantia" w:cs="Arial"/>
          <w:b/>
          <w:color w:val="7030A0"/>
          <w:sz w:val="19"/>
          <w:szCs w:val="19"/>
        </w:rPr>
        <w:t xml:space="preserve"> </w:t>
      </w:r>
      <w:r w:rsidRPr="00E87FEF">
        <w:rPr>
          <w:rFonts w:ascii="Arial" w:eastAsia="Times New Roman" w:hAnsi="Arial" w:cs="Arial"/>
          <w:b/>
          <w:sz w:val="19"/>
          <w:szCs w:val="19"/>
        </w:rPr>
        <w:t>2</w:t>
      </w:r>
      <w:r w:rsidRPr="004B3533">
        <w:rPr>
          <w:rFonts w:ascii="Constantia" w:eastAsia="Times New Roman" w:hAnsi="Constantia" w:cs="Arial"/>
          <w:sz w:val="21"/>
          <w:szCs w:val="21"/>
        </w:rPr>
        <w:t>. отношения между ними.</w:t>
      </w:r>
    </w:p>
    <w:p w:rsidR="00510860" w:rsidRPr="004B3533" w:rsidRDefault="00510860" w:rsidP="00510860">
      <w:pPr>
        <w:spacing w:after="0" w:line="240" w:lineRule="auto"/>
        <w:jc w:val="both"/>
        <w:rPr>
          <w:rFonts w:ascii="Constantia" w:eastAsia="Times New Roman" w:hAnsi="Constantia" w:cs="Arial"/>
          <w:sz w:val="21"/>
          <w:szCs w:val="21"/>
        </w:rPr>
      </w:pPr>
      <w:r w:rsidRPr="004B3533">
        <w:rPr>
          <w:rFonts w:ascii="Constantia" w:eastAsia="Times New Roman" w:hAnsi="Constantia" w:cs="Arial"/>
          <w:sz w:val="21"/>
          <w:szCs w:val="21"/>
        </w:rPr>
        <w:t xml:space="preserve">    Каждый физический объект мыслится как нечто единое, целое, неделимое, как некоторый «черный ящик», не обладающий в рамках рассматриваемого подхода никаким внутренним строением. Эти физические объекты объединяются в различные множества; имеется два их типа – дискретные и непрерывные.» (там же, Ю.И. Кулаков).</w:t>
      </w:r>
    </w:p>
    <w:p w:rsidR="00D60463" w:rsidRPr="00D60463" w:rsidRDefault="00D60463" w:rsidP="00D60463">
      <w:pPr>
        <w:pStyle w:val="a7"/>
        <w:jc w:val="both"/>
        <w:rPr>
          <w:rFonts w:ascii="Constantia" w:eastAsia="Times New Roman" w:hAnsi="Constantia"/>
          <w:sz w:val="21"/>
          <w:szCs w:val="21"/>
        </w:rPr>
      </w:pPr>
      <w:r w:rsidRPr="00D60463">
        <w:rPr>
          <w:rFonts w:ascii="Constantia" w:eastAsia="Times New Roman" w:hAnsi="Constantia"/>
          <w:sz w:val="21"/>
          <w:szCs w:val="21"/>
        </w:rPr>
        <w:t xml:space="preserve">    Такая «картина мира» так же не раскрывает причины движения движущегося и его порождающего механизма, и в ней смешивается мысленная произвольность с предобусловленностью имманентной выводимости последующего смыслового содержания  из смыслового содержания этих начал. Движение, пространство и время не выводятся из начал, а принимаются за начала, и поэтому происхождение, суть и связь их с материей остаются не ясными. А если учесть, что кроме таких физических картин мира, философы, относящие себя к диалектическим материалистам, на каждом шагу твердят, что материя не существует без движения и мыслят это в том смысле, что нет материи без движения, то совершенно очевидно, что в основаниях, в началах ныне господствующей старой СНОЗ движение берётся так же первично и изначально, как и материя, чем и разъединяется материя и движение, ибо движение берётся изначально как не выводящееся из материи. Этим и обнаруживается, что монизм такого материализма остаётся лишь на словах  и по существу он разрушается в результате новоСНОЗовского развития материалистической картины мира, устремляющейся к достижению достоверности, истинности и исчерпанности познания.</w:t>
      </w:r>
    </w:p>
    <w:p w:rsidR="00D60463" w:rsidRPr="00D60463" w:rsidRDefault="00D60463" w:rsidP="00D60463">
      <w:pPr>
        <w:pStyle w:val="a7"/>
        <w:jc w:val="both"/>
        <w:rPr>
          <w:rFonts w:ascii="Constantia" w:eastAsia="Times New Roman" w:hAnsi="Constantia"/>
          <w:sz w:val="21"/>
          <w:szCs w:val="21"/>
        </w:rPr>
      </w:pPr>
      <w:r w:rsidRPr="00D60463">
        <w:rPr>
          <w:rFonts w:ascii="Constantia" w:eastAsia="Times New Roman" w:hAnsi="Constantia"/>
          <w:sz w:val="21"/>
          <w:szCs w:val="21"/>
        </w:rPr>
        <w:lastRenderedPageBreak/>
        <w:t xml:space="preserve">    Конечно, материя не существует без движения, ибо само существование только и есть, если есть движение, проявление, изменение материального нечто. Всё</w:t>
      </w:r>
      <w:r>
        <w:rPr>
          <w:rFonts w:ascii="Constantia" w:eastAsia="Times New Roman" w:hAnsi="Constantia"/>
          <w:b/>
          <w:color w:val="7030A0"/>
          <w:sz w:val="19"/>
          <w:szCs w:val="19"/>
        </w:rPr>
        <w:t xml:space="preserve"> </w:t>
      </w:r>
      <w:r w:rsidRPr="00D60463">
        <w:rPr>
          <w:rFonts w:ascii="Constantia" w:eastAsia="Times New Roman" w:hAnsi="Constantia"/>
          <w:sz w:val="21"/>
          <w:szCs w:val="21"/>
        </w:rPr>
        <w:t>существующее строится из материи; материя не только строит и производит собой и из себя всё существующее, но она есть также и предел всего существующего, ибо в её бытиё переходит всё, оканчивающее своё существование, «так что вполне допустимо, что нечто хотя и может существовать, однако не существует, и хотя может и не существовать, однако существует,…»</w:t>
      </w:r>
      <w:r w:rsidRPr="00A15FA3">
        <w:rPr>
          <w:rFonts w:ascii="Arial" w:eastAsia="Times New Roman" w:hAnsi="Arial" w:cs="Arial"/>
          <w:b/>
          <w:vertAlign w:val="superscript"/>
        </w:rPr>
        <w:t>1</w:t>
      </w:r>
      <w:r w:rsidRPr="00D60463">
        <w:rPr>
          <w:rFonts w:ascii="Constantia" w:eastAsia="Times New Roman" w:hAnsi="Constantia"/>
          <w:sz w:val="21"/>
          <w:szCs w:val="21"/>
        </w:rPr>
        <w:t xml:space="preserve">.  </w:t>
      </w:r>
    </w:p>
    <w:p w:rsidR="00D60463" w:rsidRPr="00474D6F" w:rsidRDefault="00D60463" w:rsidP="00D60463">
      <w:pPr>
        <w:pStyle w:val="a7"/>
        <w:jc w:val="both"/>
        <w:rPr>
          <w:rFonts w:ascii="Constantia" w:eastAsia="Times New Roman" w:hAnsi="Constantia"/>
          <w:b/>
          <w:sz w:val="8"/>
          <w:szCs w:val="8"/>
          <w:u w:val="single"/>
        </w:rPr>
      </w:pPr>
      <w:r w:rsidRPr="00D60463">
        <w:rPr>
          <w:rFonts w:ascii="Constantia" w:eastAsia="Times New Roman" w:hAnsi="Constantia"/>
          <w:sz w:val="21"/>
          <w:szCs w:val="21"/>
        </w:rPr>
        <w:t xml:space="preserve">    Диалектика Зенона из Элеи «основывалась на постулате недопустимости противоречий в достоверном мышлении: появление противоречий, возникающих при предпосылке мыслимости множественности, прерывности и движения, рассматривается как свидетельство ложности самой предпосылки и в то же время свидетельствует об истинности противоречащих ей  положений  о единстве, непрерывности и неподвижности мыслимого (а не чувственно воспринимаемого) бытия»</w:t>
      </w:r>
      <w:r w:rsidRPr="003C5E1A">
        <w:rPr>
          <w:rFonts w:ascii="Arial" w:eastAsia="Times New Roman" w:hAnsi="Arial" w:cs="Arial"/>
          <w:b/>
          <w:vertAlign w:val="superscript"/>
        </w:rPr>
        <w:t>2</w:t>
      </w:r>
      <w:r w:rsidRPr="00D60463">
        <w:rPr>
          <w:rFonts w:ascii="Constantia" w:eastAsia="Times New Roman" w:hAnsi="Constantia"/>
          <w:sz w:val="21"/>
          <w:szCs w:val="21"/>
        </w:rPr>
        <w:t>.  Суть замеченной и выраженной Зеноном проблемы состоит в том, что когда при уяснении движения берут одну из двух взаимопротивоположных предпосылок, то приходят или к обнаружению непротиворечивого вывода невозможности движения, или к такому же обнаружению того, что для вывода возможности движения необходимо отказаться от</w:t>
      </w:r>
      <w:r>
        <w:rPr>
          <w:rFonts w:ascii="Constantia" w:eastAsia="Times New Roman" w:hAnsi="Constantia"/>
          <w:b/>
          <w:color w:val="7030A0"/>
          <w:sz w:val="19"/>
          <w:szCs w:val="19"/>
        </w:rPr>
        <w:t xml:space="preserve"> </w:t>
      </w:r>
      <w:r w:rsidRPr="00D60463">
        <w:rPr>
          <w:rFonts w:ascii="Constantia" w:eastAsia="Times New Roman" w:hAnsi="Constantia"/>
          <w:b/>
          <w:sz w:val="19"/>
          <w:szCs w:val="19"/>
        </w:rPr>
        <w:t>монистических начала и логики</w:t>
      </w:r>
      <w:r w:rsidRPr="00474D6F">
        <w:rPr>
          <w:rFonts w:ascii="Constantia" w:eastAsia="Times New Roman" w:hAnsi="Constantia"/>
          <w:b/>
          <w:color w:val="00B050"/>
          <w:sz w:val="19"/>
          <w:szCs w:val="19"/>
        </w:rPr>
        <w:t xml:space="preserve">. </w:t>
      </w:r>
      <w:r w:rsidRPr="00D60463">
        <w:rPr>
          <w:rFonts w:ascii="Constantia" w:eastAsia="Times New Roman" w:hAnsi="Constantia"/>
          <w:sz w:val="21"/>
          <w:szCs w:val="21"/>
        </w:rPr>
        <w:t>Диалектико-материалистическая логика новой СНОЗ</w:t>
      </w:r>
      <w:r>
        <w:rPr>
          <w:rFonts w:ascii="Constantia" w:eastAsia="Times New Roman" w:hAnsi="Constantia"/>
          <w:sz w:val="21"/>
          <w:szCs w:val="21"/>
        </w:rPr>
        <w:t xml:space="preserve"> </w:t>
      </w:r>
      <w:r w:rsidRPr="00D60463">
        <w:rPr>
          <w:rFonts w:ascii="Constantia" w:eastAsia="Times New Roman" w:hAnsi="Constantia"/>
          <w:sz w:val="21"/>
          <w:szCs w:val="21"/>
        </w:rPr>
        <w:t>требует, чтобы в качестве исходных предпосылок для выведения научного объяснительного знания о всём, нас интересующем, в том числе и о движении, брали такой состав идей начала и с таким их смысловым содержанием, какие  они  необходимы и достаточны для истинного, предельно глубокого и исчерпывающего отображения начал и развития из них получающихся и нами познающихся реалий.</w:t>
      </w:r>
      <w:r>
        <w:rPr>
          <w:rFonts w:ascii="Constantia" w:eastAsia="Times New Roman" w:hAnsi="Constantia"/>
          <w:sz w:val="21"/>
          <w:szCs w:val="21"/>
        </w:rPr>
        <w:t xml:space="preserve"> </w:t>
      </w:r>
      <w:r w:rsidRPr="00D60463">
        <w:rPr>
          <w:rFonts w:ascii="Constantia" w:eastAsia="Times New Roman" w:hAnsi="Constantia"/>
          <w:sz w:val="21"/>
          <w:szCs w:val="21"/>
        </w:rPr>
        <w:t xml:space="preserve">И сам вывод этого объяснительного знания, осуществляемый нашим </w:t>
      </w:r>
      <w:r w:rsidRPr="00474D6F">
        <w:rPr>
          <w:rFonts w:ascii="Constantia" w:eastAsia="Times New Roman" w:hAnsi="Constantia"/>
          <w:b/>
          <w:sz w:val="8"/>
          <w:szCs w:val="8"/>
          <w:u w:val="single"/>
        </w:rPr>
        <w:t>______________________________________________________________________________________________________________</w:t>
      </w:r>
    </w:p>
    <w:p w:rsidR="00D60463" w:rsidRDefault="00D60463" w:rsidP="00D60463">
      <w:pPr>
        <w:pStyle w:val="a7"/>
        <w:jc w:val="both"/>
        <w:rPr>
          <w:rFonts w:ascii="Arial" w:eastAsia="Times New Roman" w:hAnsi="Arial" w:cs="Arial"/>
          <w:b/>
          <w:vertAlign w:val="subscript"/>
        </w:rPr>
      </w:pPr>
      <w:r w:rsidRPr="007960DA">
        <w:rPr>
          <w:rFonts w:ascii="Arial" w:eastAsia="Times New Roman" w:hAnsi="Arial" w:cs="Arial"/>
          <w:b/>
          <w:vertAlign w:val="superscript"/>
        </w:rPr>
        <w:t>1</w:t>
      </w:r>
      <w:r w:rsidRPr="007960DA">
        <w:rPr>
          <w:rFonts w:ascii="Arial" w:eastAsia="Times New Roman" w:hAnsi="Arial" w:cs="Arial"/>
          <w:b/>
          <w:vertAlign w:val="subscript"/>
        </w:rPr>
        <w:t>. Аристотель. С</w:t>
      </w:r>
      <w:r>
        <w:rPr>
          <w:rFonts w:ascii="Arial" w:eastAsia="Times New Roman" w:hAnsi="Arial" w:cs="Arial"/>
          <w:b/>
          <w:vertAlign w:val="subscript"/>
        </w:rPr>
        <w:t xml:space="preserve">очинения в четырех </w:t>
      </w:r>
      <w:r w:rsidRPr="007960DA">
        <w:rPr>
          <w:rFonts w:ascii="Arial" w:eastAsia="Times New Roman" w:hAnsi="Arial" w:cs="Arial"/>
          <w:b/>
          <w:vertAlign w:val="subscript"/>
        </w:rPr>
        <w:t>томах. М., 1976 г., т.1, с.238</w:t>
      </w:r>
    </w:p>
    <w:p w:rsidR="00D60463" w:rsidRPr="007960DA" w:rsidRDefault="00D60463" w:rsidP="00D60463">
      <w:pPr>
        <w:pStyle w:val="a7"/>
        <w:jc w:val="both"/>
        <w:rPr>
          <w:rFonts w:ascii="Arial" w:eastAsia="Times New Roman" w:hAnsi="Arial" w:cs="Arial"/>
          <w:b/>
          <w:vertAlign w:val="subscript"/>
        </w:rPr>
      </w:pPr>
      <w:r w:rsidRPr="007960DA">
        <w:rPr>
          <w:rFonts w:ascii="Arial" w:eastAsia="Times New Roman" w:hAnsi="Arial" w:cs="Arial"/>
          <w:b/>
          <w:vertAlign w:val="superscript"/>
        </w:rPr>
        <w:t>2</w:t>
      </w:r>
      <w:r>
        <w:rPr>
          <w:rFonts w:ascii="Arial" w:eastAsia="Times New Roman" w:hAnsi="Arial" w:cs="Arial"/>
          <w:b/>
          <w:vertAlign w:val="subscript"/>
        </w:rPr>
        <w:t>. Философская энциклопедия. М., 1962 г.. т.2, стр. 170</w:t>
      </w:r>
    </w:p>
    <w:p w:rsidR="00D60463" w:rsidRPr="00D60463" w:rsidRDefault="00D60463" w:rsidP="00D60463">
      <w:pPr>
        <w:pStyle w:val="a7"/>
        <w:jc w:val="both"/>
        <w:rPr>
          <w:rFonts w:ascii="Constantia" w:eastAsia="Times New Roman" w:hAnsi="Constantia"/>
          <w:sz w:val="21"/>
          <w:szCs w:val="21"/>
        </w:rPr>
      </w:pPr>
      <w:r w:rsidRPr="00D60463">
        <w:rPr>
          <w:rFonts w:ascii="Constantia" w:eastAsia="Times New Roman" w:hAnsi="Constantia"/>
          <w:sz w:val="21"/>
          <w:szCs w:val="21"/>
        </w:rPr>
        <w:lastRenderedPageBreak/>
        <w:t>мышлением из этих</w:t>
      </w:r>
      <w:r>
        <w:rPr>
          <w:rFonts w:ascii="Constantia" w:eastAsia="Times New Roman" w:hAnsi="Constantia"/>
          <w:sz w:val="21"/>
          <w:szCs w:val="21"/>
        </w:rPr>
        <w:t xml:space="preserve"> </w:t>
      </w:r>
      <w:r w:rsidRPr="00D60463">
        <w:rPr>
          <w:rFonts w:ascii="Constantia" w:eastAsia="Times New Roman" w:hAnsi="Constantia"/>
          <w:sz w:val="21"/>
          <w:szCs w:val="21"/>
        </w:rPr>
        <w:t>начал, не должен быть противоречивым. И эти исходные понятия начала должны быть между собой так и в том тождественны, различны и противоположны, как и в чём  тождественны, различны и противоположны между собой первоисходные элементы начал нами познающейся реалии. За такие начала в новой СНОЗ и берётся: материальное нечто; иное материальное нечто, контрарное первому; идеальное ничто; и состоящей из них Вселенной. Бытиё и сущее; мгновение и момент; множественности наименьших атонов и одноэкземплярность бесконечной вширь Вселенной; делимость бесконечной протяжённости взаимоконтрарных и неразличных в себе  материй бытия Вселенной до наименьших квантов, по размерам достаточных для взаимоопричинивания перехода их  в акт взаимопревращения, в акт существования; прерывность и непрерывность; наличие конечной наименьшей части, порции материи, получающейся от деления тонности и антитонности при переходе их в состояние существования атонами.  В результате обнаруживается возможность непротиворечиво вывести и иистинно объяснить не только возможность движения, но и его неизбежность и необходимость.</w:t>
      </w:r>
    </w:p>
    <w:p w:rsidR="00D60463" w:rsidRPr="00D60463" w:rsidRDefault="00D60463" w:rsidP="00D60463">
      <w:pPr>
        <w:pStyle w:val="a7"/>
        <w:jc w:val="both"/>
        <w:rPr>
          <w:rFonts w:ascii="Constantia" w:eastAsia="Times New Roman" w:hAnsi="Constantia" w:cs="Arial"/>
          <w:sz w:val="21"/>
          <w:szCs w:val="21"/>
        </w:rPr>
      </w:pPr>
      <w:r w:rsidRPr="00D60463">
        <w:rPr>
          <w:rFonts w:ascii="Constantia" w:eastAsia="Times New Roman" w:hAnsi="Constantia"/>
          <w:sz w:val="21"/>
          <w:szCs w:val="21"/>
        </w:rPr>
        <w:t xml:space="preserve">    И закон запрета противоречивости мышления сохраняется. Ведь невозможно, чтобы одно и то же было и не было в одном и том же месте, в одно и то же время и в одном и том же смысле. Атон в одно и то же мгновение существует только на одном и том же месте, размером в</w:t>
      </w:r>
      <w:r>
        <w:rPr>
          <w:rFonts w:ascii="Constantia" w:eastAsia="Times New Roman" w:hAnsi="Constantia"/>
          <w:b/>
          <w:color w:val="7030A0"/>
          <w:sz w:val="19"/>
          <w:szCs w:val="19"/>
        </w:rPr>
        <w:t xml:space="preserve"> </w:t>
      </w:r>
      <w:r w:rsidRPr="00052B6E">
        <w:rPr>
          <w:rFonts w:ascii="Arial" w:eastAsia="Times New Roman" w:hAnsi="Arial" w:cs="Arial"/>
          <w:b/>
          <w:sz w:val="19"/>
          <w:szCs w:val="19"/>
        </w:rPr>
        <w:t>2а</w:t>
      </w:r>
      <w:r w:rsidRPr="00052B6E">
        <w:rPr>
          <w:rFonts w:ascii="Arial" w:eastAsia="Times New Roman" w:hAnsi="Arial" w:cs="Arial"/>
          <w:b/>
          <w:vertAlign w:val="subscript"/>
        </w:rPr>
        <w:t>0</w:t>
      </w:r>
      <w:r>
        <w:rPr>
          <w:rFonts w:ascii="Arial" w:eastAsia="Times New Roman" w:hAnsi="Arial" w:cs="Arial"/>
          <w:b/>
          <w:vertAlign w:val="subscript"/>
        </w:rPr>
        <w:t xml:space="preserve">. </w:t>
      </w:r>
      <w:r w:rsidRPr="00D60463">
        <w:rPr>
          <w:rFonts w:ascii="Constantia" w:eastAsia="Times New Roman" w:hAnsi="Constantia" w:cs="Arial"/>
          <w:sz w:val="21"/>
          <w:szCs w:val="21"/>
        </w:rPr>
        <w:t>Наполовину в другом месте он существует лишь в другое мгновение, а если обстоятельства обусловили существование его и в другое мгновение на одном и том же месте, то он будет существовать противоположно направленным процессом взаимопревращения составляющих его тона и антитона.</w:t>
      </w:r>
    </w:p>
    <w:p w:rsidR="00D60463" w:rsidRPr="00474D6F" w:rsidRDefault="00D60463" w:rsidP="00D60463">
      <w:pPr>
        <w:pStyle w:val="a7"/>
        <w:jc w:val="both"/>
        <w:rPr>
          <w:rFonts w:ascii="Constantia" w:eastAsia="Times New Roman" w:hAnsi="Constantia" w:cs="Arial"/>
          <w:b/>
          <w:sz w:val="8"/>
          <w:szCs w:val="8"/>
          <w:u w:val="single"/>
        </w:rPr>
      </w:pPr>
      <w:r w:rsidRPr="00D60463">
        <w:rPr>
          <w:rFonts w:ascii="Constantia" w:eastAsia="Times New Roman" w:hAnsi="Constantia" w:cs="Arial"/>
          <w:sz w:val="21"/>
          <w:szCs w:val="21"/>
        </w:rPr>
        <w:t xml:space="preserve">    Очень примечательное выражение движения есть у Декарта: «оно есть перемещение одной части материи, или одного тела, из соседства тех тел, которые непосредственно </w:t>
      </w:r>
      <w:r w:rsidRPr="00D60463">
        <w:rPr>
          <w:rFonts w:ascii="Constantia" w:eastAsia="Times New Roman" w:hAnsi="Constantia" w:cs="Arial"/>
          <w:sz w:val="21"/>
          <w:szCs w:val="21"/>
        </w:rPr>
        <w:lastRenderedPageBreak/>
        <w:t>его касались и которые мы рассматриваем как находящиеся в покое, в соседство других тел… Движение всегда существует в движимом теле, но не в движущем; на мой взгляд, эти две вещи обычно недостаточно тщательно различаются. Далее, я</w:t>
      </w:r>
      <w:r>
        <w:rPr>
          <w:rFonts w:ascii="Constantia" w:eastAsia="Times New Roman" w:hAnsi="Constantia" w:cs="Arial"/>
          <w:b/>
          <w:color w:val="7030A0"/>
          <w:sz w:val="19"/>
          <w:szCs w:val="19"/>
        </w:rPr>
        <w:t xml:space="preserve"> </w:t>
      </w:r>
      <w:r w:rsidRPr="00D60463">
        <w:rPr>
          <w:rFonts w:ascii="Constantia" w:eastAsia="Times New Roman" w:hAnsi="Constantia" w:cs="Arial"/>
          <w:sz w:val="21"/>
          <w:szCs w:val="21"/>
        </w:rPr>
        <w:t>разумею под движением только модус движимого, а никак не субстанцию…»</w:t>
      </w:r>
      <w:r w:rsidRPr="009117C2">
        <w:rPr>
          <w:rFonts w:ascii="Arial" w:eastAsia="Times New Roman" w:hAnsi="Arial" w:cs="Arial"/>
          <w:b/>
          <w:vertAlign w:val="superscript"/>
        </w:rPr>
        <w:t>1</w:t>
      </w:r>
      <w:r w:rsidRPr="00D60463">
        <w:rPr>
          <w:rFonts w:ascii="Constantia" w:eastAsia="Times New Roman" w:hAnsi="Constantia" w:cs="Arial"/>
          <w:sz w:val="21"/>
          <w:szCs w:val="21"/>
        </w:rPr>
        <w:t>. Т.е. движение есть не самостоятельная     субстанция,    а     состояние     существования     материи,</w:t>
      </w:r>
      <w:r>
        <w:rPr>
          <w:rFonts w:ascii="Constantia" w:eastAsia="Times New Roman" w:hAnsi="Constantia" w:cs="Arial"/>
          <w:sz w:val="21"/>
          <w:szCs w:val="21"/>
        </w:rPr>
        <w:t xml:space="preserve"> </w:t>
      </w:r>
      <w:r w:rsidRPr="00D60463">
        <w:rPr>
          <w:rFonts w:ascii="Constantia" w:eastAsia="Times New Roman" w:hAnsi="Constantia" w:cs="Arial"/>
          <w:sz w:val="21"/>
          <w:szCs w:val="21"/>
        </w:rPr>
        <w:t>перемещающееся в пространстве её бытия. И Джон  Толанд выступил против метафизического разъединения материи и движения и сделал важный шаг в уяснении роли и связи движения и протяжения с материей как существенных  и неотделимых от неё свойств (ведь без движения материя не может проявить никакого свойства, а то, что есть и не имеет протяжения своей материи, есть идеальное ничто).  Однако он абсолютизировал их единство, отрицал возможность состояния абсолютного покоя у материи и не смог объяснить движения; более того, он ошибочно полагал что неразрывности движения и материи достаточно для понимания ненужности и невозможности пустоты,  ошибочно понимаемой как не заполненная материей протяженность. Но без наличия того, в чём проявляется перемещение движущегося, невозможно и само перемещение. Абсолютизация неразрывности движения и материи ведёт к тому, что они разрываются невыводимостью одного из другого и взятием их в начало как равнопервичных.</w:t>
      </w:r>
      <w:r>
        <w:rPr>
          <w:rFonts w:ascii="Constantia" w:eastAsia="Times New Roman" w:hAnsi="Constantia" w:cs="Arial"/>
          <w:sz w:val="21"/>
          <w:szCs w:val="21"/>
        </w:rPr>
        <w:t xml:space="preserve"> </w:t>
      </w:r>
      <w:r w:rsidRPr="00D60463">
        <w:rPr>
          <w:rFonts w:ascii="Constantia" w:eastAsia="Times New Roman" w:hAnsi="Constantia" w:cs="Arial"/>
          <w:b/>
          <w:sz w:val="21"/>
          <w:szCs w:val="21"/>
        </w:rPr>
        <w:t>На самом же деле лишь движение не может быть оторвано от материи, но материя может быть оторвана от движения переходом её в состояние бытия.</w:t>
      </w:r>
      <w:r>
        <w:rPr>
          <w:rFonts w:ascii="Constantia" w:eastAsia="Times New Roman" w:hAnsi="Constantia" w:cs="Arial"/>
          <w:b/>
          <w:color w:val="7030A0"/>
          <w:sz w:val="19"/>
          <w:szCs w:val="19"/>
        </w:rPr>
        <w:t xml:space="preserve"> </w:t>
      </w:r>
      <w:r w:rsidRPr="00D60463">
        <w:rPr>
          <w:rFonts w:ascii="Constantia" w:eastAsia="Times New Roman" w:hAnsi="Constantia" w:cs="Arial"/>
          <w:sz w:val="21"/>
          <w:szCs w:val="21"/>
        </w:rPr>
        <w:t>Ведь</w:t>
      </w:r>
      <w:r>
        <w:rPr>
          <w:rFonts w:ascii="Constantia" w:eastAsia="Times New Roman" w:hAnsi="Constantia" w:cs="Arial"/>
          <w:b/>
          <w:color w:val="7030A0"/>
          <w:sz w:val="19"/>
          <w:szCs w:val="19"/>
        </w:rPr>
        <w:t xml:space="preserve"> </w:t>
      </w:r>
      <w:r w:rsidRPr="00D60463">
        <w:rPr>
          <w:rFonts w:ascii="Constantia" w:eastAsia="Times New Roman" w:hAnsi="Constantia" w:cs="Arial"/>
          <w:b/>
          <w:sz w:val="21"/>
          <w:szCs w:val="21"/>
        </w:rPr>
        <w:t xml:space="preserve">во Вселенной, абсолютно не имеющей движения вовне, имеется абсолютно покоящаяся материя бытия, из которой и выводится материя сущая как вторичное относительно начал бытия. </w:t>
      </w:r>
      <w:r w:rsidRPr="00D60463">
        <w:rPr>
          <w:rFonts w:ascii="Constantia" w:eastAsia="Times New Roman" w:hAnsi="Constantia" w:cs="Arial"/>
          <w:sz w:val="21"/>
          <w:szCs w:val="21"/>
        </w:rPr>
        <w:t>В свете логики понятий перемещения атона легко выясняется ошибочность, например, такого суждения: для движущегося тела «переход из одного места невозможен</w:t>
      </w:r>
      <w:r w:rsidRPr="00474D6F">
        <w:rPr>
          <w:rFonts w:ascii="Constantia" w:eastAsia="Times New Roman" w:hAnsi="Constantia" w:cs="Arial"/>
          <w:b/>
          <w:color w:val="7030A0"/>
          <w:sz w:val="8"/>
          <w:szCs w:val="8"/>
          <w:u w:val="single"/>
        </w:rPr>
        <w:t xml:space="preserve"> </w:t>
      </w:r>
      <w:r w:rsidRPr="00474D6F">
        <w:rPr>
          <w:rFonts w:ascii="Constantia" w:eastAsia="Times New Roman" w:hAnsi="Constantia" w:cs="Arial"/>
          <w:b/>
          <w:sz w:val="8"/>
          <w:szCs w:val="8"/>
          <w:u w:val="single"/>
        </w:rPr>
        <w:t>____________________________________________________________________________________________________________</w:t>
      </w:r>
    </w:p>
    <w:p w:rsidR="00D60463" w:rsidRDefault="00D60463" w:rsidP="00D60463">
      <w:pPr>
        <w:pStyle w:val="a7"/>
        <w:jc w:val="both"/>
        <w:rPr>
          <w:rFonts w:ascii="Constantia" w:eastAsia="Times New Roman" w:hAnsi="Constantia" w:cs="Arial"/>
          <w:b/>
          <w:color w:val="7030A0"/>
          <w:sz w:val="19"/>
          <w:szCs w:val="19"/>
        </w:rPr>
      </w:pPr>
      <w:r w:rsidRPr="009117C2">
        <w:rPr>
          <w:rFonts w:ascii="Arial" w:eastAsia="Times New Roman" w:hAnsi="Arial" w:cs="Arial"/>
          <w:b/>
          <w:vertAlign w:val="superscript"/>
        </w:rPr>
        <w:t>1</w:t>
      </w:r>
      <w:r w:rsidRPr="009117C2">
        <w:rPr>
          <w:rFonts w:ascii="Arial" w:eastAsia="Times New Roman" w:hAnsi="Arial" w:cs="Arial"/>
          <w:b/>
          <w:vertAlign w:val="subscript"/>
        </w:rPr>
        <w:t>. Р. Декарт. Избранные произведения. М., 1950 г., стр. 475-478</w:t>
      </w:r>
    </w:p>
    <w:p w:rsidR="00046751" w:rsidRPr="00046751" w:rsidRDefault="00D60463" w:rsidP="00046751">
      <w:pPr>
        <w:pStyle w:val="a7"/>
        <w:jc w:val="both"/>
        <w:rPr>
          <w:rFonts w:ascii="Constantia" w:eastAsia="Times New Roman" w:hAnsi="Constantia" w:cs="Arial"/>
          <w:sz w:val="21"/>
          <w:szCs w:val="21"/>
        </w:rPr>
      </w:pPr>
      <w:r w:rsidRPr="00D60463">
        <w:rPr>
          <w:rFonts w:ascii="Constantia" w:eastAsia="Times New Roman" w:hAnsi="Constantia" w:cs="Arial"/>
          <w:sz w:val="21"/>
          <w:szCs w:val="21"/>
        </w:rPr>
        <w:lastRenderedPageBreak/>
        <w:t>без</w:t>
      </w:r>
      <w:r w:rsidR="00046751">
        <w:rPr>
          <w:rFonts w:ascii="Constantia" w:eastAsia="Times New Roman" w:hAnsi="Constantia" w:cs="Arial"/>
          <w:sz w:val="21"/>
          <w:szCs w:val="21"/>
        </w:rPr>
        <w:t xml:space="preserve"> </w:t>
      </w:r>
      <w:r w:rsidR="00046751" w:rsidRPr="00046751">
        <w:rPr>
          <w:rFonts w:ascii="Constantia" w:eastAsia="Times New Roman" w:hAnsi="Constantia" w:cs="Arial"/>
          <w:sz w:val="21"/>
          <w:szCs w:val="21"/>
        </w:rPr>
        <w:t>одновременного нахождения тела здесь и не здесь»</w:t>
      </w:r>
      <w:r w:rsidR="00046751" w:rsidRPr="00AB407D">
        <w:rPr>
          <w:rFonts w:ascii="Arial" w:eastAsia="Times New Roman" w:hAnsi="Arial" w:cs="Arial"/>
          <w:b/>
          <w:vertAlign w:val="superscript"/>
        </w:rPr>
        <w:t>1</w:t>
      </w:r>
      <w:r w:rsidR="00046751" w:rsidRPr="00046751">
        <w:rPr>
          <w:rFonts w:ascii="Constantia" w:eastAsia="Times New Roman" w:hAnsi="Constantia" w:cs="Arial"/>
          <w:sz w:val="21"/>
          <w:szCs w:val="21"/>
        </w:rPr>
        <w:t>.  Ведь переход атона из одного места в другое осуществляется, т.к. в одно и то же мгновение атон находится только на одном и том же месте, которым является место его составляющих тона и антитона. А перемещение его происходит вследствие вовлечения нового тона антитоном в существование их обоих атоном, - вследствие того, что атон начинает квант-импульс своего существования в каждое последующее мгновение  тем, что вовлекает антитоном в себя свою вторую половину (тон) с той стороны окружающего его тонного пространства, куда он и перемещается вследствие этого и вследствие предшествующей предобусловленности к этому, что нами уяснялось. А в моменте атон вообще не существует, т.к. его составляющие тон и антитон находятся в состоянии бытия.</w:t>
      </w:r>
    </w:p>
    <w:p w:rsidR="00046751" w:rsidRPr="00464013" w:rsidRDefault="00046751" w:rsidP="00046751">
      <w:pPr>
        <w:pStyle w:val="a7"/>
        <w:jc w:val="both"/>
        <w:rPr>
          <w:rFonts w:ascii="Constantia" w:eastAsia="Times New Roman" w:hAnsi="Constantia" w:cs="Arial"/>
          <w:b/>
          <w:color w:val="7030A0"/>
          <w:sz w:val="8"/>
          <w:szCs w:val="8"/>
        </w:rPr>
      </w:pPr>
      <w:r w:rsidRPr="00046751">
        <w:rPr>
          <w:rFonts w:ascii="Constantia" w:eastAsia="Times New Roman" w:hAnsi="Constantia" w:cs="Arial"/>
          <w:sz w:val="21"/>
          <w:szCs w:val="21"/>
        </w:rPr>
        <w:t xml:space="preserve">    Выражение Ф. Энгельса, что «…тело в один и тот же момент времени находится в данном месте и одновременно – в другом,… оно находится в одном и том же месте и не находится в нём»</w:t>
      </w:r>
      <w:r w:rsidRPr="00B13DDC">
        <w:rPr>
          <w:rFonts w:ascii="Arial" w:eastAsia="Times New Roman" w:hAnsi="Arial" w:cs="Arial"/>
          <w:b/>
          <w:vertAlign w:val="superscript"/>
        </w:rPr>
        <w:t>2</w:t>
      </w:r>
      <w:r w:rsidRPr="00046751">
        <w:rPr>
          <w:rFonts w:ascii="Constantia" w:eastAsia="Times New Roman" w:hAnsi="Constantia" w:cs="Arial"/>
          <w:sz w:val="21"/>
          <w:szCs w:val="21"/>
        </w:rPr>
        <w:t>, приблизительное, не основывается на исчерпывающе точном, подробном и глубоком уяснении элементно-структурного механизма, реализующего собой передвижение материальных тел в материальном пространстве и это отображающего</w:t>
      </w:r>
      <w:r>
        <w:rPr>
          <w:rFonts w:ascii="Constantia" w:eastAsia="Times New Roman" w:hAnsi="Constantia" w:cs="Arial"/>
          <w:sz w:val="21"/>
          <w:szCs w:val="21"/>
        </w:rPr>
        <w:t xml:space="preserve"> </w:t>
      </w:r>
      <w:r w:rsidRPr="00046751">
        <w:rPr>
          <w:rFonts w:ascii="Constantia" w:eastAsia="Times New Roman" w:hAnsi="Constantia" w:cs="Arial"/>
          <w:sz w:val="21"/>
          <w:szCs w:val="21"/>
        </w:rPr>
        <w:t>логико-понятийного аппарата (каков смысл понятий: «тело», «место», «момент», «одновременность», «находиться»?). Оно, как неточное, применимо разве только на макроуровне, к сложным, чувственно воспринимающимся телам, осуществляющих своё перемещение за значительно большие временные интервалы, чем одно мгновение существования атона. К тому же, Энгельс не различает смыслов понятий «мгновение» и момент».</w:t>
      </w:r>
      <w:r>
        <w:rPr>
          <w:rFonts w:ascii="Constantia" w:eastAsia="Times New Roman" w:hAnsi="Constantia" w:cs="Arial"/>
          <w:sz w:val="21"/>
          <w:szCs w:val="21"/>
        </w:rPr>
        <w:t xml:space="preserve"> </w:t>
      </w:r>
      <w:r w:rsidRPr="00046751">
        <w:rPr>
          <w:rFonts w:ascii="Constantia" w:eastAsia="Times New Roman" w:hAnsi="Constantia" w:cs="Arial"/>
          <w:sz w:val="21"/>
          <w:szCs w:val="21"/>
        </w:rPr>
        <w:t xml:space="preserve">Трудности, с которыми встретилось научное познание, развивающееся в рамках ныне господствующей старой СНОЗ, являются не результатом стремления к полному, окончательному и иистинному познанию глубинно-первичных механизмов </w:t>
      </w:r>
      <w:r>
        <w:rPr>
          <w:rFonts w:ascii="Constantia" w:eastAsia="Times New Roman" w:hAnsi="Constantia" w:cs="Arial"/>
          <w:b/>
          <w:sz w:val="8"/>
          <w:szCs w:val="8"/>
          <w:u w:val="single"/>
        </w:rPr>
        <w:t>__________________________________________________________________________________________________</w:t>
      </w:r>
      <w:r w:rsidRPr="00464013">
        <w:rPr>
          <w:rFonts w:ascii="Constantia" w:eastAsia="Times New Roman" w:hAnsi="Constantia" w:cs="Arial"/>
          <w:b/>
          <w:color w:val="7030A0"/>
          <w:sz w:val="8"/>
          <w:szCs w:val="8"/>
        </w:rPr>
        <w:t xml:space="preserve"> </w:t>
      </w:r>
    </w:p>
    <w:p w:rsidR="00046751" w:rsidRDefault="00046751" w:rsidP="00046751">
      <w:pPr>
        <w:pStyle w:val="a7"/>
        <w:jc w:val="both"/>
        <w:rPr>
          <w:rFonts w:ascii="Constantia" w:eastAsia="Times New Roman" w:hAnsi="Constantia" w:cs="Arial"/>
          <w:b/>
          <w:color w:val="7030A0"/>
          <w:sz w:val="19"/>
          <w:szCs w:val="19"/>
        </w:rPr>
      </w:pPr>
      <w:r w:rsidRPr="00B13DDC">
        <w:rPr>
          <w:rFonts w:ascii="Arial" w:eastAsia="Times New Roman" w:hAnsi="Arial" w:cs="Arial"/>
          <w:b/>
          <w:vertAlign w:val="superscript"/>
        </w:rPr>
        <w:t>1</w:t>
      </w:r>
      <w:r w:rsidRPr="00185957">
        <w:rPr>
          <w:rFonts w:ascii="Arial" w:eastAsia="Times New Roman" w:hAnsi="Arial" w:cs="Arial"/>
          <w:b/>
          <w:vertAlign w:val="subscript"/>
        </w:rPr>
        <w:t>. Б.А. Драгун «Философские науки», 1964г., №1, стр. 110</w:t>
      </w:r>
    </w:p>
    <w:p w:rsidR="00046751" w:rsidRDefault="00046751" w:rsidP="00046751">
      <w:pPr>
        <w:pStyle w:val="a7"/>
        <w:jc w:val="both"/>
        <w:rPr>
          <w:rFonts w:ascii="Constantia" w:eastAsia="Times New Roman" w:hAnsi="Constantia" w:cs="Arial"/>
          <w:b/>
          <w:color w:val="7030A0"/>
          <w:sz w:val="19"/>
          <w:szCs w:val="19"/>
        </w:rPr>
      </w:pPr>
      <w:r w:rsidRPr="00B13DDC">
        <w:rPr>
          <w:rFonts w:ascii="Arial" w:eastAsia="Times New Roman" w:hAnsi="Arial" w:cs="Arial"/>
          <w:b/>
          <w:vertAlign w:val="superscript"/>
        </w:rPr>
        <w:t>2</w:t>
      </w:r>
      <w:r w:rsidRPr="00185957">
        <w:rPr>
          <w:rFonts w:ascii="Arial" w:eastAsia="Times New Roman" w:hAnsi="Arial" w:cs="Arial"/>
          <w:b/>
          <w:vertAlign w:val="subscript"/>
        </w:rPr>
        <w:t>. К. Маркс и Ф. Энгельс. Соч., т. 20, стр. 123</w:t>
      </w:r>
    </w:p>
    <w:p w:rsidR="00046751" w:rsidRDefault="00046751" w:rsidP="00046751">
      <w:pPr>
        <w:pStyle w:val="a7"/>
        <w:jc w:val="both"/>
        <w:rPr>
          <w:rFonts w:ascii="Constantia" w:eastAsia="Times New Roman" w:hAnsi="Constantia" w:cs="Arial"/>
          <w:b/>
          <w:color w:val="7030A0"/>
          <w:sz w:val="19"/>
          <w:szCs w:val="19"/>
        </w:rPr>
      </w:pPr>
      <w:r w:rsidRPr="00046751">
        <w:rPr>
          <w:rFonts w:ascii="Constantia" w:eastAsia="Times New Roman" w:hAnsi="Constantia" w:cs="Arial"/>
          <w:sz w:val="21"/>
          <w:szCs w:val="21"/>
        </w:rPr>
        <w:lastRenderedPageBreak/>
        <w:t>мироздания и уверенности в такой познаваемости их, а являются результатом недостаточности продвижения по верным путям к такому познанию этого, в частности и от того, что многие влиятельные наукословы сбивают научное познание с путей, ведущих к этому.</w:t>
      </w:r>
    </w:p>
    <w:p w:rsidR="00046751" w:rsidRPr="00046751" w:rsidRDefault="00046751" w:rsidP="00046751">
      <w:pPr>
        <w:pStyle w:val="a7"/>
        <w:jc w:val="both"/>
        <w:rPr>
          <w:rFonts w:ascii="Constantia" w:eastAsia="Times New Roman" w:hAnsi="Constantia" w:cs="Arial"/>
          <w:sz w:val="21"/>
          <w:szCs w:val="21"/>
        </w:rPr>
      </w:pPr>
      <w:r>
        <w:rPr>
          <w:rFonts w:ascii="Constantia" w:eastAsia="Times New Roman" w:hAnsi="Constantia" w:cs="Arial"/>
          <w:b/>
          <w:color w:val="7030A0"/>
          <w:sz w:val="19"/>
          <w:szCs w:val="19"/>
        </w:rPr>
        <w:t xml:space="preserve">    </w:t>
      </w:r>
      <w:r w:rsidRPr="00046751">
        <w:rPr>
          <w:rFonts w:ascii="Constantia" w:eastAsia="Times New Roman" w:hAnsi="Constantia" w:cs="Arial"/>
          <w:sz w:val="21"/>
          <w:szCs w:val="21"/>
        </w:rPr>
        <w:t>Что же мы не знаем об атоне как о наименьше первосущем? Лишь то, какая на вкус или на цвет (т.е. на непосредственные чувственные ощущения и восприятия) та материя, которая его составляет и исчерпывающе уясненным образом ведёт себя в донных глубинах его!? Но этого никто и никогда узнать не сможет, ибо мы познаём мышлением то наименьшее, что непосредственным ощущениям и восприятиям недоступно и что само по себе и не имеет ни вкусовых, ни цветовых, ни прочих таких качеств, которые могли бы ощущаться и восприниматься нашими органами чувств, которые нам ещё предстоит познавать выведением из начал бытия и атонов. Тоны, антитоны и атоны, сами по себе, взятые онтологически и реально, а не мысленно, цвета, температуры, веса и других таких свойств, нашими чувствами или приборами замечающихся и различающихся в результате непосредственного  взаимодействия с ними, не имеют, т.к. это получается из них,  это образуется, проявляется и обнаруживается лишь как результат множеств атонов, сосуществующих в соответствующей взаимоструктуре ими составляющихся элементов и систем более сложных уровней (атомов, молекул и пр.). Т.е. цвет, свет и прочее – всё это последующее, получающееся из начал бытия и атонов, качественность которых мы единственно только и можем отображать протяжённостью наших зрением и чувственностью окрашенных ощущений или антиощущений и границами-ничто между ними в местах их взаиморазличения.</w:t>
      </w:r>
      <w:r>
        <w:rPr>
          <w:rFonts w:ascii="Constantia" w:eastAsia="Times New Roman" w:hAnsi="Constantia" w:cs="Arial"/>
          <w:sz w:val="21"/>
          <w:szCs w:val="21"/>
        </w:rPr>
        <w:t xml:space="preserve"> </w:t>
      </w:r>
    </w:p>
    <w:p w:rsidR="00046751" w:rsidRDefault="00046751" w:rsidP="00046751">
      <w:pPr>
        <w:pStyle w:val="a7"/>
        <w:rPr>
          <w:rFonts w:eastAsia="Times New Roman" w:cs="Arial"/>
          <w:i/>
          <w:color w:val="548DD4" w:themeColor="text2" w:themeTint="99"/>
          <w:sz w:val="18"/>
          <w:szCs w:val="18"/>
        </w:rPr>
      </w:pPr>
    </w:p>
    <w:p w:rsidR="00046751" w:rsidRDefault="00046751" w:rsidP="00046751">
      <w:pPr>
        <w:pStyle w:val="a7"/>
        <w:rPr>
          <w:rFonts w:eastAsia="Times New Roman" w:cs="Arial"/>
          <w:i/>
          <w:color w:val="548DD4" w:themeColor="text2" w:themeTint="99"/>
          <w:sz w:val="18"/>
          <w:szCs w:val="18"/>
        </w:rPr>
      </w:pPr>
    </w:p>
    <w:p w:rsidR="00046751" w:rsidRDefault="00046751" w:rsidP="00046751">
      <w:pPr>
        <w:pStyle w:val="a7"/>
        <w:rPr>
          <w:rFonts w:eastAsia="Times New Roman" w:cs="Arial"/>
          <w:i/>
          <w:color w:val="548DD4" w:themeColor="text2" w:themeTint="99"/>
          <w:sz w:val="18"/>
          <w:szCs w:val="18"/>
        </w:rPr>
      </w:pPr>
    </w:p>
    <w:p w:rsidR="00046751" w:rsidRDefault="00046751" w:rsidP="00046751">
      <w:pPr>
        <w:pStyle w:val="a7"/>
        <w:rPr>
          <w:rFonts w:eastAsia="Times New Roman" w:cs="Arial"/>
          <w:i/>
          <w:color w:val="548DD4" w:themeColor="text2" w:themeTint="99"/>
          <w:sz w:val="18"/>
          <w:szCs w:val="18"/>
        </w:rPr>
      </w:pPr>
    </w:p>
    <w:p w:rsidR="00046751" w:rsidRDefault="00046751" w:rsidP="00046751">
      <w:pPr>
        <w:pStyle w:val="a7"/>
        <w:rPr>
          <w:rFonts w:eastAsia="Times New Roman" w:cs="Arial"/>
          <w:i/>
          <w:color w:val="548DD4" w:themeColor="text2" w:themeTint="99"/>
          <w:sz w:val="18"/>
          <w:szCs w:val="18"/>
        </w:rPr>
      </w:pPr>
    </w:p>
    <w:p w:rsidR="00046751" w:rsidRPr="00BC6B15" w:rsidRDefault="00046751" w:rsidP="00046751">
      <w:pPr>
        <w:pStyle w:val="a7"/>
        <w:jc w:val="center"/>
        <w:rPr>
          <w:rFonts w:eastAsia="Times New Roman" w:cs="Arial"/>
          <w:i/>
          <w:sz w:val="18"/>
          <w:szCs w:val="18"/>
        </w:rPr>
      </w:pPr>
      <w:r>
        <w:rPr>
          <w:rFonts w:eastAsia="Times New Roman" w:cs="Arial"/>
          <w:i/>
          <w:color w:val="548DD4" w:themeColor="text2" w:themeTint="99"/>
          <w:sz w:val="18"/>
          <w:szCs w:val="18"/>
        </w:rPr>
        <w:lastRenderedPageBreak/>
        <w:t xml:space="preserve">                           </w:t>
      </w:r>
      <w:r w:rsidRPr="00BC6B15">
        <w:rPr>
          <w:rFonts w:eastAsia="Times New Roman" w:cs="Arial"/>
          <w:i/>
          <w:sz w:val="18"/>
          <w:szCs w:val="18"/>
        </w:rPr>
        <w:t>«Кроме  того,  потому,  что  без  света цветов не бывает,</w:t>
      </w:r>
    </w:p>
    <w:p w:rsidR="00046751" w:rsidRPr="00BC6B15" w:rsidRDefault="00046751" w:rsidP="00046751">
      <w:pPr>
        <w:pStyle w:val="a7"/>
        <w:jc w:val="center"/>
        <w:rPr>
          <w:rFonts w:eastAsia="Times New Roman" w:cs="Arial"/>
          <w:i/>
          <w:sz w:val="18"/>
          <w:szCs w:val="18"/>
        </w:rPr>
      </w:pPr>
      <w:r w:rsidRPr="00BC6B15">
        <w:rPr>
          <w:rFonts w:eastAsia="Times New Roman" w:cs="Arial"/>
          <w:i/>
          <w:sz w:val="18"/>
          <w:szCs w:val="18"/>
        </w:rPr>
        <w:t xml:space="preserve">                            И    что  начала   вещей   никогда   освещаться  не  могут,</w:t>
      </w:r>
    </w:p>
    <w:p w:rsidR="00046751" w:rsidRPr="00BC6B15" w:rsidRDefault="00046751" w:rsidP="00046751">
      <w:pPr>
        <w:pStyle w:val="a7"/>
        <w:rPr>
          <w:rFonts w:eastAsia="Times New Roman" w:cs="Arial"/>
          <w:i/>
          <w:sz w:val="18"/>
          <w:szCs w:val="18"/>
        </w:rPr>
      </w:pPr>
      <w:r w:rsidRPr="00BC6B15">
        <w:rPr>
          <w:rFonts w:eastAsia="Times New Roman" w:cs="Arial"/>
          <w:i/>
          <w:sz w:val="18"/>
          <w:szCs w:val="18"/>
        </w:rPr>
        <w:t xml:space="preserve">                            Надо   считать,   что  они  никаким не окрашены цветом…</w:t>
      </w:r>
    </w:p>
    <w:p w:rsidR="00046751" w:rsidRPr="00BC6B15" w:rsidRDefault="00046751" w:rsidP="00046751">
      <w:pPr>
        <w:pStyle w:val="a7"/>
        <w:rPr>
          <w:rFonts w:eastAsia="Times New Roman" w:cs="Arial"/>
          <w:i/>
          <w:sz w:val="18"/>
          <w:szCs w:val="18"/>
        </w:rPr>
      </w:pPr>
      <w:r w:rsidRPr="00BC6B15">
        <w:rPr>
          <w:rFonts w:eastAsia="Times New Roman" w:cs="Arial"/>
          <w:i/>
          <w:sz w:val="18"/>
          <w:szCs w:val="18"/>
        </w:rPr>
        <w:t xml:space="preserve">                            Как    существуют   и   те,   что  и  звуку  и  запаху  чужды;</w:t>
      </w:r>
    </w:p>
    <w:p w:rsidR="00046751" w:rsidRPr="00BC6B15" w:rsidRDefault="00046751" w:rsidP="00046751">
      <w:pPr>
        <w:pStyle w:val="a7"/>
        <w:rPr>
          <w:rFonts w:eastAsia="Times New Roman" w:cs="Arial"/>
          <w:i/>
          <w:sz w:val="18"/>
          <w:szCs w:val="18"/>
        </w:rPr>
      </w:pPr>
      <w:r w:rsidRPr="00BC6B15">
        <w:rPr>
          <w:rFonts w:eastAsia="Times New Roman" w:cs="Arial"/>
          <w:i/>
          <w:sz w:val="18"/>
          <w:szCs w:val="18"/>
        </w:rPr>
        <w:t xml:space="preserve">                           Чем постигает он то, в чём других не имеется качеств…                                                                                                                                                                                                                   .                          Из совершенно чувства лишённых начал</w:t>
      </w:r>
    </w:p>
    <w:p w:rsidR="00046751" w:rsidRDefault="00BC6B15" w:rsidP="00046751">
      <w:pPr>
        <w:pStyle w:val="a7"/>
        <w:rPr>
          <w:rFonts w:ascii="Constantia" w:eastAsia="Times New Roman" w:hAnsi="Constantia" w:cs="Arial"/>
          <w:b/>
          <w:color w:val="7030A0"/>
          <w:sz w:val="19"/>
          <w:szCs w:val="19"/>
        </w:rPr>
      </w:pPr>
      <w:r w:rsidRPr="00BC6B15">
        <w:rPr>
          <w:rFonts w:eastAsia="Times New Roman" w:cs="Arial"/>
          <w:i/>
          <w:sz w:val="18"/>
          <w:szCs w:val="18"/>
        </w:rPr>
        <w:t xml:space="preserve">                            </w:t>
      </w:r>
      <w:r w:rsidR="00046751" w:rsidRPr="00BC6B15">
        <w:rPr>
          <w:rFonts w:eastAsia="Times New Roman" w:cs="Arial"/>
          <w:i/>
          <w:sz w:val="18"/>
          <w:szCs w:val="18"/>
        </w:rPr>
        <w:t>Возникают живые созданья.»</w:t>
      </w:r>
      <w:r w:rsidR="00046751" w:rsidRPr="000C7541">
        <w:rPr>
          <w:rFonts w:ascii="Arial" w:eastAsia="Times New Roman" w:hAnsi="Arial" w:cs="Arial"/>
          <w:b/>
          <w:color w:val="7030A0"/>
          <w:vertAlign w:val="superscript"/>
        </w:rPr>
        <w:t>1</w:t>
      </w:r>
      <w:r w:rsidR="00046751">
        <w:rPr>
          <w:rFonts w:ascii="Constantia" w:eastAsia="Times New Roman" w:hAnsi="Constantia" w:cs="Arial"/>
          <w:b/>
          <w:color w:val="7030A0"/>
          <w:sz w:val="19"/>
          <w:szCs w:val="19"/>
        </w:rPr>
        <w:t>.</w:t>
      </w:r>
    </w:p>
    <w:p w:rsidR="00046751" w:rsidRDefault="00046751" w:rsidP="00046751">
      <w:pPr>
        <w:pStyle w:val="a7"/>
        <w:rPr>
          <w:rFonts w:ascii="Constantia" w:eastAsia="Times New Roman" w:hAnsi="Constantia" w:cs="Arial"/>
          <w:b/>
          <w:color w:val="7030A0"/>
          <w:sz w:val="19"/>
          <w:szCs w:val="19"/>
        </w:rPr>
      </w:pPr>
    </w:p>
    <w:p w:rsidR="00046751" w:rsidRPr="00BC6B15" w:rsidRDefault="00046751" w:rsidP="00046751">
      <w:pPr>
        <w:pStyle w:val="a7"/>
        <w:rPr>
          <w:rFonts w:ascii="Constantia" w:eastAsia="Times New Roman" w:hAnsi="Constantia" w:cs="Arial"/>
          <w:sz w:val="21"/>
          <w:szCs w:val="21"/>
        </w:rPr>
      </w:pPr>
      <w:r>
        <w:rPr>
          <w:rFonts w:ascii="Constantia" w:eastAsia="Times New Roman" w:hAnsi="Constantia" w:cs="Arial"/>
          <w:b/>
          <w:color w:val="7030A0"/>
          <w:sz w:val="19"/>
          <w:szCs w:val="19"/>
        </w:rPr>
        <w:t xml:space="preserve">    </w:t>
      </w:r>
      <w:r w:rsidRPr="00BC6B15">
        <w:rPr>
          <w:rFonts w:ascii="Constantia" w:eastAsia="Times New Roman" w:hAnsi="Constantia" w:cs="Arial"/>
          <w:sz w:val="21"/>
          <w:szCs w:val="21"/>
        </w:rPr>
        <w:t>И если теперь в новой СНОЗ, об атоне мы истинно знаем всё, что можно о нём знать вообще, а не знаем лишь то, чего никто никогда не знал и узнать не сможет, то это же и есть исчерпывающее и окончательное  познание его!</w:t>
      </w:r>
    </w:p>
    <w:p w:rsidR="00046751" w:rsidRPr="00701993" w:rsidRDefault="00046751" w:rsidP="00046751">
      <w:pPr>
        <w:pStyle w:val="a7"/>
        <w:jc w:val="both"/>
        <w:rPr>
          <w:rFonts w:ascii="Constantia" w:eastAsia="Times New Roman" w:hAnsi="Constantia"/>
          <w:b/>
          <w:color w:val="7030A0"/>
          <w:sz w:val="19"/>
          <w:szCs w:val="19"/>
        </w:rPr>
      </w:pPr>
    </w:p>
    <w:p w:rsidR="00046751" w:rsidRPr="00BC6B15" w:rsidRDefault="00046751" w:rsidP="00046751">
      <w:pPr>
        <w:pStyle w:val="a7"/>
        <w:jc w:val="center"/>
        <w:rPr>
          <w:rFonts w:ascii="Times New Roman" w:eastAsia="Times New Roman" w:hAnsi="Times New Roman" w:cs="Times New Roman"/>
          <w:b/>
          <w:bCs/>
          <w:sz w:val="28"/>
          <w:szCs w:val="28"/>
        </w:rPr>
      </w:pPr>
      <w:r w:rsidRPr="00BC6B15">
        <w:rPr>
          <w:rFonts w:ascii="Times New Roman" w:eastAsia="Times New Roman" w:hAnsi="Times New Roman" w:cs="Times New Roman"/>
          <w:b/>
          <w:bCs/>
          <w:sz w:val="28"/>
          <w:szCs w:val="28"/>
        </w:rPr>
        <w:t>§3. Выведение и уяснение элементов и частиц атонного уровня сложности.</w:t>
      </w:r>
    </w:p>
    <w:p w:rsidR="00046751" w:rsidRPr="00BC6B15" w:rsidRDefault="00046751" w:rsidP="00046751">
      <w:pPr>
        <w:pStyle w:val="a7"/>
        <w:jc w:val="center"/>
        <w:rPr>
          <w:rFonts w:ascii="Times New Roman" w:eastAsia="Times New Roman" w:hAnsi="Times New Roman" w:cs="Times New Roman"/>
          <w:b/>
          <w:bCs/>
          <w:sz w:val="28"/>
          <w:szCs w:val="28"/>
        </w:rPr>
      </w:pPr>
      <w:r w:rsidRPr="00BC6B15">
        <w:rPr>
          <w:rFonts w:ascii="Times New Roman" w:eastAsia="Times New Roman" w:hAnsi="Times New Roman" w:cs="Times New Roman"/>
          <w:b/>
          <w:bCs/>
          <w:sz w:val="28"/>
          <w:szCs w:val="28"/>
        </w:rPr>
        <w:t>Время, одновременность и неодновременность существования атонов.</w:t>
      </w:r>
    </w:p>
    <w:p w:rsidR="00046751" w:rsidRPr="00802955" w:rsidRDefault="00046751" w:rsidP="00046751">
      <w:pPr>
        <w:pStyle w:val="a7"/>
        <w:jc w:val="center"/>
        <w:rPr>
          <w:rFonts w:ascii="Times New Roman" w:eastAsia="Times New Roman" w:hAnsi="Times New Roman" w:cs="Times New Roman"/>
          <w:b/>
          <w:bCs/>
          <w:color w:val="00B050"/>
          <w:sz w:val="16"/>
          <w:szCs w:val="16"/>
        </w:rPr>
      </w:pPr>
    </w:p>
    <w:p w:rsidR="00046751" w:rsidRPr="00BC6B15" w:rsidRDefault="00046751" w:rsidP="00046751">
      <w:pPr>
        <w:pStyle w:val="a7"/>
        <w:jc w:val="both"/>
        <w:rPr>
          <w:rFonts w:ascii="Constantia" w:eastAsia="Times New Roman" w:hAnsi="Constantia"/>
          <w:sz w:val="21"/>
          <w:szCs w:val="21"/>
        </w:rPr>
      </w:pPr>
      <w:r w:rsidRPr="00BC6B15">
        <w:rPr>
          <w:rFonts w:ascii="Constantia" w:eastAsia="Times New Roman" w:hAnsi="Constantia" w:cs="Times New Roman"/>
          <w:bCs/>
          <w:sz w:val="21"/>
          <w:szCs w:val="21"/>
        </w:rPr>
        <w:t xml:space="preserve">    Исходя из ранее определённых и уяснённых смыслов понятий «мгновение» и «момент» определим и смысл понятий «время», «одновременность»  и «неодновременность» существования атонов.</w:t>
      </w:r>
    </w:p>
    <w:p w:rsidR="00802955" w:rsidRDefault="00046751" w:rsidP="00046751">
      <w:pPr>
        <w:pStyle w:val="a7"/>
        <w:jc w:val="both"/>
        <w:rPr>
          <w:rFonts w:ascii="Constantia" w:eastAsia="Times New Roman" w:hAnsi="Constantia"/>
          <w:sz w:val="21"/>
          <w:szCs w:val="21"/>
        </w:rPr>
      </w:pPr>
      <w:r w:rsidRPr="00BC6B15">
        <w:rPr>
          <w:rFonts w:ascii="Constantia" w:eastAsia="Times New Roman" w:hAnsi="Constantia"/>
          <w:sz w:val="21"/>
          <w:szCs w:val="21"/>
        </w:rPr>
        <w:t xml:space="preserve">     Время существования атона есть количество мгновений его существования или сосуществования его с другим атоном или с другими атонами. Атоны сосуществуют, поскольку они существуют в некотором одном и том же пространстве тонности наряду с другими из них. Существование данного атона было, или есть, или будет, или и было и есть и будет в состоянии такого </w:t>
      </w:r>
      <w:r w:rsidRPr="00BC6B15">
        <w:rPr>
          <w:rFonts w:ascii="Constantia" w:eastAsia="Times New Roman" w:hAnsi="Constantia"/>
          <w:sz w:val="21"/>
          <w:szCs w:val="21"/>
          <w:u w:val="single"/>
        </w:rPr>
        <w:t xml:space="preserve">взаимосоприкосновения </w:t>
      </w:r>
      <w:r w:rsidRPr="00BC6B15">
        <w:rPr>
          <w:rFonts w:ascii="Constantia" w:eastAsia="Times New Roman" w:hAnsi="Constantia"/>
          <w:sz w:val="21"/>
          <w:szCs w:val="21"/>
        </w:rPr>
        <w:t>с этим другим или с этими другими атонами, что начала и концы их тел и мгновений их существования в момент этого</w:t>
      </w:r>
      <w:r>
        <w:rPr>
          <w:rFonts w:ascii="Constantia" w:eastAsia="Times New Roman" w:hAnsi="Constantia"/>
          <w:b/>
          <w:color w:val="7030A0"/>
          <w:sz w:val="19"/>
          <w:szCs w:val="19"/>
        </w:rPr>
        <w:t xml:space="preserve"> </w:t>
      </w:r>
      <w:r w:rsidRPr="00BC6B15">
        <w:rPr>
          <w:rFonts w:ascii="Constantia" w:eastAsia="Times New Roman" w:hAnsi="Constantia"/>
          <w:sz w:val="21"/>
          <w:szCs w:val="21"/>
          <w:u w:val="single"/>
        </w:rPr>
        <w:t>взаимосоприкосновения</w:t>
      </w:r>
      <w:r>
        <w:rPr>
          <w:rFonts w:ascii="Constantia" w:eastAsia="Times New Roman" w:hAnsi="Constantia"/>
          <w:b/>
          <w:color w:val="7030A0"/>
          <w:sz w:val="19"/>
          <w:szCs w:val="19"/>
        </w:rPr>
        <w:t xml:space="preserve">  </w:t>
      </w:r>
      <w:r w:rsidRPr="00BC6B15">
        <w:rPr>
          <w:rFonts w:ascii="Constantia" w:eastAsia="Times New Roman" w:hAnsi="Constantia"/>
          <w:sz w:val="21"/>
          <w:szCs w:val="21"/>
        </w:rPr>
        <w:t>совпадали, или совпадают, или совпадут, или совпадали и совпадают и совпадут. А если они не совпадали и не совпадают и не совпадут, то такое сосуществование таких атонов было, или есть, или будет или и было и есть и будет</w:t>
      </w:r>
    </w:p>
    <w:p w:rsidR="00802955" w:rsidRPr="00402B4D" w:rsidRDefault="00802955" w:rsidP="00802955">
      <w:pPr>
        <w:pStyle w:val="a7"/>
        <w:jc w:val="both"/>
        <w:rPr>
          <w:rFonts w:ascii="Constantia" w:eastAsia="Times New Roman" w:hAnsi="Constantia"/>
          <w:b/>
          <w:sz w:val="8"/>
          <w:szCs w:val="8"/>
          <w:u w:val="single"/>
        </w:rPr>
      </w:pPr>
      <w:r>
        <w:rPr>
          <w:rFonts w:ascii="Constantia" w:eastAsia="Times New Roman" w:hAnsi="Constantia"/>
          <w:b/>
          <w:sz w:val="8"/>
          <w:szCs w:val="8"/>
          <w:u w:val="single"/>
        </w:rPr>
        <w:t>__________________________________________________________________________________________________________________________________</w:t>
      </w:r>
    </w:p>
    <w:p w:rsidR="00802955" w:rsidRPr="00802955" w:rsidRDefault="00802955" w:rsidP="00046751">
      <w:pPr>
        <w:pStyle w:val="a7"/>
        <w:jc w:val="both"/>
        <w:rPr>
          <w:rFonts w:ascii="Arial" w:eastAsia="Times New Roman" w:hAnsi="Arial" w:cs="Arial"/>
          <w:b/>
          <w:vertAlign w:val="subscript"/>
        </w:rPr>
      </w:pPr>
      <w:r w:rsidRPr="00136B6E">
        <w:rPr>
          <w:rFonts w:ascii="Arial" w:eastAsia="Times New Roman" w:hAnsi="Arial" w:cs="Arial"/>
          <w:b/>
          <w:vertAlign w:val="superscript"/>
        </w:rPr>
        <w:t>1</w:t>
      </w:r>
      <w:r w:rsidRPr="00136B6E">
        <w:rPr>
          <w:rFonts w:ascii="Arial" w:eastAsia="Times New Roman" w:hAnsi="Arial" w:cs="Arial"/>
          <w:b/>
          <w:vertAlign w:val="subscript"/>
        </w:rPr>
        <w:t>. Лукреций « О природе вещей». Изд. АН СССР, 1946 г., т.1, стр. 119-121-123</w:t>
      </w:r>
    </w:p>
    <w:p w:rsidR="00046751" w:rsidRPr="00BC6B15" w:rsidRDefault="00046751" w:rsidP="00046751">
      <w:pPr>
        <w:pStyle w:val="a7"/>
        <w:jc w:val="both"/>
        <w:rPr>
          <w:rFonts w:ascii="Constantia" w:eastAsia="Times New Roman" w:hAnsi="Constantia"/>
          <w:sz w:val="21"/>
          <w:szCs w:val="21"/>
        </w:rPr>
      </w:pPr>
      <w:r w:rsidRPr="00BC6B15">
        <w:rPr>
          <w:rFonts w:ascii="Constantia" w:eastAsia="Times New Roman" w:hAnsi="Constantia"/>
          <w:sz w:val="21"/>
          <w:szCs w:val="21"/>
        </w:rPr>
        <w:lastRenderedPageBreak/>
        <w:t xml:space="preserve"> неодновременным. </w:t>
      </w:r>
    </w:p>
    <w:p w:rsidR="00046751" w:rsidRPr="00BC6B15" w:rsidRDefault="00046751" w:rsidP="00046751">
      <w:pPr>
        <w:pStyle w:val="a7"/>
        <w:jc w:val="both"/>
        <w:rPr>
          <w:rFonts w:ascii="Constantia" w:eastAsia="Times New Roman" w:hAnsi="Constantia"/>
          <w:sz w:val="21"/>
          <w:szCs w:val="21"/>
        </w:rPr>
      </w:pPr>
      <w:r>
        <w:rPr>
          <w:rFonts w:ascii="Constantia" w:eastAsia="Times New Roman" w:hAnsi="Constantia"/>
          <w:b/>
          <w:color w:val="7030A0"/>
          <w:sz w:val="19"/>
          <w:szCs w:val="19"/>
        </w:rPr>
        <w:t xml:space="preserve">    </w:t>
      </w:r>
      <w:r w:rsidRPr="00BC6B15">
        <w:rPr>
          <w:rFonts w:ascii="Constantia" w:eastAsia="Times New Roman" w:hAnsi="Constantia"/>
          <w:sz w:val="21"/>
          <w:szCs w:val="21"/>
          <w:u w:val="single"/>
        </w:rPr>
        <w:t>Время нельзя мыслить в отрыве от тех объектов или явлений, длительностью соответствующего процесса движения или изменения которых является это время</w:t>
      </w:r>
      <w:r w:rsidRPr="00BC6B15">
        <w:rPr>
          <w:rFonts w:ascii="Constantia" w:eastAsia="Times New Roman" w:hAnsi="Constantia"/>
          <w:sz w:val="21"/>
          <w:szCs w:val="21"/>
        </w:rPr>
        <w:t xml:space="preserve">, если этим понятием («время») мы стремимся истинно отобразить этому понятию истинно соответствующую реалию: </w:t>
      </w:r>
      <w:r w:rsidRPr="00BC6B15">
        <w:rPr>
          <w:rFonts w:ascii="Constantia" w:eastAsia="Times New Roman" w:hAnsi="Constantia"/>
          <w:sz w:val="21"/>
          <w:szCs w:val="21"/>
          <w:u w:val="single"/>
        </w:rPr>
        <w:t>длительность соответствующего процесса движения или изменения соответствующего материально-идеального объекта, явления, реалии</w:t>
      </w:r>
      <w:r w:rsidRPr="00BC6B15">
        <w:rPr>
          <w:rFonts w:ascii="Constantia" w:eastAsia="Times New Roman" w:hAnsi="Constantia"/>
          <w:sz w:val="21"/>
          <w:szCs w:val="21"/>
        </w:rPr>
        <w:t xml:space="preserve">. Ибо в первоисходных началах реальной действительности  времени самого по себе нет. Оно есть длительность или сумма длительностей такого-то </w:t>
      </w:r>
      <w:r w:rsidR="00BC6B15" w:rsidRPr="00BC6B15">
        <w:rPr>
          <w:rFonts w:ascii="Constantia" w:eastAsia="Times New Roman" w:hAnsi="Constantia"/>
          <w:sz w:val="21"/>
          <w:szCs w:val="21"/>
        </w:rPr>
        <w:t>существования    или   таких-то    существований    таких-то    сущностей.   По  отношению к атону или к атонам оно есть длительность или сумма длительностей, начинающихся от моментов переходов атон или атоны составляющих начал бытия к мгновениям существования атона или атонов, и кончающихся моментами переходов существования их  составляющих квантов материи в состояние бытия. В объективно-реальном процессе существования атонов мы не можем останавливать, или удлинять, или укорачивать их мгновения и время существования и этим добиваться одновременности или неодновременности их существования. Хотя соответствующими составлениями и варьированиями реальных условий их взаиморасположений и взаимососуществований можно несколько и этого достигать, что будет объясняться и прояснится далее. Но в мысленном  эксперименте мы можем это делать взятием соответственно составленного исходного смыслового содержания из вообще возможного, задержанием, или ускорением, или перестановкам, или иными приёмами мысленного формирования  и рассмотрения этого смыслового содержания, мысленно-модельного экспериментирования. Этим и получаются внесения ошибок в результат мысленного моделирования, но и выясняемость возможностей получения эвристических результатов.</w:t>
      </w:r>
    </w:p>
    <w:p w:rsidR="00BC6B15" w:rsidRPr="00802955" w:rsidRDefault="00BC6B15" w:rsidP="00BC6B15">
      <w:pPr>
        <w:pStyle w:val="a7"/>
        <w:jc w:val="center"/>
        <w:rPr>
          <w:rFonts w:ascii="Times New Roman" w:eastAsia="Times New Roman" w:hAnsi="Times New Roman" w:cs="Times New Roman"/>
          <w:b/>
          <w:sz w:val="28"/>
          <w:szCs w:val="28"/>
        </w:rPr>
      </w:pPr>
      <w:r w:rsidRPr="00802955">
        <w:rPr>
          <w:rFonts w:ascii="Times New Roman" w:eastAsia="Times New Roman" w:hAnsi="Times New Roman" w:cs="Times New Roman"/>
          <w:b/>
          <w:sz w:val="28"/>
          <w:szCs w:val="28"/>
        </w:rPr>
        <w:lastRenderedPageBreak/>
        <w:t>Мысленный эксперимент 2.3</w:t>
      </w:r>
    </w:p>
    <w:p w:rsidR="00BC6B15" w:rsidRPr="00802955" w:rsidRDefault="00BC6B15" w:rsidP="00BC6B15">
      <w:pPr>
        <w:pStyle w:val="a7"/>
        <w:jc w:val="center"/>
        <w:rPr>
          <w:rFonts w:ascii="Times New Roman" w:eastAsia="Times New Roman" w:hAnsi="Times New Roman" w:cs="Times New Roman"/>
          <w:b/>
          <w:sz w:val="28"/>
          <w:szCs w:val="28"/>
        </w:rPr>
      </w:pPr>
      <w:r w:rsidRPr="00802955">
        <w:rPr>
          <w:rFonts w:ascii="Times New Roman" w:eastAsia="Times New Roman" w:hAnsi="Times New Roman" w:cs="Times New Roman"/>
          <w:b/>
          <w:sz w:val="28"/>
          <w:szCs w:val="28"/>
        </w:rPr>
        <w:t>I</w:t>
      </w:r>
    </w:p>
    <w:p w:rsidR="00BC6B15" w:rsidRPr="00802955" w:rsidRDefault="00BC6B15" w:rsidP="00BC6B15">
      <w:pPr>
        <w:pStyle w:val="a7"/>
        <w:jc w:val="both"/>
        <w:rPr>
          <w:rFonts w:ascii="Constantia" w:eastAsia="Times New Roman" w:hAnsi="Constantia" w:cs="Times New Roman"/>
          <w:sz w:val="21"/>
          <w:szCs w:val="21"/>
        </w:rPr>
      </w:pPr>
      <w:r>
        <w:rPr>
          <w:rFonts w:ascii="Constantia" w:eastAsia="Times New Roman" w:hAnsi="Constantia" w:cs="Times New Roman"/>
          <w:b/>
          <w:color w:val="7030A0"/>
          <w:sz w:val="19"/>
          <w:szCs w:val="19"/>
        </w:rPr>
        <w:t xml:space="preserve">    </w:t>
      </w:r>
      <w:r w:rsidRPr="00802955">
        <w:rPr>
          <w:rFonts w:ascii="Constantia" w:eastAsia="Times New Roman" w:hAnsi="Constantia" w:cs="Times New Roman"/>
          <w:sz w:val="21"/>
          <w:szCs w:val="21"/>
        </w:rPr>
        <w:t>(</w:t>
      </w:r>
      <w:r w:rsidRPr="00C10B9D">
        <w:rPr>
          <w:rFonts w:ascii="Arial" w:eastAsia="Times New Roman" w:hAnsi="Arial" w:cs="Arial"/>
          <w:b/>
          <w:sz w:val="19"/>
          <w:szCs w:val="19"/>
        </w:rPr>
        <w:t>1</w:t>
      </w:r>
      <w:r w:rsidRPr="00802955">
        <w:rPr>
          <w:rFonts w:ascii="Constantia" w:eastAsia="Times New Roman" w:hAnsi="Constantia" w:cs="Times New Roman"/>
          <w:sz w:val="21"/>
          <w:szCs w:val="21"/>
        </w:rPr>
        <w:t>)</w:t>
      </w:r>
      <w:r>
        <w:rPr>
          <w:rFonts w:ascii="Constantia" w:eastAsia="Times New Roman" w:hAnsi="Constantia" w:cs="Times New Roman"/>
          <w:b/>
          <w:color w:val="7030A0"/>
          <w:sz w:val="19"/>
          <w:szCs w:val="19"/>
        </w:rPr>
        <w:t xml:space="preserve"> </w:t>
      </w:r>
      <w:r w:rsidRPr="00802955">
        <w:rPr>
          <w:rFonts w:ascii="Constantia" w:eastAsia="Times New Roman" w:hAnsi="Constantia" w:cs="Times New Roman"/>
          <w:sz w:val="21"/>
          <w:szCs w:val="21"/>
        </w:rPr>
        <w:t>В первом моменте исходных условий этого эксперимента имеется тонное пространство с несколькими разрозненно расположенными антитонами, некоторые из которых так попарно расположены  и предобусловлены и предопределены предшествующим перемещением к продолжению перемещения в первом мгновении нашего эксперимента навстречу друг другу.</w:t>
      </w:r>
    </w:p>
    <w:p w:rsidR="00BC6B15" w:rsidRDefault="00BC6B15" w:rsidP="00BC6B15">
      <w:pPr>
        <w:pStyle w:val="a7"/>
        <w:jc w:val="both"/>
        <w:rPr>
          <w:rFonts w:ascii="Constantia" w:eastAsia="Times New Roman" w:hAnsi="Constantia" w:cs="Times New Roman"/>
          <w:sz w:val="21"/>
          <w:szCs w:val="21"/>
        </w:rPr>
      </w:pPr>
      <w:r w:rsidRPr="00802955">
        <w:rPr>
          <w:rFonts w:ascii="Constantia" w:eastAsia="Times New Roman" w:hAnsi="Constantia" w:cs="Times New Roman"/>
          <w:sz w:val="21"/>
          <w:szCs w:val="21"/>
        </w:rPr>
        <w:t xml:space="preserve">     (</w:t>
      </w:r>
      <w:r w:rsidRPr="00840A01">
        <w:rPr>
          <w:rFonts w:ascii="Arial" w:eastAsia="Times New Roman" w:hAnsi="Arial" w:cs="Arial"/>
          <w:b/>
          <w:sz w:val="19"/>
          <w:szCs w:val="19"/>
        </w:rPr>
        <w:t>2</w:t>
      </w:r>
      <w:r w:rsidRPr="00802955">
        <w:rPr>
          <w:rFonts w:ascii="Constantia" w:eastAsia="Times New Roman" w:hAnsi="Constantia" w:cs="Times New Roman"/>
          <w:sz w:val="21"/>
          <w:szCs w:val="21"/>
        </w:rPr>
        <w:t>) Если</w:t>
      </w:r>
      <w:r>
        <w:rPr>
          <w:rFonts w:ascii="Constantia" w:eastAsia="Times New Roman" w:hAnsi="Constantia" w:cs="Times New Roman"/>
          <w:b/>
          <w:color w:val="7030A0"/>
          <w:sz w:val="19"/>
          <w:szCs w:val="19"/>
        </w:rPr>
        <w:t xml:space="preserve"> </w:t>
      </w:r>
      <w:r w:rsidRPr="00802955">
        <w:rPr>
          <w:rFonts w:ascii="Constantia" w:eastAsia="Times New Roman" w:hAnsi="Constantia" w:cs="Times New Roman"/>
          <w:sz w:val="21"/>
          <w:szCs w:val="21"/>
        </w:rPr>
        <w:t>(</w:t>
      </w:r>
      <w:r w:rsidRPr="00840A01">
        <w:rPr>
          <w:rFonts w:ascii="Arial" w:eastAsia="Times New Roman" w:hAnsi="Arial" w:cs="Arial"/>
          <w:b/>
          <w:sz w:val="19"/>
          <w:szCs w:val="19"/>
        </w:rPr>
        <w:t>1</w:t>
      </w:r>
      <w:r w:rsidRPr="00802955">
        <w:rPr>
          <w:rFonts w:ascii="Constantia" w:eastAsia="Times New Roman" w:hAnsi="Constantia" w:cs="Times New Roman"/>
          <w:sz w:val="21"/>
          <w:szCs w:val="21"/>
        </w:rPr>
        <w:t>), то в результате существования атонов, порождающихся этими антитонами и тонным пространством, будет происходить сближение антитонов от встречного перемещения каждого из них на протяжённость</w:t>
      </w:r>
      <w:r>
        <w:rPr>
          <w:rFonts w:ascii="Constantia" w:eastAsia="Times New Roman" w:hAnsi="Constantia" w:cs="Times New Roman"/>
          <w:b/>
          <w:color w:val="7030A0"/>
          <w:sz w:val="19"/>
          <w:szCs w:val="19"/>
        </w:rPr>
        <w:t xml:space="preserve"> </w:t>
      </w:r>
      <w:r w:rsidRPr="00840A01">
        <w:rPr>
          <w:rFonts w:ascii="Arial" w:eastAsia="Times New Roman" w:hAnsi="Arial" w:cs="Arial"/>
          <w:b/>
        </w:rPr>
        <w:t>а</w:t>
      </w:r>
      <w:r w:rsidRPr="00840A01">
        <w:rPr>
          <w:rFonts w:ascii="Arial" w:eastAsia="Times New Roman" w:hAnsi="Arial" w:cs="Arial"/>
          <w:b/>
          <w:vertAlign w:val="subscript"/>
        </w:rPr>
        <w:t>0</w:t>
      </w:r>
      <w:r>
        <w:rPr>
          <w:rFonts w:ascii="Constantia" w:eastAsia="Times New Roman" w:hAnsi="Constantia" w:cs="Times New Roman"/>
          <w:b/>
          <w:color w:val="7030A0"/>
          <w:sz w:val="19"/>
          <w:szCs w:val="19"/>
        </w:rPr>
        <w:t xml:space="preserve">  </w:t>
      </w:r>
      <w:r w:rsidRPr="00802955">
        <w:rPr>
          <w:rFonts w:ascii="Constantia" w:eastAsia="Times New Roman" w:hAnsi="Constantia" w:cs="Times New Roman"/>
          <w:sz w:val="21"/>
          <w:szCs w:val="21"/>
        </w:rPr>
        <w:t>за каждое мгновение. Т.к. существование атона не сопровождается никакими возмущениями окружающего пространства ибо само это наипервейшее и наименьшее возмущение и есть существование атона, а всё то пространство тонности, которое не вовлечено в существование тонами, будет находиться в состоянии абсолютного покоя, то никакого влияния оказать друг на друга на расстоянии атоны не могут, никакого взаимовлияния, взаимодействия между атонами до вхождения их в непосредственное взаимосоприкосновение нет и быть не может.</w:t>
      </w:r>
    </w:p>
    <w:p w:rsidR="00655680" w:rsidRPr="00655680" w:rsidRDefault="00655680" w:rsidP="00655680">
      <w:pPr>
        <w:pStyle w:val="a7"/>
        <w:jc w:val="both"/>
        <w:rPr>
          <w:rFonts w:ascii="Constantia" w:eastAsia="Times New Roman" w:hAnsi="Constantia" w:cs="Times New Roman"/>
          <w:sz w:val="21"/>
          <w:szCs w:val="21"/>
        </w:rPr>
      </w:pPr>
      <w:r>
        <w:rPr>
          <w:rFonts w:ascii="Constantia" w:eastAsia="Times New Roman" w:hAnsi="Constantia" w:cs="Times New Roman"/>
          <w:b/>
          <w:color w:val="7030A0"/>
          <w:sz w:val="19"/>
          <w:szCs w:val="19"/>
        </w:rPr>
        <w:t xml:space="preserve">    </w:t>
      </w:r>
      <w:r w:rsidRPr="00655680">
        <w:rPr>
          <w:rFonts w:ascii="Constantia" w:eastAsia="Times New Roman" w:hAnsi="Constantia" w:cs="Times New Roman"/>
          <w:sz w:val="21"/>
          <w:szCs w:val="21"/>
        </w:rPr>
        <w:t>(</w:t>
      </w:r>
      <w:r w:rsidRPr="00C92182">
        <w:rPr>
          <w:rFonts w:ascii="Arial" w:eastAsia="Times New Roman" w:hAnsi="Arial" w:cs="Arial"/>
          <w:b/>
          <w:sz w:val="19"/>
          <w:szCs w:val="19"/>
        </w:rPr>
        <w:t>3</w:t>
      </w:r>
      <w:r w:rsidRPr="00655680">
        <w:rPr>
          <w:rFonts w:ascii="Constantia" w:eastAsia="Times New Roman" w:hAnsi="Constantia" w:cs="Times New Roman"/>
          <w:sz w:val="21"/>
          <w:szCs w:val="21"/>
        </w:rPr>
        <w:t>)</w:t>
      </w:r>
      <w:r>
        <w:rPr>
          <w:rFonts w:ascii="Constantia" w:eastAsia="Times New Roman" w:hAnsi="Constantia" w:cs="Times New Roman"/>
          <w:b/>
          <w:color w:val="7030A0"/>
          <w:sz w:val="19"/>
          <w:szCs w:val="19"/>
        </w:rPr>
        <w:t xml:space="preserve"> </w:t>
      </w:r>
      <w:r w:rsidRPr="00655680">
        <w:rPr>
          <w:rFonts w:ascii="Constantia" w:eastAsia="Times New Roman" w:hAnsi="Constantia" w:cs="Times New Roman"/>
          <w:sz w:val="21"/>
          <w:szCs w:val="21"/>
        </w:rPr>
        <w:t>Случай</w:t>
      </w:r>
      <w:r>
        <w:rPr>
          <w:rFonts w:ascii="Constantia" w:eastAsia="Times New Roman" w:hAnsi="Constantia" w:cs="Times New Roman"/>
          <w:b/>
          <w:color w:val="7030A0"/>
          <w:sz w:val="19"/>
          <w:szCs w:val="19"/>
        </w:rPr>
        <w:t xml:space="preserve"> </w:t>
      </w:r>
      <w:r w:rsidRPr="00C92182">
        <w:rPr>
          <w:rFonts w:ascii="Arial" w:eastAsia="Times New Roman" w:hAnsi="Arial" w:cs="Arial"/>
          <w:b/>
          <w:sz w:val="19"/>
          <w:szCs w:val="19"/>
        </w:rPr>
        <w:t>а</w:t>
      </w:r>
      <w:r>
        <w:rPr>
          <w:rFonts w:ascii="Constantia" w:eastAsia="Times New Roman" w:hAnsi="Constantia" w:cs="Times New Roman"/>
          <w:b/>
          <w:color w:val="7030A0"/>
          <w:sz w:val="19"/>
          <w:szCs w:val="19"/>
        </w:rPr>
        <w:t xml:space="preserve">). </w:t>
      </w:r>
      <w:r w:rsidRPr="00655680">
        <w:rPr>
          <w:rFonts w:ascii="Constantia" w:eastAsia="Times New Roman" w:hAnsi="Constantia" w:cs="Times New Roman"/>
          <w:sz w:val="21"/>
          <w:szCs w:val="21"/>
        </w:rPr>
        <w:t>Рассмотрим случай, когда в момент перед мгновением вхождения атонов во взаимосоприкосновение (пусть</w:t>
      </w:r>
      <w:r>
        <w:rPr>
          <w:rFonts w:ascii="Constantia" w:eastAsia="Times New Roman" w:hAnsi="Constantia" w:cs="Times New Roman"/>
          <w:b/>
          <w:color w:val="7030A0"/>
          <w:sz w:val="19"/>
          <w:szCs w:val="19"/>
        </w:rPr>
        <w:t xml:space="preserve"> </w:t>
      </w:r>
      <w:r w:rsidRPr="00655680">
        <w:rPr>
          <w:rFonts w:ascii="Constantia" w:eastAsia="Times New Roman" w:hAnsi="Constantia" w:cs="Times New Roman"/>
          <w:sz w:val="21"/>
          <w:szCs w:val="21"/>
          <w:u w:val="single"/>
        </w:rPr>
        <w:t>момент</w:t>
      </w:r>
      <w:r>
        <w:rPr>
          <w:rFonts w:ascii="Constantia" w:eastAsia="Times New Roman" w:hAnsi="Constantia" w:cs="Times New Roman"/>
          <w:b/>
          <w:color w:val="7030A0"/>
          <w:sz w:val="19"/>
          <w:szCs w:val="19"/>
        </w:rPr>
        <w:t xml:space="preserve"> </w:t>
      </w:r>
      <w:r w:rsidRPr="00C92182">
        <w:rPr>
          <w:rFonts w:ascii="Arial" w:eastAsia="Times New Roman" w:hAnsi="Arial" w:cs="Arial"/>
          <w:b/>
          <w:sz w:val="19"/>
          <w:szCs w:val="19"/>
        </w:rPr>
        <w:t>Т</w:t>
      </w:r>
      <w:r w:rsidRPr="00C92182">
        <w:rPr>
          <w:rFonts w:ascii="Constantia" w:eastAsia="Times New Roman" w:hAnsi="Constantia" w:cs="Times New Roman"/>
          <w:b/>
          <w:sz w:val="19"/>
          <w:szCs w:val="19"/>
        </w:rPr>
        <w:t>1</w:t>
      </w:r>
      <w:r>
        <w:rPr>
          <w:rFonts w:ascii="Constantia" w:eastAsia="Times New Roman" w:hAnsi="Constantia" w:cs="Times New Roman"/>
          <w:b/>
          <w:color w:val="7030A0"/>
          <w:sz w:val="19"/>
          <w:szCs w:val="19"/>
        </w:rPr>
        <w:t xml:space="preserve">, </w:t>
      </w:r>
      <w:r w:rsidRPr="00655680">
        <w:rPr>
          <w:rFonts w:ascii="Constantia" w:eastAsia="Times New Roman" w:hAnsi="Constantia" w:cs="Times New Roman"/>
          <w:sz w:val="21"/>
          <w:szCs w:val="21"/>
        </w:rPr>
        <w:t>см. рис.</w:t>
      </w:r>
      <w:r>
        <w:rPr>
          <w:rFonts w:ascii="Constantia" w:eastAsia="Times New Roman" w:hAnsi="Constantia" w:cs="Times New Roman"/>
          <w:b/>
          <w:color w:val="7030A0"/>
          <w:sz w:val="19"/>
          <w:szCs w:val="19"/>
        </w:rPr>
        <w:t xml:space="preserve"> </w:t>
      </w:r>
      <w:r w:rsidRPr="00C92182">
        <w:rPr>
          <w:rFonts w:ascii="Arial" w:eastAsia="Times New Roman" w:hAnsi="Arial" w:cs="Arial"/>
          <w:b/>
          <w:sz w:val="19"/>
          <w:szCs w:val="19"/>
        </w:rPr>
        <w:t>1</w:t>
      </w:r>
      <w:r w:rsidRPr="00655680">
        <w:rPr>
          <w:rFonts w:ascii="Constantia" w:eastAsia="Times New Roman" w:hAnsi="Constantia" w:cs="Times New Roman"/>
          <w:sz w:val="21"/>
          <w:szCs w:val="21"/>
        </w:rPr>
        <w:t>) протяжённость тонного пространства, оставшаяся между антитонами, собой и тонностью образующими атоны, равна</w:t>
      </w:r>
      <w:r>
        <w:rPr>
          <w:rFonts w:ascii="Constantia" w:eastAsia="Times New Roman" w:hAnsi="Constantia" w:cs="Times New Roman"/>
          <w:b/>
          <w:color w:val="7030A0"/>
          <w:sz w:val="19"/>
          <w:szCs w:val="19"/>
        </w:rPr>
        <w:t xml:space="preserve"> </w:t>
      </w:r>
      <w:r w:rsidRPr="00C92182">
        <w:rPr>
          <w:rFonts w:ascii="Arial" w:eastAsia="Times New Roman" w:hAnsi="Arial" w:cs="Arial"/>
          <w:b/>
          <w:sz w:val="19"/>
          <w:szCs w:val="19"/>
        </w:rPr>
        <w:t>2а</w:t>
      </w:r>
      <w:r w:rsidRPr="00C92182">
        <w:rPr>
          <w:rFonts w:ascii="Arial" w:eastAsia="Times New Roman" w:hAnsi="Arial" w:cs="Arial"/>
          <w:b/>
          <w:sz w:val="19"/>
          <w:szCs w:val="19"/>
          <w:vertAlign w:val="subscript"/>
        </w:rPr>
        <w:t>0</w:t>
      </w:r>
      <w:r w:rsidRPr="00655680">
        <w:rPr>
          <w:rFonts w:ascii="Constantia" w:eastAsia="Times New Roman" w:hAnsi="Constantia" w:cs="Times New Roman"/>
          <w:sz w:val="21"/>
          <w:szCs w:val="21"/>
        </w:rPr>
        <w:t>, т.е. равна двум тонам.</w:t>
      </w:r>
    </w:p>
    <w:p w:rsidR="00655680" w:rsidRPr="00655680" w:rsidRDefault="00655680" w:rsidP="00655680">
      <w:pPr>
        <w:pStyle w:val="a7"/>
        <w:jc w:val="both"/>
        <w:rPr>
          <w:rFonts w:ascii="Constantia" w:eastAsia="Times New Roman" w:hAnsi="Constantia" w:cs="Times New Roman"/>
          <w:sz w:val="21"/>
          <w:szCs w:val="21"/>
        </w:rPr>
      </w:pPr>
      <w:r>
        <w:rPr>
          <w:rFonts w:ascii="Constantia" w:eastAsia="Times New Roman" w:hAnsi="Constantia" w:cs="Times New Roman"/>
          <w:b/>
          <w:color w:val="7030A0"/>
          <w:sz w:val="19"/>
          <w:szCs w:val="19"/>
        </w:rPr>
        <w:t xml:space="preserve">    </w:t>
      </w:r>
      <w:r w:rsidRPr="00655680">
        <w:rPr>
          <w:rFonts w:ascii="Constantia" w:eastAsia="Times New Roman" w:hAnsi="Constantia" w:cs="Times New Roman"/>
          <w:sz w:val="21"/>
          <w:szCs w:val="21"/>
        </w:rPr>
        <w:t>(</w:t>
      </w:r>
      <w:r w:rsidRPr="00C92182">
        <w:rPr>
          <w:rFonts w:ascii="Arial" w:eastAsia="Times New Roman" w:hAnsi="Arial" w:cs="Arial"/>
          <w:b/>
          <w:sz w:val="19"/>
          <w:szCs w:val="19"/>
        </w:rPr>
        <w:t>4</w:t>
      </w:r>
      <w:r w:rsidRPr="00655680">
        <w:rPr>
          <w:rFonts w:ascii="Constantia" w:eastAsia="Times New Roman" w:hAnsi="Constantia" w:cs="Times New Roman"/>
          <w:sz w:val="21"/>
          <w:szCs w:val="21"/>
        </w:rPr>
        <w:t>) Если (</w:t>
      </w:r>
      <w:r w:rsidRPr="00C92182">
        <w:rPr>
          <w:rFonts w:ascii="Arial" w:eastAsia="Times New Roman" w:hAnsi="Arial" w:cs="Arial"/>
          <w:b/>
          <w:sz w:val="19"/>
          <w:szCs w:val="19"/>
        </w:rPr>
        <w:t>3</w:t>
      </w:r>
      <w:r w:rsidRPr="00655680">
        <w:rPr>
          <w:rFonts w:ascii="Constantia" w:eastAsia="Times New Roman" w:hAnsi="Constantia" w:cs="Times New Roman"/>
          <w:sz w:val="21"/>
          <w:szCs w:val="21"/>
        </w:rPr>
        <w:t xml:space="preserve">), то каждый антитон вовлечёт собой в существование атона по одному из двух оставшихся между ними тонов и произойдёт </w:t>
      </w:r>
      <w:r w:rsidRPr="00655680">
        <w:rPr>
          <w:rFonts w:ascii="Constantia" w:eastAsia="Times New Roman" w:hAnsi="Constantia" w:cs="Times New Roman"/>
          <w:sz w:val="21"/>
          <w:szCs w:val="21"/>
          <w:u w:val="single"/>
        </w:rPr>
        <w:t xml:space="preserve">мгновение </w:t>
      </w:r>
      <w:r w:rsidRPr="00655680">
        <w:rPr>
          <w:rFonts w:ascii="Constantia" w:eastAsia="Times New Roman" w:hAnsi="Constantia" w:cs="Times New Roman"/>
          <w:sz w:val="21"/>
          <w:szCs w:val="21"/>
        </w:rPr>
        <w:t>существования двух атонов, охвативших собой протяжённость</w:t>
      </w:r>
      <w:r>
        <w:rPr>
          <w:rFonts w:ascii="Constantia" w:eastAsia="Times New Roman" w:hAnsi="Constantia" w:cs="Times New Roman"/>
          <w:b/>
          <w:color w:val="7030A0"/>
          <w:sz w:val="19"/>
          <w:szCs w:val="19"/>
        </w:rPr>
        <w:t xml:space="preserve"> </w:t>
      </w:r>
      <w:r w:rsidRPr="002275B5">
        <w:rPr>
          <w:rFonts w:ascii="Arial" w:eastAsia="Times New Roman" w:hAnsi="Arial" w:cs="Arial"/>
          <w:b/>
          <w:sz w:val="19"/>
          <w:szCs w:val="19"/>
        </w:rPr>
        <w:t>4а</w:t>
      </w:r>
      <w:r w:rsidRPr="002275B5">
        <w:rPr>
          <w:rFonts w:ascii="Arial" w:eastAsia="Times New Roman" w:hAnsi="Arial" w:cs="Arial"/>
          <w:b/>
          <w:sz w:val="19"/>
          <w:szCs w:val="19"/>
          <w:vertAlign w:val="subscript"/>
        </w:rPr>
        <w:t>0</w:t>
      </w:r>
      <w:r>
        <w:rPr>
          <w:rFonts w:ascii="Constantia" w:eastAsia="Times New Roman" w:hAnsi="Constantia" w:cs="Times New Roman"/>
          <w:b/>
          <w:color w:val="7030A0"/>
          <w:sz w:val="19"/>
          <w:szCs w:val="19"/>
        </w:rPr>
        <w:t xml:space="preserve"> </w:t>
      </w:r>
      <w:r w:rsidRPr="00655680">
        <w:rPr>
          <w:rFonts w:ascii="Constantia" w:eastAsia="Times New Roman" w:hAnsi="Constantia" w:cs="Times New Roman"/>
          <w:sz w:val="21"/>
          <w:szCs w:val="21"/>
        </w:rPr>
        <w:t>и взаимосоприкасающихся положительными участками своих поверхностей-ничто (см. мгн.</w:t>
      </w:r>
      <w:r>
        <w:rPr>
          <w:rFonts w:ascii="Constantia" w:eastAsia="Times New Roman" w:hAnsi="Constantia" w:cs="Times New Roman"/>
          <w:b/>
          <w:color w:val="7030A0"/>
          <w:sz w:val="19"/>
          <w:szCs w:val="19"/>
        </w:rPr>
        <w:t xml:space="preserve"> </w:t>
      </w:r>
      <w:r w:rsidRPr="002275B5">
        <w:rPr>
          <w:rFonts w:ascii="Arial" w:eastAsia="Times New Roman" w:hAnsi="Arial" w:cs="Arial"/>
          <w:b/>
          <w:sz w:val="19"/>
          <w:szCs w:val="19"/>
        </w:rPr>
        <w:t>Т</w:t>
      </w:r>
      <w:r w:rsidRPr="002275B5">
        <w:rPr>
          <w:rFonts w:ascii="Constantia" w:eastAsia="Times New Roman" w:hAnsi="Constantia" w:cs="Times New Roman"/>
          <w:b/>
          <w:sz w:val="19"/>
          <w:szCs w:val="19"/>
        </w:rPr>
        <w:t>1</w:t>
      </w:r>
      <w:r w:rsidRPr="00655680">
        <w:rPr>
          <w:rFonts w:ascii="Constantia" w:eastAsia="Times New Roman" w:hAnsi="Constantia" w:cs="Times New Roman"/>
          <w:sz w:val="21"/>
          <w:szCs w:val="21"/>
        </w:rPr>
        <w:t>, рис.</w:t>
      </w:r>
      <w:r>
        <w:rPr>
          <w:rFonts w:ascii="Constantia" w:eastAsia="Times New Roman" w:hAnsi="Constantia" w:cs="Times New Roman"/>
          <w:b/>
          <w:color w:val="7030A0"/>
          <w:sz w:val="19"/>
          <w:szCs w:val="19"/>
        </w:rPr>
        <w:t xml:space="preserve"> </w:t>
      </w:r>
      <w:r w:rsidRPr="002275B5">
        <w:rPr>
          <w:rFonts w:ascii="Arial" w:eastAsia="Times New Roman" w:hAnsi="Arial" w:cs="Arial"/>
          <w:b/>
          <w:sz w:val="19"/>
          <w:szCs w:val="19"/>
        </w:rPr>
        <w:t>1</w:t>
      </w:r>
      <w:r w:rsidRPr="00655680">
        <w:rPr>
          <w:rFonts w:ascii="Constantia" w:eastAsia="Times New Roman" w:hAnsi="Constantia" w:cs="Times New Roman"/>
          <w:sz w:val="21"/>
          <w:szCs w:val="21"/>
        </w:rPr>
        <w:t xml:space="preserve">). Между ними будет ничто, которое образовалось в результате разделения </w:t>
      </w:r>
      <w:r w:rsidRPr="00655680">
        <w:rPr>
          <w:rFonts w:ascii="Constantia" w:eastAsia="Times New Roman" w:hAnsi="Constantia" w:cs="Times New Roman"/>
          <w:sz w:val="21"/>
          <w:szCs w:val="21"/>
        </w:rPr>
        <w:lastRenderedPageBreak/>
        <w:t>пополам тонной протяжённости</w:t>
      </w:r>
      <w:r>
        <w:rPr>
          <w:rFonts w:ascii="Constantia" w:eastAsia="Times New Roman" w:hAnsi="Constantia" w:cs="Times New Roman"/>
          <w:b/>
          <w:color w:val="7030A0"/>
          <w:sz w:val="19"/>
          <w:szCs w:val="19"/>
        </w:rPr>
        <w:t xml:space="preserve"> </w:t>
      </w:r>
      <w:r w:rsidRPr="002275B5">
        <w:rPr>
          <w:rFonts w:ascii="Arial" w:eastAsia="Times New Roman" w:hAnsi="Arial" w:cs="Arial"/>
          <w:b/>
          <w:sz w:val="19"/>
          <w:szCs w:val="19"/>
        </w:rPr>
        <w:t>2а</w:t>
      </w:r>
      <w:r w:rsidRPr="002275B5">
        <w:rPr>
          <w:rFonts w:ascii="Arial" w:eastAsia="Times New Roman" w:hAnsi="Arial" w:cs="Arial"/>
          <w:b/>
          <w:sz w:val="19"/>
          <w:szCs w:val="19"/>
          <w:vertAlign w:val="subscript"/>
        </w:rPr>
        <w:t>0</w:t>
      </w:r>
      <w:r w:rsidRPr="00655680">
        <w:rPr>
          <w:rFonts w:ascii="Constantia" w:eastAsia="Times New Roman" w:hAnsi="Constantia" w:cs="Times New Roman"/>
          <w:sz w:val="21"/>
          <w:szCs w:val="21"/>
        </w:rPr>
        <w:t>, до этого ничем не</w:t>
      </w:r>
      <w:r>
        <w:rPr>
          <w:rFonts w:ascii="Constantia" w:eastAsia="Times New Roman" w:hAnsi="Constantia" w:cs="Times New Roman"/>
          <w:b/>
          <w:color w:val="7030A0"/>
          <w:sz w:val="19"/>
          <w:szCs w:val="19"/>
        </w:rPr>
        <w:t xml:space="preserve"> </w:t>
      </w:r>
      <w:r w:rsidRPr="00655680">
        <w:rPr>
          <w:rFonts w:ascii="Constantia" w:eastAsia="Times New Roman" w:hAnsi="Constantia" w:cs="Times New Roman"/>
          <w:sz w:val="21"/>
          <w:szCs w:val="21"/>
        </w:rPr>
        <w:t>разделявшейся и не различавшейся в себе, - разделение в результате вовлечения двух составлявших её тонов во взаимопротивоположно направленный процесс взаимопревращения с так сблизившимися здесь двумя антитонами. И т.к. хотя сущность процессов существования всех атонов одинакова, но они различаются направлениями взаимопревращения квантов образующей их материи, то граница-ничто между ними будет сохраняться в течение всего мгновения.  И если до вхождения в соприкосновение атонов участок положительной поверхности-ничто у каждого из них разграничивал собой протяжённость атонности и тонности, то в мгновение существования этих двух атонов в состоянии взаимосоприкосновения своих поверхностей-ничто передними участками своих плотей, т.е. через плюс-ничто,  это плюс-ничто будет разделять собой плоть одного атона от плоти другого атона, тон и антитон у каждого из которых взаимопревращаются в противоположном направлении по сравнению с другим из них.</w:t>
      </w:r>
    </w:p>
    <w:p w:rsidR="00655680" w:rsidRPr="00655680" w:rsidRDefault="00655680" w:rsidP="00655680">
      <w:pPr>
        <w:pStyle w:val="a7"/>
        <w:jc w:val="both"/>
        <w:rPr>
          <w:rFonts w:ascii="Constantia" w:eastAsia="Times New Roman" w:hAnsi="Constantia" w:cs="Times New Roman"/>
          <w:sz w:val="21"/>
          <w:szCs w:val="21"/>
        </w:rPr>
      </w:pPr>
      <w:r w:rsidRPr="00655680">
        <w:rPr>
          <w:rFonts w:ascii="Constantia" w:eastAsia="Times New Roman" w:hAnsi="Constantia" w:cs="Times New Roman"/>
          <w:sz w:val="21"/>
          <w:szCs w:val="21"/>
        </w:rPr>
        <w:t xml:space="preserve">    И если те ничто, которые до этого разделяли (прерывали) собой антитоны с тонностью и предшествованием своей наличности предопределяли направление перемещения этих двух антитонов навстречу друг другу (в результате существования атонами), то в том последнем мгновении (</w:t>
      </w:r>
      <w:r w:rsidRPr="00E84142">
        <w:rPr>
          <w:rFonts w:ascii="Arial" w:eastAsia="Times New Roman" w:hAnsi="Arial" w:cs="Arial"/>
          <w:b/>
          <w:sz w:val="19"/>
          <w:szCs w:val="19"/>
        </w:rPr>
        <w:t>Т+1</w:t>
      </w:r>
      <w:r w:rsidRPr="00655680">
        <w:rPr>
          <w:rFonts w:ascii="Constantia" w:eastAsia="Times New Roman" w:hAnsi="Constantia" w:cs="Times New Roman"/>
          <w:sz w:val="21"/>
          <w:szCs w:val="21"/>
        </w:rPr>
        <w:t>, см. рис.</w:t>
      </w:r>
      <w:r>
        <w:rPr>
          <w:rFonts w:ascii="Constantia" w:eastAsia="Times New Roman" w:hAnsi="Constantia" w:cs="Times New Roman"/>
          <w:b/>
          <w:color w:val="7030A0"/>
          <w:sz w:val="19"/>
          <w:szCs w:val="19"/>
        </w:rPr>
        <w:t xml:space="preserve"> </w:t>
      </w:r>
      <w:r w:rsidRPr="00E84142">
        <w:rPr>
          <w:rFonts w:ascii="Arial" w:eastAsia="Times New Roman" w:hAnsi="Arial" w:cs="Arial"/>
          <w:b/>
          <w:sz w:val="19"/>
          <w:szCs w:val="19"/>
        </w:rPr>
        <w:t>1</w:t>
      </w:r>
      <w:r w:rsidRPr="00655680">
        <w:rPr>
          <w:rFonts w:ascii="Constantia" w:eastAsia="Times New Roman" w:hAnsi="Constantia" w:cs="Times New Roman"/>
          <w:sz w:val="21"/>
          <w:szCs w:val="21"/>
        </w:rPr>
        <w:t>), которым осуществляется встреча и взаимосоприкосновение двух атонов, разделяющее их плюс-ничто, хотя и сохраняет ещё своё предшествование по сравнению с остальными участками их поверхностей-ничто, но теряет способность предопределить направление взаимопревращения антитонов и тонов в последующем мгновении, т.к. оно разделяет собой уже не атонность с тонностью, а атон с атоном, которые не есть кванты взаимоконтрарных материй бытия, а есть наименьшие кванты сущей материи, различающиеся направлением своих процессов существования.</w:t>
      </w:r>
    </w:p>
    <w:p w:rsidR="00655680" w:rsidRDefault="00655680" w:rsidP="00655680">
      <w:pPr>
        <w:pStyle w:val="a7"/>
        <w:jc w:val="both"/>
        <w:rPr>
          <w:rFonts w:asciiTheme="majorHAnsi" w:eastAsia="Times New Roman" w:hAnsiTheme="majorHAnsi" w:cs="Times New Roman"/>
          <w:b/>
          <w:color w:val="7030A0"/>
          <w:sz w:val="19"/>
          <w:szCs w:val="19"/>
        </w:rPr>
      </w:pPr>
      <w:r w:rsidRPr="00655680">
        <w:rPr>
          <w:rFonts w:ascii="Constantia" w:eastAsia="Times New Roman" w:hAnsi="Constantia" w:cs="Times New Roman"/>
          <w:sz w:val="21"/>
          <w:szCs w:val="21"/>
        </w:rPr>
        <w:lastRenderedPageBreak/>
        <w:t xml:space="preserve">    В результате получится, что где в предшествующем моменте слитно были два тона, разделявшие собой два антитона, теперь, в моменте, следующем за мгновением сосуществования двух атонов, взаимосоприкасавшихся через</w:t>
      </w:r>
      <w:r>
        <w:rPr>
          <w:rFonts w:ascii="Constantia" w:eastAsia="Times New Roman" w:hAnsi="Constantia" w:cs="Times New Roman"/>
          <w:b/>
          <w:color w:val="7030A0"/>
          <w:sz w:val="19"/>
          <w:szCs w:val="19"/>
        </w:rPr>
        <w:t xml:space="preserve"> </w:t>
      </w:r>
      <w:r w:rsidRPr="00655680">
        <w:rPr>
          <w:rFonts w:ascii="Constantia" w:eastAsia="Times New Roman" w:hAnsi="Constantia" w:cs="Times New Roman"/>
          <w:sz w:val="21"/>
          <w:szCs w:val="21"/>
        </w:rPr>
        <w:t>плюс-ничто, будут находиться два антитона в состоянии слитного бытия. См. на рис.</w:t>
      </w:r>
      <w:r>
        <w:rPr>
          <w:rFonts w:ascii="Constantia" w:eastAsia="Times New Roman" w:hAnsi="Constantia" w:cs="Times New Roman"/>
          <w:b/>
          <w:color w:val="7030A0"/>
          <w:sz w:val="19"/>
          <w:szCs w:val="19"/>
        </w:rPr>
        <w:t xml:space="preserve"> </w:t>
      </w:r>
      <w:r w:rsidRPr="00655680">
        <w:rPr>
          <w:rFonts w:asciiTheme="majorHAnsi" w:eastAsia="Times New Roman" w:hAnsiTheme="majorHAnsi" w:cs="Times New Roman"/>
          <w:b/>
          <w:sz w:val="19"/>
          <w:szCs w:val="19"/>
        </w:rPr>
        <w:t>1</w:t>
      </w:r>
      <w:r w:rsidRPr="00655680">
        <w:rPr>
          <w:rFonts w:ascii="Constantia" w:eastAsia="Times New Roman" w:hAnsi="Constantia" w:cs="Times New Roman"/>
          <w:sz w:val="21"/>
          <w:szCs w:val="21"/>
        </w:rPr>
        <w:t>, момент</w:t>
      </w:r>
      <w:r>
        <w:rPr>
          <w:rFonts w:ascii="Constantia" w:eastAsia="Times New Roman" w:hAnsi="Constantia" w:cs="Times New Roman"/>
          <w:b/>
          <w:color w:val="7030A0"/>
          <w:sz w:val="19"/>
          <w:szCs w:val="19"/>
        </w:rPr>
        <w:t xml:space="preserve"> </w:t>
      </w:r>
      <w:r w:rsidRPr="00655680">
        <w:rPr>
          <w:rFonts w:ascii="Constantia" w:eastAsia="Times New Roman" w:hAnsi="Constantia" w:cs="Times New Roman"/>
          <w:b/>
          <w:sz w:val="19"/>
          <w:szCs w:val="19"/>
        </w:rPr>
        <w:t>Т</w:t>
      </w:r>
      <w:r w:rsidRPr="00655680">
        <w:rPr>
          <w:rFonts w:asciiTheme="majorHAnsi" w:eastAsia="Times New Roman" w:hAnsiTheme="majorHAnsi" w:cs="Times New Roman"/>
          <w:b/>
          <w:sz w:val="19"/>
          <w:szCs w:val="19"/>
        </w:rPr>
        <w:t>2.</w:t>
      </w:r>
    </w:p>
    <w:p w:rsidR="00B97935" w:rsidRPr="00B97935" w:rsidRDefault="00B97935" w:rsidP="00B97935">
      <w:pPr>
        <w:pStyle w:val="a7"/>
        <w:jc w:val="both"/>
        <w:rPr>
          <w:rFonts w:ascii="Constantia" w:eastAsia="Times New Roman" w:hAnsi="Constantia" w:cs="Times New Roman"/>
          <w:sz w:val="21"/>
          <w:szCs w:val="21"/>
        </w:rPr>
      </w:pPr>
      <w:r>
        <w:rPr>
          <w:rFonts w:ascii="Constantia" w:eastAsia="Times New Roman" w:hAnsi="Constantia" w:cs="Times New Roman"/>
          <w:b/>
          <w:color w:val="7030A0"/>
          <w:sz w:val="19"/>
          <w:szCs w:val="19"/>
        </w:rPr>
        <w:t xml:space="preserve">    </w:t>
      </w:r>
      <w:r w:rsidRPr="00B97935">
        <w:rPr>
          <w:rFonts w:ascii="Constantia" w:eastAsia="Times New Roman" w:hAnsi="Constantia" w:cs="Times New Roman"/>
          <w:sz w:val="21"/>
          <w:szCs w:val="21"/>
        </w:rPr>
        <w:t xml:space="preserve">Но это произойдёт лишь в случае точного совпадения моментов разложения обоих этих атонов на антитон и тон. Ничто между ними исчезнет, т.к ( и после того как) всякое движение материи, составляющей собой эти антитоны, прекратится. Если же абсолютно точного совпадения моментов разложения вошедших во взаимосоприкосновение атонов не будет, то не будет и указанного слияния двух антитонов в неразличную в себе антитонность, а будет соприкосновение антитона с телом атона, опоздавшего или опередившего вышеупомянутый момент, и разделяющее их ничто не исчезнет, последствия чего будут рассмотрены. </w:t>
      </w:r>
    </w:p>
    <w:p w:rsidR="00B97935" w:rsidRPr="00B97935" w:rsidRDefault="00B97935" w:rsidP="00B97935">
      <w:pPr>
        <w:pStyle w:val="a7"/>
        <w:jc w:val="both"/>
        <w:rPr>
          <w:rFonts w:ascii="Constantia" w:eastAsia="Times New Roman" w:hAnsi="Constantia" w:cs="Times New Roman"/>
          <w:sz w:val="21"/>
          <w:szCs w:val="21"/>
        </w:rPr>
      </w:pPr>
      <w:r w:rsidRPr="00B97935">
        <w:rPr>
          <w:rFonts w:ascii="Constantia" w:eastAsia="Times New Roman" w:hAnsi="Constantia" w:cs="Times New Roman"/>
          <w:sz w:val="21"/>
          <w:szCs w:val="21"/>
        </w:rPr>
        <w:t xml:space="preserve">    Два атона в тонном пространстве, которые находятся в состоянии взаимосоприкосновения через плюс-ничто, т.е. теми участками их тел, в которых в результате взаимопревращения тонов и антитонов происходит замена тонов антитонами и если они одновременно заканчивают мгновение своего существования в состоянии такого взаимосоприкосновения, будем обозначать</w:t>
      </w:r>
      <w:r>
        <w:rPr>
          <w:rFonts w:ascii="Constantia" w:eastAsia="Times New Roman" w:hAnsi="Constantia" w:cs="Times New Roman"/>
          <w:b/>
          <w:color w:val="7030A0"/>
          <w:sz w:val="19"/>
          <w:szCs w:val="19"/>
        </w:rPr>
        <w:t xml:space="preserve"> </w:t>
      </w:r>
      <w:r w:rsidRPr="00595767">
        <w:rPr>
          <w:rFonts w:ascii="Constantia" w:eastAsia="Times New Roman" w:hAnsi="Constantia" w:cs="Times New Roman"/>
          <w:b/>
        </w:rPr>
        <w:t>+А2</w:t>
      </w:r>
      <w:r>
        <w:rPr>
          <w:rFonts w:ascii="Constantia" w:eastAsia="Times New Roman" w:hAnsi="Constantia" w:cs="Times New Roman"/>
          <w:b/>
        </w:rPr>
        <w:t xml:space="preserve"> </w:t>
      </w:r>
      <w:r>
        <w:rPr>
          <w:rFonts w:ascii="Constantia" w:eastAsia="Times New Roman" w:hAnsi="Constantia" w:cs="Times New Roman"/>
          <w:b/>
          <w:color w:val="7030A0"/>
        </w:rPr>
        <w:t xml:space="preserve"> </w:t>
      </w:r>
      <w:r w:rsidRPr="00B97935">
        <w:rPr>
          <w:rFonts w:ascii="Constantia" w:eastAsia="Times New Roman" w:hAnsi="Constantia" w:cs="Times New Roman"/>
          <w:sz w:val="21"/>
          <w:szCs w:val="21"/>
        </w:rPr>
        <w:t>и называть положительной частицей атонности (см. рис.</w:t>
      </w:r>
      <w:r>
        <w:rPr>
          <w:rFonts w:ascii="Constantia" w:eastAsia="Times New Roman" w:hAnsi="Constantia" w:cs="Times New Roman"/>
          <w:b/>
          <w:color w:val="7030A0"/>
          <w:sz w:val="19"/>
          <w:szCs w:val="19"/>
        </w:rPr>
        <w:t xml:space="preserve"> </w:t>
      </w:r>
      <w:r w:rsidRPr="00595767">
        <w:rPr>
          <w:rFonts w:ascii="Arial" w:eastAsia="Times New Roman" w:hAnsi="Arial" w:cs="Arial"/>
          <w:b/>
          <w:sz w:val="19"/>
          <w:szCs w:val="19"/>
        </w:rPr>
        <w:t>1</w:t>
      </w:r>
      <w:r w:rsidRPr="00B97935">
        <w:rPr>
          <w:rFonts w:ascii="Constantia" w:eastAsia="Times New Roman" w:hAnsi="Constantia" w:cs="Times New Roman"/>
          <w:sz w:val="21"/>
          <w:szCs w:val="21"/>
        </w:rPr>
        <w:t>, мгн.</w:t>
      </w:r>
      <w:r>
        <w:rPr>
          <w:rFonts w:ascii="Constantia" w:eastAsia="Times New Roman" w:hAnsi="Constantia" w:cs="Times New Roman"/>
          <w:b/>
          <w:color w:val="7030A0"/>
          <w:sz w:val="19"/>
          <w:szCs w:val="19"/>
        </w:rPr>
        <w:t xml:space="preserve"> </w:t>
      </w:r>
      <w:r w:rsidRPr="00595767">
        <w:rPr>
          <w:rFonts w:ascii="Constantia" w:eastAsia="Times New Roman" w:hAnsi="Constantia" w:cs="Times New Roman"/>
          <w:b/>
        </w:rPr>
        <w:t>Т1</w:t>
      </w:r>
      <w:r>
        <w:rPr>
          <w:rFonts w:ascii="Constantia" w:eastAsia="Times New Roman" w:hAnsi="Constantia" w:cs="Times New Roman"/>
          <w:b/>
          <w:color w:val="7030A0"/>
          <w:sz w:val="19"/>
          <w:szCs w:val="19"/>
        </w:rPr>
        <w:t xml:space="preserve"> </w:t>
      </w:r>
      <w:r w:rsidRPr="00B97935">
        <w:rPr>
          <w:rFonts w:ascii="Constantia" w:eastAsia="Times New Roman" w:hAnsi="Constantia" w:cs="Times New Roman"/>
          <w:sz w:val="21"/>
          <w:szCs w:val="21"/>
        </w:rPr>
        <w:t>и мом.</w:t>
      </w:r>
      <w:r>
        <w:rPr>
          <w:rFonts w:ascii="Constantia" w:eastAsia="Times New Roman" w:hAnsi="Constantia" w:cs="Times New Roman"/>
          <w:b/>
          <w:color w:val="7030A0"/>
          <w:sz w:val="19"/>
          <w:szCs w:val="19"/>
        </w:rPr>
        <w:t xml:space="preserve"> </w:t>
      </w:r>
      <w:r w:rsidRPr="00595767">
        <w:rPr>
          <w:rFonts w:ascii="Constantia" w:eastAsia="Times New Roman" w:hAnsi="Constantia" w:cs="Times New Roman"/>
          <w:b/>
        </w:rPr>
        <w:t>Т2</w:t>
      </w:r>
      <w:r w:rsidRPr="00B97935">
        <w:rPr>
          <w:rFonts w:ascii="Constantia" w:eastAsia="Times New Roman" w:hAnsi="Constantia" w:cs="Times New Roman"/>
          <w:sz w:val="21"/>
          <w:szCs w:val="21"/>
        </w:rPr>
        <w:t>)  (Новая фундаментальная теория требует нового языка или значительного его обновления, что в результате взаимосогласования с учётными может изменяться, уточняться и улучшаться, развиваться).</w:t>
      </w:r>
    </w:p>
    <w:p w:rsidR="00655680" w:rsidRPr="00802955" w:rsidRDefault="00655680" w:rsidP="00BC6B15">
      <w:pPr>
        <w:pStyle w:val="a7"/>
        <w:jc w:val="both"/>
        <w:rPr>
          <w:rFonts w:ascii="Constantia" w:eastAsia="Times New Roman" w:hAnsi="Constantia" w:cs="Times New Roman"/>
          <w:sz w:val="21"/>
          <w:szCs w:val="21"/>
        </w:rPr>
      </w:pPr>
    </w:p>
    <w:p w:rsidR="00E2582B" w:rsidRDefault="00E2582B"/>
    <w:p w:rsidR="00E2582B" w:rsidRDefault="00E2582B"/>
    <w:p w:rsidR="00E2582B" w:rsidRDefault="00E2582B"/>
    <w:p w:rsidR="00E2582B" w:rsidRDefault="00560B86">
      <w:r w:rsidRPr="00560B86">
        <w:rPr>
          <w:rFonts w:ascii="Constantia" w:eastAsia="Times New Roman" w:hAnsi="Constantia" w:cs="Times New Roman"/>
          <w:b/>
          <w:noProof/>
          <w:sz w:val="16"/>
          <w:szCs w:val="16"/>
        </w:rPr>
        <w:lastRenderedPageBreak/>
        <w:pict>
          <v:group id="_x0000_s1350" style="position:absolute;margin-left:233.9pt;margin-top:378.85pt;width:28.7pt;height:13.45pt;z-index:251849728" coordorigin="1854,4140" coordsize="3021,1440">
            <v:rect id="_x0000_s1351" style="position:absolute;left:2640;top:4140;width:1440;height:1440" fillcolor="#7f7f7f [1612]" stroked="f" strokeweight="1.5pt"/>
            <v:oval id="_x0000_s1352" style="position:absolute;left:3435;top:4140;width:1440;height:1440" fillcolor="#7f7f7f [1612]" stroked="f" strokeweight="1.5pt">
              <v:textbox style="mso-next-textbox:#_x0000_s1352">
                <w:txbxContent>
                  <w:p w:rsidR="00851BEF" w:rsidRPr="004E4F61" w:rsidRDefault="00851BEF" w:rsidP="007D754F">
                    <w:pPr>
                      <w:rPr>
                        <w:rFonts w:ascii="Verdana" w:hAnsi="Verdana"/>
                        <w:b/>
                        <w:sz w:val="28"/>
                        <w:szCs w:val="28"/>
                      </w:rPr>
                    </w:pPr>
                    <w:r w:rsidRPr="004E4F61">
                      <w:rPr>
                        <w:rFonts w:ascii="Verdana" w:hAnsi="Verdana"/>
                        <w:b/>
                        <w:sz w:val="28"/>
                        <w:szCs w:val="28"/>
                      </w:rPr>
                      <w:t>-</w:t>
                    </w:r>
                  </w:p>
                </w:txbxContent>
              </v:textbox>
            </v:oval>
            <v:oval id="_x0000_s1353" style="position:absolute;left:1854;top:4140;width:1440;height:1440" fillcolor="#7f7f7f [1612]" stroked="f" strokeweight="1.5pt">
              <v:textbox style="mso-next-textbox:#_x0000_s1353">
                <w:txbxContent>
                  <w:p w:rsidR="00851BEF" w:rsidRPr="00C474DA" w:rsidRDefault="00851BEF" w:rsidP="007D754F">
                    <w:pPr>
                      <w:rPr>
                        <w:b/>
                        <w:color w:val="000000" w:themeColor="text1"/>
                        <w:sz w:val="28"/>
                        <w:szCs w:val="32"/>
                      </w:rPr>
                    </w:pPr>
                    <w:r>
                      <w:rPr>
                        <w:b/>
                        <w:color w:val="000000" w:themeColor="text1"/>
                        <w:sz w:val="28"/>
                        <w:szCs w:val="32"/>
                      </w:rPr>
                      <w:t>+</w:t>
                    </w:r>
                  </w:p>
                  <w:p w:rsidR="00851BEF" w:rsidRPr="00C474DA" w:rsidRDefault="00851BEF" w:rsidP="007D754F">
                    <w:pPr>
                      <w:rPr>
                        <w:sz w:val="16"/>
                        <w:szCs w:val="16"/>
                      </w:rPr>
                    </w:pPr>
                  </w:p>
                  <w:p w:rsidR="00851BEF" w:rsidRPr="00C474DA" w:rsidRDefault="00851BEF" w:rsidP="007D754F">
                    <w:pPr>
                      <w:rPr>
                        <w:sz w:val="18"/>
                        <w:szCs w:val="18"/>
                      </w:rPr>
                    </w:pPr>
                  </w:p>
                  <w:p w:rsidR="00851BEF" w:rsidRDefault="00851BEF" w:rsidP="007D754F"/>
                </w:txbxContent>
              </v:textbox>
            </v:oval>
          </v:group>
        </w:pict>
      </w:r>
      <w:r w:rsidRPr="00560B86">
        <w:rPr>
          <w:rFonts w:ascii="Constantia" w:eastAsia="Times New Roman" w:hAnsi="Constantia" w:cs="Times New Roman"/>
          <w:b/>
          <w:noProof/>
          <w:sz w:val="16"/>
          <w:szCs w:val="16"/>
        </w:rPr>
        <w:pict>
          <v:oval id="_x0000_s1349" style="position:absolute;margin-left:166.75pt;margin-top:378.85pt;width:13.65pt;height:13.45pt;z-index:251848704" fillcolor="black [3200]" stroked="f" strokecolor="#f2f2f2 [3041]" strokeweight="3pt">
            <v:shadow on="t" type="perspective" color="#7f7f7f [1601]" opacity=".5" offset="1pt" offset2="-1pt"/>
          </v:oval>
        </w:pict>
      </w:r>
      <w:r w:rsidR="00A2337F" w:rsidRPr="00A2337F">
        <w:rPr>
          <w:noProof/>
        </w:rPr>
        <w:drawing>
          <wp:inline distT="0" distB="0" distL="0" distR="0">
            <wp:extent cx="3707765" cy="4682686"/>
            <wp:effectExtent l="19050" t="0" r="6985" b="0"/>
            <wp:docPr id="9" name="Рисунок 5" descr="D:\Документы Teodan\Документы Teodan\Бизнес\Неволько\Логи №2\Рисунки для _Логи №2_\Рисунок 1\Рисунок 1 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Документы Teodan\Документы Teodan\Бизнес\Неволько\Логи №2\Рисунки для _Логи №2_\Рисунок 1\Рисунок 1 а).png"/>
                    <pic:cNvPicPr>
                      <a:picLocks noChangeAspect="1" noChangeArrowheads="1"/>
                    </pic:cNvPicPr>
                  </pic:nvPicPr>
                  <pic:blipFill>
                    <a:blip r:embed="rId10" cstate="print"/>
                    <a:srcRect/>
                    <a:stretch>
                      <a:fillRect/>
                    </a:stretch>
                  </pic:blipFill>
                  <pic:spPr bwMode="auto">
                    <a:xfrm>
                      <a:off x="0" y="0"/>
                      <a:ext cx="3707765" cy="4682686"/>
                    </a:xfrm>
                    <a:prstGeom prst="rect">
                      <a:avLst/>
                    </a:prstGeom>
                    <a:noFill/>
                    <a:ln w="9525">
                      <a:noFill/>
                      <a:miter lim="800000"/>
                      <a:headEnd/>
                      <a:tailEnd/>
                    </a:ln>
                  </pic:spPr>
                </pic:pic>
              </a:graphicData>
            </a:graphic>
          </wp:inline>
        </w:drawing>
      </w:r>
    </w:p>
    <w:p w:rsidR="00A2337F" w:rsidRPr="003054A3" w:rsidRDefault="00A2337F" w:rsidP="00A2337F">
      <w:pPr>
        <w:pStyle w:val="a7"/>
        <w:jc w:val="both"/>
        <w:rPr>
          <w:rFonts w:ascii="Constantia" w:eastAsia="Times New Roman" w:hAnsi="Constantia" w:cs="Times New Roman"/>
          <w:b/>
          <w:sz w:val="16"/>
          <w:szCs w:val="16"/>
        </w:rPr>
      </w:pPr>
      <w:r w:rsidRPr="003054A3">
        <w:rPr>
          <w:rFonts w:ascii="Constantia" w:eastAsia="Times New Roman" w:hAnsi="Constantia" w:cs="Times New Roman"/>
          <w:b/>
          <w:sz w:val="16"/>
          <w:szCs w:val="16"/>
        </w:rPr>
        <w:t xml:space="preserve">Объяснения к схематическому рисунку:          </w:t>
      </w:r>
      <w:r w:rsidRPr="003054A3">
        <w:rPr>
          <w:rFonts w:ascii="Constantia" w:eastAsia="Times New Roman" w:hAnsi="Constantia" w:cs="Times New Roman"/>
          <w:sz w:val="16"/>
          <w:szCs w:val="16"/>
        </w:rPr>
        <w:t>- антиатон;                  - атон.  Протяжённость белизны этого листа бумаги отображает собой протяжённость  тонного пространства. Антитон и атон необходимо мыслить настолько маленькими, насколько это возможно. Объём атона должен быть равен двум объёмам антитона. Представлять всё это необходимо в трёхмерном пространстве и с течением времени от мгновения к следующему мгновению через моменты. Вариант б) : схождение двух атонов под углом, просмотрите и выясните самостоятельно без текста.</w:t>
      </w:r>
    </w:p>
    <w:p w:rsidR="00E2582B" w:rsidRDefault="00E2582B"/>
    <w:p w:rsidR="00E2582B" w:rsidRDefault="00A2337F">
      <w:r w:rsidRPr="00A2337F">
        <w:rPr>
          <w:noProof/>
        </w:rPr>
        <w:lastRenderedPageBreak/>
        <w:drawing>
          <wp:inline distT="0" distB="0" distL="0" distR="0">
            <wp:extent cx="3575077" cy="6156251"/>
            <wp:effectExtent l="19050" t="0" r="6323" b="0"/>
            <wp:docPr id="22" name="Рисунок 6" descr="D:\Документы Teodan\Документы Teodan\Бизнес\Неволько\Логи №2\Рисунки для _Логи №2_\Рисунок 1\Рисунок 1 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Документы Teodan\Документы Teodan\Бизнес\Неволько\Логи №2\Рисунки для _Логи №2_\Рисунок 1\Рисунок 1 б).jpg"/>
                    <pic:cNvPicPr>
                      <a:picLocks noChangeAspect="1" noChangeArrowheads="1"/>
                    </pic:cNvPicPr>
                  </pic:nvPicPr>
                  <pic:blipFill>
                    <a:blip r:embed="rId11"/>
                    <a:srcRect/>
                    <a:stretch>
                      <a:fillRect/>
                    </a:stretch>
                  </pic:blipFill>
                  <pic:spPr bwMode="auto">
                    <a:xfrm>
                      <a:off x="0" y="0"/>
                      <a:ext cx="3574944" cy="6156022"/>
                    </a:xfrm>
                    <a:prstGeom prst="rect">
                      <a:avLst/>
                    </a:prstGeom>
                    <a:noFill/>
                    <a:ln w="9525">
                      <a:noFill/>
                      <a:miter lim="800000"/>
                      <a:headEnd/>
                      <a:tailEnd/>
                    </a:ln>
                  </pic:spPr>
                </pic:pic>
              </a:graphicData>
            </a:graphic>
          </wp:inline>
        </w:drawing>
      </w:r>
    </w:p>
    <w:p w:rsidR="00445F27" w:rsidRDefault="00445F27" w:rsidP="00445F27">
      <w:pPr>
        <w:pStyle w:val="a7"/>
        <w:jc w:val="both"/>
        <w:rPr>
          <w:rFonts w:ascii="Constantia" w:eastAsia="Times New Roman" w:hAnsi="Constantia" w:cs="Arial"/>
          <w:b/>
          <w:color w:val="7030A0"/>
          <w:sz w:val="19"/>
          <w:szCs w:val="19"/>
        </w:rPr>
      </w:pPr>
      <w:r>
        <w:rPr>
          <w:rFonts w:ascii="Constantia" w:eastAsia="Times New Roman" w:hAnsi="Constantia" w:cs="Times New Roman"/>
          <w:b/>
          <w:color w:val="7030A0"/>
          <w:sz w:val="19"/>
          <w:szCs w:val="19"/>
        </w:rPr>
        <w:lastRenderedPageBreak/>
        <w:t xml:space="preserve">    </w:t>
      </w:r>
      <w:r w:rsidRPr="00B97935">
        <w:rPr>
          <w:rFonts w:ascii="Constantia" w:eastAsia="Times New Roman" w:hAnsi="Constantia" w:cs="Times New Roman"/>
          <w:sz w:val="21"/>
          <w:szCs w:val="21"/>
        </w:rPr>
        <w:t>Итак, частица</w:t>
      </w:r>
      <w:r>
        <w:rPr>
          <w:rFonts w:ascii="Constantia" w:eastAsia="Times New Roman" w:hAnsi="Constantia" w:cs="Times New Roman"/>
          <w:b/>
          <w:color w:val="7030A0"/>
          <w:sz w:val="19"/>
          <w:szCs w:val="19"/>
        </w:rPr>
        <w:t xml:space="preserve"> </w:t>
      </w:r>
      <w:r w:rsidRPr="00595767">
        <w:rPr>
          <w:rFonts w:ascii="Constantia" w:eastAsia="Times New Roman" w:hAnsi="Constantia" w:cs="Times New Roman"/>
          <w:b/>
        </w:rPr>
        <w:t>+А2</w:t>
      </w:r>
      <w:r>
        <w:rPr>
          <w:rFonts w:ascii="Constantia" w:eastAsia="Times New Roman" w:hAnsi="Constantia" w:cs="Times New Roman"/>
          <w:b/>
          <w:color w:val="7030A0"/>
          <w:sz w:val="19"/>
          <w:szCs w:val="19"/>
        </w:rPr>
        <w:t xml:space="preserve"> </w:t>
      </w:r>
      <w:r w:rsidRPr="00B97935">
        <w:rPr>
          <w:rFonts w:ascii="Constantia" w:eastAsia="Times New Roman" w:hAnsi="Constantia" w:cs="Times New Roman"/>
          <w:sz w:val="21"/>
          <w:szCs w:val="21"/>
        </w:rPr>
        <w:t xml:space="preserve">образуется двумя атонами, так взаиморасположенными по месту своего сосуществования в одновременно начинающемся и заканчивающемся мгновении, что соприкасаются положительными участками своих поверхностей-ничто или, иначе говоря, соприкасаются теми частями своей плоти, где тон вовлекается в атон и превращается в нём в антитон и в результате этого взаимопревращения в конце этого мгновения получается слияние двух антитонов в неразличную  в себе антитонность протяжённостью в </w:t>
      </w:r>
      <w:r w:rsidRPr="006530AC">
        <w:rPr>
          <w:rFonts w:ascii="Arial" w:eastAsia="Times New Roman" w:hAnsi="Arial" w:cs="Arial"/>
          <w:b/>
          <w:sz w:val="19"/>
          <w:szCs w:val="19"/>
        </w:rPr>
        <w:t>2а</w:t>
      </w:r>
      <w:r w:rsidRPr="006530AC">
        <w:rPr>
          <w:rFonts w:ascii="Arial" w:eastAsia="Times New Roman" w:hAnsi="Arial" w:cs="Arial"/>
          <w:b/>
          <w:sz w:val="19"/>
          <w:szCs w:val="19"/>
          <w:vertAlign w:val="subscript"/>
        </w:rPr>
        <w:t>0</w:t>
      </w:r>
      <w:r>
        <w:rPr>
          <w:rFonts w:ascii="Arial" w:eastAsia="Times New Roman" w:hAnsi="Arial" w:cs="Arial"/>
          <w:b/>
          <w:color w:val="7030A0"/>
          <w:sz w:val="19"/>
          <w:szCs w:val="19"/>
        </w:rPr>
        <w:t xml:space="preserve">, </w:t>
      </w:r>
      <w:r w:rsidRPr="00B97935">
        <w:rPr>
          <w:rFonts w:ascii="Constantia" w:eastAsia="Times New Roman" w:hAnsi="Constantia" w:cs="Arial"/>
          <w:sz w:val="21"/>
          <w:szCs w:val="21"/>
        </w:rPr>
        <w:t>что получится лишь в том случае, если время существования этих двух атонов, образующих частицу</w:t>
      </w:r>
      <w:r>
        <w:rPr>
          <w:rFonts w:ascii="Constantia" w:eastAsia="Times New Roman" w:hAnsi="Constantia" w:cs="Arial"/>
          <w:b/>
          <w:color w:val="7030A0"/>
          <w:sz w:val="19"/>
          <w:szCs w:val="19"/>
        </w:rPr>
        <w:t xml:space="preserve"> </w:t>
      </w:r>
      <w:r w:rsidRPr="006530AC">
        <w:rPr>
          <w:rFonts w:ascii="Constantia" w:eastAsia="Times New Roman" w:hAnsi="Constantia" w:cs="Arial"/>
          <w:b/>
        </w:rPr>
        <w:t>+А2</w:t>
      </w:r>
      <w:r>
        <w:rPr>
          <w:rFonts w:ascii="Constantia" w:eastAsia="Times New Roman" w:hAnsi="Constantia" w:cs="Arial"/>
          <w:b/>
          <w:color w:val="7030A0"/>
          <w:sz w:val="19"/>
          <w:szCs w:val="19"/>
        </w:rPr>
        <w:t xml:space="preserve">, </w:t>
      </w:r>
      <w:r w:rsidRPr="00B97935">
        <w:rPr>
          <w:rFonts w:ascii="Constantia" w:eastAsia="Times New Roman" w:hAnsi="Constantia" w:cs="Arial"/>
          <w:sz w:val="21"/>
          <w:szCs w:val="21"/>
        </w:rPr>
        <w:t>обязательно так взаимосогласованно, что моменты разложения каждого из них на антитон и тон совпадают; эта частица</w:t>
      </w:r>
      <w:r>
        <w:rPr>
          <w:rFonts w:ascii="Constantia" w:eastAsia="Times New Roman" w:hAnsi="Constantia" w:cs="Arial"/>
          <w:b/>
          <w:color w:val="7030A0"/>
          <w:sz w:val="19"/>
          <w:szCs w:val="19"/>
        </w:rPr>
        <w:t xml:space="preserve"> </w:t>
      </w:r>
      <w:r w:rsidRPr="0050163C">
        <w:rPr>
          <w:rFonts w:ascii="Constantia" w:eastAsia="Times New Roman" w:hAnsi="Constantia" w:cs="Arial"/>
          <w:b/>
        </w:rPr>
        <w:t>+А2</w:t>
      </w:r>
      <w:r>
        <w:rPr>
          <w:rFonts w:ascii="Constantia" w:eastAsia="Times New Roman" w:hAnsi="Constantia" w:cs="Arial"/>
          <w:b/>
          <w:color w:val="7030A0"/>
          <w:sz w:val="19"/>
          <w:szCs w:val="19"/>
        </w:rPr>
        <w:t xml:space="preserve"> </w:t>
      </w:r>
      <w:r w:rsidRPr="00B97935">
        <w:rPr>
          <w:rFonts w:ascii="Constantia" w:eastAsia="Times New Roman" w:hAnsi="Constantia" w:cs="Arial"/>
          <w:sz w:val="21"/>
          <w:szCs w:val="21"/>
        </w:rPr>
        <w:t>существует в течение одного мгновения , охватывает собой протяжённость в</w:t>
      </w:r>
      <w:r>
        <w:rPr>
          <w:rFonts w:ascii="Constantia" w:eastAsia="Times New Roman" w:hAnsi="Constantia" w:cs="Arial"/>
          <w:b/>
          <w:color w:val="7030A0"/>
          <w:sz w:val="19"/>
          <w:szCs w:val="19"/>
        </w:rPr>
        <w:t xml:space="preserve"> </w:t>
      </w:r>
      <w:r w:rsidRPr="0050163C">
        <w:rPr>
          <w:rFonts w:ascii="Arial" w:eastAsia="Times New Roman" w:hAnsi="Arial" w:cs="Arial"/>
          <w:b/>
          <w:sz w:val="19"/>
          <w:szCs w:val="19"/>
        </w:rPr>
        <w:t>4а</w:t>
      </w:r>
      <w:r w:rsidRPr="0050163C">
        <w:rPr>
          <w:rFonts w:ascii="Arial" w:eastAsia="Times New Roman" w:hAnsi="Arial" w:cs="Arial"/>
          <w:b/>
          <w:sz w:val="19"/>
          <w:szCs w:val="19"/>
          <w:vertAlign w:val="subscript"/>
        </w:rPr>
        <w:t>0</w:t>
      </w:r>
      <w:r>
        <w:rPr>
          <w:rFonts w:ascii="Constantia" w:eastAsia="Times New Roman" w:hAnsi="Constantia" w:cs="Arial"/>
          <w:b/>
          <w:color w:val="7030A0"/>
          <w:sz w:val="19"/>
          <w:szCs w:val="19"/>
        </w:rPr>
        <w:t xml:space="preserve"> </w:t>
      </w:r>
      <w:r w:rsidRPr="00B97935">
        <w:rPr>
          <w:rFonts w:ascii="Constantia" w:eastAsia="Times New Roman" w:hAnsi="Constantia" w:cs="Arial"/>
          <w:sz w:val="21"/>
          <w:szCs w:val="21"/>
        </w:rPr>
        <w:t>и заканчивает своё существование в момент образования бытия слитной, неразличной в себе антитонности, размером в</w:t>
      </w:r>
      <w:r>
        <w:rPr>
          <w:rFonts w:ascii="Constantia" w:eastAsia="Times New Roman" w:hAnsi="Constantia" w:cs="Arial"/>
          <w:b/>
          <w:color w:val="7030A0"/>
          <w:sz w:val="19"/>
          <w:szCs w:val="19"/>
        </w:rPr>
        <w:t xml:space="preserve"> </w:t>
      </w:r>
      <w:r w:rsidRPr="0050163C">
        <w:rPr>
          <w:rFonts w:ascii="Arial" w:eastAsia="Times New Roman" w:hAnsi="Arial" w:cs="Arial"/>
          <w:b/>
          <w:sz w:val="19"/>
          <w:szCs w:val="19"/>
        </w:rPr>
        <w:t>2а</w:t>
      </w:r>
      <w:r w:rsidRPr="0050163C">
        <w:rPr>
          <w:rFonts w:ascii="Arial" w:eastAsia="Times New Roman" w:hAnsi="Arial" w:cs="Arial"/>
          <w:b/>
          <w:sz w:val="19"/>
          <w:szCs w:val="19"/>
          <w:vertAlign w:val="subscript"/>
        </w:rPr>
        <w:t>0</w:t>
      </w:r>
      <w:r>
        <w:rPr>
          <w:rFonts w:ascii="Constantia" w:eastAsia="Times New Roman" w:hAnsi="Constantia" w:cs="Arial"/>
          <w:b/>
          <w:color w:val="7030A0"/>
          <w:sz w:val="19"/>
          <w:szCs w:val="19"/>
        </w:rPr>
        <w:t xml:space="preserve"> </w:t>
      </w:r>
      <w:r w:rsidRPr="00B97935">
        <w:rPr>
          <w:rFonts w:ascii="Constantia" w:eastAsia="Times New Roman" w:hAnsi="Constantia" w:cs="Arial"/>
          <w:sz w:val="21"/>
          <w:szCs w:val="21"/>
        </w:rPr>
        <w:t xml:space="preserve">и окончанием разъединения тонного пространства размером в </w:t>
      </w:r>
      <w:r w:rsidRPr="00B97935">
        <w:rPr>
          <w:rFonts w:ascii="Arial" w:eastAsia="Times New Roman" w:hAnsi="Arial" w:cs="Arial"/>
          <w:b/>
          <w:sz w:val="21"/>
          <w:szCs w:val="21"/>
        </w:rPr>
        <w:t>2а0</w:t>
      </w:r>
      <w:r w:rsidRPr="00B97935">
        <w:rPr>
          <w:rFonts w:ascii="Constantia" w:eastAsia="Times New Roman" w:hAnsi="Constantia" w:cs="Arial"/>
          <w:sz w:val="21"/>
          <w:szCs w:val="21"/>
        </w:rPr>
        <w:t>, находившегося в слитном состоянии бытия до начала мгновения существования частицы</w:t>
      </w:r>
      <w:r>
        <w:rPr>
          <w:rFonts w:ascii="Constantia" w:eastAsia="Times New Roman" w:hAnsi="Constantia" w:cs="Arial"/>
          <w:b/>
          <w:color w:val="7030A0"/>
          <w:sz w:val="19"/>
          <w:szCs w:val="19"/>
        </w:rPr>
        <w:t xml:space="preserve"> </w:t>
      </w:r>
      <w:r w:rsidRPr="0050163C">
        <w:rPr>
          <w:rFonts w:ascii="Constantia" w:eastAsia="Times New Roman" w:hAnsi="Constantia" w:cs="Arial"/>
          <w:b/>
        </w:rPr>
        <w:t>+А2</w:t>
      </w:r>
      <w:r>
        <w:rPr>
          <w:rFonts w:ascii="Constantia" w:eastAsia="Times New Roman" w:hAnsi="Constantia" w:cs="Arial"/>
          <w:b/>
          <w:color w:val="7030A0"/>
          <w:sz w:val="19"/>
          <w:szCs w:val="19"/>
        </w:rPr>
        <w:t>.</w:t>
      </w:r>
    </w:p>
    <w:p w:rsidR="00A1022F" w:rsidRDefault="00A1022F" w:rsidP="00A1022F">
      <w:pPr>
        <w:pStyle w:val="a7"/>
        <w:jc w:val="both"/>
        <w:rPr>
          <w:rFonts w:ascii="Constantia" w:eastAsia="Times New Roman" w:hAnsi="Constantia" w:cs="Arial"/>
          <w:b/>
          <w:color w:val="7030A0"/>
          <w:sz w:val="19"/>
          <w:szCs w:val="19"/>
        </w:rPr>
      </w:pPr>
      <w:r>
        <w:rPr>
          <w:rFonts w:ascii="Constantia" w:eastAsia="Times New Roman" w:hAnsi="Constantia" w:cs="Arial"/>
          <w:b/>
          <w:color w:val="7030A0"/>
          <w:sz w:val="19"/>
          <w:szCs w:val="19"/>
        </w:rPr>
        <w:t xml:space="preserve">    </w:t>
      </w:r>
      <w:r w:rsidRPr="00A1022F">
        <w:rPr>
          <w:rFonts w:ascii="Constantia" w:eastAsia="Times New Roman" w:hAnsi="Constantia" w:cs="Arial"/>
          <w:sz w:val="21"/>
          <w:szCs w:val="21"/>
        </w:rPr>
        <w:t>Таким же образом получаются и определяются более сложные атонные частицы, являющиеся процессом соединения антитонности:</w:t>
      </w:r>
      <w:r>
        <w:rPr>
          <w:rFonts w:ascii="Constantia" w:eastAsia="Times New Roman" w:hAnsi="Constantia" w:cs="Arial"/>
          <w:b/>
          <w:color w:val="7030A0"/>
          <w:sz w:val="19"/>
          <w:szCs w:val="19"/>
        </w:rPr>
        <w:t xml:space="preserve"> </w:t>
      </w:r>
      <w:r w:rsidRPr="0050163C">
        <w:rPr>
          <w:rFonts w:ascii="Constantia" w:eastAsia="Times New Roman" w:hAnsi="Constantia" w:cs="Arial"/>
          <w:b/>
        </w:rPr>
        <w:t>+А3</w:t>
      </w:r>
      <w:r w:rsidRPr="00A1022F">
        <w:rPr>
          <w:rFonts w:ascii="Constantia" w:eastAsia="Times New Roman" w:hAnsi="Constantia" w:cs="Arial"/>
          <w:sz w:val="21"/>
          <w:szCs w:val="21"/>
        </w:rPr>
        <w:t>,</w:t>
      </w:r>
      <w:r>
        <w:rPr>
          <w:rFonts w:ascii="Constantia" w:eastAsia="Times New Roman" w:hAnsi="Constantia" w:cs="Arial"/>
          <w:b/>
          <w:color w:val="7030A0"/>
          <w:sz w:val="19"/>
          <w:szCs w:val="19"/>
        </w:rPr>
        <w:t xml:space="preserve"> </w:t>
      </w:r>
      <w:r w:rsidRPr="0050163C">
        <w:rPr>
          <w:rFonts w:ascii="Constantia" w:eastAsia="Times New Roman" w:hAnsi="Constantia" w:cs="Arial"/>
          <w:b/>
        </w:rPr>
        <w:t>+А4</w:t>
      </w:r>
      <w:r w:rsidRPr="00A1022F">
        <w:rPr>
          <w:rFonts w:ascii="Constantia" w:eastAsia="Times New Roman" w:hAnsi="Constantia" w:cs="Arial"/>
          <w:sz w:val="21"/>
          <w:szCs w:val="21"/>
        </w:rPr>
        <w:t>,</w:t>
      </w:r>
      <w:r>
        <w:rPr>
          <w:rFonts w:ascii="Constantia" w:eastAsia="Times New Roman" w:hAnsi="Constantia" w:cs="Arial"/>
          <w:b/>
          <w:color w:val="7030A0"/>
          <w:sz w:val="19"/>
          <w:szCs w:val="19"/>
        </w:rPr>
        <w:t xml:space="preserve"> </w:t>
      </w:r>
      <w:r w:rsidRPr="0050163C">
        <w:rPr>
          <w:rFonts w:ascii="Constantia" w:eastAsia="Times New Roman" w:hAnsi="Constantia" w:cs="Arial"/>
          <w:b/>
        </w:rPr>
        <w:t>+А5</w:t>
      </w:r>
      <w:r w:rsidRPr="00A1022F">
        <w:rPr>
          <w:rFonts w:ascii="Constantia" w:eastAsia="Times New Roman" w:hAnsi="Constantia" w:cs="Arial"/>
          <w:sz w:val="21"/>
          <w:szCs w:val="21"/>
        </w:rPr>
        <w:t>, и т.д.;    частицу,     таким    же    образом    получающуюся    из     максимально возможного числа атонов, будем обозначать</w:t>
      </w:r>
      <w:r>
        <w:rPr>
          <w:rFonts w:ascii="Constantia" w:eastAsia="Times New Roman" w:hAnsi="Constantia" w:cs="Arial"/>
          <w:b/>
          <w:color w:val="7030A0"/>
          <w:sz w:val="19"/>
          <w:szCs w:val="19"/>
        </w:rPr>
        <w:t xml:space="preserve"> </w:t>
      </w:r>
      <w:r w:rsidRPr="0015678C">
        <w:rPr>
          <w:rFonts w:ascii="Constantia" w:eastAsia="Times New Roman" w:hAnsi="Constantia" w:cs="Arial"/>
          <w:b/>
        </w:rPr>
        <w:t>+А</w:t>
      </w:r>
      <w:r w:rsidRPr="0015678C">
        <w:rPr>
          <w:rFonts w:ascii="Constantia" w:eastAsia="Times New Roman" w:hAnsi="Constantia" w:cs="Arial"/>
          <w:b/>
          <w:vertAlign w:val="subscript"/>
        </w:rPr>
        <w:t>н</w:t>
      </w:r>
      <w:r w:rsidRPr="00A1022F">
        <w:rPr>
          <w:rFonts w:ascii="Constantia" w:eastAsia="Times New Roman" w:hAnsi="Constantia" w:cs="Arial"/>
          <w:sz w:val="21"/>
          <w:szCs w:val="21"/>
        </w:rPr>
        <w:t>, а</w:t>
      </w:r>
      <w:r>
        <w:rPr>
          <w:rFonts w:ascii="Constantia" w:eastAsia="Times New Roman" w:hAnsi="Constantia" w:cs="Arial"/>
          <w:b/>
          <w:color w:val="7030A0"/>
          <w:sz w:val="19"/>
          <w:szCs w:val="19"/>
        </w:rPr>
        <w:t xml:space="preserve"> </w:t>
      </w:r>
      <w:r w:rsidRPr="00A1022F">
        <w:rPr>
          <w:rFonts w:ascii="Constantia" w:eastAsia="Times New Roman" w:hAnsi="Constantia" w:cs="Arial"/>
          <w:sz w:val="21"/>
          <w:szCs w:val="21"/>
        </w:rPr>
        <w:t xml:space="preserve">любую частицу этого вида из ряда их от </w:t>
      </w:r>
      <w:r w:rsidRPr="0015678C">
        <w:rPr>
          <w:rFonts w:ascii="Constantia" w:eastAsia="Times New Roman" w:hAnsi="Constantia" w:cs="Arial"/>
          <w:b/>
        </w:rPr>
        <w:t>+А2</w:t>
      </w:r>
      <w:r>
        <w:rPr>
          <w:rFonts w:ascii="Constantia" w:eastAsia="Times New Roman" w:hAnsi="Constantia" w:cs="Arial"/>
          <w:b/>
          <w:color w:val="7030A0"/>
          <w:sz w:val="19"/>
          <w:szCs w:val="19"/>
        </w:rPr>
        <w:t xml:space="preserve"> </w:t>
      </w:r>
      <w:r w:rsidRPr="00A1022F">
        <w:rPr>
          <w:rFonts w:ascii="Constantia" w:eastAsia="Times New Roman" w:hAnsi="Constantia" w:cs="Arial"/>
          <w:sz w:val="21"/>
          <w:szCs w:val="21"/>
        </w:rPr>
        <w:t>до</w:t>
      </w:r>
      <w:r>
        <w:rPr>
          <w:rFonts w:ascii="Constantia" w:eastAsia="Times New Roman" w:hAnsi="Constantia" w:cs="Arial"/>
          <w:b/>
          <w:color w:val="7030A0"/>
          <w:sz w:val="19"/>
          <w:szCs w:val="19"/>
        </w:rPr>
        <w:t xml:space="preserve"> </w:t>
      </w:r>
      <w:r w:rsidRPr="0015678C">
        <w:rPr>
          <w:rFonts w:ascii="Constantia" w:eastAsia="Times New Roman" w:hAnsi="Constantia" w:cs="Arial"/>
          <w:b/>
        </w:rPr>
        <w:t>+А</w:t>
      </w:r>
      <w:r w:rsidRPr="0015678C">
        <w:rPr>
          <w:rFonts w:ascii="Constantia" w:eastAsia="Times New Roman" w:hAnsi="Constantia" w:cs="Arial"/>
          <w:b/>
          <w:vertAlign w:val="subscript"/>
        </w:rPr>
        <w:t>н</w:t>
      </w:r>
      <w:r>
        <w:rPr>
          <w:rFonts w:ascii="Constantia" w:eastAsia="Times New Roman" w:hAnsi="Constantia" w:cs="Arial"/>
          <w:b/>
          <w:color w:val="7030A0"/>
          <w:sz w:val="19"/>
          <w:szCs w:val="19"/>
        </w:rPr>
        <w:t xml:space="preserve"> </w:t>
      </w:r>
      <w:r w:rsidRPr="00A1022F">
        <w:rPr>
          <w:rFonts w:ascii="Constantia" w:eastAsia="Times New Roman" w:hAnsi="Constantia" w:cs="Arial"/>
          <w:sz w:val="21"/>
          <w:szCs w:val="21"/>
        </w:rPr>
        <w:t>будем обозначать</w:t>
      </w:r>
      <w:r>
        <w:rPr>
          <w:rFonts w:ascii="Constantia" w:eastAsia="Times New Roman" w:hAnsi="Constantia" w:cs="Arial"/>
          <w:b/>
          <w:color w:val="7030A0"/>
          <w:sz w:val="19"/>
          <w:szCs w:val="19"/>
        </w:rPr>
        <w:t xml:space="preserve"> </w:t>
      </w:r>
      <w:r w:rsidRPr="0015678C">
        <w:rPr>
          <w:rFonts w:ascii="Constantia" w:eastAsia="Times New Roman" w:hAnsi="Constantia" w:cs="Arial"/>
          <w:b/>
        </w:rPr>
        <w:t>+А</w:t>
      </w:r>
      <w:r w:rsidRPr="0015678C">
        <w:rPr>
          <w:rFonts w:ascii="Constantia" w:eastAsia="Times New Roman" w:hAnsi="Constantia" w:cs="Arial"/>
          <w:b/>
          <w:vertAlign w:val="subscript"/>
        </w:rPr>
        <w:t>и</w:t>
      </w:r>
      <w:r w:rsidRPr="00A1022F">
        <w:rPr>
          <w:rFonts w:ascii="Constantia" w:eastAsia="Times New Roman" w:hAnsi="Constantia" w:cs="Arial"/>
          <w:sz w:val="21"/>
          <w:szCs w:val="21"/>
        </w:rPr>
        <w:t>. Частица</w:t>
      </w:r>
      <w:r>
        <w:rPr>
          <w:rFonts w:ascii="Constantia" w:eastAsia="Times New Roman" w:hAnsi="Constantia" w:cs="Arial"/>
          <w:b/>
          <w:color w:val="7030A0"/>
          <w:sz w:val="19"/>
          <w:szCs w:val="19"/>
        </w:rPr>
        <w:t xml:space="preserve"> </w:t>
      </w:r>
      <w:r w:rsidRPr="0015678C">
        <w:rPr>
          <w:rFonts w:ascii="Constantia" w:eastAsia="Times New Roman" w:hAnsi="Constantia" w:cs="Arial"/>
          <w:b/>
        </w:rPr>
        <w:t>+А</w:t>
      </w:r>
      <w:r w:rsidRPr="0015678C">
        <w:rPr>
          <w:rFonts w:ascii="Constantia" w:eastAsia="Times New Roman" w:hAnsi="Constantia" w:cs="Arial"/>
          <w:b/>
          <w:vertAlign w:val="subscript"/>
        </w:rPr>
        <w:t>и</w:t>
      </w:r>
      <w:r>
        <w:rPr>
          <w:rFonts w:ascii="Constantia" w:eastAsia="Times New Roman" w:hAnsi="Constantia" w:cs="Arial"/>
          <w:b/>
          <w:color w:val="7030A0"/>
          <w:sz w:val="19"/>
          <w:szCs w:val="19"/>
        </w:rPr>
        <w:t xml:space="preserve"> </w:t>
      </w:r>
      <w:r w:rsidRPr="00A1022F">
        <w:rPr>
          <w:rFonts w:ascii="Constantia" w:eastAsia="Times New Roman" w:hAnsi="Constantia" w:cs="Arial"/>
          <w:sz w:val="21"/>
          <w:szCs w:val="21"/>
        </w:rPr>
        <w:t xml:space="preserve">есть «и» атонов, существующие в то мгновение, когда все они одновременно вошли во взаимосоприкосновение положительными участками поверхности-ничто своих плотей в результате предшествующего перемещения на сближение и не имеют соприкосновения отрицательными поверхностями своих тел (т.е. имеют соприкосновение не в результате параллельного содвижения,  а в результате встречи под каким-нибудь углом между направлениями предшествующего их движения) и заканчивающие это </w:t>
      </w:r>
      <w:r w:rsidRPr="00A1022F">
        <w:rPr>
          <w:rFonts w:ascii="Constantia" w:eastAsia="Times New Roman" w:hAnsi="Constantia" w:cs="Arial"/>
          <w:sz w:val="21"/>
          <w:szCs w:val="21"/>
        </w:rPr>
        <w:lastRenderedPageBreak/>
        <w:t>мгновение существования образованием слитной протяжённости бытия антитонной материи, размером или объёмом в «</w:t>
      </w:r>
      <w:r w:rsidRPr="008279B9">
        <w:rPr>
          <w:rFonts w:ascii="Arial" w:eastAsia="Times New Roman" w:hAnsi="Arial" w:cs="Arial"/>
          <w:b/>
          <w:sz w:val="19"/>
          <w:szCs w:val="19"/>
          <w:vertAlign w:val="subscript"/>
        </w:rPr>
        <w:t>и</w:t>
      </w:r>
      <w:r w:rsidRPr="008279B9">
        <w:rPr>
          <w:rFonts w:ascii="Arial" w:eastAsia="Times New Roman" w:hAnsi="Arial" w:cs="Arial"/>
          <w:b/>
          <w:sz w:val="19"/>
          <w:szCs w:val="19"/>
        </w:rPr>
        <w:t>а</w:t>
      </w:r>
      <w:r w:rsidRPr="008279B9">
        <w:rPr>
          <w:rFonts w:ascii="Arial" w:eastAsia="Times New Roman" w:hAnsi="Arial" w:cs="Arial"/>
          <w:b/>
          <w:sz w:val="19"/>
          <w:szCs w:val="19"/>
          <w:vertAlign w:val="subscript"/>
        </w:rPr>
        <w:t>0</w:t>
      </w:r>
      <w:r w:rsidRPr="00A1022F">
        <w:rPr>
          <w:rFonts w:ascii="Constantia" w:eastAsia="Times New Roman" w:hAnsi="Constantia" w:cs="Arial"/>
          <w:sz w:val="21"/>
          <w:szCs w:val="21"/>
        </w:rPr>
        <w:t>», образующейся там, где перед этим моментом была слитная протяжённость бытия тонной материи не менее чем «</w:t>
      </w:r>
      <w:r w:rsidRPr="008279B9">
        <w:rPr>
          <w:rFonts w:ascii="Arial" w:eastAsia="Times New Roman" w:hAnsi="Arial" w:cs="Arial"/>
          <w:b/>
          <w:sz w:val="19"/>
          <w:szCs w:val="19"/>
          <w:vertAlign w:val="subscript"/>
        </w:rPr>
        <w:t>и</w:t>
      </w:r>
      <w:r w:rsidRPr="008279B9">
        <w:rPr>
          <w:rFonts w:ascii="Arial" w:eastAsia="Times New Roman" w:hAnsi="Arial" w:cs="Arial"/>
          <w:b/>
          <w:sz w:val="19"/>
          <w:szCs w:val="19"/>
        </w:rPr>
        <w:t>а</w:t>
      </w:r>
      <w:r w:rsidRPr="008279B9">
        <w:rPr>
          <w:rFonts w:ascii="Arial" w:eastAsia="Times New Roman" w:hAnsi="Arial" w:cs="Arial"/>
          <w:b/>
          <w:sz w:val="19"/>
          <w:szCs w:val="19"/>
          <w:vertAlign w:val="subscript"/>
        </w:rPr>
        <w:t>0</w:t>
      </w:r>
      <w:r w:rsidRPr="00A1022F">
        <w:rPr>
          <w:rFonts w:ascii="Constantia" w:eastAsia="Times New Roman" w:hAnsi="Constantia" w:cs="Arial"/>
          <w:sz w:val="21"/>
          <w:szCs w:val="21"/>
        </w:rPr>
        <w:t>». При чём, слияние «и» антитонов в слитную протяжённость «</w:t>
      </w:r>
      <w:r w:rsidRPr="008279B9">
        <w:rPr>
          <w:rFonts w:ascii="Arial" w:eastAsia="Times New Roman" w:hAnsi="Arial" w:cs="Arial"/>
          <w:b/>
          <w:sz w:val="19"/>
          <w:szCs w:val="19"/>
          <w:vertAlign w:val="subscript"/>
        </w:rPr>
        <w:t>и</w:t>
      </w:r>
      <w:r w:rsidRPr="008279B9">
        <w:rPr>
          <w:rFonts w:ascii="Arial" w:eastAsia="Times New Roman" w:hAnsi="Arial" w:cs="Arial"/>
          <w:b/>
          <w:sz w:val="19"/>
          <w:szCs w:val="19"/>
        </w:rPr>
        <w:t>а</w:t>
      </w:r>
      <w:r w:rsidRPr="008279B9">
        <w:rPr>
          <w:rFonts w:ascii="Arial" w:eastAsia="Times New Roman" w:hAnsi="Arial" w:cs="Arial"/>
          <w:b/>
          <w:sz w:val="19"/>
          <w:szCs w:val="19"/>
          <w:vertAlign w:val="subscript"/>
        </w:rPr>
        <w:t>0</w:t>
      </w:r>
      <w:r>
        <w:rPr>
          <w:rFonts w:ascii="Constantia" w:eastAsia="Times New Roman" w:hAnsi="Constantia" w:cs="Arial"/>
          <w:b/>
          <w:color w:val="7030A0"/>
          <w:sz w:val="19"/>
          <w:szCs w:val="19"/>
        </w:rPr>
        <w:t xml:space="preserve">» </w:t>
      </w:r>
      <w:r w:rsidRPr="00A1022F">
        <w:rPr>
          <w:rFonts w:ascii="Constantia" w:eastAsia="Times New Roman" w:hAnsi="Constantia" w:cs="Arial"/>
          <w:sz w:val="21"/>
          <w:szCs w:val="21"/>
        </w:rPr>
        <w:t>не есть результат вхождения одного антитона в другой, а есть неразличающаяся в себе расположенность их. Два антитона, как и два атона, не могут быть на одном и том же месте; они могут быть рядом; они могут образовать собой одно одинаковой материей заполненное место; место, охваченное мгновением сосуществования двух атонов, вошедших во взаимосоприкосновение, по протяжённости будет в два раза больше, чем один атон. А место, занятое антитонами в результате окончания существования этих двух атонов, т.е в моменте после мгновения взаимосоприкасающегося сосуществования этих двух атонов, будет по протяжённости в два раза больше, чем один антитон. Частицы</w:t>
      </w:r>
      <w:r>
        <w:rPr>
          <w:rFonts w:ascii="Constantia" w:eastAsia="Times New Roman" w:hAnsi="Constantia" w:cs="Arial"/>
          <w:b/>
          <w:color w:val="7030A0"/>
          <w:sz w:val="19"/>
          <w:szCs w:val="19"/>
        </w:rPr>
        <w:t xml:space="preserve"> </w:t>
      </w:r>
      <w:r w:rsidRPr="004C711C">
        <w:rPr>
          <w:rFonts w:ascii="Constantia" w:eastAsia="Times New Roman" w:hAnsi="Constantia" w:cs="Arial"/>
          <w:b/>
        </w:rPr>
        <w:t>+А2</w:t>
      </w:r>
      <w:r>
        <w:rPr>
          <w:rFonts w:ascii="Constantia" w:eastAsia="Times New Roman" w:hAnsi="Constantia" w:cs="Arial"/>
          <w:b/>
          <w:color w:val="7030A0"/>
          <w:sz w:val="19"/>
          <w:szCs w:val="19"/>
        </w:rPr>
        <w:t xml:space="preserve"> </w:t>
      </w:r>
      <w:r w:rsidRPr="00A1022F">
        <w:rPr>
          <w:rFonts w:ascii="Constantia" w:eastAsia="Times New Roman" w:hAnsi="Constantia" w:cs="Arial"/>
          <w:sz w:val="21"/>
          <w:szCs w:val="21"/>
        </w:rPr>
        <w:t>(и вообще частицы</w:t>
      </w:r>
      <w:r>
        <w:rPr>
          <w:rFonts w:ascii="Constantia" w:eastAsia="Times New Roman" w:hAnsi="Constantia" w:cs="Arial"/>
          <w:b/>
          <w:color w:val="7030A0"/>
          <w:sz w:val="19"/>
          <w:szCs w:val="19"/>
        </w:rPr>
        <w:t xml:space="preserve"> </w:t>
      </w:r>
      <w:r w:rsidRPr="004C711C">
        <w:rPr>
          <w:rFonts w:ascii="Constantia" w:eastAsia="Times New Roman" w:hAnsi="Constantia" w:cs="Arial"/>
          <w:b/>
          <w:color w:val="000000" w:themeColor="text1"/>
        </w:rPr>
        <w:t>+А</w:t>
      </w:r>
      <w:r w:rsidRPr="004C711C">
        <w:rPr>
          <w:rFonts w:ascii="Constantia" w:eastAsia="Times New Roman" w:hAnsi="Constantia" w:cs="Arial"/>
          <w:b/>
          <w:color w:val="000000" w:themeColor="text1"/>
          <w:vertAlign w:val="subscript"/>
        </w:rPr>
        <w:t>и</w:t>
      </w:r>
      <w:r w:rsidRPr="00A1022F">
        <w:rPr>
          <w:rFonts w:ascii="Constantia" w:eastAsia="Times New Roman" w:hAnsi="Constantia" w:cs="Arial"/>
          <w:sz w:val="21"/>
          <w:szCs w:val="21"/>
        </w:rPr>
        <w:t>) могут различаться между собой углами между направлениями схождения во взаимосоприкосновение их образующих атонов. (см. рис.</w:t>
      </w:r>
      <w:r>
        <w:rPr>
          <w:rFonts w:ascii="Constantia" w:eastAsia="Times New Roman" w:hAnsi="Constantia" w:cs="Arial"/>
          <w:b/>
          <w:color w:val="7030A0"/>
          <w:sz w:val="19"/>
          <w:szCs w:val="19"/>
        </w:rPr>
        <w:t xml:space="preserve"> </w:t>
      </w:r>
      <w:r w:rsidRPr="004C711C">
        <w:rPr>
          <w:rFonts w:ascii="Arial" w:eastAsia="Times New Roman" w:hAnsi="Arial" w:cs="Arial"/>
          <w:b/>
          <w:sz w:val="19"/>
          <w:szCs w:val="19"/>
        </w:rPr>
        <w:t>1</w:t>
      </w:r>
      <w:r w:rsidRPr="00A1022F">
        <w:rPr>
          <w:rFonts w:ascii="Constantia" w:eastAsia="Times New Roman" w:hAnsi="Constantia" w:cs="Arial"/>
          <w:sz w:val="21"/>
          <w:szCs w:val="21"/>
        </w:rPr>
        <w:t>, мгн.</w:t>
      </w:r>
      <w:r>
        <w:rPr>
          <w:rFonts w:ascii="Constantia" w:eastAsia="Times New Roman" w:hAnsi="Constantia" w:cs="Arial"/>
          <w:b/>
          <w:color w:val="7030A0"/>
          <w:sz w:val="19"/>
          <w:szCs w:val="19"/>
        </w:rPr>
        <w:t xml:space="preserve"> </w:t>
      </w:r>
      <w:r w:rsidRPr="004C711C">
        <w:rPr>
          <w:rFonts w:ascii="Constantia" w:eastAsia="Times New Roman" w:hAnsi="Constantia" w:cs="Arial"/>
          <w:b/>
        </w:rPr>
        <w:t>Т1</w:t>
      </w:r>
      <w:r>
        <w:rPr>
          <w:rFonts w:ascii="Constantia" w:eastAsia="Times New Roman" w:hAnsi="Constantia" w:cs="Arial"/>
          <w:b/>
          <w:color w:val="7030A0"/>
          <w:sz w:val="19"/>
          <w:szCs w:val="19"/>
        </w:rPr>
        <w:t>).</w:t>
      </w:r>
    </w:p>
    <w:p w:rsidR="00A1022F" w:rsidRDefault="00A1022F" w:rsidP="00A1022F">
      <w:pPr>
        <w:pStyle w:val="a7"/>
        <w:jc w:val="both"/>
        <w:rPr>
          <w:rFonts w:ascii="Constantia" w:eastAsia="Times New Roman" w:hAnsi="Constantia" w:cs="Arial"/>
          <w:b/>
          <w:color w:val="7030A0"/>
          <w:sz w:val="19"/>
          <w:szCs w:val="19"/>
        </w:rPr>
      </w:pPr>
    </w:p>
    <w:p w:rsidR="00A1022F" w:rsidRPr="00DF3849" w:rsidRDefault="00A1022F" w:rsidP="00A1022F">
      <w:pPr>
        <w:spacing w:after="0" w:line="240" w:lineRule="auto"/>
        <w:jc w:val="center"/>
        <w:rPr>
          <w:rFonts w:ascii="Times New Roman" w:eastAsia="Times New Roman" w:hAnsi="Times New Roman" w:cs="Times New Roman"/>
          <w:b/>
          <w:sz w:val="28"/>
          <w:szCs w:val="28"/>
        </w:rPr>
      </w:pPr>
      <w:r w:rsidRPr="00DF3849">
        <w:rPr>
          <w:rFonts w:ascii="Times New Roman" w:eastAsia="Times New Roman" w:hAnsi="Times New Roman" w:cs="Times New Roman"/>
          <w:b/>
          <w:sz w:val="28"/>
          <w:szCs w:val="28"/>
        </w:rPr>
        <w:t>II</w:t>
      </w:r>
    </w:p>
    <w:p w:rsidR="00A1022F" w:rsidRPr="00DF3849" w:rsidRDefault="00A1022F" w:rsidP="00A1022F">
      <w:pPr>
        <w:spacing w:after="0" w:line="240" w:lineRule="auto"/>
        <w:jc w:val="center"/>
        <w:rPr>
          <w:rFonts w:ascii="Times New Roman" w:eastAsia="Times New Roman" w:hAnsi="Times New Roman" w:cs="Times New Roman"/>
          <w:b/>
          <w:sz w:val="28"/>
          <w:szCs w:val="28"/>
        </w:rPr>
      </w:pPr>
      <w:r w:rsidRPr="00DF3849">
        <w:rPr>
          <w:rFonts w:ascii="Times New Roman" w:eastAsia="Times New Roman" w:hAnsi="Times New Roman" w:cs="Times New Roman"/>
          <w:b/>
          <w:sz w:val="28"/>
          <w:szCs w:val="28"/>
        </w:rPr>
        <w:t>Выведение и определение частиц –А</w:t>
      </w:r>
      <w:r w:rsidRPr="00DF3849">
        <w:rPr>
          <w:rFonts w:ascii="Times New Roman" w:eastAsia="Times New Roman" w:hAnsi="Times New Roman" w:cs="Times New Roman"/>
          <w:b/>
          <w:sz w:val="28"/>
          <w:szCs w:val="28"/>
          <w:vertAlign w:val="subscript"/>
        </w:rPr>
        <w:t>2</w:t>
      </w:r>
      <w:r w:rsidRPr="00DF3849">
        <w:rPr>
          <w:rFonts w:ascii="Times New Roman" w:eastAsia="Times New Roman" w:hAnsi="Times New Roman" w:cs="Times New Roman"/>
          <w:b/>
          <w:sz w:val="28"/>
          <w:szCs w:val="28"/>
        </w:rPr>
        <w:t>, -А</w:t>
      </w:r>
      <w:r w:rsidRPr="00DF3849">
        <w:rPr>
          <w:rFonts w:ascii="Times New Roman" w:eastAsia="Times New Roman" w:hAnsi="Times New Roman" w:cs="Times New Roman"/>
          <w:b/>
          <w:sz w:val="28"/>
          <w:szCs w:val="28"/>
          <w:vertAlign w:val="subscript"/>
        </w:rPr>
        <w:t>3</w:t>
      </w:r>
      <w:r w:rsidRPr="00DF3849">
        <w:rPr>
          <w:rFonts w:ascii="Times New Roman" w:eastAsia="Times New Roman" w:hAnsi="Times New Roman" w:cs="Times New Roman"/>
          <w:b/>
          <w:sz w:val="28"/>
          <w:szCs w:val="28"/>
        </w:rPr>
        <w:t>, -А</w:t>
      </w:r>
      <w:r w:rsidRPr="00DF3849">
        <w:rPr>
          <w:rFonts w:ascii="Times New Roman" w:eastAsia="Times New Roman" w:hAnsi="Times New Roman" w:cs="Times New Roman"/>
          <w:b/>
          <w:sz w:val="28"/>
          <w:szCs w:val="28"/>
          <w:vertAlign w:val="subscript"/>
        </w:rPr>
        <w:t>и</w:t>
      </w:r>
      <w:r w:rsidRPr="00DF3849">
        <w:rPr>
          <w:rFonts w:ascii="Times New Roman" w:eastAsia="Times New Roman" w:hAnsi="Times New Roman" w:cs="Times New Roman"/>
          <w:b/>
          <w:sz w:val="28"/>
          <w:szCs w:val="28"/>
        </w:rPr>
        <w:t>, -А</w:t>
      </w:r>
      <w:r w:rsidRPr="00DF3849">
        <w:rPr>
          <w:rFonts w:ascii="Times New Roman" w:eastAsia="Times New Roman" w:hAnsi="Times New Roman" w:cs="Times New Roman"/>
          <w:b/>
          <w:sz w:val="28"/>
          <w:szCs w:val="28"/>
          <w:vertAlign w:val="subscript"/>
        </w:rPr>
        <w:t>н</w:t>
      </w:r>
      <w:r w:rsidRPr="00DF3849">
        <w:rPr>
          <w:rFonts w:ascii="Times New Roman" w:eastAsia="Times New Roman" w:hAnsi="Times New Roman" w:cs="Times New Roman"/>
          <w:b/>
          <w:sz w:val="28"/>
          <w:szCs w:val="28"/>
        </w:rPr>
        <w:t>.</w:t>
      </w:r>
    </w:p>
    <w:p w:rsidR="00A1022F" w:rsidRDefault="00A1022F" w:rsidP="00A1022F">
      <w:pPr>
        <w:spacing w:after="0" w:line="240" w:lineRule="auto"/>
        <w:jc w:val="both"/>
        <w:rPr>
          <w:rFonts w:ascii="Constantia" w:eastAsia="Times New Roman" w:hAnsi="Constantia" w:cs="Times New Roman"/>
          <w:b/>
          <w:color w:val="7030A0"/>
          <w:sz w:val="19"/>
          <w:szCs w:val="19"/>
        </w:rPr>
      </w:pPr>
      <w:r>
        <w:rPr>
          <w:rFonts w:ascii="Constantia" w:eastAsia="Times New Roman" w:hAnsi="Constantia" w:cs="Times New Roman"/>
          <w:b/>
          <w:color w:val="7030A0"/>
          <w:sz w:val="19"/>
          <w:szCs w:val="19"/>
        </w:rPr>
        <w:t xml:space="preserve"> </w:t>
      </w:r>
    </w:p>
    <w:p w:rsidR="00331627" w:rsidRPr="00331627" w:rsidRDefault="00A1022F" w:rsidP="00331627">
      <w:pPr>
        <w:pStyle w:val="a7"/>
        <w:jc w:val="both"/>
        <w:rPr>
          <w:rFonts w:ascii="Constantia" w:eastAsia="Times New Roman" w:hAnsi="Constantia"/>
          <w:sz w:val="21"/>
          <w:szCs w:val="21"/>
        </w:rPr>
      </w:pPr>
      <w:r>
        <w:rPr>
          <w:rFonts w:eastAsia="Times New Roman"/>
        </w:rPr>
        <w:t xml:space="preserve">   </w:t>
      </w:r>
      <w:r w:rsidRPr="00DF3849">
        <w:rPr>
          <w:rFonts w:ascii="Constantia" w:eastAsia="Times New Roman" w:hAnsi="Constantia"/>
          <w:sz w:val="21"/>
          <w:szCs w:val="21"/>
        </w:rPr>
        <w:t>(</w:t>
      </w:r>
      <w:r w:rsidRPr="0084762D">
        <w:rPr>
          <w:rFonts w:ascii="Arial" w:eastAsia="Times New Roman" w:hAnsi="Arial" w:cs="Arial"/>
          <w:b/>
          <w:sz w:val="19"/>
          <w:szCs w:val="19"/>
        </w:rPr>
        <w:t>5</w:t>
      </w:r>
      <w:r w:rsidRPr="00DF3849">
        <w:rPr>
          <w:rFonts w:ascii="Constantia" w:eastAsia="Times New Roman" w:hAnsi="Constantia"/>
          <w:sz w:val="21"/>
          <w:szCs w:val="21"/>
        </w:rPr>
        <w:t>) Если</w:t>
      </w:r>
      <w:r w:rsidRPr="0084762D">
        <w:rPr>
          <w:rFonts w:ascii="Constantia" w:eastAsia="Times New Roman" w:hAnsi="Constantia"/>
          <w:b/>
          <w:color w:val="7030A0"/>
          <w:sz w:val="19"/>
          <w:szCs w:val="19"/>
        </w:rPr>
        <w:t xml:space="preserve"> </w:t>
      </w:r>
      <w:r w:rsidRPr="00DF3849">
        <w:rPr>
          <w:rFonts w:ascii="Constantia" w:eastAsia="Times New Roman" w:hAnsi="Constantia"/>
          <w:sz w:val="21"/>
          <w:szCs w:val="21"/>
        </w:rPr>
        <w:t>(</w:t>
      </w:r>
      <w:r w:rsidRPr="0084762D">
        <w:rPr>
          <w:rFonts w:ascii="Arial" w:eastAsia="Times New Roman" w:hAnsi="Arial" w:cs="Arial"/>
          <w:b/>
          <w:sz w:val="19"/>
          <w:szCs w:val="19"/>
        </w:rPr>
        <w:t>4</w:t>
      </w:r>
      <w:r w:rsidRPr="00DF3849">
        <w:rPr>
          <w:rFonts w:ascii="Constantia" w:eastAsia="Times New Roman" w:hAnsi="Constantia"/>
          <w:sz w:val="21"/>
          <w:szCs w:val="21"/>
        </w:rPr>
        <w:t>)</w:t>
      </w:r>
      <w:r w:rsidRPr="0084762D">
        <w:rPr>
          <w:rFonts w:ascii="Constantia" w:eastAsia="Times New Roman" w:hAnsi="Constantia"/>
          <w:b/>
          <w:color w:val="7030A0"/>
          <w:sz w:val="19"/>
          <w:szCs w:val="19"/>
        </w:rPr>
        <w:t xml:space="preserve"> </w:t>
      </w:r>
      <w:r w:rsidRPr="00DF3849">
        <w:rPr>
          <w:rFonts w:ascii="Constantia" w:eastAsia="Times New Roman" w:hAnsi="Constantia"/>
          <w:sz w:val="21"/>
          <w:szCs w:val="21"/>
        </w:rPr>
        <w:t>и если мы сосредоточим своё смыслологическое исследование на модель-представлении лишь одной частицы</w:t>
      </w:r>
      <w:r w:rsidRPr="0084762D">
        <w:rPr>
          <w:rFonts w:ascii="Constantia" w:eastAsia="Times New Roman" w:hAnsi="Constantia"/>
          <w:b/>
          <w:color w:val="7030A0"/>
          <w:sz w:val="19"/>
          <w:szCs w:val="19"/>
        </w:rPr>
        <w:t xml:space="preserve"> </w:t>
      </w:r>
      <w:r w:rsidRPr="0084762D">
        <w:rPr>
          <w:rFonts w:ascii="Constantia" w:eastAsia="Times New Roman" w:hAnsi="Constantia"/>
          <w:b/>
        </w:rPr>
        <w:t>+А2</w:t>
      </w:r>
      <w:r w:rsidRPr="00DF3849">
        <w:rPr>
          <w:rFonts w:ascii="Constantia" w:eastAsia="Times New Roman" w:hAnsi="Constantia"/>
          <w:sz w:val="21"/>
          <w:szCs w:val="21"/>
        </w:rPr>
        <w:t>,  то модель частицы</w:t>
      </w:r>
      <w:r w:rsidRPr="0084762D">
        <w:rPr>
          <w:rFonts w:ascii="Constantia" w:eastAsia="Times New Roman" w:hAnsi="Constantia"/>
          <w:b/>
        </w:rPr>
        <w:t>+А2</w:t>
      </w:r>
      <w:r w:rsidRPr="0084762D">
        <w:rPr>
          <w:rFonts w:ascii="Constantia" w:eastAsia="Times New Roman" w:hAnsi="Constantia"/>
          <w:b/>
          <w:color w:val="7030A0"/>
          <w:sz w:val="19"/>
          <w:szCs w:val="19"/>
        </w:rPr>
        <w:t xml:space="preserve"> </w:t>
      </w:r>
      <w:r w:rsidRPr="00DF3849">
        <w:rPr>
          <w:rFonts w:ascii="Constantia" w:eastAsia="Times New Roman" w:hAnsi="Constantia"/>
          <w:sz w:val="21"/>
          <w:szCs w:val="21"/>
        </w:rPr>
        <w:t>закончит вышеисследовавшееся мгновение своего существования (пусть</w:t>
      </w:r>
      <w:r>
        <w:rPr>
          <w:rFonts w:ascii="Constantia" w:eastAsia="Times New Roman" w:hAnsi="Constantia"/>
          <w:b/>
          <w:color w:val="7030A0"/>
          <w:sz w:val="19"/>
          <w:szCs w:val="19"/>
        </w:rPr>
        <w:t xml:space="preserve"> </w:t>
      </w:r>
      <w:r w:rsidRPr="00696209">
        <w:rPr>
          <w:rFonts w:ascii="Constantia" w:eastAsia="Times New Roman" w:hAnsi="Constantia"/>
          <w:b/>
        </w:rPr>
        <w:t>Т1</w:t>
      </w:r>
      <w:r w:rsidRPr="00DF3849">
        <w:rPr>
          <w:rFonts w:ascii="Constantia" w:eastAsia="Times New Roman" w:hAnsi="Constantia"/>
          <w:sz w:val="21"/>
          <w:szCs w:val="21"/>
        </w:rPr>
        <w:t>, см. рис.</w:t>
      </w:r>
      <w:r>
        <w:rPr>
          <w:rFonts w:ascii="Constantia" w:eastAsia="Times New Roman" w:hAnsi="Constantia"/>
          <w:b/>
          <w:color w:val="7030A0"/>
          <w:sz w:val="19"/>
          <w:szCs w:val="19"/>
        </w:rPr>
        <w:t xml:space="preserve"> </w:t>
      </w:r>
      <w:r w:rsidRPr="00696209">
        <w:rPr>
          <w:rFonts w:ascii="Arial" w:eastAsia="Times New Roman" w:hAnsi="Arial" w:cs="Arial"/>
          <w:b/>
          <w:sz w:val="19"/>
          <w:szCs w:val="19"/>
        </w:rPr>
        <w:t>1</w:t>
      </w:r>
      <w:r w:rsidRPr="00DF3849">
        <w:rPr>
          <w:rFonts w:ascii="Constantia" w:eastAsia="Times New Roman" w:hAnsi="Constantia"/>
          <w:sz w:val="21"/>
          <w:szCs w:val="21"/>
        </w:rPr>
        <w:t>), в результате чего в моменте (</w:t>
      </w:r>
      <w:r w:rsidRPr="00696209">
        <w:rPr>
          <w:rFonts w:ascii="Constantia" w:eastAsia="Times New Roman" w:hAnsi="Constantia"/>
          <w:b/>
        </w:rPr>
        <w:t>Т</w:t>
      </w:r>
      <w:r w:rsidRPr="00DF3849">
        <w:rPr>
          <w:rFonts w:ascii="Constantia" w:eastAsia="Times New Roman" w:hAnsi="Constantia"/>
          <w:sz w:val="21"/>
          <w:szCs w:val="21"/>
        </w:rPr>
        <w:t>+</w:t>
      </w:r>
      <w:r w:rsidRPr="00696209">
        <w:rPr>
          <w:rFonts w:ascii="Arial" w:eastAsia="Times New Roman" w:hAnsi="Arial" w:cs="Arial"/>
          <w:b/>
          <w:sz w:val="19"/>
          <w:szCs w:val="19"/>
        </w:rPr>
        <w:t>2</w:t>
      </w:r>
      <w:r w:rsidRPr="00DF3849">
        <w:rPr>
          <w:rFonts w:ascii="Constantia" w:eastAsia="Times New Roman" w:hAnsi="Constantia"/>
          <w:sz w:val="21"/>
          <w:szCs w:val="21"/>
        </w:rPr>
        <w:t>) после этого мгновения будет следующее состояние состава и структуры взаиморасположения смысловых элементов, получившееся в результате существования избранной нами в данном эксперименте частицы</w:t>
      </w:r>
      <w:r>
        <w:rPr>
          <w:rFonts w:ascii="Constantia" w:eastAsia="Times New Roman" w:hAnsi="Constantia"/>
          <w:b/>
          <w:color w:val="7030A0"/>
          <w:sz w:val="19"/>
          <w:szCs w:val="19"/>
        </w:rPr>
        <w:t xml:space="preserve"> </w:t>
      </w:r>
      <w:r w:rsidRPr="00696209">
        <w:rPr>
          <w:rFonts w:ascii="Constantia" w:eastAsia="Times New Roman" w:hAnsi="Constantia"/>
          <w:b/>
        </w:rPr>
        <w:t xml:space="preserve">+А2 </w:t>
      </w:r>
      <w:r w:rsidRPr="00DF3849">
        <w:rPr>
          <w:rFonts w:ascii="Constantia" w:eastAsia="Times New Roman" w:hAnsi="Constantia"/>
          <w:sz w:val="21"/>
          <w:szCs w:val="21"/>
        </w:rPr>
        <w:t xml:space="preserve">в течение этого </w:t>
      </w:r>
      <w:r w:rsidRPr="00DF3849">
        <w:rPr>
          <w:rFonts w:ascii="Constantia" w:eastAsia="Times New Roman" w:hAnsi="Constantia"/>
          <w:sz w:val="21"/>
          <w:szCs w:val="21"/>
        </w:rPr>
        <w:lastRenderedPageBreak/>
        <w:t>мгновения: два антитона образуют собой слитную и</w:t>
      </w:r>
      <w:r>
        <w:rPr>
          <w:rFonts w:ascii="Constantia" w:eastAsia="Times New Roman" w:hAnsi="Constantia"/>
          <w:b/>
          <w:color w:val="7030A0"/>
          <w:sz w:val="19"/>
          <w:szCs w:val="19"/>
        </w:rPr>
        <w:t xml:space="preserve"> </w:t>
      </w:r>
      <w:r w:rsidRPr="00DF3849">
        <w:rPr>
          <w:rFonts w:ascii="Constantia" w:eastAsia="Times New Roman" w:hAnsi="Constantia"/>
          <w:sz w:val="21"/>
          <w:szCs w:val="21"/>
        </w:rPr>
        <w:t>неразличимую в себе протяжённость антитонности в</w:t>
      </w:r>
      <w:r>
        <w:rPr>
          <w:rFonts w:ascii="Constantia" w:eastAsia="Times New Roman" w:hAnsi="Constantia"/>
          <w:b/>
          <w:color w:val="7030A0"/>
          <w:sz w:val="19"/>
          <w:szCs w:val="19"/>
        </w:rPr>
        <w:t xml:space="preserve"> </w:t>
      </w:r>
      <w:r w:rsidRPr="00696209">
        <w:rPr>
          <w:rFonts w:ascii="Arial" w:eastAsia="Times New Roman" w:hAnsi="Arial" w:cs="Arial"/>
          <w:b/>
          <w:sz w:val="19"/>
          <w:szCs w:val="19"/>
        </w:rPr>
        <w:t>2а</w:t>
      </w:r>
      <w:r w:rsidRPr="00696209">
        <w:rPr>
          <w:rFonts w:ascii="Arial" w:eastAsia="Times New Roman" w:hAnsi="Arial" w:cs="Arial"/>
          <w:b/>
          <w:sz w:val="19"/>
          <w:szCs w:val="19"/>
          <w:vertAlign w:val="subscript"/>
        </w:rPr>
        <w:t>0</w:t>
      </w:r>
      <w:r w:rsidRPr="00DF3849">
        <w:rPr>
          <w:rFonts w:ascii="Constantia" w:eastAsia="Times New Roman" w:hAnsi="Constantia"/>
          <w:sz w:val="21"/>
          <w:szCs w:val="21"/>
        </w:rPr>
        <w:t>, посредством ничто отграничивающуюся от окружающегося            пространства            тонности.           Слитность           двух</w:t>
      </w:r>
      <w:r>
        <w:rPr>
          <w:rFonts w:ascii="Constantia" w:eastAsia="Times New Roman" w:hAnsi="Constantia"/>
          <w:b/>
          <w:color w:val="7030A0"/>
          <w:sz w:val="19"/>
          <w:szCs w:val="19"/>
        </w:rPr>
        <w:t xml:space="preserve"> </w:t>
      </w:r>
      <w:r w:rsidR="00331627" w:rsidRPr="00331627">
        <w:rPr>
          <w:rFonts w:ascii="Constantia" w:eastAsia="Times New Roman" w:hAnsi="Constantia"/>
          <w:sz w:val="21"/>
          <w:szCs w:val="21"/>
        </w:rPr>
        <w:t>взаимонеразличных антитонов получилась в результате совпадения моментов окончания процессов существования атонов, соприкоснувшихся положительными участками своих поверхностей-ничто, т.е. теми участками своей плоти, в которых к концу мгновения тон превращается в антитон. И т.к. различия между антитонами нет, то исчезает и то ничто, которым здесь разделялись между собой два атона, существовавших в мгновении</w:t>
      </w:r>
      <w:r w:rsidR="00331627">
        <w:rPr>
          <w:rFonts w:ascii="Constantia" w:eastAsia="Times New Roman" w:hAnsi="Constantia"/>
          <w:b/>
          <w:color w:val="7030A0"/>
          <w:sz w:val="19"/>
          <w:szCs w:val="19"/>
        </w:rPr>
        <w:t xml:space="preserve">  </w:t>
      </w:r>
      <w:r w:rsidR="00331627" w:rsidRPr="00331627">
        <w:rPr>
          <w:rFonts w:ascii="Constantia" w:eastAsia="Times New Roman" w:hAnsi="Constantia"/>
          <w:b/>
        </w:rPr>
        <w:t>Т1</w:t>
      </w:r>
      <w:r w:rsidR="00331627">
        <w:rPr>
          <w:rFonts w:ascii="Constantia" w:eastAsia="Times New Roman" w:hAnsi="Constantia"/>
          <w:b/>
          <w:color w:val="7030A0"/>
          <w:sz w:val="19"/>
          <w:szCs w:val="19"/>
        </w:rPr>
        <w:t xml:space="preserve"> </w:t>
      </w:r>
      <w:r w:rsidR="00331627" w:rsidRPr="00331627">
        <w:rPr>
          <w:rFonts w:ascii="Constantia" w:eastAsia="Times New Roman" w:hAnsi="Constantia"/>
          <w:sz w:val="21"/>
          <w:szCs w:val="21"/>
        </w:rPr>
        <w:t>пред этим моментом (</w:t>
      </w:r>
      <w:r w:rsidR="00331627" w:rsidRPr="00331627">
        <w:rPr>
          <w:rFonts w:ascii="Constantia" w:eastAsia="Times New Roman" w:hAnsi="Constantia"/>
          <w:b/>
        </w:rPr>
        <w:t>Т2</w:t>
      </w:r>
      <w:r w:rsidR="00331627" w:rsidRPr="00331627">
        <w:rPr>
          <w:rFonts w:ascii="Constantia" w:eastAsia="Times New Roman" w:hAnsi="Constantia"/>
          <w:sz w:val="21"/>
          <w:szCs w:val="21"/>
        </w:rPr>
        <w:t>), ибо между ними было различие в направлениях взаимопревращения их составляющих тонов и антитонов.</w:t>
      </w:r>
    </w:p>
    <w:p w:rsidR="00331627" w:rsidRPr="00331627" w:rsidRDefault="00331627" w:rsidP="00331627">
      <w:pPr>
        <w:pStyle w:val="a7"/>
        <w:jc w:val="both"/>
        <w:rPr>
          <w:rFonts w:ascii="Constantia" w:eastAsia="Times New Roman" w:hAnsi="Constantia"/>
          <w:sz w:val="21"/>
          <w:szCs w:val="21"/>
        </w:rPr>
      </w:pPr>
      <w:r w:rsidRPr="00331627">
        <w:rPr>
          <w:rFonts w:ascii="Constantia" w:eastAsia="Times New Roman" w:hAnsi="Constantia"/>
          <w:sz w:val="21"/>
          <w:szCs w:val="21"/>
        </w:rPr>
        <w:t xml:space="preserve">    Между этими двумя слитными антитонами и окружающей их тонностью, с которой отождествлялись и слились и те два тона, которые входили в состав двух атонов мгновения</w:t>
      </w:r>
      <w:r>
        <w:rPr>
          <w:rFonts w:ascii="Constantia" w:eastAsia="Times New Roman" w:hAnsi="Constantia"/>
          <w:b/>
          <w:color w:val="7030A0"/>
          <w:sz w:val="19"/>
          <w:szCs w:val="19"/>
        </w:rPr>
        <w:t xml:space="preserve">  </w:t>
      </w:r>
      <w:r w:rsidRPr="00BA6C18">
        <w:rPr>
          <w:rFonts w:ascii="Constantia" w:eastAsia="Times New Roman" w:hAnsi="Constantia"/>
          <w:b/>
        </w:rPr>
        <w:t>Т1</w:t>
      </w:r>
      <w:r>
        <w:rPr>
          <w:rFonts w:ascii="Constantia" w:eastAsia="Times New Roman" w:hAnsi="Constantia"/>
          <w:b/>
          <w:color w:val="7030A0"/>
          <w:sz w:val="19"/>
          <w:szCs w:val="19"/>
        </w:rPr>
        <w:t xml:space="preserve"> </w:t>
      </w:r>
      <w:r w:rsidRPr="00331627">
        <w:rPr>
          <w:rFonts w:ascii="Constantia" w:eastAsia="Times New Roman" w:hAnsi="Constantia"/>
          <w:sz w:val="21"/>
          <w:szCs w:val="21"/>
        </w:rPr>
        <w:t>и явились продуктом их распада в моменте</w:t>
      </w:r>
      <w:r>
        <w:rPr>
          <w:rFonts w:ascii="Constantia" w:eastAsia="Times New Roman" w:hAnsi="Constantia"/>
          <w:b/>
          <w:color w:val="7030A0"/>
          <w:sz w:val="19"/>
          <w:szCs w:val="19"/>
        </w:rPr>
        <w:t xml:space="preserve"> </w:t>
      </w:r>
      <w:r w:rsidRPr="00BA6C18">
        <w:rPr>
          <w:rFonts w:ascii="Constantia" w:eastAsia="Times New Roman" w:hAnsi="Constantia"/>
          <w:b/>
        </w:rPr>
        <w:t>Т2</w:t>
      </w:r>
      <w:r w:rsidRPr="00331627">
        <w:rPr>
          <w:rFonts w:ascii="Constantia" w:eastAsia="Times New Roman" w:hAnsi="Constantia"/>
          <w:sz w:val="21"/>
          <w:szCs w:val="21"/>
        </w:rPr>
        <w:t>, будет ничто, как последствие их взаиморазличения.</w:t>
      </w:r>
    </w:p>
    <w:p w:rsidR="00331627" w:rsidRPr="00331627" w:rsidRDefault="00331627" w:rsidP="00331627">
      <w:pPr>
        <w:pStyle w:val="a7"/>
        <w:jc w:val="both"/>
        <w:rPr>
          <w:rFonts w:ascii="Constantia" w:eastAsia="Times New Roman" w:hAnsi="Constantia"/>
          <w:sz w:val="21"/>
          <w:szCs w:val="21"/>
        </w:rPr>
      </w:pPr>
      <w:r w:rsidRPr="00331627">
        <w:rPr>
          <w:rFonts w:ascii="Constantia" w:eastAsia="Times New Roman" w:hAnsi="Constantia"/>
          <w:sz w:val="21"/>
          <w:szCs w:val="21"/>
        </w:rPr>
        <w:t xml:space="preserve">    Нам известно из предшествующего, что проявление акта вовлечения тонности в процесс взаимопревращения с антитоном или с антитонностью обуславливается необходимостью наличия поверхности непосредственного (голого) взаимосоприкосновения между ними; направление этого взаимопревращения обуславливается местами взаиморасположения тона и антитона и местом наличия поверхности их непосредственного взаимосоприкосновения, достаточной для взаимововлечения в процесс взаимопревращения; а вступление в этот процесс взаимопревращения начинается сразу же и там, как только и где складывается наличность всего необходимого и достаточного для этого. И поэтому начало и место начинаемости взаимововлечения в процесс взаимопревращения и направление последнего </w:t>
      </w:r>
      <w:r w:rsidRPr="00331627">
        <w:rPr>
          <w:rFonts w:ascii="Constantia" w:eastAsia="Times New Roman" w:hAnsi="Constantia"/>
          <w:sz w:val="21"/>
          <w:szCs w:val="21"/>
        </w:rPr>
        <w:lastRenderedPageBreak/>
        <w:t>обусловится наличностью и предшествованием наличности всего необходимого и достаточного для этого.</w:t>
      </w:r>
    </w:p>
    <w:p w:rsidR="00331627" w:rsidRPr="00840B99" w:rsidRDefault="00331627" w:rsidP="00331627">
      <w:pPr>
        <w:pStyle w:val="a7"/>
        <w:jc w:val="both"/>
        <w:rPr>
          <w:rFonts w:ascii="Constantia" w:eastAsia="Times New Roman" w:hAnsi="Constantia"/>
          <w:sz w:val="21"/>
          <w:szCs w:val="21"/>
        </w:rPr>
      </w:pPr>
      <w:r>
        <w:rPr>
          <w:rFonts w:ascii="Constantia" w:eastAsia="Times New Roman" w:hAnsi="Constantia"/>
          <w:b/>
          <w:color w:val="7030A0"/>
          <w:sz w:val="19"/>
          <w:szCs w:val="19"/>
        </w:rPr>
        <w:t xml:space="preserve">    </w:t>
      </w:r>
      <w:r w:rsidRPr="00840B99">
        <w:rPr>
          <w:rFonts w:ascii="Constantia" w:eastAsia="Times New Roman" w:hAnsi="Constantia"/>
          <w:sz w:val="21"/>
          <w:szCs w:val="21"/>
        </w:rPr>
        <w:t>Со стороны боковых поверхностей антитонов, соединившихся между собой в результате предшествующего движения атонами, имеется предшествование наличности ничто; но с какой стороны окажется достаточно тонности и наираньше установившейся поверхности-ничто взаимосоприкосновения антитонов и тонности для взаимововлечения в процесс взаимопревращения этих двух антитонов с тонами окружающей их тонности, протяжённость которых (тонов) не может быть ни меньшей, ни большей, чем минимально достаточной, - это зависит от обстоятельств в этом месте (от наличия и расположения в этом месте других антитонов или атонов) и от угла встречи нами исследующихся атонов.</w:t>
      </w:r>
    </w:p>
    <w:p w:rsidR="002149EC" w:rsidRPr="002149EC" w:rsidRDefault="00331627" w:rsidP="002149EC">
      <w:pPr>
        <w:pStyle w:val="a7"/>
        <w:jc w:val="both"/>
        <w:rPr>
          <w:rFonts w:ascii="Constantia" w:eastAsia="Times New Roman" w:hAnsi="Constantia"/>
          <w:sz w:val="21"/>
          <w:szCs w:val="21"/>
        </w:rPr>
      </w:pPr>
      <w:r w:rsidRPr="00840B99">
        <w:rPr>
          <w:rFonts w:ascii="Constantia" w:eastAsia="Times New Roman" w:hAnsi="Constantia"/>
          <w:sz w:val="21"/>
          <w:szCs w:val="21"/>
        </w:rPr>
        <w:t xml:space="preserve">    Вследствие вышевыраженного наличность предопределённости места и направления взаимововлекаемости антитона и тона в процесс существования атона и направление последующих перемещений соответствующих элементов (антитонов и тонов) будет предобуславливаться и углом встреч атонов. Если же этот угол со всех сторон будет равен</w:t>
      </w:r>
      <w:r>
        <w:rPr>
          <w:rFonts w:ascii="Constantia" w:eastAsia="Times New Roman" w:hAnsi="Constantia"/>
          <w:b/>
          <w:color w:val="7030A0"/>
          <w:sz w:val="19"/>
          <w:szCs w:val="19"/>
        </w:rPr>
        <w:t xml:space="preserve"> </w:t>
      </w:r>
      <w:r w:rsidRPr="009C4FA4">
        <w:rPr>
          <w:rFonts w:ascii="Arial" w:eastAsia="Times New Roman" w:hAnsi="Arial" w:cs="Arial"/>
          <w:b/>
          <w:sz w:val="19"/>
          <w:szCs w:val="19"/>
        </w:rPr>
        <w:t>180°</w:t>
      </w:r>
      <w:r>
        <w:rPr>
          <w:rFonts w:ascii="Constantia" w:eastAsia="Times New Roman" w:hAnsi="Constantia"/>
          <w:b/>
          <w:color w:val="7030A0"/>
          <w:sz w:val="19"/>
          <w:szCs w:val="19"/>
        </w:rPr>
        <w:t xml:space="preserve"> </w:t>
      </w:r>
      <w:r w:rsidRPr="00840B99">
        <w:rPr>
          <w:rFonts w:ascii="Constantia" w:eastAsia="Times New Roman" w:hAnsi="Constantia"/>
          <w:sz w:val="21"/>
          <w:szCs w:val="21"/>
        </w:rPr>
        <w:t>(см. рис.</w:t>
      </w:r>
      <w:r>
        <w:rPr>
          <w:rFonts w:ascii="Constantia" w:eastAsia="Times New Roman" w:hAnsi="Constantia"/>
          <w:b/>
          <w:color w:val="7030A0"/>
          <w:sz w:val="19"/>
          <w:szCs w:val="19"/>
        </w:rPr>
        <w:t xml:space="preserve"> </w:t>
      </w:r>
      <w:r w:rsidRPr="009C4FA4">
        <w:rPr>
          <w:rFonts w:ascii="Arial" w:eastAsia="Times New Roman" w:hAnsi="Arial" w:cs="Arial"/>
          <w:b/>
          <w:sz w:val="19"/>
          <w:szCs w:val="19"/>
        </w:rPr>
        <w:t>1</w:t>
      </w:r>
      <w:r w:rsidRPr="00840B99">
        <w:rPr>
          <w:rFonts w:ascii="Constantia" w:eastAsia="Times New Roman" w:hAnsi="Constantia"/>
          <w:sz w:val="21"/>
          <w:szCs w:val="21"/>
        </w:rPr>
        <w:t>, вариант</w:t>
      </w:r>
      <w:r>
        <w:rPr>
          <w:rFonts w:ascii="Constantia" w:eastAsia="Times New Roman" w:hAnsi="Constantia"/>
          <w:b/>
          <w:color w:val="7030A0"/>
          <w:sz w:val="19"/>
          <w:szCs w:val="19"/>
        </w:rPr>
        <w:t xml:space="preserve"> </w:t>
      </w:r>
      <w:r w:rsidRPr="009C4FA4">
        <w:rPr>
          <w:rFonts w:ascii="Constantia" w:eastAsia="Times New Roman" w:hAnsi="Constantia"/>
          <w:b/>
          <w:sz w:val="19"/>
          <w:szCs w:val="19"/>
        </w:rPr>
        <w:t>а</w:t>
      </w:r>
      <w:r w:rsidRPr="00840B99">
        <w:rPr>
          <w:rFonts w:ascii="Constantia" w:eastAsia="Times New Roman" w:hAnsi="Constantia"/>
          <w:sz w:val="21"/>
          <w:szCs w:val="21"/>
        </w:rPr>
        <w:t>/), то тогда не будет временной</w:t>
      </w:r>
      <w:r w:rsidR="002149EC">
        <w:rPr>
          <w:rFonts w:ascii="Constantia" w:eastAsia="Times New Roman" w:hAnsi="Constantia"/>
          <w:sz w:val="21"/>
          <w:szCs w:val="21"/>
          <w:lang w:val="uk-UA"/>
        </w:rPr>
        <w:t xml:space="preserve"> </w:t>
      </w:r>
      <w:r w:rsidR="002149EC" w:rsidRPr="002149EC">
        <w:rPr>
          <w:rFonts w:ascii="Constantia" w:eastAsia="Times New Roman" w:hAnsi="Constantia"/>
          <w:sz w:val="21"/>
          <w:szCs w:val="21"/>
        </w:rPr>
        <w:t>и пространственной предопределённости к последующему   перемещению атонов  в соответствующую сторону. И всё здесь вокруг так слившихся антитонов будет находиться в состоянии бытия до тех пор, пока не проявит себя место наличности необходимой и достаточной поверхности противокачественного взаимосоприкосновения. И тогда реализуемость (начинаемость) существования атонов, порождающихся этими антитонами, и направление их передвижения обусловятся срединой всей той поверхности-ничто противокачественного соприкосновения, которая установится и которой окажется достаточно для отделения тонов от всей тонности и для попарного взаимововлечения антитонов и тонов в процесс существования атонами.</w:t>
      </w:r>
    </w:p>
    <w:p w:rsidR="002149EC" w:rsidRPr="002149EC" w:rsidRDefault="002149EC" w:rsidP="002149EC">
      <w:pPr>
        <w:pStyle w:val="a7"/>
        <w:jc w:val="both"/>
        <w:rPr>
          <w:rFonts w:ascii="Constantia" w:eastAsia="Times New Roman" w:hAnsi="Constantia"/>
          <w:sz w:val="21"/>
          <w:szCs w:val="21"/>
        </w:rPr>
      </w:pPr>
      <w:r>
        <w:rPr>
          <w:rFonts w:ascii="Constantia" w:eastAsia="Times New Roman" w:hAnsi="Constantia"/>
          <w:b/>
          <w:color w:val="7030A0"/>
          <w:sz w:val="19"/>
          <w:szCs w:val="19"/>
        </w:rPr>
        <w:lastRenderedPageBreak/>
        <w:t xml:space="preserve">    </w:t>
      </w:r>
      <w:r w:rsidRPr="002149EC">
        <w:rPr>
          <w:rFonts w:ascii="Constantia" w:eastAsia="Times New Roman" w:hAnsi="Constantia"/>
          <w:sz w:val="21"/>
          <w:szCs w:val="21"/>
        </w:rPr>
        <w:t>(</w:t>
      </w:r>
      <w:r w:rsidRPr="006175BD">
        <w:rPr>
          <w:rFonts w:ascii="Arial" w:eastAsia="Times New Roman" w:hAnsi="Arial" w:cs="Arial"/>
          <w:b/>
          <w:sz w:val="19"/>
          <w:szCs w:val="19"/>
        </w:rPr>
        <w:t>6</w:t>
      </w:r>
      <w:r w:rsidRPr="002149EC">
        <w:rPr>
          <w:rFonts w:ascii="Constantia" w:eastAsia="Times New Roman" w:hAnsi="Constantia"/>
          <w:sz w:val="21"/>
          <w:szCs w:val="21"/>
        </w:rPr>
        <w:t xml:space="preserve">) Если </w:t>
      </w:r>
      <w:r w:rsidRPr="002149EC">
        <w:rPr>
          <w:rFonts w:ascii="Arial" w:eastAsia="Times New Roman" w:hAnsi="Arial" w:cs="Arial"/>
          <w:sz w:val="21"/>
          <w:szCs w:val="21"/>
        </w:rPr>
        <w:t>(</w:t>
      </w:r>
      <w:r w:rsidRPr="006175BD">
        <w:rPr>
          <w:rFonts w:ascii="Arial" w:eastAsia="Times New Roman" w:hAnsi="Arial" w:cs="Arial"/>
          <w:b/>
          <w:sz w:val="19"/>
          <w:szCs w:val="19"/>
        </w:rPr>
        <w:t>5</w:t>
      </w:r>
      <w:r w:rsidRPr="002149EC">
        <w:rPr>
          <w:rFonts w:ascii="Constantia" w:eastAsia="Times New Roman" w:hAnsi="Constantia"/>
          <w:sz w:val="21"/>
          <w:szCs w:val="21"/>
        </w:rPr>
        <w:t>), то два слившиеся антитона вступят в процесс взаимопревращения с окружающим их пространством тонности в направлениях, предобусловленных конкретностью вышеохарактеризованного обуславливающего, вследствие чего реализуется такое направление существования двух атонов, в результате которого будет или разъединение антитонности</w:t>
      </w:r>
      <w:r>
        <w:rPr>
          <w:rFonts w:ascii="Constantia" w:eastAsia="Times New Roman" w:hAnsi="Constantia"/>
          <w:b/>
          <w:color w:val="7030A0"/>
          <w:sz w:val="19"/>
          <w:szCs w:val="19"/>
        </w:rPr>
        <w:t xml:space="preserve"> </w:t>
      </w:r>
      <w:r w:rsidRPr="006175BD">
        <w:rPr>
          <w:rFonts w:ascii="Arial" w:eastAsia="Times New Roman" w:hAnsi="Arial" w:cs="Arial"/>
          <w:b/>
          <w:sz w:val="19"/>
          <w:szCs w:val="19"/>
        </w:rPr>
        <w:t>2а</w:t>
      </w:r>
      <w:r w:rsidRPr="006175BD">
        <w:rPr>
          <w:rFonts w:ascii="Arial" w:eastAsia="Times New Roman" w:hAnsi="Arial" w:cs="Arial"/>
          <w:b/>
          <w:sz w:val="19"/>
          <w:szCs w:val="19"/>
          <w:vertAlign w:val="subscript"/>
        </w:rPr>
        <w:t>0</w:t>
      </w:r>
      <w:r>
        <w:rPr>
          <w:rFonts w:ascii="Constantia" w:eastAsia="Times New Roman" w:hAnsi="Constantia"/>
          <w:b/>
          <w:color w:val="7030A0"/>
          <w:sz w:val="19"/>
          <w:szCs w:val="19"/>
        </w:rPr>
        <w:t xml:space="preserve"> </w:t>
      </w:r>
      <w:r w:rsidRPr="002149EC">
        <w:rPr>
          <w:rFonts w:ascii="Constantia" w:eastAsia="Times New Roman" w:hAnsi="Constantia"/>
          <w:sz w:val="21"/>
          <w:szCs w:val="21"/>
        </w:rPr>
        <w:t>пополам и перемещение антитонов на новые места, или параллельное, одновременное и однонаправленное соперемещение их, если обстоятельства (отсутствие или недостаточность тонности и более раннего соприкосновения с ней в иных направлениях и наличие её и соприкосновения с ней в месте, предопределяющем начинаемость и направление взаимопараллельного взаимопревращения антитонов и тонов между собой в плоти двух атонов) обусловят начинаемость и протекание такого их существования, которое не приведёт к появлению различия и границы-ничто между плотями обоих этих атонов. Для последнего случая нужны особые условия, предопределяющие собой направление параллельного содвижения атонов, которые легко могут быть уяснены. Они могут быть созданы углом встречи и наличием опережающего противокачественного соприкосновения у обоих антитонов только с одной и той же стороны, рядом и одинаково достаточного для самововлечение в такое однонаправленное содвижение,  или отсутствием противокачественного соприкосновения со всех сторон, кроме одной стороны, вовлекаемость в которую обоих антитонов ведёт к однонаправленному сосуществованию двух атонов, образующих собой неразличённую  в себе плоть атонности (см. рис.</w:t>
      </w:r>
      <w:r>
        <w:rPr>
          <w:rFonts w:ascii="Constantia" w:eastAsia="Times New Roman" w:hAnsi="Constantia"/>
          <w:b/>
          <w:color w:val="7030A0"/>
          <w:sz w:val="19"/>
          <w:szCs w:val="19"/>
        </w:rPr>
        <w:t xml:space="preserve"> </w:t>
      </w:r>
      <w:r w:rsidRPr="00F14817">
        <w:rPr>
          <w:rFonts w:ascii="Arial" w:eastAsia="Times New Roman" w:hAnsi="Arial" w:cs="Arial"/>
          <w:b/>
          <w:sz w:val="19"/>
          <w:szCs w:val="19"/>
        </w:rPr>
        <w:t>1</w:t>
      </w:r>
      <w:r w:rsidRPr="002149EC">
        <w:rPr>
          <w:rFonts w:ascii="Constantia" w:eastAsia="Times New Roman" w:hAnsi="Constantia"/>
          <w:sz w:val="21"/>
          <w:szCs w:val="21"/>
        </w:rPr>
        <w:t>, мгн.</w:t>
      </w:r>
      <w:r>
        <w:rPr>
          <w:rFonts w:ascii="Constantia" w:eastAsia="Times New Roman" w:hAnsi="Constantia"/>
          <w:b/>
          <w:color w:val="7030A0"/>
          <w:sz w:val="19"/>
          <w:szCs w:val="19"/>
        </w:rPr>
        <w:t xml:space="preserve"> </w:t>
      </w:r>
      <w:r w:rsidRPr="00F14817">
        <w:rPr>
          <w:rFonts w:ascii="Constantia" w:eastAsia="Times New Roman" w:hAnsi="Constantia"/>
          <w:b/>
        </w:rPr>
        <w:t>Т2</w:t>
      </w:r>
      <w:r w:rsidRPr="002149EC">
        <w:rPr>
          <w:rFonts w:ascii="Constantia" w:eastAsia="Times New Roman" w:hAnsi="Constantia"/>
          <w:sz w:val="21"/>
          <w:szCs w:val="21"/>
        </w:rPr>
        <w:t>), существование которой заканчивается в следующем моменте разложением его образующей материи на два тона, отождествляющихся с окружающим пространством тонности, и на два антитона, которые оказываются в состоянии слитного взаимосоприкосновения (см. рис.</w:t>
      </w:r>
      <w:r>
        <w:rPr>
          <w:rFonts w:ascii="Constantia" w:eastAsia="Times New Roman" w:hAnsi="Constantia"/>
          <w:b/>
          <w:color w:val="7030A0"/>
          <w:sz w:val="19"/>
          <w:szCs w:val="19"/>
        </w:rPr>
        <w:t xml:space="preserve"> </w:t>
      </w:r>
      <w:r w:rsidRPr="0012133E">
        <w:rPr>
          <w:rFonts w:ascii="Arial" w:eastAsia="Times New Roman" w:hAnsi="Arial" w:cs="Arial"/>
          <w:b/>
          <w:sz w:val="19"/>
          <w:szCs w:val="19"/>
        </w:rPr>
        <w:t>1</w:t>
      </w:r>
      <w:r w:rsidRPr="002149EC">
        <w:rPr>
          <w:rFonts w:ascii="Constantia" w:eastAsia="Times New Roman" w:hAnsi="Constantia"/>
          <w:sz w:val="21"/>
          <w:szCs w:val="21"/>
        </w:rPr>
        <w:t>, мом.</w:t>
      </w:r>
      <w:r>
        <w:rPr>
          <w:rFonts w:ascii="Constantia" w:eastAsia="Times New Roman" w:hAnsi="Constantia"/>
          <w:b/>
          <w:color w:val="7030A0"/>
          <w:sz w:val="19"/>
          <w:szCs w:val="19"/>
        </w:rPr>
        <w:t xml:space="preserve"> </w:t>
      </w:r>
      <w:r w:rsidRPr="0012133E">
        <w:rPr>
          <w:rFonts w:ascii="Constantia" w:eastAsia="Times New Roman" w:hAnsi="Constantia"/>
          <w:b/>
        </w:rPr>
        <w:t>Т3</w:t>
      </w:r>
      <w:r w:rsidRPr="002149EC">
        <w:rPr>
          <w:rFonts w:ascii="Constantia" w:eastAsia="Times New Roman" w:hAnsi="Constantia"/>
          <w:sz w:val="21"/>
          <w:szCs w:val="21"/>
        </w:rPr>
        <w:t>, вариант</w:t>
      </w:r>
      <w:r>
        <w:rPr>
          <w:rFonts w:ascii="Constantia" w:eastAsia="Times New Roman" w:hAnsi="Constantia"/>
          <w:b/>
          <w:color w:val="7030A0"/>
          <w:sz w:val="19"/>
          <w:szCs w:val="19"/>
        </w:rPr>
        <w:t xml:space="preserve"> </w:t>
      </w:r>
      <w:r w:rsidRPr="0012133E">
        <w:rPr>
          <w:rFonts w:ascii="Constantia" w:eastAsia="Times New Roman" w:hAnsi="Constantia"/>
          <w:b/>
          <w:sz w:val="19"/>
          <w:szCs w:val="19"/>
        </w:rPr>
        <w:t>б</w:t>
      </w:r>
      <w:r w:rsidRPr="002149EC">
        <w:rPr>
          <w:rFonts w:ascii="Constantia" w:eastAsia="Times New Roman" w:hAnsi="Constantia"/>
          <w:sz w:val="21"/>
          <w:szCs w:val="21"/>
        </w:rPr>
        <w:t>).</w:t>
      </w:r>
    </w:p>
    <w:p w:rsidR="003B6926" w:rsidRPr="003B6926" w:rsidRDefault="002149EC" w:rsidP="003B6926">
      <w:pPr>
        <w:pStyle w:val="a7"/>
        <w:jc w:val="both"/>
        <w:rPr>
          <w:rFonts w:ascii="Constantia" w:eastAsia="Times New Roman" w:hAnsi="Constantia"/>
          <w:sz w:val="21"/>
          <w:szCs w:val="21"/>
        </w:rPr>
      </w:pPr>
      <w:r w:rsidRPr="002149EC">
        <w:rPr>
          <w:rFonts w:ascii="Constantia" w:eastAsia="Times New Roman" w:hAnsi="Constantia"/>
          <w:sz w:val="21"/>
          <w:szCs w:val="21"/>
        </w:rPr>
        <w:lastRenderedPageBreak/>
        <w:t xml:space="preserve">    Два атона в тонном пространстве, существующие в состоянии такого взаиморасположения, что соприкасаются теми частями своих плотей, в </w:t>
      </w:r>
      <w:r w:rsidR="003B6926" w:rsidRPr="003B6926">
        <w:rPr>
          <w:rFonts w:ascii="Constantia" w:eastAsia="Times New Roman" w:hAnsi="Constantia"/>
          <w:sz w:val="21"/>
          <w:szCs w:val="21"/>
        </w:rPr>
        <w:t xml:space="preserve">которых происходит процесс превращения антитона в тон, имеющие, как мы условились обозначать, отрицательную поверхность, как результат </w:t>
      </w:r>
    </w:p>
    <w:p w:rsidR="003B6926" w:rsidRDefault="003B6926" w:rsidP="003B6926">
      <w:pPr>
        <w:pStyle w:val="a7"/>
        <w:jc w:val="both"/>
        <w:rPr>
          <w:rFonts w:ascii="Constantia" w:eastAsia="Times New Roman" w:hAnsi="Constantia"/>
          <w:b/>
          <w:color w:val="7030A0"/>
          <w:sz w:val="19"/>
          <w:szCs w:val="19"/>
        </w:rPr>
      </w:pPr>
      <w:r w:rsidRPr="003B6926">
        <w:rPr>
          <w:rFonts w:ascii="Constantia" w:eastAsia="Times New Roman" w:hAnsi="Constantia"/>
          <w:sz w:val="21"/>
          <w:szCs w:val="21"/>
        </w:rPr>
        <w:t>первого мгновения взаиморазделения, разъединения и разлёта, и которые одновременно начинают и заканчивают это мгновение своего существования на разъединение и разлёт, будем обозначать</w:t>
      </w:r>
      <w:r>
        <w:rPr>
          <w:rFonts w:ascii="Constantia" w:eastAsia="Times New Roman" w:hAnsi="Constantia"/>
          <w:b/>
          <w:color w:val="7030A0"/>
          <w:sz w:val="19"/>
          <w:szCs w:val="19"/>
        </w:rPr>
        <w:t xml:space="preserve"> </w:t>
      </w:r>
      <w:r w:rsidRPr="003B6926">
        <w:rPr>
          <w:rFonts w:ascii="Constantia" w:eastAsia="Times New Roman" w:hAnsi="Constantia"/>
          <w:b/>
        </w:rPr>
        <w:t>–А2</w:t>
      </w:r>
      <w:r>
        <w:rPr>
          <w:rFonts w:ascii="Constantia" w:eastAsia="Times New Roman" w:hAnsi="Constantia"/>
          <w:b/>
          <w:color w:val="7030A0"/>
          <w:sz w:val="19"/>
          <w:szCs w:val="19"/>
        </w:rPr>
        <w:t xml:space="preserve">  </w:t>
      </w:r>
      <w:r w:rsidRPr="003B6926">
        <w:rPr>
          <w:rFonts w:ascii="Constantia" w:eastAsia="Times New Roman" w:hAnsi="Constantia"/>
          <w:sz w:val="21"/>
          <w:szCs w:val="21"/>
        </w:rPr>
        <w:t>и называть отрицательной частицей атонности, т.е. частицей атонности, существующей на разъединение на отдельные атоны. Эта частица существует в течение одного мгновения, охватывает собой протяжённость в</w:t>
      </w:r>
      <w:r>
        <w:rPr>
          <w:rFonts w:ascii="Constantia" w:eastAsia="Times New Roman" w:hAnsi="Constantia"/>
          <w:b/>
          <w:color w:val="7030A0"/>
          <w:sz w:val="19"/>
          <w:szCs w:val="19"/>
        </w:rPr>
        <w:t xml:space="preserve"> </w:t>
      </w:r>
      <w:r w:rsidRPr="005207E8">
        <w:rPr>
          <w:rFonts w:ascii="Arial" w:eastAsia="Times New Roman" w:hAnsi="Arial" w:cs="Arial"/>
          <w:b/>
          <w:sz w:val="19"/>
          <w:szCs w:val="19"/>
        </w:rPr>
        <w:t>4а</w:t>
      </w:r>
      <w:r w:rsidRPr="005207E8">
        <w:rPr>
          <w:rFonts w:ascii="Arial" w:eastAsia="Times New Roman" w:hAnsi="Arial" w:cs="Arial"/>
          <w:b/>
          <w:sz w:val="19"/>
          <w:szCs w:val="19"/>
          <w:vertAlign w:val="subscript"/>
        </w:rPr>
        <w:t>0</w:t>
      </w:r>
      <w:r w:rsidRPr="003B6926">
        <w:rPr>
          <w:rFonts w:ascii="Constantia" w:eastAsia="Times New Roman" w:hAnsi="Constantia"/>
          <w:sz w:val="21"/>
          <w:szCs w:val="21"/>
        </w:rPr>
        <w:t>, начинает своё существование с того, чем заканчивает своё существование частица</w:t>
      </w:r>
      <w:r>
        <w:rPr>
          <w:rFonts w:ascii="Constantia" w:eastAsia="Times New Roman" w:hAnsi="Constantia"/>
          <w:b/>
          <w:color w:val="7030A0"/>
          <w:sz w:val="19"/>
          <w:szCs w:val="19"/>
        </w:rPr>
        <w:t xml:space="preserve"> </w:t>
      </w:r>
      <w:r w:rsidRPr="005207E8">
        <w:rPr>
          <w:rFonts w:ascii="Constantia" w:eastAsia="Times New Roman" w:hAnsi="Constantia"/>
          <w:b/>
        </w:rPr>
        <w:t>+А2</w:t>
      </w:r>
      <w:r w:rsidRPr="003B6926">
        <w:rPr>
          <w:rFonts w:ascii="Constantia" w:eastAsia="Times New Roman" w:hAnsi="Constantia"/>
          <w:sz w:val="21"/>
          <w:szCs w:val="21"/>
        </w:rPr>
        <w:t>, и заканчивает своё существование разъединением двух до этого слитных антитонов и соединением (слиянием) двух тонов там, где были антитоны, разъединившиеся в течение мгновения существования этой частицы</w:t>
      </w:r>
      <w:r>
        <w:rPr>
          <w:rFonts w:ascii="Constantia" w:eastAsia="Times New Roman" w:hAnsi="Constantia"/>
          <w:b/>
          <w:color w:val="7030A0"/>
          <w:sz w:val="19"/>
          <w:szCs w:val="19"/>
        </w:rPr>
        <w:t xml:space="preserve"> </w:t>
      </w:r>
      <w:r w:rsidRPr="007E0A16">
        <w:rPr>
          <w:rFonts w:ascii="Constantia" w:eastAsia="Times New Roman" w:hAnsi="Constantia"/>
          <w:b/>
        </w:rPr>
        <w:t>–А2</w:t>
      </w:r>
      <w:r>
        <w:rPr>
          <w:rFonts w:ascii="Constantia" w:eastAsia="Times New Roman" w:hAnsi="Constantia"/>
          <w:b/>
          <w:color w:val="7030A0"/>
          <w:sz w:val="19"/>
          <w:szCs w:val="19"/>
        </w:rPr>
        <w:t>.</w:t>
      </w:r>
    </w:p>
    <w:p w:rsidR="003B6926" w:rsidRDefault="003B6926" w:rsidP="003B6926">
      <w:pPr>
        <w:pStyle w:val="a7"/>
        <w:jc w:val="both"/>
        <w:rPr>
          <w:rFonts w:ascii="Constantia" w:eastAsia="Times New Roman" w:hAnsi="Constantia"/>
          <w:b/>
          <w:color w:val="7030A0"/>
          <w:sz w:val="19"/>
          <w:szCs w:val="19"/>
        </w:rPr>
      </w:pPr>
      <w:r w:rsidRPr="00FF3794">
        <w:rPr>
          <w:rFonts w:ascii="Constantia" w:eastAsia="Times New Roman" w:hAnsi="Constantia"/>
          <w:sz w:val="21"/>
          <w:szCs w:val="21"/>
        </w:rPr>
        <w:t xml:space="preserve">    Как видим, частица +А2 тождественно-противоположна по сравнению с частицей </w:t>
      </w:r>
      <w:r w:rsidRPr="007E0A16">
        <w:rPr>
          <w:rFonts w:ascii="Constantia" w:eastAsia="Times New Roman" w:hAnsi="Constantia"/>
          <w:b/>
        </w:rPr>
        <w:t xml:space="preserve">–А2 </w:t>
      </w:r>
      <w:r w:rsidRPr="00FF3794">
        <w:rPr>
          <w:rFonts w:ascii="Constantia" w:eastAsia="Times New Roman" w:hAnsi="Constantia"/>
          <w:sz w:val="21"/>
          <w:szCs w:val="21"/>
        </w:rPr>
        <w:t>(тождественны по составу элементов и симметрично противоположны по структуре их объединения и протекания процессов, ими образующихся). Таким же образом получаются и определяются и все другие, более сложные, атонные частицы, реализующие собой начало и завершение распада, разъединения слитной антитонности на разрозненные антитоны:</w:t>
      </w:r>
      <w:r>
        <w:rPr>
          <w:rFonts w:ascii="Constantia" w:eastAsia="Times New Roman" w:hAnsi="Constantia"/>
          <w:b/>
          <w:color w:val="7030A0"/>
          <w:sz w:val="19"/>
          <w:szCs w:val="19"/>
        </w:rPr>
        <w:t xml:space="preserve"> </w:t>
      </w:r>
      <w:r w:rsidRPr="007E0A16">
        <w:rPr>
          <w:rFonts w:ascii="Constantia" w:eastAsia="Times New Roman" w:hAnsi="Constantia"/>
          <w:b/>
        </w:rPr>
        <w:t>-</w:t>
      </w:r>
      <w:r w:rsidRPr="007E0A16">
        <w:rPr>
          <w:rFonts w:ascii="Arial" w:eastAsia="Times New Roman" w:hAnsi="Arial" w:cs="Arial"/>
          <w:b/>
          <w:sz w:val="19"/>
          <w:szCs w:val="19"/>
        </w:rPr>
        <w:t>А3</w:t>
      </w:r>
      <w:r w:rsidRPr="00FF3794">
        <w:rPr>
          <w:rFonts w:ascii="Constantia" w:eastAsia="Times New Roman" w:hAnsi="Constantia"/>
          <w:sz w:val="21"/>
          <w:szCs w:val="21"/>
        </w:rPr>
        <w:t>,</w:t>
      </w:r>
      <w:r>
        <w:rPr>
          <w:rFonts w:ascii="Constantia" w:eastAsia="Times New Roman" w:hAnsi="Constantia"/>
          <w:b/>
          <w:color w:val="7030A0"/>
          <w:sz w:val="19"/>
          <w:szCs w:val="19"/>
        </w:rPr>
        <w:t xml:space="preserve"> -</w:t>
      </w:r>
      <w:r w:rsidRPr="007E0A16">
        <w:rPr>
          <w:rFonts w:ascii="Arial" w:eastAsia="Times New Roman" w:hAnsi="Arial" w:cs="Arial"/>
          <w:b/>
          <w:sz w:val="19"/>
          <w:szCs w:val="19"/>
        </w:rPr>
        <w:t>А4</w:t>
      </w:r>
      <w:r w:rsidRPr="00FF3794">
        <w:rPr>
          <w:rFonts w:ascii="Constantia" w:eastAsia="Times New Roman" w:hAnsi="Constantia"/>
          <w:sz w:val="21"/>
          <w:szCs w:val="21"/>
        </w:rPr>
        <w:t>,  и  т.д., -</w:t>
      </w:r>
      <w:r w:rsidRPr="007E0A16">
        <w:rPr>
          <w:rFonts w:ascii="Constantia" w:eastAsia="Times New Roman" w:hAnsi="Constantia"/>
          <w:b/>
        </w:rPr>
        <w:t>А</w:t>
      </w:r>
      <w:r w:rsidRPr="007E0A16">
        <w:rPr>
          <w:rFonts w:ascii="Constantia" w:eastAsia="Times New Roman" w:hAnsi="Constantia"/>
          <w:b/>
          <w:vertAlign w:val="subscript"/>
        </w:rPr>
        <w:t>и</w:t>
      </w:r>
      <w:r>
        <w:rPr>
          <w:rFonts w:ascii="Constantia" w:eastAsia="Times New Roman" w:hAnsi="Constantia"/>
          <w:b/>
          <w:color w:val="7030A0"/>
          <w:sz w:val="19"/>
          <w:szCs w:val="19"/>
        </w:rPr>
        <w:t xml:space="preserve"> </w:t>
      </w:r>
      <w:r w:rsidRPr="00FF3794">
        <w:rPr>
          <w:rFonts w:ascii="Constantia" w:eastAsia="Times New Roman" w:hAnsi="Constantia"/>
          <w:sz w:val="21"/>
          <w:szCs w:val="21"/>
        </w:rPr>
        <w:t>и</w:t>
      </w:r>
      <w:r>
        <w:rPr>
          <w:rFonts w:ascii="Constantia" w:eastAsia="Times New Roman" w:hAnsi="Constantia"/>
          <w:b/>
          <w:color w:val="7030A0"/>
          <w:sz w:val="19"/>
          <w:szCs w:val="19"/>
        </w:rPr>
        <w:t xml:space="preserve"> –</w:t>
      </w:r>
      <w:r w:rsidRPr="007E0A16">
        <w:rPr>
          <w:rFonts w:ascii="Constantia" w:eastAsia="Times New Roman" w:hAnsi="Constantia"/>
          <w:b/>
        </w:rPr>
        <w:t>А</w:t>
      </w:r>
      <w:r w:rsidRPr="007E0A16">
        <w:rPr>
          <w:rFonts w:ascii="Constantia" w:eastAsia="Times New Roman" w:hAnsi="Constantia"/>
          <w:b/>
          <w:vertAlign w:val="subscript"/>
        </w:rPr>
        <w:t>н</w:t>
      </w:r>
      <w:r w:rsidRPr="00FF3794">
        <w:rPr>
          <w:rFonts w:ascii="Constantia" w:eastAsia="Times New Roman" w:hAnsi="Constantia"/>
          <w:sz w:val="21"/>
          <w:szCs w:val="21"/>
        </w:rPr>
        <w:t>.</w:t>
      </w:r>
      <w:r>
        <w:rPr>
          <w:rFonts w:ascii="Constantia" w:eastAsia="Times New Roman" w:hAnsi="Constantia"/>
          <w:b/>
          <w:color w:val="7030A0"/>
          <w:sz w:val="19"/>
          <w:szCs w:val="19"/>
        </w:rPr>
        <w:t xml:space="preserve"> </w:t>
      </w:r>
    </w:p>
    <w:p w:rsidR="003B6926" w:rsidRPr="00FF3794" w:rsidRDefault="003B6926" w:rsidP="003B6926">
      <w:pPr>
        <w:pStyle w:val="a7"/>
        <w:jc w:val="both"/>
        <w:rPr>
          <w:rFonts w:ascii="Constantia" w:eastAsia="Times New Roman" w:hAnsi="Constantia"/>
          <w:sz w:val="21"/>
          <w:szCs w:val="21"/>
        </w:rPr>
      </w:pPr>
      <w:r>
        <w:rPr>
          <w:rFonts w:ascii="Constantia" w:eastAsia="Times New Roman" w:hAnsi="Constantia"/>
          <w:b/>
          <w:color w:val="7030A0"/>
          <w:sz w:val="19"/>
          <w:szCs w:val="19"/>
        </w:rPr>
        <w:t xml:space="preserve">    </w:t>
      </w:r>
      <w:r w:rsidRPr="00FF3794">
        <w:rPr>
          <w:rFonts w:ascii="Constantia" w:eastAsia="Times New Roman" w:hAnsi="Constantia"/>
          <w:sz w:val="21"/>
          <w:szCs w:val="21"/>
        </w:rPr>
        <w:t>Частица</w:t>
      </w:r>
      <w:r>
        <w:rPr>
          <w:rFonts w:ascii="Constantia" w:eastAsia="Times New Roman" w:hAnsi="Constantia"/>
          <w:b/>
          <w:color w:val="7030A0"/>
          <w:sz w:val="19"/>
          <w:szCs w:val="19"/>
        </w:rPr>
        <w:t xml:space="preserve"> </w:t>
      </w:r>
      <w:r w:rsidRPr="00FF3794">
        <w:rPr>
          <w:rFonts w:ascii="Constantia" w:eastAsia="Times New Roman" w:hAnsi="Constantia"/>
          <w:b/>
        </w:rPr>
        <w:t>–Аи</w:t>
      </w:r>
      <w:r w:rsidRPr="00FF3794">
        <w:rPr>
          <w:rFonts w:ascii="Constantia" w:eastAsia="Times New Roman" w:hAnsi="Constantia"/>
          <w:sz w:val="20"/>
          <w:szCs w:val="20"/>
        </w:rPr>
        <w:t xml:space="preserve"> есть «</w:t>
      </w:r>
      <w:r w:rsidRPr="00FF3794">
        <w:rPr>
          <w:rFonts w:ascii="Constantia" w:eastAsia="Times New Roman" w:hAnsi="Constantia"/>
          <w:b/>
        </w:rPr>
        <w:t>и</w:t>
      </w:r>
      <w:r w:rsidRPr="00FF3794">
        <w:rPr>
          <w:rFonts w:ascii="Constantia" w:eastAsia="Times New Roman" w:hAnsi="Constantia"/>
          <w:sz w:val="20"/>
          <w:szCs w:val="20"/>
        </w:rPr>
        <w:t>» атонов, одновременно начинающие мгновение своего существования при таком взаиморасположении, что имеется взаимосоприкосновение между частями их плотей с отрицательными и отсутствие такого взаимосоприкосновения между частями их плотей с положительными  поверхностями, а в результате существования всех этих атонов в это мгновение осуществляется разделение бытия слитной антитонности размером в «</w:t>
      </w:r>
      <w:r w:rsidRPr="002A1BE4">
        <w:rPr>
          <w:rFonts w:ascii="Constantia" w:eastAsia="Times New Roman" w:hAnsi="Constantia"/>
          <w:b/>
          <w:sz w:val="19"/>
          <w:szCs w:val="19"/>
        </w:rPr>
        <w:t>и</w:t>
      </w:r>
      <w:r w:rsidRPr="00FF3794">
        <w:rPr>
          <w:rFonts w:ascii="Constantia" w:eastAsia="Times New Roman" w:hAnsi="Constantia"/>
          <w:sz w:val="20"/>
          <w:szCs w:val="20"/>
        </w:rPr>
        <w:t xml:space="preserve">» </w:t>
      </w:r>
      <w:r w:rsidRPr="002A1BE4">
        <w:rPr>
          <w:rFonts w:ascii="Arial" w:eastAsia="Times New Roman" w:hAnsi="Arial" w:cs="Arial"/>
          <w:b/>
          <w:sz w:val="19"/>
          <w:szCs w:val="19"/>
        </w:rPr>
        <w:t>а</w:t>
      </w:r>
      <w:r w:rsidRPr="002A1BE4">
        <w:rPr>
          <w:rFonts w:ascii="Arial" w:eastAsia="Times New Roman" w:hAnsi="Arial" w:cs="Arial"/>
          <w:b/>
          <w:sz w:val="19"/>
          <w:szCs w:val="19"/>
          <w:vertAlign w:val="subscript"/>
        </w:rPr>
        <w:t>0</w:t>
      </w:r>
      <w:r w:rsidRPr="00FF3794">
        <w:rPr>
          <w:rFonts w:ascii="Constantia" w:eastAsia="Times New Roman" w:hAnsi="Constantia"/>
          <w:sz w:val="20"/>
          <w:szCs w:val="20"/>
        </w:rPr>
        <w:t xml:space="preserve">, имевшейся в моменте перед началом этого </w:t>
      </w:r>
      <w:r w:rsidRPr="00FF3794">
        <w:rPr>
          <w:rFonts w:ascii="Constantia" w:eastAsia="Times New Roman" w:hAnsi="Constantia"/>
          <w:sz w:val="20"/>
          <w:szCs w:val="20"/>
        </w:rPr>
        <w:lastRenderedPageBreak/>
        <w:t xml:space="preserve">мгновения существования этой частицы </w:t>
      </w:r>
      <w:r w:rsidRPr="00BD13C9">
        <w:rPr>
          <w:rFonts w:ascii="Arial" w:eastAsia="Times New Roman" w:hAnsi="Arial" w:cs="Arial"/>
          <w:b/>
          <w:sz w:val="19"/>
          <w:szCs w:val="19"/>
        </w:rPr>
        <w:t>–Аи</w:t>
      </w:r>
      <w:r>
        <w:rPr>
          <w:rFonts w:ascii="Constantia" w:eastAsia="Times New Roman" w:hAnsi="Constantia"/>
          <w:b/>
          <w:color w:val="7030A0"/>
          <w:sz w:val="19"/>
          <w:szCs w:val="19"/>
        </w:rPr>
        <w:t xml:space="preserve">, </w:t>
      </w:r>
      <w:r w:rsidRPr="00FF3794">
        <w:rPr>
          <w:rFonts w:ascii="Constantia" w:eastAsia="Times New Roman" w:hAnsi="Constantia"/>
          <w:sz w:val="20"/>
          <w:szCs w:val="20"/>
        </w:rPr>
        <w:t>на «</w:t>
      </w:r>
      <w:r w:rsidRPr="00BD13C9">
        <w:rPr>
          <w:rFonts w:ascii="Constantia" w:eastAsia="Times New Roman" w:hAnsi="Constantia"/>
          <w:b/>
          <w:sz w:val="19"/>
          <w:szCs w:val="19"/>
        </w:rPr>
        <w:t>и</w:t>
      </w:r>
      <w:r w:rsidRPr="00FF3794">
        <w:rPr>
          <w:rFonts w:ascii="Constantia" w:eastAsia="Times New Roman" w:hAnsi="Constantia"/>
          <w:sz w:val="20"/>
          <w:szCs w:val="20"/>
        </w:rPr>
        <w:t>»</w:t>
      </w:r>
      <w:r>
        <w:rPr>
          <w:rFonts w:ascii="Constantia" w:eastAsia="Times New Roman" w:hAnsi="Constantia"/>
          <w:b/>
          <w:color w:val="7030A0"/>
          <w:sz w:val="19"/>
          <w:szCs w:val="19"/>
        </w:rPr>
        <w:t xml:space="preserve"> </w:t>
      </w:r>
      <w:r w:rsidRPr="00FF3794">
        <w:rPr>
          <w:rFonts w:ascii="Constantia" w:eastAsia="Times New Roman" w:hAnsi="Constantia"/>
          <w:sz w:val="21"/>
          <w:szCs w:val="21"/>
        </w:rPr>
        <w:t>антитонов, разделённых между собой посредством ничто и хоть какой-нибудь протяжённостью тонной материи; а там, где была эта слитная протяжённость бытия антитонности размером в «</w:t>
      </w:r>
      <w:r w:rsidRPr="00BD13C9">
        <w:rPr>
          <w:rFonts w:ascii="Constantia" w:eastAsia="Times New Roman" w:hAnsi="Constantia"/>
          <w:b/>
          <w:sz w:val="19"/>
          <w:szCs w:val="19"/>
        </w:rPr>
        <w:t>и</w:t>
      </w:r>
      <w:r w:rsidRPr="00FF3794">
        <w:rPr>
          <w:rFonts w:ascii="Constantia" w:eastAsia="Times New Roman" w:hAnsi="Constantia"/>
          <w:sz w:val="21"/>
          <w:szCs w:val="21"/>
        </w:rPr>
        <w:t>»</w:t>
      </w:r>
      <w:r>
        <w:rPr>
          <w:rFonts w:ascii="Constantia" w:eastAsia="Times New Roman" w:hAnsi="Constantia"/>
          <w:b/>
          <w:color w:val="7030A0"/>
          <w:sz w:val="19"/>
          <w:szCs w:val="19"/>
        </w:rPr>
        <w:t xml:space="preserve"> </w:t>
      </w:r>
      <w:r w:rsidRPr="00BD13C9">
        <w:rPr>
          <w:rFonts w:ascii="Arial" w:eastAsia="Times New Roman" w:hAnsi="Arial" w:cs="Arial"/>
          <w:b/>
          <w:sz w:val="19"/>
          <w:szCs w:val="19"/>
        </w:rPr>
        <w:t>а</w:t>
      </w:r>
      <w:r w:rsidRPr="00BD13C9">
        <w:rPr>
          <w:rFonts w:ascii="Arial" w:eastAsia="Times New Roman" w:hAnsi="Arial" w:cs="Arial"/>
          <w:b/>
          <w:sz w:val="19"/>
          <w:szCs w:val="19"/>
          <w:vertAlign w:val="subscript"/>
        </w:rPr>
        <w:t>0</w:t>
      </w:r>
      <w:r w:rsidRPr="00FF3794">
        <w:rPr>
          <w:rFonts w:ascii="Constantia" w:eastAsia="Times New Roman" w:hAnsi="Constantia"/>
          <w:sz w:val="21"/>
          <w:szCs w:val="21"/>
        </w:rPr>
        <w:t>, осуществляется слияние протяжённости тонной материи, т.к. место ж каждого антитона в конце существования атона превращается в тон.</w:t>
      </w:r>
    </w:p>
    <w:p w:rsidR="000909A0" w:rsidRPr="000909A0" w:rsidRDefault="003B6926" w:rsidP="000909A0">
      <w:pPr>
        <w:pStyle w:val="a7"/>
        <w:jc w:val="both"/>
        <w:rPr>
          <w:rFonts w:ascii="Constantia" w:eastAsia="Times New Roman" w:hAnsi="Constantia"/>
          <w:sz w:val="21"/>
          <w:szCs w:val="21"/>
        </w:rPr>
      </w:pPr>
      <w:r w:rsidRPr="00FF3794">
        <w:rPr>
          <w:rFonts w:ascii="Constantia" w:eastAsia="Times New Roman" w:hAnsi="Constantia"/>
          <w:sz w:val="21"/>
          <w:szCs w:val="21"/>
        </w:rPr>
        <w:t xml:space="preserve">    Из всего предшествующего, из того, что в мировом пространстве (в отличие от антимирового) тонности  больше, чем антитонности, и из того, что каждый антитон вовлекается во взаимопревращение раньше с тем квантом тонности, с которым он оказался раньше и в таком взаимосоприкосновении, поверхности которого оказывается достаточно для этого взаимововлечения в процесс взаимопревращения, и из того, что квант антитонности и тонности, достаточный для образования атона, не может  быть   меньшим   и   большим,   чем   тон   и  антитон,  протяжённость которых </w:t>
      </w:r>
      <w:r w:rsidR="000909A0" w:rsidRPr="000909A0">
        <w:rPr>
          <w:rFonts w:ascii="Constantia" w:eastAsia="Times New Roman" w:hAnsi="Constantia"/>
          <w:sz w:val="21"/>
          <w:szCs w:val="21"/>
        </w:rPr>
        <w:t xml:space="preserve">наименьшая, но достаточная для взаимововлечения их во взаимопревращение в следствие взаимосоприкосновения, ясно следует, что антитонность, оказавшаяся слитной в окружении тонного пространства и в мере, достаточной для образования нескольких атонов, неизбежно будет вовлекаться окружающей тонностью в существование атонностью и атонами, направления существования которых – из-за того, что тонности больше, чем антитонности, - будет предобуславливаться к взаимоотклонению и к взаимоудалению.  В результате этого она будет дробиться на антитоны, перемещающиеся в тонном пространстве за каждое мгновение на протяжённость в один тон и по разным направлениям, т.е. будет осуществляться дробление (самораспыление) слитной антитонности на антитоны и разлёт последних посредством существования атонов, образующихся из них и тонности. Ведь взаимосоприкосновением атонов и антитонов устраняется то, чем антитоны предобуславливались к сохранению ранее </w:t>
      </w:r>
      <w:r w:rsidR="000909A0" w:rsidRPr="000909A0">
        <w:rPr>
          <w:rFonts w:ascii="Constantia" w:eastAsia="Times New Roman" w:hAnsi="Constantia"/>
          <w:sz w:val="21"/>
          <w:szCs w:val="21"/>
        </w:rPr>
        <w:lastRenderedPageBreak/>
        <w:t xml:space="preserve">предобусловленного направления перемещения, т.е. атоны не могут долго находиться во взаимосоприкосновении и в параллельном содвижении без особых на то обстоятельств.    </w:t>
      </w:r>
    </w:p>
    <w:p w:rsidR="000909A0" w:rsidRPr="0050163C" w:rsidRDefault="000909A0" w:rsidP="000909A0">
      <w:pPr>
        <w:pStyle w:val="a7"/>
        <w:jc w:val="both"/>
        <w:rPr>
          <w:rFonts w:ascii="Constantia" w:eastAsia="Times New Roman" w:hAnsi="Constantia" w:cs="Arial"/>
          <w:b/>
          <w:color w:val="7030A0"/>
          <w:sz w:val="19"/>
          <w:szCs w:val="19"/>
        </w:rPr>
      </w:pPr>
    </w:p>
    <w:p w:rsidR="000909A0" w:rsidRPr="00DC3C13" w:rsidRDefault="000909A0" w:rsidP="000909A0">
      <w:pPr>
        <w:pStyle w:val="a7"/>
        <w:jc w:val="both"/>
        <w:rPr>
          <w:rFonts w:ascii="Constantia" w:hAnsi="Constantia"/>
          <w:b/>
          <w:i/>
          <w:color w:val="7030A0"/>
          <w:sz w:val="19"/>
          <w:szCs w:val="19"/>
          <w:u w:val="single"/>
        </w:rPr>
      </w:pPr>
    </w:p>
    <w:p w:rsidR="000909A0" w:rsidRDefault="000909A0" w:rsidP="000909A0">
      <w:pPr>
        <w:pStyle w:val="a7"/>
        <w:jc w:val="center"/>
        <w:rPr>
          <w:rFonts w:ascii="Times New Roman" w:hAnsi="Times New Roman" w:cs="Times New Roman"/>
          <w:b/>
          <w:color w:val="17365D" w:themeColor="text2" w:themeShade="BF"/>
          <w:sz w:val="28"/>
          <w:szCs w:val="28"/>
          <w:shd w:val="clear" w:color="auto" w:fill="F9FFF9"/>
        </w:rPr>
      </w:pPr>
      <w:r w:rsidRPr="009C7AF8">
        <w:rPr>
          <w:rFonts w:ascii="Times New Roman" w:hAnsi="Times New Roman" w:cs="Times New Roman"/>
          <w:b/>
          <w:sz w:val="28"/>
          <w:szCs w:val="28"/>
          <w:shd w:val="clear" w:color="auto" w:fill="F9FFF9"/>
        </w:rPr>
        <w:t>III</w:t>
      </w:r>
    </w:p>
    <w:p w:rsidR="000909A0" w:rsidRPr="000909A0" w:rsidRDefault="000909A0" w:rsidP="000909A0">
      <w:pPr>
        <w:pStyle w:val="a7"/>
        <w:jc w:val="center"/>
        <w:rPr>
          <w:rFonts w:ascii="Times New Roman" w:eastAsia="Times New Roman" w:hAnsi="Times New Roman" w:cs="Times New Roman"/>
          <w:b/>
          <w:sz w:val="28"/>
          <w:szCs w:val="28"/>
        </w:rPr>
      </w:pPr>
      <w:r w:rsidRPr="000909A0">
        <w:rPr>
          <w:rFonts w:ascii="Times New Roman" w:hAnsi="Times New Roman" w:cs="Times New Roman"/>
          <w:b/>
          <w:sz w:val="28"/>
          <w:szCs w:val="28"/>
          <w:shd w:val="clear" w:color="auto" w:fill="F9FFF9"/>
        </w:rPr>
        <w:t>Выведение и выяснение атоноэлементов 2А, 3А и т.д., т.е. атонных линий.</w:t>
      </w:r>
    </w:p>
    <w:p w:rsidR="000909A0" w:rsidRDefault="000909A0" w:rsidP="000909A0">
      <w:pPr>
        <w:pStyle w:val="a7"/>
        <w:jc w:val="both"/>
        <w:rPr>
          <w:rFonts w:ascii="Constantia" w:hAnsi="Constantia"/>
          <w:b/>
          <w:i/>
          <w:color w:val="7030A0"/>
          <w:sz w:val="19"/>
          <w:szCs w:val="19"/>
          <w:u w:val="single"/>
        </w:rPr>
      </w:pPr>
    </w:p>
    <w:p w:rsidR="000909A0" w:rsidRPr="000909A0" w:rsidRDefault="000909A0" w:rsidP="000909A0">
      <w:pPr>
        <w:pStyle w:val="a7"/>
        <w:jc w:val="both"/>
        <w:rPr>
          <w:rFonts w:ascii="Constantia" w:hAnsi="Constantia"/>
          <w:sz w:val="21"/>
          <w:szCs w:val="21"/>
        </w:rPr>
      </w:pPr>
      <w:r w:rsidRPr="000909A0">
        <w:rPr>
          <w:rFonts w:ascii="Constantia" w:hAnsi="Constantia"/>
          <w:b/>
          <w:i/>
          <w:color w:val="FFFFFF" w:themeColor="background1"/>
          <w:sz w:val="19"/>
          <w:szCs w:val="19"/>
          <w:u w:val="single"/>
        </w:rPr>
        <w:t xml:space="preserve">    </w:t>
      </w:r>
      <w:r w:rsidRPr="000909A0">
        <w:rPr>
          <w:rFonts w:ascii="Constantia" w:hAnsi="Constantia"/>
          <w:sz w:val="21"/>
          <w:szCs w:val="21"/>
        </w:rPr>
        <w:t xml:space="preserve">Из всего предшествующего следует, что в соответствующих областях мирового пространства (в котором тонности больше, чем антитонности) будут происходить процессы распада и соединения антитонности и будут складываться различные условия, обуславливающие собой образование различных сложных частиц, элементов и систем и предопределяющие дальнейший ход их изменений, преобразований и развития. Рассмотрим ещё некоторые случаи взаимосоприкосновения и соединения атонов, приводящие к образованию более сложных элементов и частиц атонного уровня сложности. </w:t>
      </w:r>
    </w:p>
    <w:p w:rsidR="000909A0" w:rsidRPr="000909A0" w:rsidRDefault="000909A0" w:rsidP="000909A0">
      <w:pPr>
        <w:pStyle w:val="a7"/>
        <w:jc w:val="both"/>
        <w:rPr>
          <w:rFonts w:ascii="Constantia" w:hAnsi="Constantia"/>
          <w:sz w:val="21"/>
          <w:szCs w:val="21"/>
        </w:rPr>
      </w:pPr>
      <w:r w:rsidRPr="000909A0">
        <w:rPr>
          <w:rFonts w:ascii="Constantia" w:hAnsi="Constantia"/>
          <w:sz w:val="21"/>
          <w:szCs w:val="21"/>
        </w:rPr>
        <w:t xml:space="preserve">    (</w:t>
      </w:r>
      <w:r w:rsidRPr="00642F93">
        <w:rPr>
          <w:rFonts w:ascii="Arial" w:hAnsi="Arial" w:cs="Arial"/>
          <w:b/>
          <w:sz w:val="19"/>
          <w:szCs w:val="19"/>
        </w:rPr>
        <w:t>1</w:t>
      </w:r>
      <w:r w:rsidRPr="000909A0">
        <w:rPr>
          <w:rFonts w:ascii="Constantia" w:hAnsi="Constantia"/>
          <w:sz w:val="21"/>
          <w:szCs w:val="21"/>
        </w:rPr>
        <w:t>) Пусть существует линия атонов в тонном пространстве, каждый атон в которой последовательно подсоединён, состыкован, соприкасается срединой положительной поверхности со срединой участка отрицательной поверхности впереди находящегося атона, что выводилось и уяснялось в «Пролегоменах…» и в первой книге «Логов…».</w:t>
      </w:r>
    </w:p>
    <w:p w:rsidR="006935E1" w:rsidRPr="006935E1" w:rsidRDefault="000909A0" w:rsidP="006935E1">
      <w:pPr>
        <w:pStyle w:val="a7"/>
        <w:jc w:val="both"/>
        <w:rPr>
          <w:rFonts w:ascii="Constantia" w:hAnsi="Constantia"/>
          <w:sz w:val="21"/>
          <w:szCs w:val="21"/>
        </w:rPr>
      </w:pPr>
      <w:r w:rsidRPr="000909A0">
        <w:rPr>
          <w:rFonts w:ascii="Constantia" w:hAnsi="Constantia"/>
          <w:sz w:val="21"/>
          <w:szCs w:val="21"/>
        </w:rPr>
        <w:t xml:space="preserve">     (</w:t>
      </w:r>
      <w:r w:rsidRPr="00A33746">
        <w:rPr>
          <w:rFonts w:ascii="Arial" w:hAnsi="Arial" w:cs="Arial"/>
          <w:b/>
          <w:sz w:val="19"/>
          <w:szCs w:val="19"/>
        </w:rPr>
        <w:t>2</w:t>
      </w:r>
      <w:r w:rsidRPr="000909A0">
        <w:rPr>
          <w:rFonts w:ascii="Constantia" w:hAnsi="Constantia"/>
          <w:sz w:val="21"/>
          <w:szCs w:val="21"/>
        </w:rPr>
        <w:t>) Если (</w:t>
      </w:r>
      <w:r w:rsidRPr="00A33746">
        <w:rPr>
          <w:rFonts w:ascii="Arial" w:hAnsi="Arial" w:cs="Arial"/>
          <w:b/>
          <w:sz w:val="19"/>
          <w:szCs w:val="19"/>
        </w:rPr>
        <w:t>1</w:t>
      </w:r>
      <w:r w:rsidRPr="000909A0">
        <w:rPr>
          <w:rFonts w:ascii="Constantia" w:hAnsi="Constantia"/>
          <w:sz w:val="21"/>
          <w:szCs w:val="21"/>
        </w:rPr>
        <w:t xml:space="preserve">), то ранее предопределившееся направление движения первого атона будет обеспечивать подачу тона для за ним следующего атона и обеспечением предшествования наличности ничто противокачественного взаимосоприкосновения в каждом моменте будет предопределять  и </w:t>
      </w:r>
      <w:r w:rsidR="006935E1" w:rsidRPr="006935E1">
        <w:rPr>
          <w:rFonts w:ascii="Constantia" w:hAnsi="Constantia"/>
          <w:sz w:val="21"/>
          <w:szCs w:val="21"/>
        </w:rPr>
        <w:t xml:space="preserve">направление движения последующего атона в последующее мгновение вслед за собой. Пусть продолжается движение этой достаточно длинной линии атонности и пусть в окружающей среде появится </w:t>
      </w:r>
      <w:r w:rsidR="006935E1" w:rsidRPr="006935E1">
        <w:rPr>
          <w:rFonts w:ascii="Constantia" w:hAnsi="Constantia"/>
          <w:sz w:val="21"/>
          <w:szCs w:val="21"/>
        </w:rPr>
        <w:lastRenderedPageBreak/>
        <w:t>одиночный</w:t>
      </w:r>
      <w:r w:rsidR="006935E1">
        <w:rPr>
          <w:rFonts w:ascii="Constantia" w:hAnsi="Constantia"/>
          <w:b/>
          <w:color w:val="7030A0"/>
          <w:sz w:val="19"/>
          <w:szCs w:val="19"/>
        </w:rPr>
        <w:t xml:space="preserve"> </w:t>
      </w:r>
      <w:r w:rsidR="006935E1" w:rsidRPr="006935E1">
        <w:rPr>
          <w:rFonts w:ascii="Constantia" w:hAnsi="Constantia"/>
          <w:sz w:val="21"/>
          <w:szCs w:val="21"/>
        </w:rPr>
        <w:t>атон, движущийся на сближение с этой линией под каким-то углом и с такой предопределённостью направления и времени своего движения, которые обусловят вхождение его во взаимосоприкосновение с линией атонов в любой части поверхности её плоти, кроме положительной поверхности первого (переднего) атона этой линии и их отрицательной поверхности последнего атона этой линии их, толщиной в один атон, т.е. наитончайшей атонной линии.</w:t>
      </w:r>
    </w:p>
    <w:p w:rsidR="006935E1" w:rsidRPr="00C014CE" w:rsidRDefault="006935E1" w:rsidP="006935E1">
      <w:pPr>
        <w:pStyle w:val="a7"/>
        <w:jc w:val="both"/>
        <w:rPr>
          <w:rFonts w:ascii="Constantia" w:eastAsia="Times New Roman" w:hAnsi="Constantia" w:cs="Times New Roman"/>
          <w:sz w:val="21"/>
          <w:szCs w:val="21"/>
        </w:rPr>
      </w:pPr>
      <w:r>
        <w:rPr>
          <w:b/>
          <w:color w:val="7030A0"/>
        </w:rPr>
        <w:t xml:space="preserve">    </w:t>
      </w:r>
      <w:r w:rsidRPr="00C014CE">
        <w:rPr>
          <w:sz w:val="21"/>
          <w:szCs w:val="21"/>
        </w:rPr>
        <w:t>(</w:t>
      </w:r>
      <w:r w:rsidRPr="00A33746">
        <w:rPr>
          <w:rFonts w:ascii="Arial" w:hAnsi="Arial" w:cs="Arial"/>
          <w:b/>
        </w:rPr>
        <w:t>3</w:t>
      </w:r>
      <w:r w:rsidRPr="00C014CE">
        <w:rPr>
          <w:sz w:val="21"/>
          <w:szCs w:val="21"/>
        </w:rPr>
        <w:t xml:space="preserve">) </w:t>
      </w:r>
      <w:r w:rsidRPr="00C014CE">
        <w:rPr>
          <w:rFonts w:ascii="Constantia" w:hAnsi="Constantia"/>
          <w:sz w:val="21"/>
          <w:szCs w:val="21"/>
        </w:rPr>
        <w:t>Если</w:t>
      </w:r>
      <w:r w:rsidRPr="00C014CE">
        <w:rPr>
          <w:sz w:val="21"/>
          <w:szCs w:val="21"/>
        </w:rPr>
        <w:t xml:space="preserve"> (</w:t>
      </w:r>
      <w:r w:rsidRPr="00A33746">
        <w:rPr>
          <w:rFonts w:ascii="Arial" w:hAnsi="Arial" w:cs="Arial"/>
          <w:b/>
        </w:rPr>
        <w:t>2</w:t>
      </w:r>
      <w:r w:rsidRPr="00C014CE">
        <w:rPr>
          <w:sz w:val="21"/>
          <w:szCs w:val="21"/>
        </w:rPr>
        <w:t xml:space="preserve">), </w:t>
      </w:r>
      <w:r w:rsidRPr="00C014CE">
        <w:rPr>
          <w:rFonts w:ascii="Constantia" w:hAnsi="Constantia"/>
          <w:sz w:val="21"/>
          <w:szCs w:val="21"/>
        </w:rPr>
        <w:t xml:space="preserve">то в какое-то мгновение произойдёт соприкосновение плоти одиночного атона с плотью этой линии атонов. И если при этом моменты разложения встретившихся атонов не совпадают, то линия атонов предстанет для антитона одиночного атона в момент его разложения непроницаемым нечто, которое уменьшит собой наличность поверхности противокачественного взаимосоприкосновения с тонностью и этим самым изменит вокруг этого антитона состав и взаимомеры всех условий этого момента, обуславливающих сохранение направления дальнейшего передвижения; в соответствии с чем изменится и </w:t>
      </w:r>
      <w:r w:rsidRPr="00C014CE">
        <w:rPr>
          <w:rFonts w:ascii="Constantia" w:eastAsia="Times New Roman" w:hAnsi="Constantia"/>
          <w:sz w:val="21"/>
          <w:szCs w:val="21"/>
        </w:rPr>
        <w:t>направление дальнейшего передвижения атона, порождающегося этим антито</w:t>
      </w:r>
      <w:r w:rsidRPr="00C014CE">
        <w:rPr>
          <w:rFonts w:ascii="Constantia" w:eastAsia="Times New Roman" w:hAnsi="Constantia"/>
          <w:sz w:val="21"/>
          <w:szCs w:val="21"/>
        </w:rPr>
        <w:softHyphen/>
        <w:t>ном в следующем мгновении. Произойдет отражение, изменение направления движения одиночного атона без всяких последствий для атонной линии. Для внесения изменения в процесс, составляющий собой линию атонов, необходи</w:t>
      </w:r>
      <w:r w:rsidRPr="00C014CE">
        <w:rPr>
          <w:rFonts w:ascii="Constantia" w:eastAsia="Times New Roman" w:hAnsi="Constantia"/>
          <w:sz w:val="21"/>
          <w:szCs w:val="21"/>
        </w:rPr>
        <w:softHyphen/>
        <w:t>мо, чтобы имелось и непосредственное соприкосновение плоти одиночного атона с плотью атонной линии, и совпадение момента распада вошедших в это сопри</w:t>
      </w:r>
      <w:r w:rsidRPr="00C014CE">
        <w:rPr>
          <w:rFonts w:ascii="Constantia" w:eastAsia="Times New Roman" w:hAnsi="Constantia"/>
          <w:sz w:val="21"/>
          <w:szCs w:val="21"/>
        </w:rPr>
        <w:softHyphen/>
        <w:t>косновение атонов. Кроме всего этого, необходимо еще, чтобы перед моментом распада образовалось такое взаиморасположение положительных и отрицатель</w:t>
      </w:r>
      <w:r w:rsidRPr="00C014CE">
        <w:rPr>
          <w:rFonts w:ascii="Constantia" w:eastAsia="Times New Roman" w:hAnsi="Constantia"/>
          <w:sz w:val="21"/>
          <w:szCs w:val="21"/>
        </w:rPr>
        <w:softHyphen/>
        <w:t>ных поверхностей вошедших в соприкосновение атонов, которое в момент рас</w:t>
      </w:r>
      <w:r w:rsidRPr="00C014CE">
        <w:rPr>
          <w:rFonts w:ascii="Constantia" w:eastAsia="Times New Roman" w:hAnsi="Constantia"/>
          <w:sz w:val="21"/>
          <w:szCs w:val="21"/>
        </w:rPr>
        <w:softHyphen/>
        <w:t>пада предопределит собой изменение направления вовлечения антитонов и то</w:t>
      </w:r>
      <w:r w:rsidRPr="00C014CE">
        <w:rPr>
          <w:rFonts w:ascii="Constantia" w:eastAsia="Times New Roman" w:hAnsi="Constantia"/>
          <w:sz w:val="21"/>
          <w:szCs w:val="21"/>
        </w:rPr>
        <w:softHyphen/>
        <w:t xml:space="preserve">нов в процесс взаимопревращения следующего мгновения, в результате чего сможет получиться, например, такое, что антитон одиночного </w:t>
      </w:r>
      <w:r w:rsidRPr="00C014CE">
        <w:rPr>
          <w:rFonts w:ascii="Constantia" w:eastAsia="Times New Roman" w:hAnsi="Constantia"/>
          <w:sz w:val="21"/>
          <w:szCs w:val="21"/>
        </w:rPr>
        <w:lastRenderedPageBreak/>
        <w:t>атона вовлечет собой в свой атон тот тон, который является одним из элементов атонной линии.</w:t>
      </w:r>
    </w:p>
    <w:p w:rsidR="00950DE0" w:rsidRPr="00950DE0" w:rsidRDefault="006935E1" w:rsidP="00950DE0">
      <w:pPr>
        <w:pStyle w:val="a7"/>
        <w:jc w:val="both"/>
        <w:rPr>
          <w:rFonts w:ascii="Constantia" w:eastAsia="Times New Roman" w:hAnsi="Constantia" w:cs="Times New Roman"/>
          <w:sz w:val="21"/>
          <w:szCs w:val="21"/>
        </w:rPr>
      </w:pPr>
      <w:r w:rsidRPr="00C014CE">
        <w:rPr>
          <w:rFonts w:ascii="Constantia" w:eastAsia="Times New Roman" w:hAnsi="Constantia"/>
          <w:sz w:val="21"/>
          <w:szCs w:val="21"/>
        </w:rPr>
        <w:t xml:space="preserve">    Представьте себе вхождение во взаимосоприкосновение одиночного атона положительной поверхностью с линией</w:t>
      </w:r>
      <w:r w:rsidRPr="006D4F8E">
        <w:rPr>
          <w:rFonts w:ascii="Constantia" w:eastAsia="Times New Roman" w:hAnsi="Constantia"/>
          <w:b/>
          <w:color w:val="7030A0"/>
          <w:sz w:val="19"/>
          <w:szCs w:val="19"/>
        </w:rPr>
        <w:t xml:space="preserve"> </w:t>
      </w:r>
      <w:r w:rsidRPr="00C014CE">
        <w:rPr>
          <w:rFonts w:ascii="Constantia" w:eastAsia="Times New Roman" w:hAnsi="Constantia"/>
          <w:sz w:val="21"/>
          <w:szCs w:val="21"/>
        </w:rPr>
        <w:t>атонов в месте, с внешней стороны выпуклости крутого изгиба этой линии. Тогда тот тон, перемещение которого происходит на этом сгибе в ту сторону, откуда движется вся линия этих атонов, при наличии совпадения по месту и времени с антитоном одиночного атона, разложившегося здесь в моменте, может получить условия, предопределяющие его дальнейшее движение на место этого антитона, т.е. предопределяющие со</w:t>
      </w:r>
      <w:r w:rsidRPr="00C014CE">
        <w:rPr>
          <w:rFonts w:ascii="Constantia" w:eastAsia="Times New Roman" w:hAnsi="Constantia"/>
          <w:sz w:val="21"/>
          <w:szCs w:val="21"/>
        </w:rPr>
        <w:softHyphen/>
        <w:t xml:space="preserve">бой изменение того направления, которым он составлял непрерывность изгиба линии. И тогда </w:t>
      </w:r>
      <w:r w:rsidR="00950DE0" w:rsidRPr="00950DE0">
        <w:rPr>
          <w:rFonts w:ascii="Constantia" w:eastAsia="Times New Roman" w:hAnsi="Constantia"/>
          <w:sz w:val="21"/>
          <w:szCs w:val="21"/>
        </w:rPr>
        <w:t>произойдет обрыв линии, вовлечение одиночного антитона в линию, этим здесь разрывающуюся. А остальная часть этой линии будет следо</w:t>
      </w:r>
      <w:r w:rsidR="00950DE0" w:rsidRPr="00950DE0">
        <w:rPr>
          <w:rFonts w:ascii="Constantia" w:eastAsia="Times New Roman" w:hAnsi="Constantia"/>
          <w:sz w:val="21"/>
          <w:szCs w:val="21"/>
        </w:rPr>
        <w:softHyphen/>
        <w:t>вать за первым после обрыва атоном, направление последующего передвиже</w:t>
      </w:r>
      <w:r w:rsidR="00950DE0" w:rsidRPr="00950DE0">
        <w:rPr>
          <w:rFonts w:ascii="Constantia" w:eastAsia="Times New Roman" w:hAnsi="Constantia"/>
          <w:sz w:val="21"/>
          <w:szCs w:val="21"/>
        </w:rPr>
        <w:softHyphen/>
        <w:t>ния которого будет обусловлено конкретными условиями в этом моменте вокруг его вызывающего антитона.</w:t>
      </w:r>
    </w:p>
    <w:p w:rsidR="00950DE0" w:rsidRPr="00950DE0" w:rsidRDefault="00950DE0" w:rsidP="00950DE0">
      <w:pPr>
        <w:pStyle w:val="a7"/>
        <w:jc w:val="both"/>
        <w:rPr>
          <w:rFonts w:ascii="Constantia" w:eastAsia="Times New Roman" w:hAnsi="Constantia" w:cs="Times New Roman"/>
          <w:sz w:val="21"/>
          <w:szCs w:val="21"/>
        </w:rPr>
      </w:pPr>
      <w:r w:rsidRPr="00950DE0">
        <w:rPr>
          <w:rFonts w:ascii="Constantia" w:eastAsia="Times New Roman" w:hAnsi="Constantia"/>
          <w:sz w:val="21"/>
          <w:szCs w:val="21"/>
        </w:rPr>
        <w:t xml:space="preserve">    Линии атонов или элементы</w:t>
      </w:r>
      <w:r w:rsidRPr="00950DE0">
        <w:rPr>
          <w:rFonts w:eastAsia="Times New Roman"/>
          <w:sz w:val="21"/>
          <w:szCs w:val="21"/>
        </w:rPr>
        <w:t xml:space="preserve"> </w:t>
      </w:r>
      <w:r w:rsidRPr="004B622C">
        <w:rPr>
          <w:rFonts w:ascii="Arial" w:eastAsia="Times New Roman" w:hAnsi="Arial" w:cs="Arial"/>
          <w:b/>
          <w:sz w:val="19"/>
          <w:szCs w:val="19"/>
        </w:rPr>
        <w:t>2А</w:t>
      </w:r>
      <w:r w:rsidRPr="006D4F8E">
        <w:rPr>
          <w:rFonts w:eastAsia="Times New Roman"/>
        </w:rPr>
        <w:t xml:space="preserve">, </w:t>
      </w:r>
      <w:r w:rsidRPr="004B622C">
        <w:rPr>
          <w:rFonts w:ascii="Arial" w:eastAsia="Times New Roman" w:hAnsi="Arial" w:cs="Arial"/>
          <w:b/>
          <w:sz w:val="19"/>
          <w:szCs w:val="19"/>
        </w:rPr>
        <w:t>ЗА</w:t>
      </w:r>
      <w:r w:rsidRPr="006D4F8E">
        <w:rPr>
          <w:rFonts w:eastAsia="Times New Roman"/>
        </w:rPr>
        <w:t xml:space="preserve">, </w:t>
      </w:r>
      <w:r w:rsidRPr="004B622C">
        <w:rPr>
          <w:rFonts w:ascii="Arial" w:eastAsia="Times New Roman" w:hAnsi="Arial" w:cs="Arial"/>
          <w:b/>
          <w:sz w:val="19"/>
          <w:szCs w:val="19"/>
        </w:rPr>
        <w:t>4А</w:t>
      </w:r>
      <w:r w:rsidRPr="006D4F8E">
        <w:rPr>
          <w:rFonts w:eastAsia="Times New Roman"/>
        </w:rPr>
        <w:t xml:space="preserve">, </w:t>
      </w:r>
      <w:r w:rsidRPr="00950DE0">
        <w:rPr>
          <w:rFonts w:ascii="Constantia" w:eastAsia="Times New Roman" w:hAnsi="Constantia"/>
          <w:sz w:val="21"/>
          <w:szCs w:val="21"/>
        </w:rPr>
        <w:t>и т.д., представляющие собой такое</w:t>
      </w:r>
      <w:r w:rsidRPr="00950DE0">
        <w:rPr>
          <w:rFonts w:eastAsia="Times New Roman"/>
          <w:sz w:val="21"/>
          <w:szCs w:val="21"/>
        </w:rPr>
        <w:t xml:space="preserve"> </w:t>
      </w:r>
      <w:r w:rsidRPr="00950DE0">
        <w:rPr>
          <w:rFonts w:ascii="Constantia" w:eastAsia="Times New Roman" w:hAnsi="Constantia"/>
          <w:sz w:val="21"/>
          <w:szCs w:val="21"/>
        </w:rPr>
        <w:t>последовательное соприкосновение и соединение атонов друг с другом своими взаимоконтрарными поверхностями, которое оказывается достаточным, чтобы тон, выделяющийся каждым атоном в момент его распада, предобуславливал вовлечение во взаимопревращение с собой того антитона, который явился результатом распада следующего за ним атона, в результате чего и получается, что антитон последующего атона перемещается на место тона предшествующего атона, чем и обуславливается цельность линии атонов и следование каждого последу</w:t>
      </w:r>
      <w:r w:rsidRPr="00950DE0">
        <w:rPr>
          <w:rFonts w:ascii="Constantia" w:eastAsia="Times New Roman" w:hAnsi="Constantia"/>
          <w:sz w:val="21"/>
          <w:szCs w:val="21"/>
        </w:rPr>
        <w:softHyphen/>
        <w:t>ющего атона за впереди находящимся. Если же в какой-нибудь момент и на каком-нибудь участке этой линии обстоятельства изменяются, то происходят и соответствующие изменения в дальнейшей судьбе линейных элементов атон</w:t>
      </w:r>
      <w:r w:rsidRPr="00950DE0">
        <w:rPr>
          <w:rFonts w:ascii="Constantia" w:eastAsia="Times New Roman" w:hAnsi="Constantia" w:cs="Lucida Sans Unicode"/>
          <w:spacing w:val="-10"/>
          <w:sz w:val="21"/>
          <w:szCs w:val="21"/>
        </w:rPr>
        <w:t xml:space="preserve">ности: или это обрыв линии и вовлечение оборвавшегося участка ее в </w:t>
      </w:r>
      <w:r w:rsidRPr="00950DE0">
        <w:rPr>
          <w:rFonts w:ascii="Constantia" w:eastAsia="Times New Roman" w:hAnsi="Constantia" w:cs="Lucida Sans Unicode"/>
          <w:sz w:val="21"/>
          <w:szCs w:val="21"/>
        </w:rPr>
        <w:lastRenderedPageBreak/>
        <w:t>движение в новом направлении, или изменение направления движения всей линии вслед за первым атоном, изменившим свое направление в результате вхождения в</w:t>
      </w:r>
      <w:r w:rsidRPr="00950DE0">
        <w:rPr>
          <w:rFonts w:ascii="Constantia" w:eastAsia="Times New Roman" w:hAnsi="Constantia" w:cs="Lucida Sans Unicode"/>
          <w:b/>
          <w:color w:val="7030A0"/>
          <w:sz w:val="19"/>
          <w:szCs w:val="19"/>
        </w:rPr>
        <w:t xml:space="preserve"> </w:t>
      </w:r>
      <w:r w:rsidRPr="00950DE0">
        <w:rPr>
          <w:rFonts w:ascii="Constantia" w:eastAsia="Times New Roman" w:hAnsi="Constantia" w:cs="Lucida Sans Unicode"/>
          <w:sz w:val="21"/>
          <w:szCs w:val="21"/>
        </w:rPr>
        <w:t>соответствующие условия, сложившиеся вокруг его антитона в соответствую</w:t>
      </w:r>
      <w:r w:rsidRPr="00950DE0">
        <w:rPr>
          <w:rFonts w:ascii="Constantia" w:eastAsia="Times New Roman" w:hAnsi="Constantia" w:cs="Lucida Sans Unicode"/>
          <w:sz w:val="21"/>
          <w:szCs w:val="21"/>
        </w:rPr>
        <w:softHyphen/>
        <w:t>щем моменте, или это подсоединение к одной линии атонов или одного атона других атонов или атонных линий и образование более удлиненных линий. Один атон при соответствующих условиях (совпадение моментов, лучшее и уп</w:t>
      </w:r>
      <w:r w:rsidRPr="00950DE0">
        <w:rPr>
          <w:rFonts w:ascii="Constantia" w:eastAsia="Times New Roman" w:hAnsi="Constantia" w:cs="Lucida Sans Unicode"/>
          <w:sz w:val="21"/>
          <w:szCs w:val="21"/>
        </w:rPr>
        <w:softHyphen/>
        <w:t xml:space="preserve">режденное взаимосоприкосновение) может разорвать собой длинную атонную линию на два отрезка, каждый из которых будет больше, чем один и сам может войти в один из них. Атоноэлемент </w:t>
      </w:r>
      <w:r w:rsidRPr="00950DE0">
        <w:rPr>
          <w:rFonts w:ascii="Arial" w:eastAsia="Times New Roman" w:hAnsi="Arial" w:cs="Arial"/>
          <w:b/>
          <w:sz w:val="19"/>
          <w:szCs w:val="19"/>
        </w:rPr>
        <w:t>7А</w:t>
      </w:r>
      <w:r w:rsidRPr="00950DE0">
        <w:rPr>
          <w:rFonts w:ascii="Constantia" w:eastAsia="Times New Roman" w:hAnsi="Constantia" w:cs="Lucida Sans Unicode"/>
          <w:b/>
          <w:color w:val="7030A0"/>
          <w:sz w:val="19"/>
          <w:szCs w:val="19"/>
        </w:rPr>
        <w:t xml:space="preserve">, </w:t>
      </w:r>
      <w:r w:rsidRPr="00950DE0">
        <w:rPr>
          <w:rFonts w:ascii="Constantia" w:eastAsia="Times New Roman" w:hAnsi="Constantia" w:cs="Lucida Sans Unicode"/>
          <w:sz w:val="21"/>
          <w:szCs w:val="21"/>
        </w:rPr>
        <w:t>например, может быть разорван одним атоном на два атоноэлемента:</w:t>
      </w:r>
      <w:r w:rsidRPr="00950DE0">
        <w:rPr>
          <w:rFonts w:ascii="Constantia" w:eastAsia="Times New Roman" w:hAnsi="Constantia" w:cs="Lucida Sans Unicode"/>
          <w:b/>
          <w:color w:val="7030A0"/>
          <w:sz w:val="19"/>
          <w:szCs w:val="19"/>
        </w:rPr>
        <w:t xml:space="preserve"> </w:t>
      </w:r>
      <w:r w:rsidRPr="00950DE0">
        <w:rPr>
          <w:rFonts w:ascii="Arial" w:eastAsia="Times New Roman" w:hAnsi="Arial" w:cs="Arial"/>
          <w:b/>
          <w:sz w:val="19"/>
          <w:szCs w:val="19"/>
        </w:rPr>
        <w:t>4А</w:t>
      </w:r>
      <w:r w:rsidRPr="00950DE0">
        <w:rPr>
          <w:rFonts w:ascii="Constantia" w:eastAsia="Times New Roman" w:hAnsi="Constantia" w:cs="Lucida Sans Unicode"/>
          <w:b/>
          <w:color w:val="7030A0"/>
          <w:sz w:val="19"/>
          <w:szCs w:val="19"/>
        </w:rPr>
        <w:t xml:space="preserve"> </w:t>
      </w:r>
      <w:r w:rsidRPr="00950DE0">
        <w:rPr>
          <w:rFonts w:ascii="Constantia" w:eastAsia="Times New Roman" w:hAnsi="Constantia" w:cs="Lucida Sans Unicode"/>
          <w:sz w:val="21"/>
          <w:szCs w:val="21"/>
        </w:rPr>
        <w:t>и</w:t>
      </w:r>
      <w:r w:rsidRPr="00950DE0">
        <w:rPr>
          <w:rFonts w:ascii="Constantia" w:eastAsia="Times New Roman" w:hAnsi="Constantia" w:cs="Lucida Sans Unicode"/>
          <w:b/>
          <w:color w:val="7030A0"/>
          <w:sz w:val="19"/>
          <w:szCs w:val="19"/>
        </w:rPr>
        <w:t xml:space="preserve"> </w:t>
      </w:r>
      <w:r w:rsidRPr="00950DE0">
        <w:rPr>
          <w:rFonts w:ascii="Arial" w:eastAsia="Times New Roman" w:hAnsi="Arial" w:cs="Arial"/>
          <w:b/>
          <w:sz w:val="19"/>
          <w:szCs w:val="19"/>
        </w:rPr>
        <w:t>4А</w:t>
      </w:r>
      <w:r w:rsidRPr="00950DE0">
        <w:rPr>
          <w:rFonts w:ascii="Constantia" w:eastAsia="Times New Roman" w:hAnsi="Constantia" w:cs="Lucida Sans Unicode"/>
          <w:sz w:val="21"/>
          <w:szCs w:val="21"/>
        </w:rPr>
        <w:t>, если к элементу</w:t>
      </w:r>
      <w:r w:rsidRPr="00950DE0">
        <w:rPr>
          <w:rFonts w:ascii="Constantia" w:eastAsia="Times New Roman" w:hAnsi="Constantia" w:cs="Lucida Sans Unicode"/>
          <w:b/>
          <w:color w:val="7030A0"/>
          <w:sz w:val="19"/>
          <w:szCs w:val="19"/>
        </w:rPr>
        <w:t xml:space="preserve"> </w:t>
      </w:r>
      <w:r w:rsidRPr="00950DE0">
        <w:rPr>
          <w:rFonts w:ascii="Arial" w:eastAsia="Times New Roman" w:hAnsi="Arial" w:cs="Arial"/>
          <w:b/>
          <w:sz w:val="19"/>
          <w:szCs w:val="19"/>
        </w:rPr>
        <w:t>ЗА</w:t>
      </w:r>
      <w:r w:rsidRPr="00950DE0">
        <w:rPr>
          <w:rFonts w:ascii="Constantia" w:eastAsia="Times New Roman" w:hAnsi="Constantia" w:cs="Lucida Sans Unicode"/>
          <w:b/>
          <w:color w:val="7030A0"/>
          <w:sz w:val="19"/>
          <w:szCs w:val="19"/>
        </w:rPr>
        <w:t xml:space="preserve"> </w:t>
      </w:r>
      <w:r w:rsidRPr="00950DE0">
        <w:rPr>
          <w:rFonts w:ascii="Constantia" w:eastAsia="Times New Roman" w:hAnsi="Constantia" w:cs="Lucida Sans Unicode"/>
          <w:sz w:val="21"/>
          <w:szCs w:val="21"/>
        </w:rPr>
        <w:t>подсоединил</w:t>
      </w:r>
      <w:r w:rsidRPr="00950DE0">
        <w:rPr>
          <w:rFonts w:ascii="Constantia" w:eastAsia="Times New Roman" w:hAnsi="Constantia" w:cs="Lucida Sans Unicode"/>
          <w:sz w:val="21"/>
          <w:szCs w:val="21"/>
        </w:rPr>
        <w:softHyphen/>
        <w:t>ся этот один атон.</w:t>
      </w:r>
    </w:p>
    <w:p w:rsidR="00950DE0" w:rsidRPr="00BF228F" w:rsidRDefault="00950DE0" w:rsidP="00950DE0">
      <w:pPr>
        <w:pStyle w:val="a7"/>
        <w:jc w:val="both"/>
        <w:rPr>
          <w:rFonts w:ascii="Constantia" w:eastAsia="Times New Roman" w:hAnsi="Constantia" w:cs="Lucida Sans Unicode"/>
          <w:spacing w:val="-10"/>
          <w:sz w:val="21"/>
          <w:szCs w:val="21"/>
        </w:rPr>
      </w:pPr>
      <w:r w:rsidRPr="00950DE0">
        <w:rPr>
          <w:rFonts w:ascii="Constantia" w:eastAsia="Times New Roman" w:hAnsi="Constantia" w:cs="Lucida Sans Unicode"/>
          <w:sz w:val="21"/>
          <w:szCs w:val="21"/>
        </w:rPr>
        <w:t xml:space="preserve">    Последующие изменения во взаимоколичествах, во взаиморасположениях, в состояниях тонов и антитонов в этом месте, в вариантах разрывания и взаимоприсоединений, в направлениях их взаимопревращений и перемещений предоп</w:t>
      </w:r>
      <w:r w:rsidRPr="00950DE0">
        <w:rPr>
          <w:rFonts w:ascii="Constantia" w:eastAsia="Times New Roman" w:hAnsi="Constantia" w:cs="Lucida Sans Unicode"/>
          <w:sz w:val="21"/>
          <w:szCs w:val="21"/>
        </w:rPr>
        <w:softHyphen/>
        <w:t>ределяются взаиморасположениями и непосредственными взаимосоприкосновениями их в моменте, получившимися следствием всего предшествующего в этом месте и вокруг него. Если атон среды войдет в соприкосновение с атонной линией, одновременно сосуществующей с ним, и если их продукты распада (тоны и антитоны) окажутся в таком взаиморасположении, что вместо одноз</w:t>
      </w:r>
      <w:r w:rsidRPr="00950DE0">
        <w:rPr>
          <w:rFonts w:ascii="Constantia" w:eastAsia="Times New Roman" w:hAnsi="Constantia" w:cs="Lucida Sans Unicode"/>
          <w:sz w:val="21"/>
          <w:szCs w:val="21"/>
        </w:rPr>
        <w:softHyphen/>
        <w:t>начной предобусловленности направлений взаимопревращений тонов и анти</w:t>
      </w:r>
      <w:r w:rsidRPr="00950DE0">
        <w:rPr>
          <w:rFonts w:ascii="Constantia" w:eastAsia="Times New Roman" w:hAnsi="Constantia" w:cs="Lucida Sans Unicode"/>
          <w:sz w:val="21"/>
          <w:szCs w:val="21"/>
        </w:rPr>
        <w:softHyphen/>
        <w:t>тонов в атонной линии в месте такого соприкосновения этой атонной линии с этим атоном среды появится преимущественная предобусловленность для тона или антитона атонной линии вступить во взаимопревращение с антитоном или с  тоном одиночного атона среды, то это и произойдет. И в результате получится то, что получится, в частности, атонная линия может разорваться в этом месте на</w:t>
      </w:r>
      <w:r w:rsidRPr="00950DE0">
        <w:rPr>
          <w:rFonts w:ascii="Constantia" w:eastAsia="Times New Roman" w:hAnsi="Constantia" w:cs="Lucida Sans Unicode"/>
          <w:sz w:val="21"/>
          <w:szCs w:val="21"/>
          <w:lang w:val="uk-UA"/>
        </w:rPr>
        <w:t xml:space="preserve"> </w:t>
      </w:r>
      <w:r w:rsidRPr="00950DE0">
        <w:rPr>
          <w:rFonts w:ascii="Constantia" w:eastAsia="Times New Roman" w:hAnsi="Constantia" w:cs="Lucida Sans Unicode"/>
          <w:spacing w:val="-10"/>
          <w:sz w:val="21"/>
          <w:szCs w:val="21"/>
        </w:rPr>
        <w:t>отрезки.</w:t>
      </w:r>
      <w:r w:rsidRPr="004B622C">
        <w:rPr>
          <w:rFonts w:ascii="Constantia" w:eastAsia="Times New Roman" w:hAnsi="Constantia" w:cs="Lucida Sans Unicode"/>
          <w:b/>
          <w:color w:val="7030A0"/>
          <w:spacing w:val="-10"/>
          <w:sz w:val="19"/>
          <w:szCs w:val="19"/>
        </w:rPr>
        <w:t xml:space="preserve"> </w:t>
      </w:r>
      <w:r w:rsidRPr="00950DE0">
        <w:rPr>
          <w:rFonts w:ascii="Constantia" w:eastAsia="Times New Roman" w:hAnsi="Constantia" w:cs="Lucida Sans Unicode"/>
          <w:spacing w:val="-10"/>
          <w:sz w:val="21"/>
          <w:szCs w:val="21"/>
          <w:u w:val="single"/>
        </w:rPr>
        <w:t>На этом процессе уясняется суть и роль энтропии: энтропия струк</w:t>
      </w:r>
      <w:r w:rsidRPr="00950DE0">
        <w:rPr>
          <w:rFonts w:ascii="Constantia" w:eastAsia="Times New Roman" w:hAnsi="Constantia" w:cs="Lucida Sans Unicode"/>
          <w:spacing w:val="-10"/>
          <w:sz w:val="21"/>
          <w:szCs w:val="21"/>
          <w:u w:val="single"/>
        </w:rPr>
        <w:softHyphen/>
        <w:t xml:space="preserve">туры элементов </w:t>
      </w:r>
      <w:r w:rsidRPr="00BF228F">
        <w:rPr>
          <w:rFonts w:ascii="Constantia" w:eastAsia="Times New Roman" w:hAnsi="Constantia" w:cs="Lucida Sans Unicode"/>
          <w:sz w:val="21"/>
          <w:szCs w:val="21"/>
          <w:u w:val="single"/>
        </w:rPr>
        <w:lastRenderedPageBreak/>
        <w:t>более сложного элементно-структурного образования возраста</w:t>
      </w:r>
      <w:r w:rsidRPr="00BF228F">
        <w:rPr>
          <w:rFonts w:ascii="Constantia" w:eastAsia="Times New Roman" w:hAnsi="Constantia" w:cs="Lucida Sans Unicode"/>
          <w:sz w:val="21"/>
          <w:szCs w:val="21"/>
          <w:u w:val="single"/>
        </w:rPr>
        <w:softHyphen/>
        <w:t>ет при росте возможных вариантов реализации последующих состояний, на</w:t>
      </w:r>
      <w:r w:rsidRPr="00BF228F">
        <w:rPr>
          <w:rFonts w:ascii="Constantia" w:eastAsia="Times New Roman" w:hAnsi="Constantia" w:cs="Lucida Sans Unicode"/>
          <w:sz w:val="21"/>
          <w:szCs w:val="21"/>
          <w:u w:val="single"/>
        </w:rPr>
        <w:softHyphen/>
        <w:t>правлений взаимопревращений и перемещений его элементов.</w:t>
      </w:r>
      <w:r w:rsidRPr="00BF228F">
        <w:rPr>
          <w:rFonts w:ascii="Constantia" w:eastAsia="Times New Roman" w:hAnsi="Constantia" w:cs="Lucida Sans Unicode"/>
          <w:b/>
          <w:color w:val="7030A0"/>
          <w:sz w:val="19"/>
          <w:szCs w:val="19"/>
        </w:rPr>
        <w:t xml:space="preserve"> </w:t>
      </w:r>
      <w:r w:rsidRPr="00BF228F">
        <w:rPr>
          <w:rFonts w:ascii="Constantia" w:eastAsia="Times New Roman" w:hAnsi="Constantia" w:cs="Lucida Sans Unicode"/>
          <w:sz w:val="21"/>
          <w:szCs w:val="21"/>
        </w:rPr>
        <w:t>Но атон может и не вызвать этого, если соприкосновение его с атонной линией и разложение линии атонов и этого одного атона на тоны и антитоны в моментах не совпадут, т.е. если они сосуществуют неодновременно. В таком случае одиночный атон изменит направление своего дальнейшего перемещения в соответствии с усло</w:t>
      </w:r>
      <w:r w:rsidRPr="00BF228F">
        <w:rPr>
          <w:rFonts w:ascii="Constantia" w:eastAsia="Times New Roman" w:hAnsi="Constantia" w:cs="Lucida Sans Unicode"/>
          <w:sz w:val="21"/>
          <w:szCs w:val="21"/>
        </w:rPr>
        <w:softHyphen/>
        <w:t>виями в месте и в моменте вхождения его в соприкосновение с атонной линией, т.к. антитонность вступает во взаимопревращение только с тонностью, а с атонностью не вступает. Прогноз: волно-фазо-хаосо-концентро-варьированным облучением атонами атонолиний можно достигать дробления атонолиний, что будет раскрыто, объяснено и</w:t>
      </w:r>
      <w:r w:rsidR="002740AF">
        <w:rPr>
          <w:rFonts w:ascii="Constantia" w:eastAsia="Times New Roman" w:hAnsi="Constantia" w:cs="Lucida Sans Unicode"/>
          <w:sz w:val="21"/>
          <w:szCs w:val="21"/>
        </w:rPr>
        <w:t xml:space="preserve"> понято вами, внимательно читая</w:t>
      </w:r>
      <w:r w:rsidRPr="00BF228F">
        <w:rPr>
          <w:rFonts w:ascii="Constantia" w:eastAsia="Times New Roman" w:hAnsi="Constantia" w:cs="Lucida Sans Unicode"/>
          <w:sz w:val="21"/>
          <w:szCs w:val="21"/>
        </w:rPr>
        <w:t xml:space="preserve"> далее.</w:t>
      </w:r>
    </w:p>
    <w:p w:rsidR="00950DE0" w:rsidRDefault="00950DE0" w:rsidP="00950DE0">
      <w:pPr>
        <w:pStyle w:val="a7"/>
        <w:jc w:val="both"/>
        <w:rPr>
          <w:rFonts w:ascii="Constantia" w:eastAsia="Times New Roman" w:hAnsi="Constantia" w:cs="Lucida Sans Unicode"/>
          <w:b/>
          <w:color w:val="7030A0"/>
          <w:spacing w:val="-10"/>
          <w:sz w:val="19"/>
          <w:szCs w:val="19"/>
        </w:rPr>
      </w:pPr>
    </w:p>
    <w:p w:rsidR="00950DE0" w:rsidRPr="00BF228F" w:rsidRDefault="00950DE0" w:rsidP="00950DE0">
      <w:pPr>
        <w:pStyle w:val="a7"/>
        <w:jc w:val="center"/>
        <w:rPr>
          <w:rFonts w:ascii="Times New Roman" w:eastAsia="Times New Roman" w:hAnsi="Times New Roman" w:cs="Times New Roman"/>
          <w:b/>
          <w:sz w:val="28"/>
          <w:szCs w:val="28"/>
        </w:rPr>
      </w:pPr>
      <w:r w:rsidRPr="00BF228F">
        <w:rPr>
          <w:rFonts w:ascii="Times New Roman" w:eastAsia="Times New Roman" w:hAnsi="Times New Roman" w:cs="Times New Roman"/>
          <w:b/>
          <w:sz w:val="28"/>
          <w:szCs w:val="28"/>
        </w:rPr>
        <w:t>IV</w:t>
      </w:r>
    </w:p>
    <w:p w:rsidR="00950DE0" w:rsidRPr="00BF228F" w:rsidRDefault="00950DE0" w:rsidP="00950DE0">
      <w:pPr>
        <w:pStyle w:val="a7"/>
        <w:jc w:val="center"/>
        <w:rPr>
          <w:rFonts w:ascii="Times New Roman" w:eastAsia="Times New Roman" w:hAnsi="Times New Roman" w:cs="Times New Roman"/>
          <w:b/>
          <w:sz w:val="28"/>
          <w:szCs w:val="28"/>
        </w:rPr>
      </w:pPr>
      <w:r w:rsidRPr="00BF228F">
        <w:rPr>
          <w:rFonts w:ascii="Times New Roman" w:eastAsia="Times New Roman" w:hAnsi="Times New Roman" w:cs="Times New Roman"/>
          <w:b/>
          <w:spacing w:val="-20"/>
          <w:sz w:val="28"/>
          <w:szCs w:val="28"/>
        </w:rPr>
        <w:t>Сопоставительное уяснение частиц и элементов атонного</w:t>
      </w:r>
    </w:p>
    <w:p w:rsidR="00950DE0" w:rsidRPr="00BF228F" w:rsidRDefault="00950DE0" w:rsidP="00950DE0">
      <w:pPr>
        <w:pStyle w:val="a7"/>
        <w:jc w:val="center"/>
        <w:rPr>
          <w:rFonts w:ascii="Times New Roman" w:eastAsia="Times New Roman" w:hAnsi="Times New Roman" w:cs="Times New Roman"/>
          <w:b/>
          <w:sz w:val="28"/>
          <w:szCs w:val="28"/>
        </w:rPr>
      </w:pPr>
      <w:r w:rsidRPr="00BF228F">
        <w:rPr>
          <w:rFonts w:ascii="Times New Roman" w:eastAsia="Times New Roman" w:hAnsi="Times New Roman" w:cs="Times New Roman"/>
          <w:b/>
          <w:spacing w:val="-20"/>
          <w:sz w:val="28"/>
          <w:szCs w:val="28"/>
        </w:rPr>
        <w:t>уровня сложности.</w:t>
      </w:r>
    </w:p>
    <w:p w:rsidR="00950DE0" w:rsidRDefault="00950DE0" w:rsidP="00950DE0">
      <w:pPr>
        <w:pStyle w:val="a7"/>
        <w:jc w:val="both"/>
        <w:rPr>
          <w:rFonts w:ascii="Constantia" w:eastAsia="Times New Roman" w:hAnsi="Constantia"/>
          <w:b/>
          <w:color w:val="7030A0"/>
          <w:sz w:val="19"/>
          <w:szCs w:val="19"/>
        </w:rPr>
      </w:pPr>
    </w:p>
    <w:p w:rsidR="009F0671" w:rsidRPr="009F0671" w:rsidRDefault="00950DE0" w:rsidP="009F0671">
      <w:pPr>
        <w:pStyle w:val="a7"/>
        <w:jc w:val="both"/>
        <w:rPr>
          <w:rFonts w:ascii="Constantia" w:eastAsia="Times New Roman" w:hAnsi="Constantia"/>
          <w:sz w:val="21"/>
          <w:szCs w:val="21"/>
        </w:rPr>
      </w:pPr>
      <w:r>
        <w:rPr>
          <w:rFonts w:ascii="Constantia" w:eastAsia="Times New Roman" w:hAnsi="Constantia"/>
          <w:b/>
          <w:color w:val="7030A0"/>
          <w:sz w:val="19"/>
          <w:szCs w:val="19"/>
        </w:rPr>
        <w:t xml:space="preserve">    </w:t>
      </w:r>
      <w:r w:rsidRPr="00BF228F">
        <w:rPr>
          <w:rFonts w:ascii="Constantia" w:eastAsia="Times New Roman" w:hAnsi="Constantia"/>
          <w:sz w:val="21"/>
          <w:szCs w:val="21"/>
        </w:rPr>
        <w:t>Итак, линейные элементы атонного уровня сложности (элементы</w:t>
      </w:r>
      <w:r w:rsidRPr="001D538D">
        <w:rPr>
          <w:rFonts w:ascii="Constantia" w:eastAsia="Times New Roman" w:hAnsi="Constantia"/>
          <w:b/>
          <w:color w:val="7030A0"/>
          <w:sz w:val="19"/>
          <w:szCs w:val="19"/>
        </w:rPr>
        <w:t xml:space="preserve"> </w:t>
      </w:r>
      <w:r w:rsidRPr="001D538D">
        <w:rPr>
          <w:rFonts w:ascii="Arial" w:eastAsia="Times New Roman" w:hAnsi="Arial" w:cs="Arial"/>
          <w:b/>
          <w:sz w:val="19"/>
          <w:szCs w:val="19"/>
        </w:rPr>
        <w:t>2А</w:t>
      </w:r>
      <w:r w:rsidRPr="00BF228F">
        <w:rPr>
          <w:rFonts w:ascii="Constantia" w:eastAsia="Times New Roman" w:hAnsi="Constantia"/>
          <w:sz w:val="21"/>
          <w:szCs w:val="21"/>
        </w:rPr>
        <w:t>,</w:t>
      </w:r>
      <w:r w:rsidRPr="001D538D">
        <w:rPr>
          <w:rFonts w:ascii="Constantia" w:eastAsia="Times New Roman" w:hAnsi="Constantia"/>
          <w:b/>
          <w:color w:val="7030A0"/>
          <w:sz w:val="19"/>
          <w:szCs w:val="19"/>
        </w:rPr>
        <w:t xml:space="preserve"> </w:t>
      </w:r>
      <w:r w:rsidRPr="001D538D">
        <w:rPr>
          <w:rFonts w:ascii="Arial" w:eastAsia="Times New Roman" w:hAnsi="Arial" w:cs="Arial"/>
          <w:b/>
          <w:sz w:val="19"/>
          <w:szCs w:val="19"/>
        </w:rPr>
        <w:t>ЗА</w:t>
      </w:r>
      <w:r w:rsidRPr="001D538D">
        <w:rPr>
          <w:rFonts w:ascii="Constantia" w:eastAsia="Times New Roman" w:hAnsi="Constantia"/>
          <w:b/>
          <w:color w:val="7030A0"/>
          <w:sz w:val="19"/>
          <w:szCs w:val="19"/>
        </w:rPr>
        <w:t xml:space="preserve"> </w:t>
      </w:r>
      <w:r w:rsidRPr="00BF228F">
        <w:rPr>
          <w:rFonts w:ascii="Constantia" w:eastAsia="Times New Roman" w:hAnsi="Constantia"/>
          <w:sz w:val="21"/>
          <w:szCs w:val="21"/>
        </w:rPr>
        <w:t>и т.д.) в своем движении управляются первым атоном, который следует (сутолокой с другими атонами преднаправляется) туда, где есть чистое (или более чистое) пространство тонности. И если один атон окажется так расположен</w:t>
      </w:r>
      <w:r w:rsidRPr="00BF228F">
        <w:rPr>
          <w:rFonts w:ascii="Constantia" w:eastAsia="Times New Roman" w:hAnsi="Constantia"/>
          <w:sz w:val="21"/>
          <w:szCs w:val="21"/>
        </w:rPr>
        <w:softHyphen/>
        <w:t>ным позади другого атона, одновременно сосуществующего с этим одним, что тон, отделяющийся от этого другого атона, в каждом моменте будет предобуславливать собой направление существования позади следующего атона на себя, то происходит соединение этих атонов и образуется более удлиненный линей</w:t>
      </w:r>
      <w:r w:rsidRPr="00BF228F">
        <w:rPr>
          <w:rFonts w:ascii="Constantia" w:eastAsia="Times New Roman" w:hAnsi="Constantia"/>
          <w:sz w:val="21"/>
          <w:szCs w:val="21"/>
        </w:rPr>
        <w:softHyphen/>
        <w:t xml:space="preserve">ный элемент атонности. В сложной обстановке линейный элемент атонности может принимать </w:t>
      </w:r>
      <w:r w:rsidRPr="00BF228F">
        <w:rPr>
          <w:rFonts w:ascii="Constantia" w:eastAsia="Times New Roman" w:hAnsi="Constantia"/>
          <w:sz w:val="21"/>
          <w:szCs w:val="21"/>
        </w:rPr>
        <w:lastRenderedPageBreak/>
        <w:t>разновозможную форму своей кривизны и изломов. А по мере выхода в чистое пространство тонности он выпрямляется в лучевую линию,</w:t>
      </w:r>
      <w:r w:rsidRPr="001D538D">
        <w:rPr>
          <w:rFonts w:ascii="Constantia" w:eastAsia="Times New Roman" w:hAnsi="Constantia"/>
          <w:b/>
          <w:color w:val="7030A0"/>
          <w:sz w:val="19"/>
          <w:szCs w:val="19"/>
        </w:rPr>
        <w:t xml:space="preserve"> </w:t>
      </w:r>
      <w:r w:rsidRPr="00BF228F">
        <w:rPr>
          <w:rFonts w:ascii="Constantia" w:eastAsia="Times New Roman" w:hAnsi="Constantia"/>
          <w:sz w:val="21"/>
          <w:szCs w:val="21"/>
        </w:rPr>
        <w:t>т.к. ведущий атон не будет или реже будет встречать на своем пути обстоятельств, вынуждающих его изме</w:t>
      </w:r>
      <w:r w:rsidRPr="00BF228F">
        <w:rPr>
          <w:rFonts w:ascii="Constantia" w:eastAsia="Times New Roman" w:hAnsi="Constantia"/>
          <w:sz w:val="21"/>
          <w:szCs w:val="21"/>
        </w:rPr>
        <w:softHyphen/>
        <w:t>нять установившееся направление движения, а последующий атон будет следо</w:t>
      </w:r>
      <w:r w:rsidRPr="00BF228F">
        <w:rPr>
          <w:rFonts w:ascii="Constantia" w:eastAsia="Times New Roman" w:hAnsi="Constantia"/>
          <w:sz w:val="21"/>
          <w:szCs w:val="21"/>
        </w:rPr>
        <w:softHyphen/>
        <w:t>вать за первым и каждый последующий за предыдущим. Ясно, что скорость движения любого отрезка атонной линии равна скорости движения и любого одиночного атона и будет равна максимально возможной, независимо от того, испускается ли он покоящимся или движущимся телом, т.к. передвижение и скорость передвижения атона или атонной линии вызыва</w:t>
      </w:r>
      <w:r w:rsidRPr="00BF228F">
        <w:rPr>
          <w:rFonts w:ascii="Constantia" w:eastAsia="Times New Roman" w:hAnsi="Constantia"/>
          <w:sz w:val="21"/>
          <w:szCs w:val="21"/>
        </w:rPr>
        <w:softHyphen/>
        <w:t>ется и обуславливается не толчком, не мерой разгона, не мерой инерции, полученных от тела, их излучившего или толкнувшего, а получается в результате взаимодействия с материей пространства, что и согласуется с теорией относи</w:t>
      </w:r>
      <w:r w:rsidRPr="00BF228F">
        <w:rPr>
          <w:rFonts w:ascii="Constantia" w:eastAsia="Times New Roman" w:hAnsi="Constantia"/>
          <w:sz w:val="21"/>
          <w:szCs w:val="21"/>
        </w:rPr>
        <w:softHyphen/>
        <w:t>тельности и объясняет ее. От формулы, что скорость света в вакууме и в среде с элементами вещества равны, надо отказаться, а разрабатывать теорию</w:t>
      </w:r>
      <w:r w:rsidR="009F0671" w:rsidRPr="009F0671">
        <w:rPr>
          <w:rFonts w:ascii="Constantia" w:eastAsia="Times New Roman" w:hAnsi="Constantia"/>
          <w:b/>
          <w:color w:val="7030A0"/>
          <w:sz w:val="19"/>
          <w:szCs w:val="19"/>
        </w:rPr>
        <w:t xml:space="preserve"> </w:t>
      </w:r>
      <w:r w:rsidR="009F0671" w:rsidRPr="009F0671">
        <w:rPr>
          <w:rFonts w:ascii="Constantia" w:eastAsia="Times New Roman" w:hAnsi="Constantia"/>
          <w:sz w:val="21"/>
          <w:szCs w:val="21"/>
        </w:rPr>
        <w:t>света в новоСНОЗовской  смыслологике так, что в среде с элементами вещества скорость света (не атонов, а света) будет меньше, чем в вакууме. Ведь поразмышляйте: несмотря на то, что каждый атон перемещается с одинаковой  и с предельно-максимально-возможной скоростью (больших скоростей перемещения наименьших квантов материи быть не может), всё же одно дело, когда атон или пачка их перемещается по прямой в вакууме. И другое дело, когда он или они оказываются в среде, насыщенной атомами или молекулами (воздух, вода и пр.), атонолиниями структур которых они отражаются то в ту, то в другую сторону и путь их всячески искривляется, получается в виде мелко ломаной линии, хотя и продолжается в том же направлении.</w:t>
      </w:r>
    </w:p>
    <w:p w:rsidR="009F0671" w:rsidRPr="009F0671" w:rsidRDefault="009F0671" w:rsidP="009F0671">
      <w:pPr>
        <w:pStyle w:val="a7"/>
        <w:jc w:val="both"/>
        <w:rPr>
          <w:rFonts w:ascii="Constantia" w:eastAsia="Times New Roman" w:hAnsi="Constantia"/>
          <w:sz w:val="19"/>
          <w:szCs w:val="19"/>
        </w:rPr>
      </w:pPr>
      <w:r w:rsidRPr="009F0671">
        <w:rPr>
          <w:rFonts w:ascii="Constantia" w:eastAsia="Times New Roman" w:hAnsi="Constantia"/>
          <w:sz w:val="21"/>
          <w:szCs w:val="21"/>
        </w:rPr>
        <w:t xml:space="preserve">    Одно и то же расстояние между пунктами в вакуумном (по варианту </w:t>
      </w:r>
      <w:r w:rsidRPr="00FC3D5E">
        <w:rPr>
          <w:rFonts w:ascii="Arial" w:eastAsia="Times New Roman" w:hAnsi="Arial" w:cs="Arial"/>
          <w:b/>
          <w:sz w:val="19"/>
          <w:szCs w:val="19"/>
        </w:rPr>
        <w:t>АВ</w:t>
      </w:r>
      <w:r w:rsidRPr="009F0671">
        <w:rPr>
          <w:rFonts w:ascii="Constantia" w:eastAsia="Times New Roman" w:hAnsi="Constantia"/>
          <w:sz w:val="21"/>
          <w:szCs w:val="21"/>
        </w:rPr>
        <w:t>) свет пройдёт быстрее, чем в пространстве с атомами и молекулами (вариант</w:t>
      </w:r>
      <w:r>
        <w:rPr>
          <w:rFonts w:ascii="Constantia" w:eastAsia="Times New Roman" w:hAnsi="Constantia"/>
          <w:b/>
          <w:color w:val="7030A0"/>
          <w:sz w:val="19"/>
          <w:szCs w:val="19"/>
        </w:rPr>
        <w:t xml:space="preserve"> </w:t>
      </w:r>
      <w:r w:rsidRPr="00FC3D5E">
        <w:rPr>
          <w:rFonts w:ascii="Arial" w:eastAsia="Times New Roman" w:hAnsi="Arial" w:cs="Arial"/>
          <w:b/>
          <w:sz w:val="19"/>
          <w:szCs w:val="19"/>
          <w:lang w:val="en-US"/>
        </w:rPr>
        <w:t>CD</w:t>
      </w:r>
      <w:r w:rsidRPr="009F0671">
        <w:rPr>
          <w:rFonts w:ascii="Constantia" w:eastAsia="Times New Roman" w:hAnsi="Constantia"/>
          <w:sz w:val="19"/>
          <w:szCs w:val="19"/>
        </w:rPr>
        <w:t>).</w:t>
      </w:r>
    </w:p>
    <w:p w:rsidR="006935E1" w:rsidRDefault="009F0671" w:rsidP="00950DE0">
      <w:pPr>
        <w:pStyle w:val="a7"/>
        <w:jc w:val="both"/>
        <w:rPr>
          <w:rFonts w:ascii="Constantia" w:eastAsia="Times New Roman" w:hAnsi="Constantia"/>
          <w:sz w:val="21"/>
          <w:szCs w:val="21"/>
          <w:lang w:val="uk-UA"/>
        </w:rPr>
      </w:pPr>
      <w:r>
        <w:rPr>
          <w:rFonts w:ascii="Constantia" w:eastAsia="Times New Roman" w:hAnsi="Constantia"/>
          <w:sz w:val="21"/>
          <w:szCs w:val="21"/>
          <w:lang w:val="uk-UA"/>
        </w:rPr>
        <w:t xml:space="preserve"> </w:t>
      </w:r>
    </w:p>
    <w:p w:rsidR="00AC021B" w:rsidRPr="00FC3D5E" w:rsidRDefault="00AC021B" w:rsidP="00AC021B">
      <w:pPr>
        <w:pStyle w:val="a7"/>
        <w:jc w:val="both"/>
        <w:rPr>
          <w:rFonts w:ascii="Arial" w:eastAsia="Times New Roman" w:hAnsi="Arial" w:cs="Arial"/>
          <w:b/>
          <w:sz w:val="24"/>
          <w:szCs w:val="24"/>
          <w:lang w:val="uk-UA"/>
        </w:rPr>
      </w:pPr>
      <w:r w:rsidRPr="00FC3D5E">
        <w:rPr>
          <w:rFonts w:ascii="Arial" w:eastAsia="Times New Roman" w:hAnsi="Arial" w:cs="Arial"/>
          <w:b/>
          <w:sz w:val="24"/>
          <w:szCs w:val="24"/>
          <w:lang w:val="uk-UA"/>
        </w:rPr>
        <w:lastRenderedPageBreak/>
        <w:t xml:space="preserve">А </w:t>
      </w:r>
      <w:r>
        <w:rPr>
          <w:rFonts w:ascii="Constantia" w:eastAsia="Times New Roman" w:hAnsi="Constantia"/>
          <w:b/>
          <w:color w:val="7030A0"/>
          <w:sz w:val="19"/>
          <w:szCs w:val="19"/>
          <w:lang w:val="uk-UA"/>
        </w:rPr>
        <w:t xml:space="preserve">                                                                                                                       </w:t>
      </w:r>
      <w:r w:rsidRPr="00FC3D5E">
        <w:rPr>
          <w:rFonts w:ascii="Arial" w:eastAsia="Times New Roman" w:hAnsi="Arial" w:cs="Arial"/>
          <w:b/>
          <w:sz w:val="24"/>
          <w:szCs w:val="24"/>
          <w:lang w:val="en-US"/>
        </w:rPr>
        <w:t>B</w:t>
      </w:r>
      <w:r w:rsidRPr="00FC3D5E">
        <w:rPr>
          <w:rFonts w:ascii="Arial" w:eastAsia="Times New Roman" w:hAnsi="Arial" w:cs="Arial"/>
          <w:b/>
          <w:sz w:val="24"/>
          <w:szCs w:val="24"/>
          <w:lang w:val="uk-UA"/>
        </w:rPr>
        <w:t xml:space="preserve">  </w:t>
      </w:r>
    </w:p>
    <w:p w:rsidR="00AC021B" w:rsidRPr="001D538D" w:rsidRDefault="00560B86" w:rsidP="00AC021B">
      <w:pPr>
        <w:pStyle w:val="a7"/>
        <w:jc w:val="both"/>
        <w:rPr>
          <w:rFonts w:ascii="Constantia" w:eastAsia="Times New Roman" w:hAnsi="Constantia" w:cs="Times New Roman"/>
          <w:b/>
          <w:color w:val="7030A0"/>
          <w:sz w:val="19"/>
          <w:szCs w:val="19"/>
        </w:rPr>
      </w:pPr>
      <w:r>
        <w:rPr>
          <w:rFonts w:ascii="Constantia" w:eastAsia="Times New Roman" w:hAnsi="Constantia" w:cs="Times New Roman"/>
          <w:b/>
          <w:noProof/>
          <w:color w:val="7030A0"/>
          <w:sz w:val="19"/>
          <w:szCs w:val="19"/>
        </w:rPr>
        <w:pict>
          <v:shapetype id="_x0000_t32" coordsize="21600,21600" o:spt="32" o:oned="t" path="m,l21600,21600e" filled="f">
            <v:path arrowok="t" fillok="f" o:connecttype="none"/>
            <o:lock v:ext="edit" shapetype="t"/>
          </v:shapetype>
          <v:shape id="_x0000_s1026" type="#_x0000_t32" style="position:absolute;left:0;text-align:left;margin-left:2.6pt;margin-top:10.6pt;width:294.6pt;height:.75pt;z-index:251660288" o:connectortype="straight" strokeweight="1.5pt"/>
        </w:pict>
      </w:r>
    </w:p>
    <w:p w:rsidR="00AC021B" w:rsidRDefault="00AC021B" w:rsidP="00AC021B">
      <w:pPr>
        <w:pStyle w:val="a7"/>
        <w:jc w:val="both"/>
        <w:rPr>
          <w:rFonts w:ascii="Constantia" w:eastAsia="Times New Roman" w:hAnsi="Constantia"/>
          <w:b/>
          <w:color w:val="7030A0"/>
          <w:sz w:val="19"/>
          <w:szCs w:val="19"/>
          <w:lang w:val="en-US"/>
        </w:rPr>
      </w:pPr>
    </w:p>
    <w:p w:rsidR="00AC021B" w:rsidRPr="00DC0058" w:rsidRDefault="00AC021B" w:rsidP="00AC021B">
      <w:pPr>
        <w:pStyle w:val="a7"/>
        <w:jc w:val="both"/>
        <w:rPr>
          <w:rFonts w:ascii="Constantia" w:eastAsia="Times New Roman" w:hAnsi="Constantia"/>
          <w:b/>
          <w:sz w:val="19"/>
          <w:szCs w:val="19"/>
          <w:lang w:val="en-US"/>
        </w:rPr>
      </w:pPr>
    </w:p>
    <w:p w:rsidR="00AC021B" w:rsidRPr="00DC0058" w:rsidRDefault="00AC021B" w:rsidP="00AC021B">
      <w:pPr>
        <w:pStyle w:val="a7"/>
        <w:jc w:val="both"/>
        <w:rPr>
          <w:rFonts w:ascii="Constantia" w:eastAsia="Times New Roman" w:hAnsi="Constantia"/>
          <w:b/>
          <w:sz w:val="19"/>
          <w:szCs w:val="19"/>
          <w:lang w:val="en-US"/>
        </w:rPr>
      </w:pPr>
      <w:r>
        <w:rPr>
          <w:rFonts w:ascii="Arial" w:eastAsia="Times New Roman" w:hAnsi="Arial" w:cs="Arial"/>
          <w:b/>
          <w:sz w:val="24"/>
          <w:szCs w:val="24"/>
          <w:lang w:val="en-US"/>
        </w:rPr>
        <w:t>C                                                                                  D</w:t>
      </w:r>
    </w:p>
    <w:p w:rsidR="00AC021B" w:rsidRDefault="00AC021B" w:rsidP="00AC021B">
      <w:pPr>
        <w:pStyle w:val="a7"/>
        <w:jc w:val="both"/>
        <w:rPr>
          <w:rFonts w:ascii="Constantia" w:eastAsia="Times New Roman" w:hAnsi="Constantia"/>
          <w:b/>
          <w:color w:val="7030A0"/>
          <w:sz w:val="19"/>
          <w:szCs w:val="19"/>
          <w:lang w:val="en-US"/>
        </w:rPr>
      </w:pPr>
      <w:r w:rsidRPr="00246847">
        <w:rPr>
          <w:rFonts w:ascii="Constantia" w:hAnsi="Constantia"/>
          <w:b/>
          <w:i/>
          <w:noProof/>
          <w:sz w:val="19"/>
          <w:szCs w:val="19"/>
          <w:u w:val="single"/>
        </w:rPr>
        <w:drawing>
          <wp:inline distT="0" distB="0" distL="0" distR="0">
            <wp:extent cx="4057650" cy="438150"/>
            <wp:effectExtent l="19050" t="0" r="0" b="0"/>
            <wp:docPr id="23" name="Рисунок 7" descr="D:\Документы Teodan\Документы Teodan\Бизнес\Неволько\Логи №2\Рисунки для _Логи №2_\Ли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Документы Teodan\Документы Teodan\Бизнес\Неволько\Логи №2\Рисунки для _Логи №2_\Линия.jpg"/>
                    <pic:cNvPicPr>
                      <a:picLocks noChangeAspect="1" noChangeArrowheads="1"/>
                    </pic:cNvPicPr>
                  </pic:nvPicPr>
                  <pic:blipFill>
                    <a:blip r:embed="rId12" cstate="print"/>
                    <a:srcRect/>
                    <a:stretch>
                      <a:fillRect/>
                    </a:stretch>
                  </pic:blipFill>
                  <pic:spPr bwMode="auto">
                    <a:xfrm>
                      <a:off x="0" y="0"/>
                      <a:ext cx="4057650" cy="438150"/>
                    </a:xfrm>
                    <a:prstGeom prst="rect">
                      <a:avLst/>
                    </a:prstGeom>
                    <a:noFill/>
                    <a:ln w="9525">
                      <a:noFill/>
                      <a:miter lim="800000"/>
                      <a:headEnd/>
                      <a:tailEnd/>
                    </a:ln>
                  </pic:spPr>
                </pic:pic>
              </a:graphicData>
            </a:graphic>
          </wp:inline>
        </w:drawing>
      </w:r>
    </w:p>
    <w:p w:rsidR="00AC021B" w:rsidRPr="009F0671" w:rsidRDefault="00AC021B" w:rsidP="00950DE0">
      <w:pPr>
        <w:pStyle w:val="a7"/>
        <w:jc w:val="both"/>
        <w:rPr>
          <w:rFonts w:ascii="Constantia" w:eastAsia="Times New Roman" w:hAnsi="Constantia"/>
          <w:sz w:val="21"/>
          <w:szCs w:val="21"/>
          <w:lang w:val="en-US"/>
        </w:rPr>
      </w:pPr>
    </w:p>
    <w:p w:rsidR="00246847" w:rsidRPr="00246847" w:rsidRDefault="00246847" w:rsidP="00246847">
      <w:pPr>
        <w:pStyle w:val="a7"/>
        <w:jc w:val="both"/>
        <w:rPr>
          <w:rFonts w:ascii="Constantia" w:eastAsia="Times New Roman" w:hAnsi="Constantia"/>
          <w:sz w:val="21"/>
          <w:szCs w:val="21"/>
        </w:rPr>
      </w:pPr>
      <w:r w:rsidRPr="00246847">
        <w:rPr>
          <w:rFonts w:ascii="Constantia" w:eastAsia="Times New Roman" w:hAnsi="Constantia"/>
          <w:sz w:val="21"/>
          <w:szCs w:val="21"/>
        </w:rPr>
        <w:t xml:space="preserve">    Кроме этого, нужно иметь в виду то, что свет это не одиночные атоны, а валы волн с соответствующими частотами и с такой густотой, которые в состоянии вызвать автоколебания атомов и молекул вещества и в результате получаются световые и цветовые волны…</w:t>
      </w:r>
    </w:p>
    <w:p w:rsidR="00246847" w:rsidRPr="00246847" w:rsidRDefault="00246847" w:rsidP="00246847">
      <w:pPr>
        <w:pStyle w:val="a7"/>
        <w:jc w:val="both"/>
        <w:rPr>
          <w:rFonts w:ascii="Constantia" w:eastAsia="Times New Roman" w:hAnsi="Constantia" w:cs="Times New Roman"/>
          <w:sz w:val="21"/>
          <w:szCs w:val="21"/>
        </w:rPr>
      </w:pPr>
      <w:r w:rsidRPr="00246847">
        <w:rPr>
          <w:rFonts w:ascii="Constantia" w:eastAsia="Times New Roman" w:hAnsi="Constantia"/>
          <w:sz w:val="21"/>
          <w:szCs w:val="21"/>
        </w:rPr>
        <w:t xml:space="preserve">    Уясненным образом атоноэлементы могут дробиться и могут удлиняться и всячески изгибаться и выправляться, а в условиях чистого пространства тоннос</w:t>
      </w:r>
      <w:r w:rsidRPr="00246847">
        <w:rPr>
          <w:rFonts w:ascii="Constantia" w:eastAsia="Times New Roman" w:hAnsi="Constantia"/>
          <w:sz w:val="21"/>
          <w:szCs w:val="21"/>
        </w:rPr>
        <w:softHyphen/>
        <w:t>ти они выправляются и сохраняют направление своего движения и целостность так долго, как это позволяет им чистота окружающего их пространства тонности. Они также могут, при соответствующих условиях, замыкаться в кольца, в замкнутые линии раз</w:t>
      </w:r>
      <w:r w:rsidRPr="00246847">
        <w:rPr>
          <w:rFonts w:ascii="Constantia" w:eastAsia="Times New Roman" w:hAnsi="Constantia"/>
          <w:sz w:val="21"/>
          <w:szCs w:val="21"/>
        </w:rPr>
        <w:softHyphen/>
        <w:t>личной формы и сохранять свою целостность движением по кругу их составля</w:t>
      </w:r>
      <w:r w:rsidRPr="00246847">
        <w:rPr>
          <w:rFonts w:ascii="Constantia" w:eastAsia="Times New Roman" w:hAnsi="Constantia"/>
          <w:sz w:val="21"/>
          <w:szCs w:val="21"/>
        </w:rPr>
        <w:softHyphen/>
        <w:t>ющих атонов без передвижения всего ими образующегося кольца, которое мо</w:t>
      </w:r>
      <w:r w:rsidRPr="00246847">
        <w:rPr>
          <w:rFonts w:ascii="Constantia" w:eastAsia="Times New Roman" w:hAnsi="Constantia"/>
          <w:sz w:val="21"/>
          <w:szCs w:val="21"/>
        </w:rPr>
        <w:softHyphen/>
        <w:t>жет затем разорваться и выпрямиться в линию под влиянием необходимых и достаточных для этого, уже уяснявшихся, условий.</w:t>
      </w:r>
    </w:p>
    <w:p w:rsidR="00CF7E0D" w:rsidRPr="00CF7E0D" w:rsidRDefault="00246847" w:rsidP="00CF7E0D">
      <w:pPr>
        <w:pStyle w:val="a7"/>
        <w:jc w:val="both"/>
        <w:rPr>
          <w:rFonts w:ascii="Constantia" w:eastAsia="Times New Roman" w:hAnsi="Constantia" w:cs="Lucida Sans Unicode"/>
          <w:sz w:val="21"/>
          <w:szCs w:val="21"/>
        </w:rPr>
      </w:pPr>
      <w:r w:rsidRPr="00246847">
        <w:rPr>
          <w:rFonts w:ascii="Constantia" w:eastAsia="Times New Roman" w:hAnsi="Constantia"/>
          <w:sz w:val="21"/>
          <w:szCs w:val="21"/>
        </w:rPr>
        <w:t xml:space="preserve">    Тонность, как это уже объяснено и доказано, есть объёмная протяженность тонной материи, не имеющей в себе никакого иного материального нечто и поэтому находится в абсолютном покое. А там в тонности, где оказался наименьший квант антитонности, происходит мгновение взаимопревращения антитона с то</w:t>
      </w:r>
      <w:r w:rsidRPr="00246847">
        <w:rPr>
          <w:rFonts w:ascii="Constantia" w:eastAsia="Times New Roman" w:hAnsi="Constantia" w:cs="Lucida Sans Unicode"/>
          <w:spacing w:val="-10"/>
          <w:sz w:val="21"/>
          <w:szCs w:val="21"/>
        </w:rPr>
        <w:t xml:space="preserve">ном, что и являет собой </w:t>
      </w:r>
      <w:r w:rsidRPr="00CF7E0D">
        <w:rPr>
          <w:rFonts w:ascii="Constantia" w:eastAsia="Times New Roman" w:hAnsi="Constantia" w:cs="Lucida Sans Unicode"/>
          <w:sz w:val="21"/>
          <w:szCs w:val="21"/>
        </w:rPr>
        <w:t>мгновение</w:t>
      </w:r>
      <w:r w:rsidR="00CF7E0D" w:rsidRPr="00CF7E0D">
        <w:rPr>
          <w:rFonts w:ascii="Constantia" w:eastAsia="Times New Roman" w:hAnsi="Constantia" w:cs="Lucida Sans Unicode"/>
          <w:sz w:val="21"/>
          <w:szCs w:val="21"/>
        </w:rPr>
        <w:t xml:space="preserve"> существования атона. А перемещение атона есть перемещение мгновенного взаимопревращения антитона (наименьшего кванта антитонности) с тонами (наименьшими квантами </w:t>
      </w:r>
      <w:r w:rsidR="00CF7E0D" w:rsidRPr="00CF7E0D">
        <w:rPr>
          <w:rFonts w:ascii="Constantia" w:eastAsia="Times New Roman" w:hAnsi="Constantia" w:cs="Lucida Sans Unicode"/>
          <w:sz w:val="21"/>
          <w:szCs w:val="21"/>
        </w:rPr>
        <w:lastRenderedPageBreak/>
        <w:t>тонности), взаимововлекающимися в</w:t>
      </w:r>
      <w:r w:rsidR="00CF7E0D" w:rsidRPr="00CF7E0D">
        <w:rPr>
          <w:rFonts w:ascii="Constantia" w:eastAsia="Times New Roman" w:hAnsi="Constantia" w:cs="Lucida Sans Unicode"/>
          <w:spacing w:val="-10"/>
          <w:sz w:val="21"/>
          <w:szCs w:val="21"/>
        </w:rPr>
        <w:t xml:space="preserve"> это взаимопревращение взаимосоприкосновением с антитоном с</w:t>
      </w:r>
      <w:r w:rsidR="00CF7E0D" w:rsidRPr="00DC0058">
        <w:rPr>
          <w:rFonts w:ascii="Constantia" w:eastAsia="Times New Roman" w:hAnsi="Constantia" w:cs="Lucida Sans Unicode"/>
          <w:b/>
          <w:color w:val="7030A0"/>
          <w:spacing w:val="-10"/>
          <w:sz w:val="19"/>
          <w:szCs w:val="19"/>
        </w:rPr>
        <w:t xml:space="preserve"> </w:t>
      </w:r>
      <w:r w:rsidR="00CF7E0D" w:rsidRPr="00CF7E0D">
        <w:rPr>
          <w:rFonts w:ascii="Constantia" w:eastAsia="Times New Roman" w:hAnsi="Constantia" w:cs="Lucida Sans Unicode"/>
          <w:sz w:val="21"/>
          <w:szCs w:val="21"/>
        </w:rPr>
        <w:t>одной и той же его стороны вследствие неизменности ситуаций условий после каждого мгновения существования атона.  Из того, что атоны являются на</w:t>
      </w:r>
      <w:r w:rsidR="00CF7E0D" w:rsidRPr="00CF7E0D">
        <w:rPr>
          <w:rFonts w:ascii="Constantia" w:eastAsia="Times New Roman" w:hAnsi="Constantia" w:cs="Lucida Sans Unicode"/>
          <w:sz w:val="21"/>
          <w:szCs w:val="21"/>
        </w:rPr>
        <w:softHyphen/>
        <w:t>именьшими квантами сущего, в которые никакое иное или еще меньшее сущее проникнуть не может и которые могут проникнуть в наименьшие (но не менее, чем один тон) поры тонного пространства любого образования, и из того, что атонам присуще свойство пе</w:t>
      </w:r>
      <w:r w:rsidR="00CF7E0D" w:rsidRPr="00CF7E0D">
        <w:rPr>
          <w:rFonts w:ascii="Constantia" w:eastAsia="Times New Roman" w:hAnsi="Constantia" w:cs="Lucida Sans Unicode"/>
          <w:sz w:val="21"/>
          <w:szCs w:val="21"/>
        </w:rPr>
        <w:softHyphen/>
        <w:t>ремещаться прямолинейно и с одинаковой для всех их предельно-максималь</w:t>
      </w:r>
      <w:r w:rsidR="00CF7E0D" w:rsidRPr="00CF7E0D">
        <w:rPr>
          <w:rFonts w:ascii="Constantia" w:eastAsia="Times New Roman" w:hAnsi="Constantia" w:cs="Lucida Sans Unicode"/>
          <w:sz w:val="21"/>
          <w:szCs w:val="21"/>
        </w:rPr>
        <w:softHyphen/>
        <w:t>но-возможно-конечной скоростью и что они могут изменить направление сво</w:t>
      </w:r>
      <w:r w:rsidR="00CF7E0D" w:rsidRPr="00CF7E0D">
        <w:rPr>
          <w:rFonts w:ascii="Constantia" w:eastAsia="Times New Roman" w:hAnsi="Constantia" w:cs="Lucida Sans Unicode"/>
          <w:sz w:val="21"/>
          <w:szCs w:val="21"/>
        </w:rPr>
        <w:softHyphen/>
        <w:t>его дальнейшего перемещения лишь вследствие встречи с чем-то иным в про</w:t>
      </w:r>
      <w:r w:rsidR="00CF7E0D" w:rsidRPr="00CF7E0D">
        <w:rPr>
          <w:rFonts w:ascii="Constantia" w:eastAsia="Times New Roman" w:hAnsi="Constantia" w:cs="Lucida Sans Unicode"/>
          <w:sz w:val="21"/>
          <w:szCs w:val="21"/>
        </w:rPr>
        <w:softHyphen/>
        <w:t>странстве тонности, чем сама тонность, получается, что они, вернее, их строи в потоках и волнах их множеств, являются наилучшими осуществителями информационно-отображательных процессов. Ведь форма очертания исходно получившегося строя множества атонов, перемещающихся в одном направлении, будет сохра</w:t>
      </w:r>
      <w:r w:rsidR="00CF7E0D" w:rsidRPr="00CF7E0D">
        <w:rPr>
          <w:rFonts w:ascii="Constantia" w:eastAsia="Times New Roman" w:hAnsi="Constantia" w:cs="Lucida Sans Unicode"/>
          <w:sz w:val="21"/>
          <w:szCs w:val="21"/>
        </w:rPr>
        <w:softHyphen/>
        <w:t>няться до тех пор, пока не встретятся в пространстве их перемещения те какие-то иные нечто, которые изменят взаиморасстояния между атонами этого строя или и направлений их перемещений. Если строй множества атонов формой своего переднего, например, фронта зафиксировал и перемещает форму пря</w:t>
      </w:r>
      <w:r w:rsidR="00CF7E0D" w:rsidRPr="00CF7E0D">
        <w:rPr>
          <w:rFonts w:ascii="Constantia" w:eastAsia="Times New Roman" w:hAnsi="Constantia" w:cs="Lucida Sans Unicode"/>
          <w:sz w:val="21"/>
          <w:szCs w:val="21"/>
        </w:rPr>
        <w:softHyphen/>
        <w:t>мой линий, то при встрече с формой границы того иного нечто, которое изме</w:t>
      </w:r>
      <w:r w:rsidR="00CF7E0D" w:rsidRPr="00CF7E0D">
        <w:rPr>
          <w:rFonts w:ascii="Constantia" w:eastAsia="Times New Roman" w:hAnsi="Constantia" w:cs="Lucida Sans Unicode"/>
          <w:sz w:val="21"/>
          <w:szCs w:val="21"/>
        </w:rPr>
        <w:softHyphen/>
        <w:t>няет направления, но не скорости, перемещений атонов, в соответствующих случаях будет получаться, что строй этих атонов после отражения от отраража</w:t>
      </w:r>
      <w:r w:rsidR="00CF7E0D" w:rsidRPr="00CF7E0D">
        <w:rPr>
          <w:rFonts w:ascii="Constantia" w:eastAsia="Times New Roman" w:hAnsi="Constantia" w:cs="Lucida Sans Unicode"/>
          <w:sz w:val="21"/>
          <w:szCs w:val="21"/>
        </w:rPr>
        <w:softHyphen/>
        <w:t>ющего их объекта зафиксирует в своем новом строе форму границы отразивше</w:t>
      </w:r>
      <w:r w:rsidR="00CF7E0D" w:rsidRPr="00CF7E0D">
        <w:rPr>
          <w:rFonts w:ascii="Constantia" w:eastAsia="Times New Roman" w:hAnsi="Constantia" w:cs="Lucida Sans Unicode"/>
          <w:sz w:val="21"/>
          <w:szCs w:val="21"/>
        </w:rPr>
        <w:softHyphen/>
        <w:t>го их нечто и, следовательно, отобразившегося в их новом строе. Чтобы облег</w:t>
      </w:r>
      <w:r w:rsidR="00CF7E0D" w:rsidRPr="00CF7E0D">
        <w:rPr>
          <w:rFonts w:ascii="Constantia" w:eastAsia="Times New Roman" w:hAnsi="Constantia" w:cs="Lucida Sans Unicode"/>
          <w:sz w:val="21"/>
          <w:szCs w:val="21"/>
        </w:rPr>
        <w:softHyphen/>
        <w:t>чить формирование истинных представлений по здесь объясняющемуся вопро</w:t>
      </w:r>
      <w:r w:rsidR="00CF7E0D" w:rsidRPr="00CF7E0D">
        <w:rPr>
          <w:rFonts w:ascii="Constantia" w:eastAsia="Times New Roman" w:hAnsi="Constantia" w:cs="Lucida Sans Unicode"/>
          <w:sz w:val="21"/>
          <w:szCs w:val="21"/>
        </w:rPr>
        <w:softHyphen/>
        <w:t xml:space="preserve">су, представьте себе, например, десять танков, линейным строем по фронту с интервалом, например, в </w:t>
      </w:r>
      <w:r w:rsidR="00CF7E0D" w:rsidRPr="00CF7E0D">
        <w:rPr>
          <w:rFonts w:ascii="Arial" w:eastAsia="Times New Roman" w:hAnsi="Arial" w:cs="Arial"/>
          <w:sz w:val="21"/>
          <w:szCs w:val="21"/>
        </w:rPr>
        <w:t>50</w:t>
      </w:r>
      <w:r w:rsidR="00CF7E0D" w:rsidRPr="00CF7E0D">
        <w:rPr>
          <w:rFonts w:ascii="Constantia" w:eastAsia="Times New Roman" w:hAnsi="Constantia" w:cs="Lucida Sans Unicode"/>
          <w:sz w:val="21"/>
          <w:szCs w:val="21"/>
        </w:rPr>
        <w:t xml:space="preserve"> метров передвигающихся с одинаковой скоростью и получивших команду, что при встрече противотанкового рва сразу же, </w:t>
      </w:r>
      <w:r w:rsidR="00CF7E0D" w:rsidRPr="00CF7E0D">
        <w:rPr>
          <w:rFonts w:ascii="Constantia" w:eastAsia="Times New Roman" w:hAnsi="Constantia" w:cs="Lucida Sans Unicode"/>
          <w:sz w:val="21"/>
          <w:szCs w:val="21"/>
        </w:rPr>
        <w:lastRenderedPageBreak/>
        <w:t>без всякой задержки дать задний ход и перемещаться назад с такой же как и до этого и одинаковой у всех этих танков скоростью. Так если эта прямолинейная фронтальная форма строя этих танков встретит выпуклую или угольную форму противотанкового рва, то в строе обратного перемещения этих танков зафиксируется форма «отразивше</w:t>
      </w:r>
      <w:r w:rsidR="00CF7E0D" w:rsidRPr="00CF7E0D">
        <w:rPr>
          <w:rFonts w:ascii="Constantia" w:eastAsia="Times New Roman" w:hAnsi="Constantia" w:cs="Lucida Sans Unicode"/>
          <w:sz w:val="21"/>
          <w:szCs w:val="21"/>
        </w:rPr>
        <w:softHyphen/>
        <w:t>го» их противотанкового рва. А так как нашими органами зрения обрабатывает</w:t>
      </w:r>
      <w:r w:rsidR="00CF7E0D" w:rsidRPr="00CF7E0D">
        <w:rPr>
          <w:rFonts w:ascii="Constantia" w:eastAsia="Times New Roman" w:hAnsi="Constantia" w:cs="Lucida Sans Unicode"/>
          <w:sz w:val="21"/>
          <w:szCs w:val="21"/>
        </w:rPr>
        <w:softHyphen/>
        <w:t>ся информация, переносящаяся атонопотоками, то мы и получаем возможность видеть различные формы по разному (глазами и прочим) ощущающихся повер</w:t>
      </w:r>
      <w:r w:rsidR="00CF7E0D" w:rsidRPr="00CF7E0D">
        <w:rPr>
          <w:rFonts w:ascii="Constantia" w:eastAsia="Times New Roman" w:hAnsi="Constantia" w:cs="Lucida Sans Unicode"/>
          <w:sz w:val="21"/>
          <w:szCs w:val="21"/>
        </w:rPr>
        <w:softHyphen/>
        <w:t>хностей поодаль находящихся предметов.</w:t>
      </w:r>
    </w:p>
    <w:p w:rsidR="00246847" w:rsidRDefault="00CF7E0D" w:rsidP="00CF7E0D">
      <w:pPr>
        <w:pStyle w:val="a7"/>
        <w:jc w:val="both"/>
        <w:rPr>
          <w:rFonts w:ascii="Constantia" w:eastAsia="Times New Roman" w:hAnsi="Constantia" w:cs="Lucida Sans Unicode"/>
          <w:sz w:val="21"/>
          <w:szCs w:val="21"/>
        </w:rPr>
      </w:pPr>
      <w:r w:rsidRPr="00CF7E0D">
        <w:rPr>
          <w:rFonts w:ascii="Constantia" w:eastAsia="Times New Roman" w:hAnsi="Constantia"/>
          <w:sz w:val="21"/>
          <w:szCs w:val="21"/>
        </w:rPr>
        <w:t xml:space="preserve">    Этими и всеми уже уясненными остальными свойствами атонов объясняются и становятся понятными и прогнозирующимися созидательные и разрушительные результаты взаимо</w:t>
      </w:r>
      <w:r w:rsidRPr="00CF7E0D">
        <w:rPr>
          <w:rFonts w:eastAsia="Times New Roman"/>
          <w:sz w:val="21"/>
          <w:szCs w:val="21"/>
        </w:rPr>
        <w:t>сб</w:t>
      </w:r>
      <w:r w:rsidRPr="00CF7E0D">
        <w:rPr>
          <w:rFonts w:ascii="Constantia" w:eastAsia="Times New Roman" w:hAnsi="Constantia"/>
          <w:sz w:val="21"/>
          <w:szCs w:val="21"/>
        </w:rPr>
        <w:t>лижений или и взаимосоприкосновений, взаимодействий и взаимообме</w:t>
      </w:r>
      <w:r w:rsidRPr="00CF7E0D">
        <w:rPr>
          <w:rFonts w:ascii="Constantia" w:eastAsia="Times New Roman" w:hAnsi="Constantia"/>
          <w:sz w:val="21"/>
          <w:szCs w:val="21"/>
        </w:rPr>
        <w:softHyphen/>
        <w:t>нов различных сложных образований из начал бытия.</w:t>
      </w:r>
      <w:r w:rsidR="00246847" w:rsidRPr="00CF7E0D">
        <w:rPr>
          <w:rFonts w:ascii="Constantia" w:eastAsia="Times New Roman" w:hAnsi="Constantia" w:cs="Lucida Sans Unicode"/>
          <w:sz w:val="21"/>
          <w:szCs w:val="21"/>
        </w:rPr>
        <w:t xml:space="preserve"> </w:t>
      </w:r>
    </w:p>
    <w:p w:rsidR="004A4D06" w:rsidRPr="004A4D06" w:rsidRDefault="004A4D06" w:rsidP="004A4D06">
      <w:pPr>
        <w:pStyle w:val="a7"/>
        <w:jc w:val="both"/>
        <w:rPr>
          <w:rFonts w:ascii="Constantia" w:eastAsia="Times New Roman" w:hAnsi="Constantia" w:cs="Times New Roman"/>
          <w:sz w:val="21"/>
          <w:szCs w:val="21"/>
        </w:rPr>
      </w:pPr>
      <w:r w:rsidRPr="004A4D06">
        <w:rPr>
          <w:rFonts w:ascii="Constantia" w:eastAsia="Times New Roman" w:hAnsi="Constantia"/>
          <w:sz w:val="21"/>
          <w:szCs w:val="21"/>
        </w:rPr>
        <w:t xml:space="preserve">    Если атонолиния вследствие соответствующих взаимосоприкосновений пе</w:t>
      </w:r>
      <w:r w:rsidRPr="004A4D06">
        <w:rPr>
          <w:rFonts w:ascii="Constantia" w:eastAsia="Times New Roman" w:hAnsi="Constantia"/>
          <w:sz w:val="21"/>
          <w:szCs w:val="21"/>
        </w:rPr>
        <w:softHyphen/>
        <w:t>реднего ее атона с отражающими его объектами загнулась в кривую, например, линию и вследствие привлечения и подключения к себе иных атонов и атонолиний из окружающей среды замкнулась в кольцо: первый атон вошел во взаимосоприкосновение с последним атоном этой же загнувшейся и закольцевавшейся атонолинии, то из этого получится очень устойчивое, трудно разрушаю</w:t>
      </w:r>
      <w:r w:rsidRPr="004A4D06">
        <w:rPr>
          <w:rFonts w:ascii="Constantia" w:eastAsia="Times New Roman" w:hAnsi="Constantia"/>
          <w:sz w:val="21"/>
          <w:szCs w:val="21"/>
        </w:rPr>
        <w:softHyphen/>
        <w:t xml:space="preserve">щееся образование, отражающее от себя входящие в соприкосновение с ним атоны и отрезки атонолиний среды, если и поскольку они не совпадают по моментам своих кванто-взаимопревращений и не получают при этом лучших взаимосоприкосновений своих элементов, более предобуславливающих иные направления взаимопревращений антитонов и тонов, ведущие к разрыву или и раздроблению закольцевавшейся атонолинии. Ясно, что для разрушения такой закольцевавшейся атонолинии нужны варьирования по направлениям </w:t>
      </w:r>
      <w:r w:rsidRPr="004A4D06">
        <w:rPr>
          <w:rFonts w:ascii="Constantia" w:eastAsia="Times New Roman" w:hAnsi="Constantia"/>
          <w:sz w:val="21"/>
          <w:szCs w:val="21"/>
        </w:rPr>
        <w:lastRenderedPageBreak/>
        <w:t>взаимоперемещений и взаимосоприкосновений, взаимосближений и взаимоудалений ее с соответствующими образованиями, излучающими из себя или отражающи</w:t>
      </w:r>
      <w:r w:rsidRPr="004A4D06">
        <w:rPr>
          <w:rFonts w:ascii="Constantia" w:eastAsia="Times New Roman" w:hAnsi="Constantia"/>
          <w:sz w:val="21"/>
          <w:szCs w:val="21"/>
        </w:rPr>
        <w:softHyphen/>
        <w:t>ми от себя или</w:t>
      </w:r>
      <w:r w:rsidRPr="006268C5">
        <w:rPr>
          <w:rFonts w:ascii="Constantia" w:eastAsia="Times New Roman" w:hAnsi="Constantia"/>
          <w:b/>
          <w:color w:val="7030A0"/>
          <w:sz w:val="19"/>
          <w:szCs w:val="19"/>
        </w:rPr>
        <w:t xml:space="preserve"> </w:t>
      </w:r>
      <w:r w:rsidRPr="004A4D06">
        <w:rPr>
          <w:rFonts w:ascii="Constantia" w:eastAsia="Times New Roman" w:hAnsi="Constantia"/>
          <w:sz w:val="21"/>
          <w:szCs w:val="21"/>
        </w:rPr>
        <w:t>перенаправляющими собой передвижения атонов и отрезков атонолиний. Вот почему более разноподвижные органы или организмы лучше избавляются от получающихся или проникающих в них энтропиетворных эле</w:t>
      </w:r>
      <w:r w:rsidRPr="004A4D06">
        <w:rPr>
          <w:rFonts w:ascii="Constantia" w:eastAsia="Times New Roman" w:hAnsi="Constantia"/>
          <w:sz w:val="21"/>
          <w:szCs w:val="21"/>
        </w:rPr>
        <w:softHyphen/>
        <w:t>ментов сущего. Мой друг, Гурин Анатолий,  при обсуждении со мной вышевыраженной закольцовки атонов, рассказал мне случай, как их колонна танков, возвращаясь из учения по закрученным внутрипосёлочным дорогам, замкнулась в кольцо, т.к.  первый танк, который, вследствие того, что начальство уехало побыстрее и оторвалось от колонны, стал следовать за танком впереди, а это был последний танк за всей колонной. И долго крутились они на одном и том же месте по этим дорогам.</w:t>
      </w:r>
    </w:p>
    <w:p w:rsidR="004A4D06" w:rsidRPr="004A4D06" w:rsidRDefault="004A4D06" w:rsidP="004A4D06">
      <w:pPr>
        <w:pStyle w:val="a7"/>
        <w:jc w:val="both"/>
        <w:rPr>
          <w:rFonts w:ascii="Constantia" w:eastAsia="Times New Roman" w:hAnsi="Constantia" w:cs="Times New Roman"/>
          <w:sz w:val="21"/>
          <w:szCs w:val="21"/>
        </w:rPr>
      </w:pPr>
      <w:r w:rsidRPr="004A4D06">
        <w:rPr>
          <w:rFonts w:ascii="Constantia" w:eastAsia="Times New Roman" w:hAnsi="Constantia"/>
          <w:sz w:val="21"/>
          <w:szCs w:val="21"/>
        </w:rPr>
        <w:t xml:space="preserve">    Изменениями взаиморасстояний между Солнцем, Землей, Луной и иными космическими образованиями, получающимися из всеобщих начал бытия и атонов, варьированиями направлений их взаимоперемещений и активностей и характеров исходящих из них или отражающихся и преднаправляющихся ими излучений объясняются соответствующие вызывающиеся этим влияния этого на формирование, функционирование и развитие физических, химических, би</w:t>
      </w:r>
      <w:r w:rsidRPr="004A4D06">
        <w:rPr>
          <w:rFonts w:ascii="Constantia" w:eastAsia="Times New Roman" w:hAnsi="Constantia"/>
          <w:sz w:val="21"/>
          <w:szCs w:val="21"/>
        </w:rPr>
        <w:softHyphen/>
        <w:t>ологических и физиологических образований и процессов в них на планете Земля. Некоторые объяснительные познания для этого уже получены и еще будут получаться в результате последовательных выведений и объяснений пос</w:t>
      </w:r>
      <w:r w:rsidRPr="004A4D06">
        <w:rPr>
          <w:rFonts w:ascii="Constantia" w:eastAsia="Times New Roman" w:hAnsi="Constantia"/>
          <w:sz w:val="21"/>
          <w:szCs w:val="21"/>
        </w:rPr>
        <w:softHyphen/>
        <w:t>ледующего, получающегося из начал бытия и атонов.</w:t>
      </w:r>
    </w:p>
    <w:p w:rsidR="00105D0E" w:rsidRPr="00273C33" w:rsidRDefault="004A4D06" w:rsidP="00105D0E">
      <w:pPr>
        <w:pStyle w:val="a7"/>
        <w:jc w:val="both"/>
        <w:rPr>
          <w:rFonts w:ascii="Constantia" w:eastAsia="Times New Roman" w:hAnsi="Constantia" w:cs="Times New Roman"/>
          <w:b/>
          <w:color w:val="7030A0"/>
          <w:sz w:val="19"/>
          <w:szCs w:val="19"/>
        </w:rPr>
      </w:pPr>
      <w:r w:rsidRPr="004A4D06">
        <w:rPr>
          <w:rFonts w:ascii="Constantia" w:eastAsia="Times New Roman" w:hAnsi="Constantia"/>
          <w:sz w:val="21"/>
          <w:szCs w:val="21"/>
        </w:rPr>
        <w:t xml:space="preserve">    В отличие от атонных частиц +</w:t>
      </w:r>
      <w:r w:rsidRPr="00F75A5B">
        <w:rPr>
          <w:rFonts w:ascii="Arial" w:eastAsia="Times New Roman" w:hAnsi="Arial" w:cs="Arial"/>
          <w:b/>
          <w:sz w:val="19"/>
          <w:szCs w:val="19"/>
        </w:rPr>
        <w:t>А</w:t>
      </w:r>
      <w:r w:rsidRPr="00F75A5B">
        <w:rPr>
          <w:rFonts w:ascii="Arial" w:eastAsia="Times New Roman" w:hAnsi="Arial" w:cs="Arial"/>
          <w:b/>
          <w:sz w:val="19"/>
          <w:szCs w:val="19"/>
          <w:vertAlign w:val="subscript"/>
        </w:rPr>
        <w:t>И</w:t>
      </w:r>
      <w:r w:rsidRPr="004A4D06">
        <w:rPr>
          <w:rFonts w:ascii="Constantia" w:eastAsia="Times New Roman" w:hAnsi="Constantia"/>
          <w:sz w:val="21"/>
          <w:szCs w:val="21"/>
        </w:rPr>
        <w:t>, соединяющих собой разрозненные анти</w:t>
      </w:r>
      <w:r w:rsidRPr="004A4D06">
        <w:rPr>
          <w:rFonts w:ascii="Constantia" w:eastAsia="Times New Roman" w:hAnsi="Constantia"/>
          <w:sz w:val="21"/>
          <w:szCs w:val="21"/>
        </w:rPr>
        <w:softHyphen/>
        <w:t>тоны в слитную антитонность и разъединяющих слитную тонность на разроз</w:t>
      </w:r>
      <w:r w:rsidRPr="004A4D06">
        <w:rPr>
          <w:rFonts w:ascii="Constantia" w:eastAsia="Times New Roman" w:hAnsi="Constantia"/>
          <w:sz w:val="21"/>
          <w:szCs w:val="21"/>
        </w:rPr>
        <w:softHyphen/>
        <w:t>ненные тоны, или частиц</w:t>
      </w:r>
      <w:r w:rsidRPr="006268C5">
        <w:rPr>
          <w:rFonts w:ascii="Constantia" w:eastAsia="Times New Roman" w:hAnsi="Constantia"/>
          <w:b/>
          <w:color w:val="7030A0"/>
          <w:sz w:val="19"/>
          <w:szCs w:val="19"/>
        </w:rPr>
        <w:t xml:space="preserve"> -</w:t>
      </w:r>
      <w:r w:rsidRPr="00F75A5B">
        <w:rPr>
          <w:rFonts w:ascii="Arial" w:eastAsia="Times New Roman" w:hAnsi="Arial" w:cs="Arial"/>
          <w:b/>
          <w:sz w:val="19"/>
          <w:szCs w:val="19"/>
        </w:rPr>
        <w:t>А</w:t>
      </w:r>
      <w:r w:rsidRPr="00F75A5B">
        <w:rPr>
          <w:rFonts w:ascii="Arial" w:eastAsia="Times New Roman" w:hAnsi="Arial" w:cs="Arial"/>
          <w:b/>
          <w:sz w:val="19"/>
          <w:szCs w:val="19"/>
          <w:vertAlign w:val="subscript"/>
        </w:rPr>
        <w:t>и</w:t>
      </w:r>
      <w:r w:rsidRPr="004A4D06">
        <w:rPr>
          <w:rFonts w:ascii="Constantia" w:eastAsia="Times New Roman" w:hAnsi="Constantia"/>
          <w:sz w:val="21"/>
          <w:szCs w:val="21"/>
        </w:rPr>
        <w:t>, разъединяющих собой слитную</w:t>
      </w:r>
      <w:r w:rsidR="00105D0E">
        <w:rPr>
          <w:rFonts w:ascii="Constantia" w:eastAsia="Times New Roman" w:hAnsi="Constantia"/>
          <w:sz w:val="21"/>
          <w:szCs w:val="21"/>
        </w:rPr>
        <w:t xml:space="preserve"> </w:t>
      </w:r>
      <w:r w:rsidR="00105D0E" w:rsidRPr="00105D0E">
        <w:rPr>
          <w:rFonts w:ascii="Constantia" w:eastAsia="Times New Roman" w:hAnsi="Constantia"/>
          <w:sz w:val="21"/>
          <w:szCs w:val="21"/>
        </w:rPr>
        <w:t>антитонность на разрозненные антитоны и соединяющих разрозненные тоны в слитную тон</w:t>
      </w:r>
      <w:r w:rsidR="00105D0E" w:rsidRPr="00105D0E">
        <w:rPr>
          <w:rFonts w:ascii="Constantia" w:eastAsia="Times New Roman" w:hAnsi="Constantia"/>
          <w:sz w:val="21"/>
          <w:szCs w:val="21"/>
        </w:rPr>
        <w:softHyphen/>
        <w:t xml:space="preserve">ность, — частицы, </w:t>
      </w:r>
      <w:r w:rsidR="00105D0E" w:rsidRPr="00105D0E">
        <w:rPr>
          <w:rFonts w:ascii="Constantia" w:eastAsia="Times New Roman" w:hAnsi="Constantia"/>
          <w:sz w:val="21"/>
          <w:szCs w:val="21"/>
        </w:rPr>
        <w:lastRenderedPageBreak/>
        <w:t>которые существуют только одно мгновение и только на одном и том же месте, охваченном их образующим пространством, — линейные элементы (</w:t>
      </w:r>
      <w:r w:rsidR="00105D0E" w:rsidRPr="00273C33">
        <w:rPr>
          <w:rFonts w:ascii="Arial" w:eastAsia="Times New Roman" w:hAnsi="Arial" w:cs="Arial"/>
          <w:b/>
          <w:sz w:val="19"/>
          <w:szCs w:val="19"/>
        </w:rPr>
        <w:t>А</w:t>
      </w:r>
      <w:r w:rsidR="00105D0E" w:rsidRPr="00105D0E">
        <w:rPr>
          <w:rFonts w:ascii="Constantia" w:eastAsia="Times New Roman" w:hAnsi="Constantia"/>
          <w:sz w:val="21"/>
          <w:szCs w:val="21"/>
        </w:rPr>
        <w:t>,</w:t>
      </w:r>
      <w:r w:rsidR="00105D0E" w:rsidRPr="00273C33">
        <w:rPr>
          <w:rFonts w:ascii="Constantia" w:eastAsia="Times New Roman" w:hAnsi="Constantia"/>
          <w:b/>
          <w:color w:val="7030A0"/>
          <w:sz w:val="19"/>
          <w:szCs w:val="19"/>
        </w:rPr>
        <w:t xml:space="preserve"> </w:t>
      </w:r>
      <w:r w:rsidR="00105D0E" w:rsidRPr="00273C33">
        <w:rPr>
          <w:rFonts w:ascii="Arial" w:eastAsia="Times New Roman" w:hAnsi="Arial" w:cs="Arial"/>
          <w:b/>
          <w:sz w:val="19"/>
          <w:szCs w:val="19"/>
        </w:rPr>
        <w:t>2А</w:t>
      </w:r>
      <w:r w:rsidR="00105D0E" w:rsidRPr="00105D0E">
        <w:rPr>
          <w:rFonts w:ascii="Constantia" w:eastAsia="Times New Roman" w:hAnsi="Constantia"/>
          <w:sz w:val="21"/>
          <w:szCs w:val="21"/>
        </w:rPr>
        <w:t>,</w:t>
      </w:r>
      <w:r w:rsidR="00105D0E" w:rsidRPr="00273C33">
        <w:rPr>
          <w:rFonts w:ascii="Constantia" w:eastAsia="Times New Roman" w:hAnsi="Constantia"/>
          <w:b/>
          <w:color w:val="7030A0"/>
          <w:sz w:val="19"/>
          <w:szCs w:val="19"/>
        </w:rPr>
        <w:t xml:space="preserve"> </w:t>
      </w:r>
      <w:r w:rsidR="00105D0E" w:rsidRPr="00273C33">
        <w:rPr>
          <w:rFonts w:ascii="Arial" w:eastAsia="Times New Roman" w:hAnsi="Arial" w:cs="Arial"/>
          <w:b/>
          <w:sz w:val="19"/>
          <w:szCs w:val="19"/>
        </w:rPr>
        <w:t>ЗА</w:t>
      </w:r>
      <w:r w:rsidR="00105D0E" w:rsidRPr="00273C33">
        <w:rPr>
          <w:rFonts w:ascii="Constantia" w:eastAsia="Times New Roman" w:hAnsi="Constantia"/>
          <w:b/>
          <w:color w:val="7030A0"/>
          <w:sz w:val="19"/>
          <w:szCs w:val="19"/>
        </w:rPr>
        <w:t xml:space="preserve"> </w:t>
      </w:r>
      <w:r w:rsidR="00105D0E" w:rsidRPr="00105D0E">
        <w:rPr>
          <w:rFonts w:ascii="Constantia" w:eastAsia="Times New Roman" w:hAnsi="Constantia"/>
          <w:sz w:val="21"/>
          <w:szCs w:val="21"/>
        </w:rPr>
        <w:t>и т.д.) могут существовать в соответствующих условиях как угодно долго, но лишь в движении, т.е. или в результате перемещения их со</w:t>
      </w:r>
      <w:r w:rsidR="00105D0E" w:rsidRPr="00105D0E">
        <w:rPr>
          <w:rFonts w:ascii="Constantia" w:eastAsia="Times New Roman" w:hAnsi="Constantia"/>
          <w:sz w:val="21"/>
          <w:szCs w:val="21"/>
        </w:rPr>
        <w:softHyphen/>
        <w:t>ставляющего процесса, или в результате такого существования, как в экспери</w:t>
      </w:r>
      <w:r w:rsidR="00105D0E" w:rsidRPr="00105D0E">
        <w:rPr>
          <w:rFonts w:ascii="Constantia" w:eastAsia="Times New Roman" w:hAnsi="Constantia"/>
          <w:sz w:val="21"/>
          <w:szCs w:val="21"/>
        </w:rPr>
        <w:softHyphen/>
        <w:t>менте</w:t>
      </w:r>
      <w:r w:rsidR="00105D0E" w:rsidRPr="00273C33">
        <w:rPr>
          <w:rFonts w:ascii="Constantia" w:eastAsia="Times New Roman" w:hAnsi="Constantia"/>
          <w:b/>
          <w:color w:val="7030A0"/>
          <w:sz w:val="19"/>
          <w:szCs w:val="19"/>
        </w:rPr>
        <w:t xml:space="preserve"> </w:t>
      </w:r>
      <w:r w:rsidR="00105D0E" w:rsidRPr="00273C33">
        <w:rPr>
          <w:rFonts w:ascii="Arial" w:eastAsia="Times New Roman" w:hAnsi="Arial" w:cs="Arial"/>
          <w:b/>
          <w:sz w:val="19"/>
          <w:szCs w:val="19"/>
        </w:rPr>
        <w:t>2.1</w:t>
      </w:r>
      <w:r w:rsidR="00105D0E" w:rsidRPr="00105D0E">
        <w:rPr>
          <w:rFonts w:ascii="Constantia" w:eastAsia="Times New Roman" w:hAnsi="Constantia"/>
          <w:sz w:val="21"/>
          <w:szCs w:val="21"/>
        </w:rPr>
        <w:t>.</w:t>
      </w:r>
    </w:p>
    <w:p w:rsidR="00105D0E" w:rsidRPr="00105D0E" w:rsidRDefault="00105D0E" w:rsidP="00105D0E">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105D0E">
        <w:rPr>
          <w:rFonts w:ascii="Constantia" w:eastAsia="Times New Roman" w:hAnsi="Constantia"/>
          <w:sz w:val="21"/>
          <w:szCs w:val="21"/>
        </w:rPr>
        <w:t>Мы умонаглядно видим, что состав и структура элементов атонов и суть про</w:t>
      </w:r>
      <w:r w:rsidRPr="00105D0E">
        <w:rPr>
          <w:rFonts w:ascii="Constantia" w:eastAsia="Times New Roman" w:hAnsi="Constantia"/>
          <w:sz w:val="21"/>
          <w:szCs w:val="21"/>
        </w:rPr>
        <w:softHyphen/>
        <w:t>цессов их существования обуславливают способность или неспособность их к соответствующим имманентно закономерно получающимся или не получаю</w:t>
      </w:r>
      <w:r w:rsidRPr="00105D0E">
        <w:rPr>
          <w:rFonts w:ascii="Constantia" w:eastAsia="Times New Roman" w:hAnsi="Constantia"/>
          <w:sz w:val="21"/>
          <w:szCs w:val="21"/>
        </w:rPr>
        <w:softHyphen/>
        <w:t>щимся взаимосоединениям, поведениям и взаимодействиям, получаемость или неполучаемость которых можно исчерпывающе, отчетливо, безошибочно и убе</w:t>
      </w:r>
      <w:r w:rsidRPr="00105D0E">
        <w:rPr>
          <w:rFonts w:ascii="Constantia" w:eastAsia="Times New Roman" w:hAnsi="Constantia"/>
          <w:sz w:val="21"/>
          <w:szCs w:val="21"/>
        </w:rPr>
        <w:softHyphen/>
        <w:t>дительно выяснить и прогнозировать в результате соответствующих конкретно подробных мыс</w:t>
      </w:r>
      <w:r w:rsidRPr="00105D0E">
        <w:rPr>
          <w:rFonts w:ascii="Constantia" w:eastAsia="Times New Roman" w:hAnsi="Constantia"/>
          <w:sz w:val="21"/>
          <w:szCs w:val="21"/>
        </w:rPr>
        <w:softHyphen/>
        <w:t>ленных экспериментов; и луч света, как самое темное место в современной физике, отчетливо и полностью выясняется.</w:t>
      </w:r>
    </w:p>
    <w:p w:rsidR="00105D0E" w:rsidRPr="00105D0E" w:rsidRDefault="00105D0E" w:rsidP="00105D0E">
      <w:pPr>
        <w:pStyle w:val="a7"/>
        <w:jc w:val="both"/>
        <w:rPr>
          <w:rFonts w:ascii="Constantia" w:eastAsia="Times New Roman" w:hAnsi="Constantia" w:cs="Times New Roman"/>
          <w:sz w:val="21"/>
          <w:szCs w:val="21"/>
        </w:rPr>
      </w:pPr>
      <w:r w:rsidRPr="00105D0E">
        <w:rPr>
          <w:rFonts w:ascii="Constantia" w:eastAsia="Times New Roman" w:hAnsi="Constantia"/>
          <w:sz w:val="21"/>
          <w:szCs w:val="21"/>
        </w:rPr>
        <w:t xml:space="preserve">    Каждый линейный элемент атонности имеет положительную поверхность в торцевой части первого атона, обнажающуюся антитоном в каждом моменте и вовлекающую в себя тонность, которая затем, после каждого мгновения, под</w:t>
      </w:r>
      <w:r w:rsidRPr="00105D0E">
        <w:rPr>
          <w:rFonts w:ascii="Constantia" w:eastAsia="Times New Roman" w:hAnsi="Constantia"/>
          <w:sz w:val="21"/>
          <w:szCs w:val="21"/>
        </w:rPr>
        <w:softHyphen/>
        <w:t>ается атону, следующему за первым, а потом следующему за вторым и т.д. до последнего атона, который оканчивает всю эту линию атонности отрицатель</w:t>
      </w:r>
      <w:r w:rsidRPr="00105D0E">
        <w:rPr>
          <w:rFonts w:ascii="Constantia" w:eastAsia="Times New Roman" w:hAnsi="Constantia"/>
          <w:sz w:val="21"/>
          <w:szCs w:val="21"/>
        </w:rPr>
        <w:softHyphen/>
        <w:t>ной поверхностью и от которого отделяется в каждом моменте один тон после каждого мгновения, отождествляющийся затем до неразличности и сливается с окружающим пространством тонности, если его окружает оно. Положительной поверхностью первого атона при наличии помехи для продолжения движения в прежнем направлении атонная линия может вовлекаться в различные новые направления движения или и подсоединяться к другим атонным линиям и одиноч</w:t>
      </w:r>
      <w:r w:rsidRPr="00105D0E">
        <w:rPr>
          <w:rFonts w:ascii="Constantia" w:eastAsia="Times New Roman" w:hAnsi="Constantia"/>
          <w:sz w:val="21"/>
          <w:szCs w:val="21"/>
        </w:rPr>
        <w:softHyphen/>
        <w:t xml:space="preserve">ным атонам; отрицательной поверхностью последнего атона линейный атонный элемент может вовлекать одиночные одновременно сосуществующие атоны (атоноточки) и </w:t>
      </w:r>
      <w:r w:rsidRPr="00105D0E">
        <w:rPr>
          <w:rFonts w:ascii="Constantia" w:eastAsia="Times New Roman" w:hAnsi="Constantia"/>
          <w:sz w:val="21"/>
          <w:szCs w:val="21"/>
        </w:rPr>
        <w:lastRenderedPageBreak/>
        <w:t>линейные отрезки атонности, двигавшиеся до этого в иных направлениях, но получивших необходимое и достаточное для этого взаимосоприкосновение, в направление своего движения и</w:t>
      </w:r>
      <w:r w:rsidRPr="00273C33">
        <w:rPr>
          <w:rFonts w:ascii="Constantia" w:eastAsia="Times New Roman" w:hAnsi="Constantia"/>
          <w:b/>
          <w:color w:val="7030A0"/>
          <w:sz w:val="19"/>
          <w:szCs w:val="19"/>
        </w:rPr>
        <w:t xml:space="preserve"> </w:t>
      </w:r>
      <w:r w:rsidRPr="00105D0E">
        <w:rPr>
          <w:rFonts w:ascii="Constantia" w:eastAsia="Times New Roman" w:hAnsi="Constantia"/>
          <w:sz w:val="21"/>
          <w:szCs w:val="21"/>
        </w:rPr>
        <w:t>подсоединять их к себе. Этим и обуславливается и объясняется предрасположенность движущейся материи к завихрениям, чем, в свою очередь подтверждается истинность новой СНОЗ.</w:t>
      </w:r>
    </w:p>
    <w:p w:rsidR="00105D0E" w:rsidRPr="00DA1030" w:rsidRDefault="00105D0E" w:rsidP="00105D0E">
      <w:pPr>
        <w:pStyle w:val="a7"/>
        <w:jc w:val="both"/>
        <w:rPr>
          <w:rFonts w:ascii="Constantia" w:eastAsia="Times New Roman" w:hAnsi="Constantia" w:cs="Times New Roman"/>
          <w:b/>
          <w:color w:val="7030A0"/>
          <w:sz w:val="19"/>
          <w:szCs w:val="19"/>
        </w:rPr>
      </w:pPr>
      <w:r w:rsidRPr="00105D0E">
        <w:rPr>
          <w:rFonts w:ascii="Constantia" w:eastAsia="Times New Roman" w:hAnsi="Constantia"/>
          <w:sz w:val="21"/>
          <w:szCs w:val="21"/>
        </w:rPr>
        <w:t xml:space="preserve">    Частица</w:t>
      </w:r>
      <w:r w:rsidRPr="00273C33">
        <w:rPr>
          <w:rFonts w:ascii="Constantia" w:eastAsia="Times New Roman" w:hAnsi="Constantia"/>
          <w:b/>
          <w:color w:val="7030A0"/>
          <w:sz w:val="19"/>
          <w:szCs w:val="19"/>
        </w:rPr>
        <w:t xml:space="preserve"> </w:t>
      </w:r>
      <w:r w:rsidRPr="00432FD3">
        <w:rPr>
          <w:rFonts w:ascii="Arial" w:eastAsia="Times New Roman" w:hAnsi="Arial" w:cs="Arial"/>
          <w:b/>
          <w:sz w:val="19"/>
          <w:szCs w:val="19"/>
        </w:rPr>
        <w:t>+А</w:t>
      </w:r>
      <w:r w:rsidRPr="00432FD3">
        <w:rPr>
          <w:rFonts w:ascii="Arial" w:eastAsia="Times New Roman" w:hAnsi="Arial" w:cs="Arial"/>
          <w:b/>
          <w:sz w:val="19"/>
          <w:szCs w:val="19"/>
          <w:vertAlign w:val="subscript"/>
        </w:rPr>
        <w:t>И</w:t>
      </w:r>
      <w:r w:rsidRPr="00273C33">
        <w:rPr>
          <w:rFonts w:ascii="Constantia" w:eastAsia="Times New Roman" w:hAnsi="Constantia"/>
          <w:b/>
          <w:color w:val="7030A0"/>
          <w:sz w:val="19"/>
          <w:szCs w:val="19"/>
        </w:rPr>
        <w:t xml:space="preserve"> </w:t>
      </w:r>
      <w:r w:rsidRPr="00105D0E">
        <w:rPr>
          <w:rFonts w:ascii="Constantia" w:eastAsia="Times New Roman" w:hAnsi="Constantia"/>
          <w:sz w:val="21"/>
          <w:szCs w:val="21"/>
        </w:rPr>
        <w:t>завершает мгновение своего существования соединением анти</w:t>
      </w:r>
      <w:r w:rsidRPr="00105D0E">
        <w:rPr>
          <w:rFonts w:ascii="Constantia" w:eastAsia="Times New Roman" w:hAnsi="Constantia"/>
          <w:sz w:val="21"/>
          <w:szCs w:val="21"/>
        </w:rPr>
        <w:softHyphen/>
        <w:t>тонности в состояние слитного бытия в количестве «</w:t>
      </w:r>
      <w:r w:rsidRPr="00432FD3">
        <w:rPr>
          <w:rFonts w:ascii="Arial" w:eastAsia="Times New Roman" w:hAnsi="Arial" w:cs="Arial"/>
          <w:b/>
          <w:sz w:val="19"/>
          <w:szCs w:val="19"/>
        </w:rPr>
        <w:t>иа</w:t>
      </w:r>
      <w:r w:rsidRPr="00432FD3">
        <w:rPr>
          <w:rFonts w:ascii="Arial" w:eastAsia="Times New Roman" w:hAnsi="Arial" w:cs="Arial"/>
          <w:b/>
          <w:sz w:val="19"/>
          <w:szCs w:val="19"/>
          <w:vertAlign w:val="subscript"/>
        </w:rPr>
        <w:t>0</w:t>
      </w:r>
      <w:r w:rsidRPr="00105D0E">
        <w:rPr>
          <w:rFonts w:ascii="Constantia" w:eastAsia="Times New Roman" w:hAnsi="Constantia"/>
          <w:sz w:val="21"/>
          <w:szCs w:val="21"/>
        </w:rPr>
        <w:t>», и разъединением и выделением тонов туда, где и как расположены были те антитоны в предшес</w:t>
      </w:r>
      <w:r w:rsidRPr="00105D0E">
        <w:rPr>
          <w:rFonts w:ascii="Constantia" w:eastAsia="Times New Roman" w:hAnsi="Constantia"/>
          <w:sz w:val="21"/>
          <w:szCs w:val="21"/>
        </w:rPr>
        <w:softHyphen/>
        <w:t>твующем моменте, которые соединились в результате существования  этой  час</w:t>
      </w:r>
      <w:r w:rsidRPr="00105D0E">
        <w:rPr>
          <w:rFonts w:ascii="Constantia" w:eastAsia="Times New Roman" w:hAnsi="Constantia"/>
          <w:sz w:val="21"/>
          <w:szCs w:val="21"/>
        </w:rPr>
        <w:softHyphen/>
        <w:t>тицы</w:t>
      </w:r>
      <w:r w:rsidRPr="00273C33">
        <w:rPr>
          <w:rFonts w:ascii="Constantia" w:eastAsia="Times New Roman" w:hAnsi="Constantia"/>
          <w:b/>
          <w:color w:val="7030A0"/>
          <w:sz w:val="19"/>
          <w:szCs w:val="19"/>
        </w:rPr>
        <w:t xml:space="preserve"> </w:t>
      </w:r>
      <w:r>
        <w:rPr>
          <w:rFonts w:ascii="Constantia" w:eastAsia="Times New Roman" w:hAnsi="Constantia"/>
          <w:b/>
          <w:color w:val="7030A0"/>
          <w:sz w:val="19"/>
          <w:szCs w:val="19"/>
        </w:rPr>
        <w:t xml:space="preserve"> </w:t>
      </w:r>
      <w:r w:rsidRPr="00432FD3">
        <w:rPr>
          <w:rFonts w:ascii="Arial" w:eastAsia="Times New Roman" w:hAnsi="Arial" w:cs="Arial"/>
          <w:b/>
          <w:sz w:val="19"/>
          <w:szCs w:val="19"/>
        </w:rPr>
        <w:t>+А</w:t>
      </w:r>
      <w:r w:rsidRPr="00432FD3">
        <w:rPr>
          <w:rFonts w:ascii="Arial" w:eastAsia="Times New Roman" w:hAnsi="Arial" w:cs="Arial"/>
          <w:b/>
          <w:sz w:val="19"/>
          <w:szCs w:val="19"/>
          <w:vertAlign w:val="subscript"/>
        </w:rPr>
        <w:t>И</w:t>
      </w:r>
      <w:r w:rsidRPr="00105D0E">
        <w:rPr>
          <w:rFonts w:ascii="Constantia" w:eastAsia="Times New Roman" w:hAnsi="Constantia"/>
          <w:sz w:val="21"/>
          <w:szCs w:val="21"/>
        </w:rPr>
        <w:t>,  образовавшейся  из  них  и  из  слитной</w:t>
      </w:r>
      <w:r>
        <w:rPr>
          <w:rFonts w:ascii="Constantia" w:eastAsia="Times New Roman" w:hAnsi="Constantia"/>
          <w:sz w:val="21"/>
          <w:szCs w:val="21"/>
        </w:rPr>
        <w:t xml:space="preserve"> </w:t>
      </w:r>
      <w:r w:rsidRPr="00105D0E">
        <w:rPr>
          <w:rFonts w:ascii="Constantia" w:eastAsia="Times New Roman" w:hAnsi="Constantia"/>
          <w:sz w:val="21"/>
          <w:szCs w:val="21"/>
        </w:rPr>
        <w:t>тонности. Этим (выделением тонов) и обуславливается способность частицы</w:t>
      </w:r>
      <w:r w:rsidRPr="00DA1030">
        <w:rPr>
          <w:rFonts w:ascii="Constantia" w:eastAsia="Times New Roman" w:hAnsi="Constantia"/>
          <w:b/>
          <w:color w:val="7030A0"/>
          <w:sz w:val="19"/>
          <w:szCs w:val="19"/>
        </w:rPr>
        <w:t xml:space="preserve"> </w:t>
      </w:r>
      <w:r w:rsidRPr="00DA1030">
        <w:rPr>
          <w:rFonts w:ascii="Arial" w:eastAsia="Times New Roman" w:hAnsi="Arial" w:cs="Arial"/>
          <w:b/>
          <w:sz w:val="19"/>
          <w:szCs w:val="19"/>
        </w:rPr>
        <w:t>+А</w:t>
      </w:r>
      <w:r w:rsidRPr="00DA1030">
        <w:rPr>
          <w:rFonts w:ascii="Arial" w:eastAsia="Times New Roman" w:hAnsi="Arial" w:cs="Arial"/>
          <w:b/>
          <w:sz w:val="19"/>
          <w:szCs w:val="19"/>
          <w:vertAlign w:val="subscript"/>
        </w:rPr>
        <w:t>И</w:t>
      </w:r>
      <w:r w:rsidRPr="00DA1030">
        <w:rPr>
          <w:rFonts w:ascii="Constantia" w:eastAsia="Times New Roman" w:hAnsi="Constantia"/>
          <w:b/>
          <w:color w:val="7030A0"/>
          <w:sz w:val="19"/>
          <w:szCs w:val="19"/>
        </w:rPr>
        <w:t xml:space="preserve"> </w:t>
      </w:r>
      <w:r w:rsidRPr="00105D0E">
        <w:rPr>
          <w:rFonts w:ascii="Constantia" w:eastAsia="Times New Roman" w:hAnsi="Constantia"/>
          <w:sz w:val="21"/>
          <w:szCs w:val="21"/>
        </w:rPr>
        <w:t>вовлекать в себя окрест имеющиеся и одновременно сосуществующие атоны, для чего, как уже говори</w:t>
      </w:r>
      <w:r w:rsidRPr="00105D0E">
        <w:rPr>
          <w:rFonts w:ascii="Constantia" w:eastAsia="Times New Roman" w:hAnsi="Constantia"/>
          <w:sz w:val="21"/>
          <w:szCs w:val="21"/>
        </w:rPr>
        <w:softHyphen/>
        <w:t>лось, необходима наличность соприкосновения с их положительной повер</w:t>
      </w:r>
      <w:r w:rsidRPr="00105D0E">
        <w:rPr>
          <w:rFonts w:ascii="Constantia" w:eastAsia="Times New Roman" w:hAnsi="Constantia"/>
          <w:sz w:val="21"/>
          <w:szCs w:val="21"/>
        </w:rPr>
        <w:softHyphen/>
        <w:t xml:space="preserve">хностью и совпадение моментов распада и мгновений существования. И если, пока и насколько окружающая среда будет это обеспечивать, то частица </w:t>
      </w:r>
      <w:r w:rsidRPr="00DA1030">
        <w:rPr>
          <w:rFonts w:ascii="Arial" w:eastAsia="Times New Roman" w:hAnsi="Arial" w:cs="Arial"/>
          <w:b/>
          <w:sz w:val="19"/>
          <w:szCs w:val="19"/>
        </w:rPr>
        <w:t>+А</w:t>
      </w:r>
      <w:r w:rsidRPr="00DA1030">
        <w:rPr>
          <w:rFonts w:ascii="Arial" w:eastAsia="Times New Roman" w:hAnsi="Arial" w:cs="Arial"/>
          <w:b/>
          <w:sz w:val="19"/>
          <w:szCs w:val="19"/>
          <w:vertAlign w:val="subscript"/>
        </w:rPr>
        <w:t>И</w:t>
      </w:r>
      <w:r w:rsidRPr="00DA1030">
        <w:rPr>
          <w:rFonts w:ascii="Constantia" w:eastAsia="Times New Roman" w:hAnsi="Constantia" w:cs="Arial"/>
          <w:b/>
          <w:color w:val="7030A0"/>
          <w:sz w:val="19"/>
          <w:szCs w:val="19"/>
          <w:vertAlign w:val="subscript"/>
        </w:rPr>
        <w:t xml:space="preserve"> </w:t>
      </w:r>
      <w:r w:rsidRPr="00105D0E">
        <w:rPr>
          <w:rFonts w:ascii="Constantia" w:eastAsia="Times New Roman" w:hAnsi="Constantia" w:cs="Lucida Sans Unicode"/>
          <w:sz w:val="21"/>
          <w:szCs w:val="21"/>
        </w:rPr>
        <w:t>будет существовать на одном и том же месте пока и насколько это будет. Если же окружающая среда не предопределяет обеспеченность условий, необходи</w:t>
      </w:r>
      <w:r w:rsidRPr="00105D0E">
        <w:rPr>
          <w:rFonts w:ascii="Constantia" w:eastAsia="Times New Roman" w:hAnsi="Constantia" w:cs="Lucida Sans Unicode"/>
          <w:sz w:val="21"/>
          <w:szCs w:val="21"/>
        </w:rPr>
        <w:softHyphen/>
        <w:t xml:space="preserve">мых и достаточных для существования ее и в следующее мгновение (по времени и месту упорядоченную подачу антитонов), То частица </w:t>
      </w:r>
      <w:r w:rsidRPr="00DA1030">
        <w:rPr>
          <w:rFonts w:ascii="Arial" w:eastAsia="Times New Roman" w:hAnsi="Arial" w:cs="Arial"/>
          <w:b/>
          <w:sz w:val="19"/>
          <w:szCs w:val="19"/>
        </w:rPr>
        <w:t>+А</w:t>
      </w:r>
      <w:r w:rsidRPr="00DA1030">
        <w:rPr>
          <w:rFonts w:ascii="Arial" w:eastAsia="Times New Roman" w:hAnsi="Arial" w:cs="Arial"/>
          <w:b/>
          <w:sz w:val="19"/>
          <w:szCs w:val="19"/>
          <w:vertAlign w:val="subscript"/>
        </w:rPr>
        <w:t>И</w:t>
      </w:r>
      <w:r w:rsidRPr="00DA1030">
        <w:rPr>
          <w:rFonts w:ascii="Constantia" w:eastAsia="Times New Roman" w:hAnsi="Constantia" w:cs="Lucida Sans Unicode"/>
          <w:b/>
          <w:color w:val="7030A0"/>
          <w:sz w:val="19"/>
          <w:szCs w:val="19"/>
        </w:rPr>
        <w:t xml:space="preserve"> </w:t>
      </w:r>
      <w:r w:rsidRPr="00105D0E">
        <w:rPr>
          <w:rFonts w:ascii="Constantia" w:eastAsia="Times New Roman" w:hAnsi="Constantia" w:cs="Lucida Sans Unicode"/>
          <w:sz w:val="21"/>
          <w:szCs w:val="21"/>
        </w:rPr>
        <w:t>прекращает свое существование, а то, чем она заканчивает свое существование («</w:t>
      </w:r>
      <w:r w:rsidRPr="00DA1030">
        <w:rPr>
          <w:rFonts w:ascii="Constantia" w:eastAsia="Times New Roman" w:hAnsi="Constantia" w:cs="Lucida Sans Unicode"/>
          <w:b/>
          <w:sz w:val="19"/>
          <w:szCs w:val="19"/>
        </w:rPr>
        <w:t>и</w:t>
      </w:r>
      <w:r w:rsidRPr="00105D0E">
        <w:rPr>
          <w:rFonts w:ascii="Constantia" w:eastAsia="Times New Roman" w:hAnsi="Constantia" w:cs="Lucida Sans Unicode"/>
          <w:sz w:val="21"/>
          <w:szCs w:val="21"/>
        </w:rPr>
        <w:t>» слившихся антитона, находящиеся в состоянии бытия), превращается в существование час</w:t>
      </w:r>
      <w:r w:rsidRPr="00105D0E">
        <w:rPr>
          <w:rFonts w:ascii="Constantia" w:eastAsia="Times New Roman" w:hAnsi="Constantia" w:cs="Lucida Sans Unicode"/>
          <w:sz w:val="21"/>
          <w:szCs w:val="21"/>
        </w:rPr>
        <w:softHyphen/>
        <w:t>тицей</w:t>
      </w:r>
      <w:r w:rsidRPr="00DA1030">
        <w:rPr>
          <w:rFonts w:ascii="Constantia" w:eastAsia="Times New Roman" w:hAnsi="Constantia" w:cs="Lucida Sans Unicode"/>
          <w:b/>
          <w:color w:val="7030A0"/>
          <w:sz w:val="19"/>
          <w:szCs w:val="19"/>
        </w:rPr>
        <w:t xml:space="preserve"> </w:t>
      </w:r>
      <w:r>
        <w:rPr>
          <w:rFonts w:ascii="Constantia" w:eastAsia="Times New Roman" w:hAnsi="Constantia" w:cs="Lucida Sans Unicode"/>
          <w:b/>
          <w:color w:val="7030A0"/>
          <w:sz w:val="19"/>
          <w:szCs w:val="19"/>
        </w:rPr>
        <w:t>–</w:t>
      </w:r>
      <w:r w:rsidRPr="00DA1030">
        <w:rPr>
          <w:rFonts w:ascii="Arial" w:eastAsia="Times New Roman" w:hAnsi="Arial" w:cs="Arial"/>
          <w:b/>
          <w:sz w:val="19"/>
          <w:szCs w:val="19"/>
        </w:rPr>
        <w:t>А</w:t>
      </w:r>
      <w:r w:rsidRPr="00DA1030">
        <w:rPr>
          <w:rFonts w:ascii="Arial" w:eastAsia="Times New Roman" w:hAnsi="Arial" w:cs="Arial"/>
          <w:b/>
          <w:sz w:val="19"/>
          <w:szCs w:val="19"/>
          <w:vertAlign w:val="subscript"/>
        </w:rPr>
        <w:t>и</w:t>
      </w:r>
      <w:r w:rsidRPr="00105D0E">
        <w:rPr>
          <w:rFonts w:ascii="Constantia" w:eastAsia="Times New Roman" w:hAnsi="Constantia" w:cs="Lucida Sans Unicode"/>
          <w:sz w:val="21"/>
          <w:szCs w:val="21"/>
        </w:rPr>
        <w:t>.</w:t>
      </w:r>
    </w:p>
    <w:p w:rsidR="00105D0E" w:rsidRPr="00DA1030" w:rsidRDefault="00105D0E" w:rsidP="00105D0E">
      <w:pPr>
        <w:pStyle w:val="a7"/>
        <w:jc w:val="both"/>
        <w:rPr>
          <w:rFonts w:ascii="Constantia" w:eastAsia="Times New Roman" w:hAnsi="Constantia" w:cs="Times New Roman"/>
          <w:b/>
          <w:color w:val="7030A0"/>
          <w:sz w:val="19"/>
          <w:szCs w:val="19"/>
        </w:rPr>
      </w:pPr>
      <w:r>
        <w:rPr>
          <w:rFonts w:ascii="Constantia" w:eastAsia="Times New Roman" w:hAnsi="Constantia" w:cs="Lucida Sans Unicode"/>
          <w:b/>
          <w:color w:val="7030A0"/>
          <w:sz w:val="19"/>
          <w:szCs w:val="19"/>
        </w:rPr>
        <w:t xml:space="preserve">    </w:t>
      </w:r>
      <w:r w:rsidRPr="00105D0E">
        <w:rPr>
          <w:rFonts w:ascii="Constantia" w:eastAsia="Times New Roman" w:hAnsi="Constantia" w:cs="Lucida Sans Unicode"/>
          <w:sz w:val="21"/>
          <w:szCs w:val="21"/>
        </w:rPr>
        <w:t>Частица</w:t>
      </w:r>
      <w:r w:rsidRPr="00DA1030">
        <w:rPr>
          <w:rFonts w:ascii="Constantia" w:eastAsia="Times New Roman" w:hAnsi="Constantia" w:cs="Lucida Sans Unicode"/>
          <w:b/>
          <w:color w:val="7030A0"/>
          <w:sz w:val="19"/>
          <w:szCs w:val="19"/>
        </w:rPr>
        <w:t xml:space="preserve"> </w:t>
      </w:r>
      <w:r w:rsidRPr="00DA1030">
        <w:rPr>
          <w:rFonts w:ascii="Arial" w:eastAsia="Times New Roman" w:hAnsi="Arial" w:cs="Arial"/>
          <w:b/>
          <w:sz w:val="19"/>
          <w:szCs w:val="19"/>
        </w:rPr>
        <w:t>-</w:t>
      </w:r>
      <w:r>
        <w:rPr>
          <w:rFonts w:ascii="Arial" w:eastAsia="Times New Roman" w:hAnsi="Arial" w:cs="Arial"/>
          <w:b/>
          <w:sz w:val="19"/>
          <w:szCs w:val="19"/>
        </w:rPr>
        <w:t xml:space="preserve"> </w:t>
      </w:r>
      <w:r w:rsidRPr="00DA1030">
        <w:rPr>
          <w:rFonts w:ascii="Arial" w:eastAsia="Times New Roman" w:hAnsi="Arial" w:cs="Arial"/>
          <w:b/>
          <w:sz w:val="19"/>
          <w:szCs w:val="19"/>
        </w:rPr>
        <w:t>А</w:t>
      </w:r>
      <w:r w:rsidRPr="00DA1030">
        <w:rPr>
          <w:rFonts w:ascii="Arial" w:eastAsia="Times New Roman" w:hAnsi="Arial" w:cs="Arial"/>
          <w:b/>
          <w:sz w:val="19"/>
          <w:szCs w:val="19"/>
          <w:vertAlign w:val="subscript"/>
        </w:rPr>
        <w:t>и</w:t>
      </w:r>
      <w:r w:rsidRPr="00DA1030">
        <w:rPr>
          <w:rFonts w:ascii="Constantia" w:eastAsia="Times New Roman" w:hAnsi="Constantia" w:cs="Lucida Sans Unicode"/>
          <w:b/>
          <w:color w:val="7030A0"/>
          <w:sz w:val="19"/>
          <w:szCs w:val="19"/>
        </w:rPr>
        <w:t xml:space="preserve"> </w:t>
      </w:r>
      <w:r w:rsidRPr="00105D0E">
        <w:rPr>
          <w:rFonts w:ascii="Constantia" w:eastAsia="Times New Roman" w:hAnsi="Constantia" w:cs="Lucida Sans Unicode"/>
          <w:sz w:val="21"/>
          <w:szCs w:val="21"/>
        </w:rPr>
        <w:t>завершает мгновение своего существования соединением тонности в состояние слитного бытия в количестве «</w:t>
      </w:r>
      <w:r w:rsidRPr="00DA1030">
        <w:rPr>
          <w:rFonts w:ascii="Arial" w:eastAsia="Times New Roman" w:hAnsi="Arial" w:cs="Arial"/>
          <w:b/>
          <w:sz w:val="19"/>
          <w:szCs w:val="19"/>
        </w:rPr>
        <w:t>иа</w:t>
      </w:r>
      <w:r w:rsidRPr="00DA1030">
        <w:rPr>
          <w:rFonts w:ascii="Arial" w:eastAsia="Times New Roman" w:hAnsi="Arial" w:cs="Arial"/>
          <w:b/>
          <w:sz w:val="19"/>
          <w:szCs w:val="19"/>
          <w:vertAlign w:val="subscript"/>
        </w:rPr>
        <w:t>0</w:t>
      </w:r>
      <w:r w:rsidRPr="00105D0E">
        <w:rPr>
          <w:rFonts w:ascii="Constantia" w:eastAsia="Times New Roman" w:hAnsi="Constantia" w:cs="Lucida Sans Unicode"/>
          <w:sz w:val="21"/>
          <w:szCs w:val="21"/>
        </w:rPr>
        <w:t>» и разделением слитной антитонности на антитоны и выделением их туда, откуда были извлечены тоны для мгновения существования частицы</w:t>
      </w:r>
      <w:r w:rsidRPr="00DA1030">
        <w:rPr>
          <w:rFonts w:ascii="Constantia" w:eastAsia="Times New Roman" w:hAnsi="Constantia" w:cs="Lucida Sans Unicode"/>
          <w:b/>
          <w:color w:val="7030A0"/>
          <w:sz w:val="19"/>
          <w:szCs w:val="19"/>
        </w:rPr>
        <w:t xml:space="preserve"> </w:t>
      </w:r>
      <w:r w:rsidRPr="00DA1030">
        <w:rPr>
          <w:rFonts w:ascii="Arial" w:eastAsia="Times New Roman" w:hAnsi="Arial" w:cs="Arial"/>
          <w:b/>
          <w:sz w:val="19"/>
          <w:szCs w:val="19"/>
        </w:rPr>
        <w:t>–А</w:t>
      </w:r>
      <w:r w:rsidRPr="00DA1030">
        <w:rPr>
          <w:rFonts w:ascii="Arial" w:eastAsia="Times New Roman" w:hAnsi="Arial" w:cs="Arial"/>
          <w:b/>
          <w:sz w:val="19"/>
          <w:szCs w:val="19"/>
          <w:vertAlign w:val="subscript"/>
        </w:rPr>
        <w:t>и</w:t>
      </w:r>
      <w:r>
        <w:rPr>
          <w:rFonts w:ascii="Constantia" w:eastAsia="Times New Roman" w:hAnsi="Constantia" w:cs="Lucida Sans Unicode"/>
          <w:b/>
          <w:color w:val="7030A0"/>
          <w:sz w:val="19"/>
          <w:szCs w:val="19"/>
        </w:rPr>
        <w:t>,</w:t>
      </w:r>
      <w:r w:rsidRPr="00DA1030">
        <w:rPr>
          <w:rFonts w:ascii="Constantia" w:eastAsia="Times New Roman" w:hAnsi="Constantia" w:cs="Lucida Sans Unicode"/>
          <w:b/>
          <w:color w:val="7030A0"/>
          <w:sz w:val="19"/>
          <w:szCs w:val="19"/>
        </w:rPr>
        <w:t xml:space="preserve"> </w:t>
      </w:r>
      <w:r w:rsidRPr="00105D0E">
        <w:rPr>
          <w:rFonts w:ascii="Constantia" w:eastAsia="Times New Roman" w:hAnsi="Constantia" w:cs="Lucida Sans Unicode"/>
          <w:sz w:val="21"/>
          <w:szCs w:val="21"/>
        </w:rPr>
        <w:t>реализующей собой разделение и разлет слитного бытия антитонности. Этим (выделением разлетающихся анти</w:t>
      </w:r>
      <w:r w:rsidRPr="00105D0E">
        <w:rPr>
          <w:rFonts w:ascii="Constantia" w:eastAsia="Times New Roman" w:hAnsi="Constantia" w:cs="Lucida Sans Unicode"/>
          <w:sz w:val="21"/>
          <w:szCs w:val="21"/>
        </w:rPr>
        <w:softHyphen/>
      </w:r>
      <w:r w:rsidRPr="00105D0E">
        <w:rPr>
          <w:rFonts w:ascii="Constantia" w:eastAsia="Times New Roman" w:hAnsi="Constantia" w:cs="Lucida Sans Unicode"/>
          <w:sz w:val="21"/>
          <w:szCs w:val="21"/>
        </w:rPr>
        <w:lastRenderedPageBreak/>
        <w:t>тонов) и обуславливается способность частиц</w:t>
      </w:r>
      <w:r w:rsidRPr="00DA1030">
        <w:rPr>
          <w:rFonts w:ascii="Constantia" w:eastAsia="Times New Roman" w:hAnsi="Constantia" w:cs="Lucida Sans Unicode"/>
          <w:b/>
          <w:color w:val="7030A0"/>
          <w:sz w:val="19"/>
          <w:szCs w:val="19"/>
        </w:rPr>
        <w:t xml:space="preserve"> </w:t>
      </w:r>
      <w:r w:rsidRPr="00DA1030">
        <w:rPr>
          <w:rFonts w:ascii="Arial" w:eastAsia="Times New Roman" w:hAnsi="Arial" w:cs="Arial"/>
          <w:b/>
          <w:sz w:val="19"/>
          <w:szCs w:val="19"/>
        </w:rPr>
        <w:t>–А</w:t>
      </w:r>
      <w:r w:rsidRPr="00DA1030">
        <w:rPr>
          <w:rFonts w:ascii="Arial" w:eastAsia="Times New Roman" w:hAnsi="Arial" w:cs="Arial"/>
          <w:b/>
          <w:sz w:val="19"/>
          <w:szCs w:val="19"/>
          <w:vertAlign w:val="subscript"/>
        </w:rPr>
        <w:t>и</w:t>
      </w:r>
      <w:r>
        <w:rPr>
          <w:rFonts w:ascii="Constantia" w:eastAsia="Times New Roman" w:hAnsi="Constantia" w:cs="Lucida Sans Unicode"/>
          <w:b/>
          <w:color w:val="7030A0"/>
          <w:sz w:val="19"/>
          <w:szCs w:val="19"/>
        </w:rPr>
        <w:t>,</w:t>
      </w:r>
      <w:r w:rsidRPr="00DA1030">
        <w:rPr>
          <w:rFonts w:ascii="Constantia" w:eastAsia="Times New Roman" w:hAnsi="Constantia" w:cs="Lucida Sans Unicode"/>
          <w:b/>
          <w:color w:val="7030A0"/>
          <w:sz w:val="19"/>
          <w:szCs w:val="19"/>
        </w:rPr>
        <w:t xml:space="preserve"> </w:t>
      </w:r>
      <w:r w:rsidRPr="00105D0E">
        <w:rPr>
          <w:rFonts w:ascii="Constantia" w:eastAsia="Times New Roman" w:hAnsi="Constantia" w:cs="Lucida Sans Unicode"/>
          <w:sz w:val="21"/>
          <w:szCs w:val="21"/>
        </w:rPr>
        <w:t>находящихся в тонном про</w:t>
      </w:r>
      <w:r w:rsidRPr="00105D0E">
        <w:rPr>
          <w:rFonts w:ascii="Constantia" w:eastAsia="Times New Roman" w:hAnsi="Constantia" w:cs="Lucida Sans Unicode"/>
          <w:sz w:val="21"/>
          <w:szCs w:val="21"/>
        </w:rPr>
        <w:softHyphen/>
        <w:t>странстве, вывлекать тонность из окружающего их мирового пространства и упорядоченно направлять поступление ее тонами к своим функциональным цен</w:t>
      </w:r>
      <w:r w:rsidRPr="00105D0E">
        <w:rPr>
          <w:rFonts w:ascii="Constantia" w:eastAsia="Times New Roman" w:hAnsi="Constantia" w:cs="Lucida Sans Unicode"/>
          <w:sz w:val="21"/>
          <w:szCs w:val="21"/>
        </w:rPr>
        <w:softHyphen/>
        <w:t>трам. И если на том месте, откуда осуществляется разлет антитонов актом су</w:t>
      </w:r>
      <w:r w:rsidRPr="00105D0E">
        <w:rPr>
          <w:rFonts w:ascii="Constantia" w:eastAsia="Times New Roman" w:hAnsi="Constantia" w:cs="Lucida Sans Unicode"/>
          <w:sz w:val="21"/>
          <w:szCs w:val="21"/>
        </w:rPr>
        <w:softHyphen/>
        <w:t>ществования частицы</w:t>
      </w:r>
      <w:r>
        <w:rPr>
          <w:rFonts w:ascii="Constantia" w:eastAsia="Times New Roman" w:hAnsi="Constantia" w:cs="Lucida Sans Unicode"/>
          <w:b/>
          <w:color w:val="7030A0"/>
          <w:sz w:val="19"/>
          <w:szCs w:val="19"/>
        </w:rPr>
        <w:t xml:space="preserve"> </w:t>
      </w:r>
      <w:r w:rsidRPr="004A1D2B">
        <w:rPr>
          <w:rFonts w:ascii="Arial" w:eastAsia="Times New Roman" w:hAnsi="Arial" w:cs="Arial"/>
          <w:b/>
          <w:sz w:val="19"/>
          <w:szCs w:val="19"/>
        </w:rPr>
        <w:t>-А</w:t>
      </w:r>
      <w:r w:rsidRPr="004A1D2B">
        <w:rPr>
          <w:rFonts w:ascii="Arial" w:eastAsia="Times New Roman" w:hAnsi="Arial" w:cs="Arial"/>
          <w:b/>
          <w:sz w:val="19"/>
          <w:szCs w:val="19"/>
          <w:vertAlign w:val="subscript"/>
        </w:rPr>
        <w:t>и</w:t>
      </w:r>
      <w:r>
        <w:rPr>
          <w:rFonts w:ascii="Constantia" w:eastAsia="Times New Roman" w:hAnsi="Constantia" w:cs="Lucida Sans Unicode"/>
          <w:b/>
          <w:color w:val="7030A0"/>
          <w:sz w:val="19"/>
          <w:szCs w:val="19"/>
        </w:rPr>
        <w:t xml:space="preserve"> </w:t>
      </w:r>
      <w:r w:rsidRPr="00105D0E">
        <w:rPr>
          <w:rFonts w:ascii="Constantia" w:eastAsia="Times New Roman" w:hAnsi="Constantia" w:cs="Lucida Sans Unicode"/>
          <w:sz w:val="21"/>
          <w:szCs w:val="21"/>
        </w:rPr>
        <w:t>и к последующему моменту образуется слитное бы</w:t>
      </w:r>
      <w:r w:rsidRPr="00105D0E">
        <w:rPr>
          <w:rFonts w:ascii="Constantia" w:eastAsia="Times New Roman" w:hAnsi="Constantia" w:cs="Lucida Sans Unicode"/>
          <w:sz w:val="21"/>
          <w:szCs w:val="21"/>
        </w:rPr>
        <w:softHyphen/>
        <w:t>тие антитонов в таком же «</w:t>
      </w:r>
      <w:r w:rsidRPr="004A1D2B">
        <w:rPr>
          <w:rFonts w:ascii="Arial" w:eastAsia="Times New Roman" w:hAnsi="Arial" w:cs="Arial"/>
          <w:b/>
          <w:sz w:val="19"/>
          <w:szCs w:val="19"/>
        </w:rPr>
        <w:t>иа</w:t>
      </w:r>
      <w:r w:rsidRPr="004A1D2B">
        <w:rPr>
          <w:rFonts w:ascii="Arial" w:eastAsia="Times New Roman" w:hAnsi="Arial" w:cs="Arial"/>
          <w:b/>
          <w:sz w:val="19"/>
          <w:szCs w:val="19"/>
          <w:vertAlign w:val="subscript"/>
        </w:rPr>
        <w:t>0</w:t>
      </w:r>
      <w:r w:rsidRPr="00105D0E">
        <w:rPr>
          <w:rFonts w:ascii="Constantia" w:eastAsia="Times New Roman" w:hAnsi="Constantia" w:cs="Lucida Sans Unicode"/>
          <w:sz w:val="21"/>
          <w:szCs w:val="21"/>
        </w:rPr>
        <w:t>» количестве, то получится существование части</w:t>
      </w:r>
      <w:r w:rsidRPr="00105D0E">
        <w:rPr>
          <w:rFonts w:ascii="Constantia" w:eastAsia="Times New Roman" w:hAnsi="Constantia" w:cs="Lucida Sans Unicode"/>
          <w:sz w:val="21"/>
          <w:szCs w:val="21"/>
        </w:rPr>
        <w:softHyphen/>
        <w:t>цы</w:t>
      </w:r>
      <w:r w:rsidRPr="00DA1030">
        <w:rPr>
          <w:rFonts w:ascii="Constantia" w:eastAsia="Times New Roman" w:hAnsi="Constantia" w:cs="Lucida Sans Unicode"/>
          <w:b/>
          <w:color w:val="7030A0"/>
          <w:sz w:val="19"/>
          <w:szCs w:val="19"/>
        </w:rPr>
        <w:t xml:space="preserve"> </w:t>
      </w:r>
      <w:r w:rsidRPr="004A1D2B">
        <w:rPr>
          <w:rFonts w:ascii="Arial" w:eastAsia="Times New Roman" w:hAnsi="Arial" w:cs="Arial"/>
          <w:b/>
          <w:sz w:val="19"/>
          <w:szCs w:val="19"/>
        </w:rPr>
        <w:t>-А</w:t>
      </w:r>
      <w:r w:rsidRPr="004A1D2B">
        <w:rPr>
          <w:rFonts w:ascii="Arial" w:eastAsia="Times New Roman" w:hAnsi="Arial" w:cs="Arial"/>
          <w:b/>
          <w:sz w:val="19"/>
          <w:szCs w:val="19"/>
          <w:vertAlign w:val="subscript"/>
        </w:rPr>
        <w:t>и</w:t>
      </w:r>
      <w:r w:rsidRPr="00DA1030">
        <w:rPr>
          <w:rFonts w:ascii="Constantia" w:eastAsia="Times New Roman" w:hAnsi="Constantia" w:cs="Lucida Sans Unicode"/>
          <w:b/>
          <w:color w:val="7030A0"/>
          <w:sz w:val="19"/>
          <w:szCs w:val="19"/>
        </w:rPr>
        <w:t xml:space="preserve"> </w:t>
      </w:r>
      <w:r w:rsidRPr="00105D0E">
        <w:rPr>
          <w:rFonts w:ascii="Constantia" w:eastAsia="Times New Roman" w:hAnsi="Constantia" w:cs="Lucida Sans Unicode"/>
          <w:sz w:val="21"/>
          <w:szCs w:val="21"/>
        </w:rPr>
        <w:t>на том же месте и в следующее мгновение, и т.д. Если же окружающая среда не предопределяет обеспеченность условий, необходимых и достаточных для существования такой же частицы на этом же месте и в следующее мгнове</w:t>
      </w:r>
      <w:r w:rsidRPr="00105D0E">
        <w:rPr>
          <w:rFonts w:ascii="Constantia" w:eastAsia="Times New Roman" w:hAnsi="Constantia" w:cs="Lucida Sans Unicode"/>
          <w:sz w:val="21"/>
          <w:szCs w:val="21"/>
        </w:rPr>
        <w:softHyphen/>
        <w:t>ние (подачей пакета слитной антитонности), то «</w:t>
      </w:r>
      <w:r w:rsidRPr="004A1D2B">
        <w:rPr>
          <w:rFonts w:ascii="Constantia" w:eastAsia="Times New Roman" w:hAnsi="Constantia" w:cs="Lucida Sans Unicode"/>
          <w:b/>
          <w:sz w:val="19"/>
          <w:szCs w:val="19"/>
        </w:rPr>
        <w:t>и</w:t>
      </w:r>
      <w:r w:rsidRPr="00105D0E">
        <w:rPr>
          <w:rFonts w:ascii="Constantia" w:eastAsia="Times New Roman" w:hAnsi="Constantia" w:cs="Lucida Sans Unicode"/>
          <w:sz w:val="21"/>
          <w:szCs w:val="21"/>
        </w:rPr>
        <w:t>»</w:t>
      </w:r>
      <w:r w:rsidRPr="00DA1030">
        <w:rPr>
          <w:rFonts w:ascii="Constantia" w:eastAsia="Times New Roman" w:hAnsi="Constantia" w:cs="Lucida Sans Unicode"/>
          <w:b/>
          <w:color w:val="7030A0"/>
          <w:sz w:val="19"/>
          <w:szCs w:val="19"/>
        </w:rPr>
        <w:t xml:space="preserve"> </w:t>
      </w:r>
      <w:r w:rsidRPr="00105D0E">
        <w:rPr>
          <w:rFonts w:ascii="Constantia" w:eastAsia="Times New Roman" w:hAnsi="Constantia" w:cs="Lucida Sans Unicode"/>
          <w:sz w:val="21"/>
          <w:szCs w:val="21"/>
        </w:rPr>
        <w:t>тонов, соединившиеся в результате разъединения бывших на этом месте «</w:t>
      </w:r>
      <w:r w:rsidRPr="004A1D2B">
        <w:rPr>
          <w:rFonts w:ascii="Constantia" w:eastAsia="Times New Roman" w:hAnsi="Constantia" w:cs="Lucida Sans Unicode"/>
          <w:b/>
          <w:sz w:val="19"/>
          <w:szCs w:val="19"/>
        </w:rPr>
        <w:t>и</w:t>
      </w:r>
      <w:r w:rsidRPr="00105D0E">
        <w:rPr>
          <w:rFonts w:ascii="Constantia" w:eastAsia="Times New Roman" w:hAnsi="Constantia" w:cs="Lucida Sans Unicode"/>
          <w:sz w:val="21"/>
          <w:szCs w:val="21"/>
        </w:rPr>
        <w:t>» антитонов, отождествляться с окружающим пространством, а каждый из «</w:t>
      </w:r>
      <w:r w:rsidRPr="004A1D2B">
        <w:rPr>
          <w:rFonts w:ascii="Constantia" w:eastAsia="Times New Roman" w:hAnsi="Constantia" w:cs="Lucida Sans Unicode"/>
          <w:b/>
          <w:sz w:val="19"/>
          <w:szCs w:val="19"/>
        </w:rPr>
        <w:t>и</w:t>
      </w:r>
      <w:r w:rsidRPr="00105D0E">
        <w:rPr>
          <w:rFonts w:ascii="Constantia" w:eastAsia="Times New Roman" w:hAnsi="Constantia" w:cs="Lucida Sans Unicode"/>
          <w:sz w:val="21"/>
          <w:szCs w:val="21"/>
        </w:rPr>
        <w:t>» разъединившихся антитонов вовлечется в разрозненное существование одиночными атонами.</w:t>
      </w:r>
    </w:p>
    <w:p w:rsidR="00105D0E" w:rsidRPr="00105D0E" w:rsidRDefault="00105D0E" w:rsidP="00105D0E">
      <w:pPr>
        <w:pStyle w:val="a7"/>
        <w:jc w:val="center"/>
        <w:rPr>
          <w:rFonts w:ascii="Constantia" w:eastAsia="Times New Roman" w:hAnsi="Constantia" w:cs="Times New Roman"/>
          <w:b/>
          <w:sz w:val="19"/>
          <w:szCs w:val="19"/>
        </w:rPr>
      </w:pPr>
      <w:r w:rsidRPr="00105D0E">
        <w:rPr>
          <w:rFonts w:ascii="Times New Roman" w:eastAsia="Times New Roman" w:hAnsi="Times New Roman" w:cs="Times New Roman"/>
          <w:b/>
          <w:bCs/>
          <w:sz w:val="28"/>
          <w:szCs w:val="28"/>
        </w:rPr>
        <w:t>§4</w:t>
      </w:r>
    </w:p>
    <w:p w:rsidR="00105D0E" w:rsidRPr="00105D0E" w:rsidRDefault="00105D0E" w:rsidP="00105D0E">
      <w:pPr>
        <w:pStyle w:val="a7"/>
        <w:jc w:val="center"/>
        <w:rPr>
          <w:rFonts w:ascii="Times New Roman" w:eastAsia="Times New Roman" w:hAnsi="Times New Roman" w:cs="Times New Roman"/>
          <w:b/>
          <w:sz w:val="28"/>
          <w:szCs w:val="28"/>
        </w:rPr>
      </w:pPr>
      <w:r w:rsidRPr="00105D0E">
        <w:rPr>
          <w:rFonts w:ascii="Times New Roman" w:eastAsia="Times New Roman" w:hAnsi="Times New Roman" w:cs="Times New Roman"/>
          <w:b/>
          <w:sz w:val="28"/>
          <w:szCs w:val="28"/>
        </w:rPr>
        <w:t>I</w:t>
      </w:r>
    </w:p>
    <w:p w:rsidR="00105D0E" w:rsidRPr="00DA1030" w:rsidRDefault="00105D0E" w:rsidP="00105D0E">
      <w:pPr>
        <w:pStyle w:val="a7"/>
        <w:jc w:val="both"/>
        <w:rPr>
          <w:rFonts w:ascii="Constantia" w:eastAsia="Times New Roman" w:hAnsi="Constantia" w:cs="Times New Roman"/>
          <w:b/>
          <w:color w:val="7030A0"/>
          <w:sz w:val="19"/>
          <w:szCs w:val="19"/>
        </w:rPr>
      </w:pPr>
    </w:p>
    <w:p w:rsidR="00105D0E" w:rsidRPr="00105D0E" w:rsidRDefault="00105D0E" w:rsidP="000133D8">
      <w:pPr>
        <w:pStyle w:val="a7"/>
        <w:jc w:val="both"/>
        <w:rPr>
          <w:rFonts w:ascii="Constantia" w:eastAsia="Times New Roman" w:hAnsi="Constantia" w:cs="Lucida Sans Unicode"/>
          <w:sz w:val="21"/>
          <w:szCs w:val="21"/>
        </w:rPr>
      </w:pPr>
      <w:r>
        <w:rPr>
          <w:rFonts w:ascii="Constantia" w:eastAsia="Times New Roman" w:hAnsi="Constantia" w:cs="Lucida Sans Unicode"/>
          <w:b/>
          <w:color w:val="7030A0"/>
          <w:sz w:val="19"/>
          <w:szCs w:val="19"/>
        </w:rPr>
        <w:t xml:space="preserve">    </w:t>
      </w:r>
      <w:r w:rsidRPr="00105D0E">
        <w:rPr>
          <w:rFonts w:ascii="Constantia" w:eastAsia="Times New Roman" w:hAnsi="Constantia" w:cs="Lucida Sans Unicode"/>
          <w:sz w:val="21"/>
          <w:szCs w:val="21"/>
        </w:rPr>
        <w:t>Лейбница впадал в односторонность, утверждая, что «Решительно нигде не бывает совершенного сходства»</w:t>
      </w:r>
      <w:r w:rsidRPr="004A1D2B">
        <w:rPr>
          <w:rFonts w:ascii="Arial" w:eastAsia="Times New Roman" w:hAnsi="Arial" w:cs="Arial"/>
          <w:b/>
          <w:vertAlign w:val="superscript"/>
        </w:rPr>
        <w:t>1</w:t>
      </w:r>
      <w:r w:rsidRPr="00DA1030">
        <w:rPr>
          <w:rFonts w:ascii="Constantia" w:eastAsia="Times New Roman" w:hAnsi="Constantia" w:cs="Lucida Sans Unicode"/>
          <w:b/>
          <w:color w:val="7030A0"/>
          <w:sz w:val="19"/>
          <w:szCs w:val="19"/>
        </w:rPr>
        <w:t xml:space="preserve">. </w:t>
      </w:r>
      <w:r w:rsidRPr="00105D0E">
        <w:rPr>
          <w:rFonts w:ascii="Constantia" w:eastAsia="Times New Roman" w:hAnsi="Constantia" w:cs="Lucida Sans Unicode"/>
          <w:sz w:val="21"/>
          <w:szCs w:val="21"/>
        </w:rPr>
        <w:t>На самом же деле атоны совершенно одина</w:t>
      </w:r>
      <w:r w:rsidRPr="00105D0E">
        <w:rPr>
          <w:rFonts w:ascii="Constantia" w:eastAsia="Times New Roman" w:hAnsi="Constantia" w:cs="Lucida Sans Unicode"/>
          <w:sz w:val="21"/>
          <w:szCs w:val="21"/>
        </w:rPr>
        <w:softHyphen/>
        <w:t>ковы между собой по составу и по сущности образующего их процесса,  что  и  позволяет  им  сливаться  и  отождествляться в  атонность</w:t>
      </w:r>
      <w:r w:rsidR="000133D8">
        <w:rPr>
          <w:rFonts w:ascii="Constantia" w:eastAsia="Times New Roman" w:hAnsi="Constantia" w:cs="Lucida Sans Unicode"/>
          <w:sz w:val="21"/>
          <w:szCs w:val="21"/>
        </w:rPr>
        <w:t xml:space="preserve"> </w:t>
      </w:r>
      <w:r w:rsidR="000133D8" w:rsidRPr="000133D8">
        <w:rPr>
          <w:rFonts w:ascii="Constantia" w:hAnsi="Constantia"/>
          <w:sz w:val="21"/>
          <w:szCs w:val="21"/>
        </w:rPr>
        <w:t>различных протяжен</w:t>
      </w:r>
      <w:r w:rsidR="000133D8" w:rsidRPr="000133D8">
        <w:rPr>
          <w:rFonts w:ascii="Constantia" w:hAnsi="Constantia"/>
          <w:sz w:val="21"/>
          <w:szCs w:val="21"/>
        </w:rPr>
        <w:softHyphen/>
        <w:t>ностей и заменять друг друга в сложных образованиях из них и начал бытия. Но между ними может быть не существенное и ранее уяснявшееся различие в раз</w:t>
      </w:r>
      <w:r w:rsidR="000133D8" w:rsidRPr="000133D8">
        <w:rPr>
          <w:rFonts w:ascii="Constantia" w:hAnsi="Constantia"/>
          <w:sz w:val="21"/>
          <w:szCs w:val="21"/>
        </w:rPr>
        <w:softHyphen/>
        <w:t>мерах квантов их образующей материи, что может приводить к тому, что если два атона, протяженность квантов образующей их материи у каждого из них больше, чем необходимо и достаточно на один атон, и меньше, чем на два атона, войдут в соприкосновение и в момент одновременного разложения обра</w:t>
      </w:r>
      <w:r w:rsidR="000133D8" w:rsidRPr="000133D8">
        <w:rPr>
          <w:rFonts w:ascii="Constantia" w:hAnsi="Constantia"/>
          <w:sz w:val="21"/>
          <w:szCs w:val="21"/>
        </w:rPr>
        <w:softHyphen/>
        <w:t xml:space="preserve">зуют слитную </w:t>
      </w:r>
    </w:p>
    <w:p w:rsidR="00105D0E" w:rsidRPr="004837A6" w:rsidRDefault="00105D0E" w:rsidP="00105D0E">
      <w:pPr>
        <w:pStyle w:val="a7"/>
        <w:jc w:val="both"/>
        <w:rPr>
          <w:rFonts w:ascii="Constantia" w:eastAsia="Times New Roman" w:hAnsi="Constantia" w:cs="Lucida Sans Unicode"/>
          <w:b/>
          <w:sz w:val="8"/>
          <w:szCs w:val="8"/>
          <w:u w:val="single"/>
        </w:rPr>
      </w:pPr>
      <w:r w:rsidRPr="00DA1030">
        <w:rPr>
          <w:rFonts w:ascii="Constantia" w:eastAsia="Times New Roman" w:hAnsi="Constantia" w:cs="Lucida Sans Unicode"/>
          <w:b/>
          <w:color w:val="7030A0"/>
          <w:sz w:val="19"/>
          <w:szCs w:val="19"/>
        </w:rPr>
        <w:t xml:space="preserve"> </w:t>
      </w:r>
      <w:r w:rsidRPr="004837A6">
        <w:rPr>
          <w:rFonts w:ascii="Constantia" w:eastAsia="Times New Roman" w:hAnsi="Constantia" w:cs="Lucida Sans Unicode"/>
          <w:b/>
          <w:sz w:val="8"/>
          <w:szCs w:val="8"/>
          <w:u w:val="single"/>
        </w:rPr>
        <w:t xml:space="preserve">___________________________________________________________________________________________________________________                               </w:t>
      </w:r>
    </w:p>
    <w:p w:rsidR="00105D0E" w:rsidRPr="004A1D2B" w:rsidRDefault="00105D0E" w:rsidP="00105D0E">
      <w:pPr>
        <w:pStyle w:val="a7"/>
        <w:jc w:val="both"/>
        <w:rPr>
          <w:rFonts w:ascii="Verdana" w:eastAsia="Times New Roman" w:hAnsi="Verdana" w:cs="Arial"/>
          <w:b/>
          <w:vertAlign w:val="subscript"/>
        </w:rPr>
      </w:pPr>
      <w:r w:rsidRPr="004A1D2B">
        <w:rPr>
          <w:rFonts w:ascii="Arial" w:eastAsia="Times New Roman" w:hAnsi="Arial" w:cs="Arial"/>
          <w:b/>
          <w:vertAlign w:val="superscript"/>
        </w:rPr>
        <w:t>1</w:t>
      </w:r>
      <w:r>
        <w:rPr>
          <w:rFonts w:ascii="Constantia" w:eastAsia="Times New Roman" w:hAnsi="Constantia" w:cs="Lucida Sans Unicode"/>
          <w:b/>
          <w:color w:val="7030A0"/>
          <w:sz w:val="19"/>
          <w:szCs w:val="19"/>
        </w:rPr>
        <w:t xml:space="preserve">. </w:t>
      </w:r>
      <w:r w:rsidRPr="004A1D2B">
        <w:rPr>
          <w:rFonts w:ascii="Verdana" w:eastAsia="Times New Roman" w:hAnsi="Verdana" w:cs="Arial"/>
          <w:b/>
          <w:spacing w:val="-20"/>
          <w:vertAlign w:val="subscript"/>
        </w:rPr>
        <w:t>Лейбница. Избранные    философские сочинения.   М., 1908г., стр. 164.</w:t>
      </w:r>
    </w:p>
    <w:p w:rsidR="000133D8" w:rsidRPr="000133D8" w:rsidRDefault="000133D8" w:rsidP="000133D8">
      <w:pPr>
        <w:pStyle w:val="a7"/>
        <w:jc w:val="both"/>
        <w:rPr>
          <w:rFonts w:ascii="Constantia" w:hAnsi="Constantia"/>
          <w:sz w:val="21"/>
          <w:szCs w:val="21"/>
        </w:rPr>
      </w:pPr>
      <w:r w:rsidRPr="000133D8">
        <w:rPr>
          <w:rFonts w:ascii="Constantia" w:hAnsi="Constantia"/>
          <w:sz w:val="21"/>
          <w:szCs w:val="21"/>
        </w:rPr>
        <w:lastRenderedPageBreak/>
        <w:t>протяженность бытия антитонной материи, то протяженность последней может оказаться достаточной для образования в следующем мгнове</w:t>
      </w:r>
      <w:r w:rsidRPr="000133D8">
        <w:rPr>
          <w:rFonts w:ascii="Constantia" w:hAnsi="Constantia"/>
          <w:sz w:val="21"/>
          <w:szCs w:val="21"/>
        </w:rPr>
        <w:softHyphen/>
        <w:t>нии трех атонов; и если</w:t>
      </w:r>
      <w:r w:rsidRPr="00C43210">
        <w:rPr>
          <w:rFonts w:ascii="Constantia" w:hAnsi="Constantia"/>
          <w:b/>
          <w:color w:val="7030A0"/>
          <w:sz w:val="19"/>
          <w:szCs w:val="19"/>
        </w:rPr>
        <w:t xml:space="preserve"> </w:t>
      </w:r>
      <w:r w:rsidRPr="000133D8">
        <w:rPr>
          <w:rFonts w:ascii="Constantia" w:hAnsi="Constantia"/>
          <w:sz w:val="21"/>
          <w:szCs w:val="21"/>
        </w:rPr>
        <w:t>окружающие условия перед этим мгновением позволят этому реализоваться, то так и произойдет.</w:t>
      </w:r>
    </w:p>
    <w:p w:rsidR="000133D8" w:rsidRPr="000133D8" w:rsidRDefault="000133D8" w:rsidP="000133D8">
      <w:pPr>
        <w:pStyle w:val="a7"/>
        <w:jc w:val="both"/>
        <w:rPr>
          <w:rFonts w:ascii="Constantia" w:hAnsi="Constantia"/>
          <w:sz w:val="21"/>
          <w:szCs w:val="21"/>
        </w:rPr>
      </w:pPr>
      <w:r w:rsidRPr="000133D8">
        <w:rPr>
          <w:rFonts w:ascii="Constantia" w:hAnsi="Constantia"/>
          <w:sz w:val="21"/>
          <w:szCs w:val="21"/>
        </w:rPr>
        <w:t xml:space="preserve">    Материя неисчерпаема в том смысле, что нет возможности так как-то ее выколупать из того места, которое она образует и занимает, чтоб там осталось пустое протяженное место без материи. Материя не уничтожима и не отторжи</w:t>
      </w:r>
      <w:r w:rsidRPr="000133D8">
        <w:rPr>
          <w:rFonts w:ascii="Constantia" w:hAnsi="Constantia"/>
          <w:sz w:val="21"/>
          <w:szCs w:val="21"/>
        </w:rPr>
        <w:softHyphen/>
        <w:t>ма от своей протяженности; она не вынимается из того пространства, которое сама же и образует и занимает. Можно лишь исчерпать все формы существова</w:t>
      </w:r>
      <w:r w:rsidRPr="000133D8">
        <w:rPr>
          <w:rFonts w:ascii="Constantia" w:hAnsi="Constantia"/>
          <w:sz w:val="21"/>
          <w:szCs w:val="21"/>
        </w:rPr>
        <w:softHyphen/>
        <w:t>ния материи, если разлагать любую форму ее существования вглубь, в результа</w:t>
      </w:r>
      <w:r w:rsidRPr="000133D8">
        <w:rPr>
          <w:rFonts w:ascii="Constantia" w:hAnsi="Constantia"/>
          <w:sz w:val="21"/>
          <w:szCs w:val="21"/>
        </w:rPr>
        <w:softHyphen/>
        <w:t>те чего останется материя на своем же месте в состоянии бытия, пространством предстающего для сущего, из нее получающегося и ею и в ней существующего; чем и дает она нам тот конец, которым заканчивается всё из неё образующееся, и то начало, с которого начинается образование всего образующегося из неё и из ничто. Материя неисчерпаема и в том смысле, что неисчерпаемы те разнооб</w:t>
      </w:r>
      <w:r w:rsidRPr="000133D8">
        <w:rPr>
          <w:rFonts w:ascii="Constantia" w:hAnsi="Constantia"/>
          <w:sz w:val="21"/>
          <w:szCs w:val="21"/>
        </w:rPr>
        <w:softHyphen/>
        <w:t>разия, которые могут получаться по мере развертывания всевозможных слож</w:t>
      </w:r>
      <w:r w:rsidRPr="000133D8">
        <w:rPr>
          <w:rFonts w:ascii="Constantia" w:hAnsi="Constantia"/>
          <w:sz w:val="21"/>
          <w:szCs w:val="21"/>
        </w:rPr>
        <w:softHyphen/>
        <w:t>ных образований из неё и из её противоположности, которой является идеальное ничто, т.е. из начал бытия, которыми являются взаимоконтрарные материи (тонность и антитонность) и идеальное ничто, как противоположность всякой материи, при самых различных условиях, материей же и идеальностью состав</w:t>
      </w:r>
      <w:r w:rsidRPr="000133D8">
        <w:rPr>
          <w:rFonts w:ascii="Constantia" w:hAnsi="Constantia"/>
          <w:sz w:val="21"/>
          <w:szCs w:val="21"/>
        </w:rPr>
        <w:softHyphen/>
        <w:t>ляющихся и предопределяющихся. Но что не может получаться из этого начала, то и не получается. Например, беспредельно большая скорость распространения взаимовлияния одного сущего на другое не через атоны или атонопотоки между ними.</w:t>
      </w:r>
    </w:p>
    <w:p w:rsidR="000133D8" w:rsidRPr="001B1E06" w:rsidRDefault="000133D8" w:rsidP="000133D8">
      <w:pPr>
        <w:pStyle w:val="a7"/>
        <w:jc w:val="both"/>
        <w:rPr>
          <w:rFonts w:ascii="Constantia" w:eastAsia="Times New Roman" w:hAnsi="Constantia" w:cs="Times New Roman"/>
          <w:b/>
          <w:color w:val="7030A0"/>
          <w:sz w:val="19"/>
          <w:szCs w:val="19"/>
        </w:rPr>
      </w:pPr>
      <w:r w:rsidRPr="000133D8">
        <w:rPr>
          <w:rFonts w:ascii="Constantia" w:hAnsi="Constantia"/>
          <w:sz w:val="21"/>
          <w:szCs w:val="21"/>
        </w:rPr>
        <w:t xml:space="preserve">    Исчерпаемы ли свойства атона? Правильный ответ на этот вопрос зависит от правильного понимания основного и существенного свойства, которое прояв</w:t>
      </w:r>
      <w:r w:rsidRPr="000133D8">
        <w:rPr>
          <w:rFonts w:ascii="Constantia" w:hAnsi="Constantia"/>
          <w:sz w:val="21"/>
          <w:szCs w:val="21"/>
        </w:rPr>
        <w:softHyphen/>
        <w:t xml:space="preserve">ляет атон актом своего существования. Проявление этого свойства </w:t>
      </w:r>
      <w:r w:rsidRPr="000133D8">
        <w:rPr>
          <w:rFonts w:ascii="Constantia" w:hAnsi="Constantia"/>
          <w:sz w:val="21"/>
          <w:szCs w:val="21"/>
        </w:rPr>
        <w:lastRenderedPageBreak/>
        <w:t>реализуется направлением процесса взаимопревращения его тона и антитона. Этим атоны только и различаются между собой; появление наличия этого различия и при</w:t>
      </w:r>
      <w:r w:rsidRPr="000133D8">
        <w:rPr>
          <w:rFonts w:ascii="Constantia" w:hAnsi="Constantia"/>
          <w:sz w:val="21"/>
          <w:szCs w:val="21"/>
        </w:rPr>
        <w:softHyphen/>
        <w:t>водит к появлению между ними и границы-ничто и протяженности бытия ма</w:t>
      </w:r>
      <w:r w:rsidRPr="000133D8">
        <w:rPr>
          <w:rFonts w:ascii="Constantia" w:hAnsi="Constantia"/>
          <w:sz w:val="21"/>
          <w:szCs w:val="21"/>
        </w:rPr>
        <w:softHyphen/>
        <w:t>терии, невовлеченной в процесс существования. Это же различие направлений взаимопревращения тона и антитона в одном атоне по отношению к тому же в другом и</w:t>
      </w:r>
      <w:r w:rsidRPr="00C43210">
        <w:rPr>
          <w:rFonts w:ascii="Constantia" w:hAnsi="Constantia"/>
          <w:b/>
          <w:color w:val="7030A0"/>
          <w:sz w:val="19"/>
          <w:szCs w:val="19"/>
        </w:rPr>
        <w:t xml:space="preserve"> </w:t>
      </w:r>
      <w:r w:rsidRPr="000133D8">
        <w:rPr>
          <w:rFonts w:ascii="Constantia" w:hAnsi="Constantia"/>
          <w:sz w:val="21"/>
          <w:szCs w:val="21"/>
        </w:rPr>
        <w:t>является источником саморазличения их и различения их свойств, — источником и механизмом настолько неисчерпаемым, насколько неисчерпаема возможность различий в направлениях этого взаимопревращения тона и анти</w:t>
      </w:r>
      <w:r w:rsidRPr="000133D8">
        <w:rPr>
          <w:rFonts w:ascii="Constantia" w:hAnsi="Constantia"/>
          <w:sz w:val="21"/>
          <w:szCs w:val="21"/>
        </w:rPr>
        <w:softHyphen/>
        <w:t>тона внутри каждого из них по отношению к тому же в любом другом из них, насколько неисчерпаема возможность образования различающихся между со</w:t>
      </w:r>
      <w:r w:rsidRPr="000133D8">
        <w:rPr>
          <w:rFonts w:ascii="Constantia" w:hAnsi="Constantia"/>
          <w:sz w:val="21"/>
          <w:szCs w:val="21"/>
        </w:rPr>
        <w:softHyphen/>
        <w:t xml:space="preserve">бой сложных элементов, частиц и систем из различных количеств атонов и </w:t>
      </w:r>
      <w:r w:rsidRPr="000133D8">
        <w:rPr>
          <w:rFonts w:ascii="Constantia" w:eastAsia="Times New Roman" w:hAnsi="Constantia" w:cs="Lucida Sans Unicode"/>
          <w:spacing w:val="-10"/>
          <w:sz w:val="21"/>
          <w:szCs w:val="21"/>
        </w:rPr>
        <w:t>материи бытия, различий структур их взаиморасположения и различий окружа</w:t>
      </w:r>
      <w:r w:rsidRPr="000133D8">
        <w:rPr>
          <w:rFonts w:ascii="Constantia" w:eastAsia="Times New Roman" w:hAnsi="Constantia" w:cs="Lucida Sans Unicode"/>
          <w:spacing w:val="-10"/>
          <w:sz w:val="21"/>
          <w:szCs w:val="21"/>
        </w:rPr>
        <w:softHyphen/>
        <w:t>ющих их условий. Если б же атоны имели неисчерпаемость в спонтанной из</w:t>
      </w:r>
      <w:r w:rsidRPr="000133D8">
        <w:rPr>
          <w:rFonts w:ascii="Constantia" w:eastAsia="Times New Roman" w:hAnsi="Constantia" w:cs="Lucida Sans Unicode"/>
          <w:spacing w:val="-10"/>
          <w:sz w:val="21"/>
          <w:szCs w:val="21"/>
        </w:rPr>
        <w:softHyphen/>
        <w:t>менчивости своего состава и сущности своего процесса, то «не могли б столько раз повторяться в отдельных породах свойства природные, нрав и быт, и движе</w:t>
      </w:r>
      <w:r w:rsidRPr="000133D8">
        <w:rPr>
          <w:rFonts w:ascii="Constantia" w:eastAsia="Times New Roman" w:hAnsi="Constantia" w:cs="Lucida Sans Unicode"/>
          <w:spacing w:val="-10"/>
          <w:sz w:val="21"/>
          <w:szCs w:val="21"/>
        </w:rPr>
        <w:softHyphen/>
        <w:t>ния предков».</w:t>
      </w:r>
      <w:r w:rsidRPr="001B1E06">
        <w:rPr>
          <w:rFonts w:ascii="Arial" w:eastAsia="Times New Roman" w:hAnsi="Arial" w:cs="Arial"/>
          <w:b/>
          <w:spacing w:val="-10"/>
          <w:vertAlign w:val="superscript"/>
        </w:rPr>
        <w:t>1</w:t>
      </w:r>
    </w:p>
    <w:p w:rsidR="000133D8" w:rsidRPr="00A243D5" w:rsidRDefault="000133D8" w:rsidP="000133D8">
      <w:pPr>
        <w:pStyle w:val="a7"/>
        <w:jc w:val="both"/>
        <w:rPr>
          <w:rFonts w:ascii="Constantia" w:hAnsi="Constantia"/>
          <w:b/>
          <w:sz w:val="8"/>
          <w:szCs w:val="8"/>
          <w:u w:val="single"/>
          <w:lang w:val="uk-UA"/>
        </w:rPr>
      </w:pPr>
      <w:r>
        <w:rPr>
          <w:rFonts w:eastAsia="Times New Roman"/>
        </w:rPr>
        <w:t xml:space="preserve">    </w:t>
      </w:r>
      <w:r w:rsidRPr="000133D8">
        <w:rPr>
          <w:rFonts w:ascii="Constantia" w:hAnsi="Constantia"/>
          <w:sz w:val="21"/>
          <w:szCs w:val="21"/>
        </w:rPr>
        <w:t>Из сущности состава и процесса, образующих собой атон, следует ранее уже уяснявшаяся взаимонепроницаемость их между собой и отсутствие такого «враж</w:t>
      </w:r>
      <w:r w:rsidRPr="000133D8">
        <w:rPr>
          <w:rFonts w:ascii="Constantia" w:hAnsi="Constantia"/>
          <w:sz w:val="21"/>
          <w:szCs w:val="21"/>
        </w:rPr>
        <w:softHyphen/>
        <w:t>дебного», инерционного соударения, в результате которого «соударившиеся» атоны крошились бы, как-то насиловали друг друга и прочее. Они перемеща</w:t>
      </w:r>
      <w:r w:rsidRPr="000133D8">
        <w:rPr>
          <w:rFonts w:ascii="Constantia" w:hAnsi="Constantia"/>
          <w:sz w:val="21"/>
          <w:szCs w:val="21"/>
        </w:rPr>
        <w:softHyphen/>
        <w:t xml:space="preserve">ются туда, где есть пространство, соопричинивающее и </w:t>
      </w:r>
      <w:r w:rsidRPr="000133D8">
        <w:rPr>
          <w:rFonts w:ascii="Constantia" w:hAnsi="Constantia"/>
          <w:sz w:val="21"/>
          <w:szCs w:val="21"/>
          <w:lang w:val="uk-UA"/>
        </w:rPr>
        <w:t>со</w:t>
      </w:r>
      <w:r w:rsidRPr="000133D8">
        <w:rPr>
          <w:rFonts w:ascii="Constantia" w:hAnsi="Constantia"/>
          <w:sz w:val="21"/>
          <w:szCs w:val="21"/>
        </w:rPr>
        <w:t>обуславливающее это перемещение и куда предобуславливаются условиями каждого момента. Сближающиеся атоны, вы</w:t>
      </w:r>
      <w:r w:rsidRPr="000133D8">
        <w:rPr>
          <w:rFonts w:ascii="Constantia" w:hAnsi="Constantia"/>
          <w:sz w:val="21"/>
          <w:szCs w:val="21"/>
        </w:rPr>
        <w:softHyphen/>
        <w:t>брав находящиеся между ними пространство тонности (со взаиморавной «охо</w:t>
      </w:r>
      <w:r w:rsidRPr="000133D8">
        <w:rPr>
          <w:rFonts w:ascii="Constantia" w:hAnsi="Constantia"/>
          <w:sz w:val="21"/>
          <w:szCs w:val="21"/>
        </w:rPr>
        <w:softHyphen/>
        <w:t>той» самововлечения тона и антитона в атон, без всякой «враждебности», наси</w:t>
      </w:r>
      <w:r w:rsidRPr="000133D8">
        <w:rPr>
          <w:rFonts w:ascii="Constantia" w:hAnsi="Constantia"/>
          <w:sz w:val="21"/>
          <w:szCs w:val="21"/>
        </w:rPr>
        <w:softHyphen/>
        <w:t>лия,</w:t>
      </w:r>
      <w:r w:rsidRPr="000133D8">
        <w:rPr>
          <w:rFonts w:ascii="Constantia" w:hAnsi="Constantia"/>
          <w:sz w:val="21"/>
          <w:szCs w:val="21"/>
          <w:lang w:val="uk-UA"/>
        </w:rPr>
        <w:t xml:space="preserve"> соударения,</w:t>
      </w:r>
      <w:r w:rsidRPr="000133D8">
        <w:rPr>
          <w:rFonts w:ascii="Constantia" w:hAnsi="Constantia"/>
          <w:sz w:val="21"/>
          <w:szCs w:val="21"/>
        </w:rPr>
        <w:t xml:space="preserve"> взаимокрошения и такого прочего) или изменяют </w:t>
      </w:r>
      <w:r w:rsidRPr="00A243D5">
        <w:rPr>
          <w:rFonts w:ascii="Constantia" w:hAnsi="Constantia"/>
          <w:b/>
          <w:sz w:val="8"/>
          <w:szCs w:val="8"/>
          <w:u w:val="single"/>
          <w:lang w:val="uk-UA"/>
        </w:rPr>
        <w:t>_________________________________________________________________________________________________________________________________</w:t>
      </w:r>
      <w:r w:rsidRPr="00A243D5">
        <w:rPr>
          <w:rFonts w:ascii="Constantia" w:hAnsi="Constantia"/>
          <w:b/>
          <w:sz w:val="19"/>
          <w:szCs w:val="19"/>
          <w:u w:val="single"/>
        </w:rPr>
        <w:t xml:space="preserve">    </w:t>
      </w:r>
    </w:p>
    <w:p w:rsidR="000133D8" w:rsidRPr="001B1E06" w:rsidRDefault="000133D8" w:rsidP="000133D8">
      <w:pPr>
        <w:pStyle w:val="a7"/>
        <w:rPr>
          <w:rFonts w:ascii="Times New Roman" w:eastAsia="Times New Roman" w:hAnsi="Times New Roman" w:cs="Times New Roman"/>
          <w:sz w:val="24"/>
          <w:szCs w:val="24"/>
        </w:rPr>
      </w:pPr>
      <w:r w:rsidRPr="00A9204D">
        <w:rPr>
          <w:rFonts w:ascii="Arial" w:eastAsia="Times New Roman" w:hAnsi="Arial" w:cs="Arial"/>
          <w:vertAlign w:val="superscript"/>
        </w:rPr>
        <w:t>1</w:t>
      </w:r>
      <w:r>
        <w:rPr>
          <w:rFonts w:ascii="Lucida Sans Unicode" w:eastAsia="Times New Roman" w:hAnsi="Lucida Sans Unicode"/>
        </w:rPr>
        <w:t>.</w:t>
      </w:r>
      <w:r w:rsidRPr="00A9204D">
        <w:rPr>
          <w:rFonts w:ascii="Verdana" w:eastAsia="Times New Roman" w:hAnsi="Verdana"/>
          <w:b/>
          <w:vertAlign w:val="subscript"/>
        </w:rPr>
        <w:t>Лукреций. О природе вещей. Изд. АН СССР, 1946г., т. 1 .стр.41.</w:t>
      </w:r>
    </w:p>
    <w:p w:rsidR="000133D8" w:rsidRPr="000133D8" w:rsidRDefault="000133D8" w:rsidP="000133D8">
      <w:pPr>
        <w:pStyle w:val="a7"/>
        <w:jc w:val="both"/>
        <w:rPr>
          <w:rFonts w:ascii="Constantia" w:hAnsi="Constantia"/>
          <w:sz w:val="21"/>
          <w:szCs w:val="21"/>
        </w:rPr>
      </w:pPr>
      <w:r w:rsidRPr="000133D8">
        <w:rPr>
          <w:rFonts w:ascii="Constantia" w:hAnsi="Constantia"/>
          <w:sz w:val="21"/>
          <w:szCs w:val="21"/>
        </w:rPr>
        <w:lastRenderedPageBreak/>
        <w:t>направление дальней</w:t>
      </w:r>
      <w:r w:rsidRPr="000133D8">
        <w:rPr>
          <w:rFonts w:ascii="Constantia" w:hAnsi="Constantia"/>
          <w:sz w:val="21"/>
          <w:szCs w:val="21"/>
        </w:rPr>
        <w:softHyphen/>
        <w:t>шего перемещения, что обуславливается изменением условий в моменте из-за встречи с материей другого атона в предшествующем этому моменту мгнове</w:t>
      </w:r>
      <w:r w:rsidRPr="000133D8">
        <w:rPr>
          <w:rFonts w:ascii="Constantia" w:hAnsi="Constantia"/>
          <w:sz w:val="21"/>
          <w:szCs w:val="21"/>
        </w:rPr>
        <w:softHyphen/>
        <w:t>нии, или кванты антитонности, слившиеся</w:t>
      </w:r>
      <w:r w:rsidRPr="00A9204D">
        <w:rPr>
          <w:rFonts w:ascii="Constantia" w:hAnsi="Constantia"/>
          <w:b/>
          <w:color w:val="7030A0"/>
          <w:sz w:val="19"/>
          <w:szCs w:val="19"/>
        </w:rPr>
        <w:t xml:space="preserve"> </w:t>
      </w:r>
      <w:r w:rsidRPr="000133D8">
        <w:rPr>
          <w:rFonts w:ascii="Constantia" w:hAnsi="Constantia"/>
          <w:sz w:val="21"/>
          <w:szCs w:val="21"/>
        </w:rPr>
        <w:t>здесь в результате встречи атонов, остаются в состоянии бытия так долго, пока окружающими условиями будет обуславливаться отсутствие противокачественного соприкосновения этой анти</w:t>
      </w:r>
      <w:r w:rsidRPr="000133D8">
        <w:rPr>
          <w:rFonts w:ascii="Constantia" w:hAnsi="Constantia"/>
          <w:sz w:val="21"/>
          <w:szCs w:val="21"/>
        </w:rPr>
        <w:softHyphen/>
        <w:t>тонности с тонностью. Атоны лишь взаимообуславливают последующие состо</w:t>
      </w:r>
      <w:r w:rsidRPr="000133D8">
        <w:rPr>
          <w:rFonts w:ascii="Constantia" w:hAnsi="Constantia"/>
          <w:sz w:val="21"/>
          <w:szCs w:val="21"/>
        </w:rPr>
        <w:softHyphen/>
        <w:t>яния своего состава и направления существования. Между атонами нет ни взаимоударения, ни взаимоотталкивания, ни взаимопритяжения, проявляющегося на расстоянии; антитон каждого атона, существующего в тонном пространстве, просто вовлекает в процесс взаимопревращения с собой равную себе порцию той тонности, с которой у него раньше получилось голое и достаточное по размеру взаимосоприкосновение, которая остается «свободна», уже или еще не вовлечена в этот процесс другой порцией антитонности. Если у антитона нет взаимосоприкосновения с любым тоном, еще не вовлеченным в процесс су</w:t>
      </w:r>
      <w:r w:rsidRPr="000133D8">
        <w:rPr>
          <w:rFonts w:ascii="Constantia" w:hAnsi="Constantia"/>
          <w:sz w:val="21"/>
          <w:szCs w:val="21"/>
        </w:rPr>
        <w:softHyphen/>
        <w:t>ществования какого-нибудь атона, то такой антитон, как и тон, никак не изме</w:t>
      </w:r>
      <w:r w:rsidRPr="000133D8">
        <w:rPr>
          <w:rFonts w:ascii="Constantia" w:hAnsi="Constantia"/>
          <w:sz w:val="21"/>
          <w:szCs w:val="21"/>
        </w:rPr>
        <w:softHyphen/>
        <w:t>няется и не мучается сам в себе, не разрывается и т.п., а просто не переходит в состояние существования и остается в состоянии бытия, никак не возмущая сам себя и окружающую его материю. А возмутить его, т.е. вывести из состояния абсолютного покоя, может    только    наличие    или</w:t>
      </w:r>
      <w:r>
        <w:rPr>
          <w:rFonts w:ascii="Constantia" w:hAnsi="Constantia"/>
          <w:sz w:val="21"/>
          <w:szCs w:val="21"/>
        </w:rPr>
        <w:t xml:space="preserve"> </w:t>
      </w:r>
      <w:r w:rsidRPr="000133D8">
        <w:rPr>
          <w:rFonts w:ascii="Constantia" w:hAnsi="Constantia"/>
          <w:sz w:val="21"/>
          <w:szCs w:val="21"/>
        </w:rPr>
        <w:t>появление   наличия    непосредственного</w:t>
      </w:r>
      <w:r w:rsidRPr="000133D8">
        <w:rPr>
          <w:rFonts w:ascii="Constantia" w:hAnsi="Constantia"/>
          <w:sz w:val="21"/>
          <w:szCs w:val="21"/>
          <w:lang w:val="uk-UA"/>
        </w:rPr>
        <w:t xml:space="preserve"> </w:t>
      </w:r>
      <w:r w:rsidRPr="000133D8">
        <w:rPr>
          <w:rFonts w:ascii="Constantia" w:hAnsi="Constantia"/>
          <w:sz w:val="21"/>
          <w:szCs w:val="21"/>
        </w:rPr>
        <w:t>взаимосоприкосновения с тонностью в мере  не меньше одного тона.</w:t>
      </w:r>
    </w:p>
    <w:p w:rsidR="000133D8" w:rsidRPr="000133D8" w:rsidRDefault="000133D8" w:rsidP="000133D8">
      <w:pPr>
        <w:pStyle w:val="a7"/>
        <w:jc w:val="both"/>
        <w:rPr>
          <w:rFonts w:ascii="Constantia" w:hAnsi="Constantia"/>
          <w:sz w:val="21"/>
          <w:szCs w:val="21"/>
        </w:rPr>
      </w:pPr>
      <w:r w:rsidRPr="000133D8">
        <w:rPr>
          <w:rFonts w:ascii="Constantia" w:hAnsi="Constantia"/>
          <w:sz w:val="21"/>
          <w:szCs w:val="21"/>
        </w:rPr>
        <w:t xml:space="preserve">    Атоны не бьются друг о друга под влиянием инерции, подобно бильярдным шарам, а взаимообуславливают наличность или отсутствие наличности </w:t>
      </w:r>
      <w:r w:rsidRPr="000133D8">
        <w:rPr>
          <w:rFonts w:ascii="Constantia" w:eastAsia="Times New Roman" w:hAnsi="Constantia" w:cs="Lucida Sans Unicode"/>
          <w:spacing w:val="-10"/>
          <w:sz w:val="21"/>
          <w:szCs w:val="21"/>
        </w:rPr>
        <w:t>противокачественного соприкосновения в каждом моменте у антитонов, порождаю</w:t>
      </w:r>
      <w:r w:rsidRPr="000133D8">
        <w:rPr>
          <w:rFonts w:ascii="Constantia" w:eastAsia="Times New Roman" w:hAnsi="Constantia" w:cs="Lucida Sans Unicode"/>
          <w:spacing w:val="-10"/>
          <w:sz w:val="21"/>
          <w:szCs w:val="21"/>
        </w:rPr>
        <w:softHyphen/>
        <w:t xml:space="preserve">щих эти атоны в тонном пространстве, и взаиморасположением своих </w:t>
      </w:r>
      <w:r w:rsidRPr="000133D8">
        <w:rPr>
          <w:rFonts w:ascii="Constantia" w:hAnsi="Constantia"/>
          <w:sz w:val="21"/>
          <w:szCs w:val="21"/>
        </w:rPr>
        <w:t xml:space="preserve">продуктов распада в моментах предобуславливают наличность возможности </w:t>
      </w:r>
      <w:r w:rsidRPr="000133D8">
        <w:rPr>
          <w:rFonts w:ascii="Constantia" w:hAnsi="Constantia"/>
          <w:sz w:val="21"/>
          <w:szCs w:val="21"/>
        </w:rPr>
        <w:lastRenderedPageBreak/>
        <w:t>начинаемости последующих мгновений существования и их направлений.</w:t>
      </w:r>
    </w:p>
    <w:p w:rsidR="000133D8" w:rsidRPr="000133D8" w:rsidRDefault="000133D8" w:rsidP="000133D8">
      <w:pPr>
        <w:pStyle w:val="a7"/>
        <w:jc w:val="both"/>
        <w:rPr>
          <w:rFonts w:ascii="Constantia" w:hAnsi="Constantia"/>
          <w:sz w:val="21"/>
          <w:szCs w:val="21"/>
        </w:rPr>
      </w:pPr>
      <w:r w:rsidRPr="000133D8">
        <w:rPr>
          <w:rFonts w:ascii="Constantia" w:hAnsi="Constantia"/>
          <w:sz w:val="21"/>
          <w:szCs w:val="21"/>
        </w:rPr>
        <w:t xml:space="preserve">    Два (или несколько) атона не могут быть в одном и том же месте; они не могут сжиматься, уплотняться или расширяться и такое прочее; они могут быть рядом, в непосредственном взаимосоприкосновении, и занимать или, вернее, составлять собой одно, но в два (или, соответственно, в несколько) раза боль</w:t>
      </w:r>
      <w:r w:rsidRPr="000133D8">
        <w:rPr>
          <w:rFonts w:ascii="Constantia" w:hAnsi="Constantia"/>
          <w:sz w:val="21"/>
          <w:szCs w:val="21"/>
        </w:rPr>
        <w:softHyphen/>
        <w:t>шее место, или быть врозь и в разных местах окружающего их пространства занимать, составлять собой свои себе равные места. Атоны перемещаются в материальном пространстве с одинаковой скоростью и, соединяясь между со</w:t>
      </w:r>
      <w:r w:rsidRPr="000133D8">
        <w:rPr>
          <w:rFonts w:ascii="Constantia" w:hAnsi="Constantia"/>
          <w:sz w:val="21"/>
          <w:szCs w:val="21"/>
        </w:rPr>
        <w:softHyphen/>
        <w:t>бой, они производят возникновения более сложного и нового, расторгаясь же — производят гибель слагавшегося ими.</w:t>
      </w:r>
    </w:p>
    <w:p w:rsidR="00560B4C" w:rsidRPr="005612D2" w:rsidRDefault="000133D8" w:rsidP="00560B4C">
      <w:pPr>
        <w:pStyle w:val="a7"/>
        <w:jc w:val="both"/>
        <w:rPr>
          <w:rFonts w:ascii="Constantia" w:eastAsia="Times New Roman" w:hAnsi="Constantia" w:cs="Times New Roman"/>
          <w:sz w:val="21"/>
          <w:szCs w:val="21"/>
        </w:rPr>
      </w:pPr>
      <w:r w:rsidRPr="000133D8">
        <w:rPr>
          <w:rFonts w:ascii="Constantia" w:hAnsi="Constantia"/>
          <w:sz w:val="21"/>
          <w:szCs w:val="21"/>
        </w:rPr>
        <w:t xml:space="preserve">    У атона нет целевой причины, т.к. нет у них ничего такого внутреннего, что смогло бы спонтанно и без (не вследствие) изменений условий во внешней среде изменить направление свойственного им перемещения; вся причина су</w:t>
      </w:r>
      <w:r w:rsidRPr="000133D8">
        <w:rPr>
          <w:rFonts w:ascii="Constantia" w:hAnsi="Constantia"/>
          <w:sz w:val="21"/>
          <w:szCs w:val="21"/>
        </w:rPr>
        <w:softHyphen/>
        <w:t>ществования атона и такостей этого существования заключается не в нем, а в началах бытия, в наличности противокачественного взаимосоприкосновения в моментах тех взаимопротивоположных материй бытия, при котором бытие ма</w:t>
      </w:r>
      <w:r w:rsidRPr="000133D8">
        <w:rPr>
          <w:rFonts w:ascii="Constantia" w:hAnsi="Constantia"/>
          <w:sz w:val="21"/>
          <w:szCs w:val="21"/>
        </w:rPr>
        <w:softHyphen/>
        <w:t>терии не может не перейти своими наименьшими квантами в состояние сущес</w:t>
      </w:r>
      <w:r w:rsidRPr="000133D8">
        <w:rPr>
          <w:rFonts w:ascii="Constantia" w:hAnsi="Constantia"/>
          <w:sz w:val="21"/>
          <w:szCs w:val="21"/>
        </w:rPr>
        <w:softHyphen/>
        <w:t>твования и взаимопревращение которых во времени и является атоном или атонностью; а причина направления этого существования заключается в кон</w:t>
      </w:r>
      <w:r w:rsidRPr="000133D8">
        <w:rPr>
          <w:rFonts w:ascii="Constantia" w:hAnsi="Constantia"/>
          <w:sz w:val="21"/>
          <w:szCs w:val="21"/>
        </w:rPr>
        <w:softHyphen/>
        <w:t>кретной ситуации пространственно-временного взаиморасположения противо</w:t>
      </w:r>
      <w:r w:rsidRPr="000133D8">
        <w:rPr>
          <w:rFonts w:ascii="Constantia" w:hAnsi="Constantia"/>
          <w:sz w:val="21"/>
          <w:szCs w:val="21"/>
        </w:rPr>
        <w:softHyphen/>
        <w:t>положных материй, ее противоположных состояний и ничто в моменте. Атон не может проявить произвольность, т.е. произвести такое самодвижение, кото</w:t>
      </w:r>
      <w:r w:rsidRPr="000133D8">
        <w:rPr>
          <w:rFonts w:ascii="Constantia" w:hAnsi="Constantia"/>
          <w:sz w:val="21"/>
          <w:szCs w:val="21"/>
        </w:rPr>
        <w:softHyphen/>
        <w:t>рое не вытекало бы необходимым следствием из всех тех условий, которые обуславливают начало, начинаемость и направление существования, а прояви</w:t>
      </w:r>
      <w:r w:rsidRPr="000133D8">
        <w:rPr>
          <w:rFonts w:ascii="Constantia" w:hAnsi="Constantia"/>
          <w:sz w:val="21"/>
          <w:szCs w:val="21"/>
        </w:rPr>
        <w:softHyphen/>
        <w:t xml:space="preserve">лось бы изнутри его наперекор им. И это необходимо выполнять как правило выведения последующих получаемостей из предыдущих результатов и условий, если мы не желаем допустить противоречивости и </w:t>
      </w:r>
      <w:r w:rsidRPr="000133D8">
        <w:rPr>
          <w:rFonts w:ascii="Constantia" w:hAnsi="Constantia"/>
          <w:sz w:val="21"/>
          <w:szCs w:val="21"/>
        </w:rPr>
        <w:lastRenderedPageBreak/>
        <w:t>логических ошибок в ходе выведения и в смысловой сути начал. Движением и плотностью</w:t>
      </w:r>
      <w:r w:rsidRPr="000133D8">
        <w:rPr>
          <w:rFonts w:ascii="Constantia" w:hAnsi="Constantia"/>
          <w:sz w:val="21"/>
          <w:szCs w:val="21"/>
          <w:lang w:val="uk-UA"/>
        </w:rPr>
        <w:t>, непроницаемостью, несжимаемостью</w:t>
      </w:r>
      <w:r w:rsidRPr="000133D8">
        <w:rPr>
          <w:rFonts w:ascii="Constantia" w:hAnsi="Constantia"/>
          <w:sz w:val="21"/>
          <w:szCs w:val="21"/>
        </w:rPr>
        <w:t xml:space="preserve"> обладает не вся материя, а лишь та, которая находится в состоянии существования; что касается протяженности, которая образуется наличностью чего-нибудь материального, то в противоположность идеальному ничто, которое ее не имеет, вся и всякая материя имеет  ее.</w:t>
      </w:r>
      <w:r w:rsidR="005612D2">
        <w:rPr>
          <w:rFonts w:ascii="Constantia" w:hAnsi="Constantia"/>
          <w:sz w:val="21"/>
          <w:szCs w:val="21"/>
        </w:rPr>
        <w:t xml:space="preserve"> </w:t>
      </w:r>
      <w:r w:rsidR="00560B4C" w:rsidRPr="005612D2">
        <w:rPr>
          <w:rFonts w:ascii="Constantia" w:hAnsi="Constantia"/>
          <w:sz w:val="21"/>
          <w:szCs w:val="21"/>
        </w:rPr>
        <w:t>Протяженность материи есть мера и носитель,   есть    то    непос</w:t>
      </w:r>
      <w:r w:rsidR="00560B4C" w:rsidRPr="005612D2">
        <w:rPr>
          <w:rFonts w:ascii="Constantia" w:hAnsi="Constantia"/>
          <w:sz w:val="21"/>
          <w:szCs w:val="21"/>
        </w:rPr>
        <w:softHyphen/>
        <w:t>редственное,    что,    из  чего,   на   чем   и   в   чем проявляется ее движение, а различия в такостях проявлений этого движения и вызывают собой разделения различа</w:t>
      </w:r>
      <w:r w:rsidR="00560B4C" w:rsidRPr="005612D2">
        <w:rPr>
          <w:rFonts w:ascii="Constantia" w:hAnsi="Constantia"/>
          <w:sz w:val="21"/>
          <w:szCs w:val="21"/>
        </w:rPr>
        <w:softHyphen/>
        <w:t xml:space="preserve">ющихся порций материи, их состояний  и  форм  существования.  Но  протяжение материи, а не протяжение само </w:t>
      </w:r>
      <w:r w:rsidR="00560B4C" w:rsidRPr="005612D2">
        <w:rPr>
          <w:rFonts w:ascii="Constantia" w:eastAsia="Times New Roman" w:hAnsi="Constantia"/>
          <w:sz w:val="21"/>
          <w:szCs w:val="21"/>
        </w:rPr>
        <w:t>по себе, которое невозможно без чего-то в себе наличествующего и наличностью этого своего нечто составляющего эту протяжённость и из монистической однородности которого ничего не может сотво</w:t>
      </w:r>
      <w:r w:rsidR="00560B4C" w:rsidRPr="005612D2">
        <w:rPr>
          <w:rFonts w:ascii="Constantia" w:eastAsia="Times New Roman" w:hAnsi="Constantia"/>
          <w:sz w:val="21"/>
          <w:szCs w:val="21"/>
        </w:rPr>
        <w:softHyphen/>
        <w:t>риться. Тонность остается в состоянии покоя пока ее не выведет из этого состо</w:t>
      </w:r>
      <w:r w:rsidR="00560B4C" w:rsidRPr="005612D2">
        <w:rPr>
          <w:rFonts w:ascii="Constantia" w:eastAsia="Times New Roman" w:hAnsi="Constantia"/>
          <w:sz w:val="21"/>
          <w:szCs w:val="21"/>
        </w:rPr>
        <w:softHyphen/>
        <w:t>яния антитонность. Но неверно, что атон всегда будет в движении; он в нем будет только одно мгновение, а в другое — он уже наполовину другой. Что касается направления перемещения, то без изменений внешнего он его не из</w:t>
      </w:r>
      <w:r w:rsidR="00560B4C" w:rsidRPr="005612D2">
        <w:rPr>
          <w:rFonts w:ascii="Constantia" w:eastAsia="Times New Roman" w:hAnsi="Constantia"/>
          <w:sz w:val="21"/>
          <w:szCs w:val="21"/>
        </w:rPr>
        <w:softHyphen/>
        <w:t>менит. Всякий атон не может находиться в состоянии покоя и будет продолжать свое равномерное и прямолинейное максимально-возможно-скорое передви</w:t>
      </w:r>
      <w:r w:rsidR="00560B4C" w:rsidRPr="005612D2">
        <w:rPr>
          <w:rFonts w:ascii="Constantia" w:eastAsia="Times New Roman" w:hAnsi="Constantia"/>
          <w:sz w:val="21"/>
          <w:szCs w:val="21"/>
        </w:rPr>
        <w:softHyphen/>
        <w:t>жение в чистом пространстве тонности до тех пор, пока это нужное ему для этого условие будет со</w:t>
      </w:r>
      <w:r w:rsidR="00560B4C" w:rsidRPr="005612D2">
        <w:rPr>
          <w:rFonts w:ascii="Constantia" w:eastAsia="Times New Roman" w:hAnsi="Constantia"/>
          <w:sz w:val="21"/>
          <w:szCs w:val="21"/>
        </w:rPr>
        <w:softHyphen/>
        <w:t>храняться.</w:t>
      </w:r>
    </w:p>
    <w:p w:rsidR="005612D2" w:rsidRDefault="00560B4C" w:rsidP="00560B4C">
      <w:pPr>
        <w:pStyle w:val="a7"/>
        <w:jc w:val="both"/>
        <w:rPr>
          <w:rFonts w:ascii="Constantia" w:eastAsia="Times New Roman" w:hAnsi="Constantia"/>
          <w:sz w:val="21"/>
          <w:szCs w:val="21"/>
        </w:rPr>
      </w:pPr>
      <w:r w:rsidRPr="005612D2">
        <w:rPr>
          <w:rFonts w:ascii="Constantia" w:eastAsia="Times New Roman" w:hAnsi="Constantia"/>
          <w:sz w:val="21"/>
          <w:szCs w:val="21"/>
        </w:rPr>
        <w:t xml:space="preserve">    Различия качеств в сложных телах образуются:</w:t>
      </w:r>
      <w:r>
        <w:rPr>
          <w:rFonts w:ascii="Constantia" w:eastAsia="Times New Roman" w:hAnsi="Constantia"/>
          <w:b/>
          <w:color w:val="7030A0"/>
          <w:sz w:val="19"/>
          <w:szCs w:val="19"/>
        </w:rPr>
        <w:t xml:space="preserve"> </w:t>
      </w:r>
      <w:r>
        <w:rPr>
          <w:rFonts w:ascii="Arial" w:eastAsia="Times New Roman" w:hAnsi="Arial" w:cs="Arial"/>
          <w:b/>
          <w:sz w:val="19"/>
          <w:szCs w:val="19"/>
        </w:rPr>
        <w:t>1/</w:t>
      </w:r>
      <w:r>
        <w:rPr>
          <w:rFonts w:ascii="Constantia" w:eastAsia="Times New Roman" w:hAnsi="Constantia"/>
          <w:b/>
          <w:color w:val="7030A0"/>
          <w:sz w:val="19"/>
          <w:szCs w:val="19"/>
        </w:rPr>
        <w:t xml:space="preserve"> </w:t>
      </w:r>
      <w:r w:rsidRPr="005612D2">
        <w:rPr>
          <w:rFonts w:ascii="Constantia" w:eastAsia="Times New Roman" w:hAnsi="Constantia"/>
          <w:sz w:val="21"/>
          <w:szCs w:val="21"/>
        </w:rPr>
        <w:t>протяженностью или коли</w:t>
      </w:r>
      <w:r w:rsidRPr="005612D2">
        <w:rPr>
          <w:rFonts w:ascii="Constantia" w:eastAsia="Times New Roman" w:hAnsi="Constantia"/>
          <w:sz w:val="21"/>
          <w:szCs w:val="21"/>
        </w:rPr>
        <w:softHyphen/>
        <w:t>чеством той материи, которая образует собой эти тела;</w:t>
      </w:r>
      <w:r>
        <w:rPr>
          <w:rFonts w:ascii="Constantia" w:eastAsia="Times New Roman" w:hAnsi="Constantia"/>
          <w:b/>
          <w:color w:val="7030A0"/>
          <w:sz w:val="19"/>
          <w:szCs w:val="19"/>
        </w:rPr>
        <w:t xml:space="preserve"> </w:t>
      </w:r>
      <w:r>
        <w:rPr>
          <w:rFonts w:ascii="Arial" w:eastAsia="Times New Roman" w:hAnsi="Arial" w:cs="Arial"/>
          <w:b/>
          <w:sz w:val="19"/>
          <w:szCs w:val="19"/>
        </w:rPr>
        <w:t>2/</w:t>
      </w:r>
      <w:r>
        <w:rPr>
          <w:rFonts w:ascii="Constantia" w:eastAsia="Times New Roman" w:hAnsi="Constantia"/>
          <w:b/>
          <w:color w:val="7030A0"/>
          <w:sz w:val="19"/>
          <w:szCs w:val="19"/>
        </w:rPr>
        <w:t xml:space="preserve"> </w:t>
      </w:r>
      <w:r w:rsidRPr="005612D2">
        <w:rPr>
          <w:rFonts w:ascii="Constantia" w:eastAsia="Times New Roman" w:hAnsi="Constantia"/>
          <w:sz w:val="21"/>
          <w:szCs w:val="21"/>
        </w:rPr>
        <w:t>формой поверхности-ничто, отделяющей собой это тело от иного тела и от окружающего пространст</w:t>
      </w:r>
      <w:r w:rsidRPr="005612D2">
        <w:rPr>
          <w:rFonts w:ascii="Constantia" w:eastAsia="Times New Roman" w:hAnsi="Constantia"/>
          <w:sz w:val="21"/>
          <w:szCs w:val="21"/>
        </w:rPr>
        <w:softHyphen/>
        <w:t>ва;</w:t>
      </w:r>
      <w:r>
        <w:rPr>
          <w:rFonts w:ascii="Constantia" w:eastAsia="Times New Roman" w:hAnsi="Constantia"/>
          <w:b/>
          <w:color w:val="7030A0"/>
          <w:sz w:val="19"/>
          <w:szCs w:val="19"/>
        </w:rPr>
        <w:t xml:space="preserve"> </w:t>
      </w:r>
      <w:r>
        <w:rPr>
          <w:rFonts w:ascii="Arial" w:eastAsia="Times New Roman" w:hAnsi="Arial" w:cs="Arial"/>
          <w:b/>
          <w:sz w:val="19"/>
          <w:szCs w:val="19"/>
        </w:rPr>
        <w:t>3/</w:t>
      </w:r>
      <w:r>
        <w:rPr>
          <w:rFonts w:ascii="Constantia" w:eastAsia="Times New Roman" w:hAnsi="Constantia"/>
          <w:b/>
          <w:color w:val="7030A0"/>
          <w:sz w:val="19"/>
          <w:szCs w:val="19"/>
        </w:rPr>
        <w:t xml:space="preserve"> </w:t>
      </w:r>
      <w:r w:rsidRPr="005612D2">
        <w:rPr>
          <w:rFonts w:ascii="Constantia" w:eastAsia="Times New Roman" w:hAnsi="Constantia"/>
          <w:sz w:val="21"/>
          <w:szCs w:val="21"/>
        </w:rPr>
        <w:t>той структурой этого тела, в которой составляющие его элементы мате</w:t>
      </w:r>
      <w:r w:rsidRPr="005612D2">
        <w:rPr>
          <w:rFonts w:ascii="Constantia" w:eastAsia="Times New Roman" w:hAnsi="Constantia"/>
          <w:sz w:val="21"/>
          <w:szCs w:val="21"/>
        </w:rPr>
        <w:softHyphen/>
        <w:t>рии объединяются и его образуют.</w:t>
      </w:r>
      <w:r>
        <w:rPr>
          <w:rFonts w:ascii="Constantia" w:eastAsia="Times New Roman" w:hAnsi="Constantia"/>
          <w:b/>
          <w:color w:val="7030A0"/>
          <w:sz w:val="19"/>
          <w:szCs w:val="19"/>
        </w:rPr>
        <w:t xml:space="preserve"> </w:t>
      </w:r>
      <w:r w:rsidRPr="00A23282">
        <w:rPr>
          <w:rFonts w:ascii="Arial" w:eastAsia="Times New Roman" w:hAnsi="Arial" w:cs="Arial"/>
          <w:b/>
          <w:sz w:val="19"/>
          <w:szCs w:val="19"/>
        </w:rPr>
        <w:t>4/</w:t>
      </w:r>
      <w:r>
        <w:rPr>
          <w:rFonts w:ascii="Constantia" w:eastAsia="Times New Roman" w:hAnsi="Constantia"/>
          <w:b/>
          <w:color w:val="7030A0"/>
          <w:sz w:val="19"/>
          <w:szCs w:val="19"/>
        </w:rPr>
        <w:t xml:space="preserve"> </w:t>
      </w:r>
      <w:r w:rsidRPr="005612D2">
        <w:rPr>
          <w:rFonts w:ascii="Constantia" w:eastAsia="Times New Roman" w:hAnsi="Constantia"/>
          <w:sz w:val="21"/>
          <w:szCs w:val="21"/>
        </w:rPr>
        <w:t>состоянием этих элементов</w:t>
      </w:r>
      <w:r w:rsidRPr="005612D2">
        <w:rPr>
          <w:rFonts w:ascii="Constantia" w:eastAsia="Times New Roman" w:hAnsi="Constantia"/>
          <w:sz w:val="21"/>
          <w:szCs w:val="21"/>
          <w:lang w:val="uk-UA"/>
        </w:rPr>
        <w:t>.</w:t>
      </w:r>
      <w:r w:rsidRPr="005612D2">
        <w:rPr>
          <w:rFonts w:ascii="Constantia" w:eastAsia="Times New Roman" w:hAnsi="Constantia"/>
          <w:sz w:val="21"/>
          <w:szCs w:val="21"/>
        </w:rPr>
        <w:t xml:space="preserve"> «Тела различаются между собой, — писал Спиноза,</w:t>
      </w:r>
      <w:r w:rsidR="005612D2">
        <w:rPr>
          <w:rFonts w:ascii="Constantia" w:eastAsia="Times New Roman" w:hAnsi="Constantia"/>
          <w:sz w:val="21"/>
          <w:szCs w:val="21"/>
        </w:rPr>
        <w:t xml:space="preserve"> </w:t>
      </w:r>
      <w:r w:rsidRPr="005612D2">
        <w:rPr>
          <w:rFonts w:ascii="Constantia" w:eastAsia="Times New Roman" w:hAnsi="Constantia"/>
          <w:sz w:val="21"/>
          <w:szCs w:val="21"/>
        </w:rPr>
        <w:t xml:space="preserve"> —</w:t>
      </w:r>
      <w:r w:rsidR="005612D2">
        <w:rPr>
          <w:rFonts w:ascii="Constantia" w:eastAsia="Times New Roman" w:hAnsi="Constantia"/>
          <w:sz w:val="21"/>
          <w:szCs w:val="21"/>
        </w:rPr>
        <w:t xml:space="preserve"> </w:t>
      </w:r>
      <w:r w:rsidRPr="005612D2">
        <w:rPr>
          <w:rFonts w:ascii="Constantia" w:eastAsia="Times New Roman" w:hAnsi="Constantia"/>
          <w:sz w:val="21"/>
          <w:szCs w:val="21"/>
        </w:rPr>
        <w:t xml:space="preserve"> по </w:t>
      </w:r>
      <w:r w:rsidR="005612D2">
        <w:rPr>
          <w:rFonts w:ascii="Constantia" w:eastAsia="Times New Roman" w:hAnsi="Constantia"/>
          <w:sz w:val="21"/>
          <w:szCs w:val="21"/>
        </w:rPr>
        <w:t xml:space="preserve"> </w:t>
      </w:r>
      <w:r w:rsidRPr="005612D2">
        <w:rPr>
          <w:rFonts w:ascii="Constantia" w:eastAsia="Times New Roman" w:hAnsi="Constantia"/>
          <w:sz w:val="21"/>
          <w:szCs w:val="21"/>
        </w:rPr>
        <w:t>своему</w:t>
      </w:r>
      <w:r w:rsidR="005612D2">
        <w:rPr>
          <w:rFonts w:ascii="Constantia" w:eastAsia="Times New Roman" w:hAnsi="Constantia"/>
          <w:sz w:val="21"/>
          <w:szCs w:val="21"/>
        </w:rPr>
        <w:t xml:space="preserve"> </w:t>
      </w:r>
      <w:r w:rsidRPr="005612D2">
        <w:rPr>
          <w:rFonts w:ascii="Constantia" w:eastAsia="Times New Roman" w:hAnsi="Constantia"/>
          <w:sz w:val="21"/>
          <w:szCs w:val="21"/>
        </w:rPr>
        <w:t xml:space="preserve"> движению</w:t>
      </w:r>
      <w:r w:rsidR="005612D2">
        <w:rPr>
          <w:rFonts w:ascii="Constantia" w:eastAsia="Times New Roman" w:hAnsi="Constantia"/>
          <w:sz w:val="21"/>
          <w:szCs w:val="21"/>
        </w:rPr>
        <w:t xml:space="preserve"> </w:t>
      </w:r>
      <w:r w:rsidRPr="005612D2">
        <w:rPr>
          <w:rFonts w:ascii="Constantia" w:eastAsia="Times New Roman" w:hAnsi="Constantia"/>
          <w:sz w:val="21"/>
          <w:szCs w:val="21"/>
        </w:rPr>
        <w:t xml:space="preserve"> и</w:t>
      </w:r>
      <w:r w:rsidR="005612D2">
        <w:rPr>
          <w:rFonts w:ascii="Constantia" w:eastAsia="Times New Roman" w:hAnsi="Constantia"/>
          <w:sz w:val="21"/>
          <w:szCs w:val="21"/>
        </w:rPr>
        <w:t xml:space="preserve"> </w:t>
      </w:r>
      <w:r w:rsidRPr="005612D2">
        <w:rPr>
          <w:rFonts w:ascii="Constantia" w:eastAsia="Times New Roman" w:hAnsi="Constantia"/>
          <w:sz w:val="21"/>
          <w:szCs w:val="21"/>
        </w:rPr>
        <w:t xml:space="preserve"> покою,</w:t>
      </w:r>
      <w:r w:rsidR="005612D2">
        <w:rPr>
          <w:rFonts w:ascii="Constantia" w:eastAsia="Times New Roman" w:hAnsi="Constantia"/>
          <w:sz w:val="21"/>
          <w:szCs w:val="21"/>
        </w:rPr>
        <w:t xml:space="preserve"> </w:t>
      </w:r>
      <w:r w:rsidRPr="005612D2">
        <w:rPr>
          <w:rFonts w:ascii="Constantia" w:eastAsia="Times New Roman" w:hAnsi="Constantia"/>
          <w:sz w:val="21"/>
          <w:szCs w:val="21"/>
        </w:rPr>
        <w:t xml:space="preserve"> скорости</w:t>
      </w:r>
      <w:r w:rsidR="005612D2">
        <w:rPr>
          <w:rFonts w:ascii="Constantia" w:eastAsia="Times New Roman" w:hAnsi="Constantia"/>
          <w:sz w:val="21"/>
          <w:szCs w:val="21"/>
        </w:rPr>
        <w:t xml:space="preserve"> </w:t>
      </w:r>
      <w:r w:rsidRPr="005612D2">
        <w:rPr>
          <w:rFonts w:ascii="Constantia" w:eastAsia="Times New Roman" w:hAnsi="Constantia"/>
          <w:sz w:val="21"/>
          <w:szCs w:val="21"/>
        </w:rPr>
        <w:t xml:space="preserve"> и</w:t>
      </w:r>
    </w:p>
    <w:p w:rsidR="005612D2" w:rsidRDefault="005612D2" w:rsidP="00560B4C">
      <w:pPr>
        <w:pStyle w:val="a7"/>
        <w:jc w:val="both"/>
        <w:rPr>
          <w:rFonts w:ascii="Constantia" w:eastAsia="Times New Roman" w:hAnsi="Constantia"/>
          <w:sz w:val="21"/>
          <w:szCs w:val="21"/>
        </w:rPr>
      </w:pPr>
    </w:p>
    <w:p w:rsidR="00560B4C" w:rsidRDefault="00560B4C" w:rsidP="00560B4C">
      <w:pPr>
        <w:pStyle w:val="a7"/>
        <w:jc w:val="both"/>
        <w:rPr>
          <w:rFonts w:ascii="Constantia" w:eastAsia="Times New Roman" w:hAnsi="Constantia" w:cs="Times New Roman"/>
          <w:b/>
          <w:color w:val="7030A0"/>
          <w:sz w:val="19"/>
          <w:szCs w:val="19"/>
        </w:rPr>
      </w:pPr>
      <w:r w:rsidRPr="005612D2">
        <w:rPr>
          <w:rFonts w:ascii="Constantia" w:eastAsia="Times New Roman" w:hAnsi="Constantia"/>
          <w:sz w:val="21"/>
          <w:szCs w:val="21"/>
        </w:rPr>
        <w:lastRenderedPageBreak/>
        <w:t xml:space="preserve"> медленности, а не по субстанции»</w:t>
      </w:r>
      <w:r>
        <w:rPr>
          <w:rFonts w:ascii="Arial" w:eastAsia="Times New Roman" w:hAnsi="Arial" w:cs="Arial"/>
          <w:b/>
          <w:vertAlign w:val="superscript"/>
        </w:rPr>
        <w:t>1</w:t>
      </w:r>
      <w:r>
        <w:rPr>
          <w:rFonts w:ascii="Constantia" w:eastAsia="Times New Roman" w:hAnsi="Constantia"/>
          <w:b/>
          <w:color w:val="7030A0"/>
          <w:sz w:val="19"/>
          <w:szCs w:val="19"/>
        </w:rPr>
        <w:t>.</w:t>
      </w:r>
    </w:p>
    <w:p w:rsidR="00560B4C" w:rsidRPr="005612D2" w:rsidRDefault="00560B4C" w:rsidP="00560B4C">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5612D2">
        <w:rPr>
          <w:rFonts w:ascii="Constantia" w:eastAsia="Times New Roman" w:hAnsi="Constantia"/>
          <w:sz w:val="21"/>
          <w:szCs w:val="21"/>
        </w:rPr>
        <w:t>Они различаются различиями в структуре пространственно-временных взаи</w:t>
      </w:r>
      <w:r w:rsidRPr="005612D2">
        <w:rPr>
          <w:rFonts w:ascii="Constantia" w:eastAsia="Times New Roman" w:hAnsi="Constantia"/>
          <w:sz w:val="21"/>
          <w:szCs w:val="21"/>
        </w:rPr>
        <w:softHyphen/>
        <w:t>морасположений покоящейся и по-разному движущейся их составляющей и образующей материи, которая является общим резервуаром для всего, в соот</w:t>
      </w:r>
      <w:r w:rsidRPr="005612D2">
        <w:rPr>
          <w:rFonts w:ascii="Constantia" w:eastAsia="Times New Roman" w:hAnsi="Constantia"/>
          <w:sz w:val="21"/>
          <w:szCs w:val="21"/>
        </w:rPr>
        <w:softHyphen/>
        <w:t>ветствующих условиях образующегося из неё. Выживаемость или сохраняемость целостности и развитие или распад образовавшегося тела обуславливается на</w:t>
      </w:r>
      <w:r w:rsidRPr="005612D2">
        <w:rPr>
          <w:rFonts w:ascii="Constantia" w:eastAsia="Times New Roman" w:hAnsi="Constantia"/>
          <w:sz w:val="21"/>
          <w:szCs w:val="21"/>
        </w:rPr>
        <w:softHyphen/>
        <w:t>личностью взаимосоответствия характера элементов и структуры этого тела и окружающих его условий.</w:t>
      </w:r>
    </w:p>
    <w:p w:rsidR="00560B4C" w:rsidRPr="005612D2" w:rsidRDefault="00560B4C" w:rsidP="00560B4C">
      <w:pPr>
        <w:pStyle w:val="a7"/>
        <w:jc w:val="both"/>
        <w:rPr>
          <w:rFonts w:ascii="Constantia" w:eastAsia="Times New Roman" w:hAnsi="Constantia"/>
          <w:sz w:val="21"/>
          <w:szCs w:val="21"/>
        </w:rPr>
      </w:pPr>
      <w:r w:rsidRPr="005612D2">
        <w:rPr>
          <w:rFonts w:ascii="Constantia" w:eastAsia="Times New Roman" w:hAnsi="Constantia"/>
          <w:sz w:val="21"/>
          <w:szCs w:val="21"/>
        </w:rPr>
        <w:t xml:space="preserve">    Вышеуяснённые сложные элементы и частицы, образующиеся из атонов, еще не представляют собой существенно нового уровня сложности и относятся к атонному уровню сложности, который оканчивается образованием из них элементов и частиц бэтонного уровня сложности, возможности для чего выяв</w:t>
      </w:r>
      <w:r w:rsidRPr="005612D2">
        <w:rPr>
          <w:rFonts w:ascii="Constantia" w:eastAsia="Times New Roman" w:hAnsi="Constantia"/>
          <w:sz w:val="21"/>
          <w:szCs w:val="21"/>
        </w:rPr>
        <w:softHyphen/>
        <w:t>ляются в результате уяснения и сопоставления элементов и частиц первого (атонного) уровня сложности.</w:t>
      </w:r>
    </w:p>
    <w:p w:rsidR="00560B4C" w:rsidRPr="005612D2" w:rsidRDefault="00560B4C" w:rsidP="00560B4C">
      <w:pPr>
        <w:spacing w:after="0" w:line="240" w:lineRule="auto"/>
        <w:jc w:val="center"/>
        <w:rPr>
          <w:rFonts w:ascii="Times New Roman" w:eastAsia="Times New Roman" w:hAnsi="Times New Roman" w:cs="Times New Roman"/>
          <w:b/>
          <w:sz w:val="28"/>
          <w:szCs w:val="28"/>
        </w:rPr>
      </w:pPr>
      <w:r w:rsidRPr="005612D2">
        <w:rPr>
          <w:rFonts w:ascii="Times New Roman" w:eastAsia="Times New Roman" w:hAnsi="Times New Roman" w:cs="Times New Roman"/>
          <w:b/>
          <w:sz w:val="28"/>
          <w:szCs w:val="28"/>
        </w:rPr>
        <w:t>II</w:t>
      </w:r>
    </w:p>
    <w:p w:rsidR="005612D2" w:rsidRPr="005612D2" w:rsidRDefault="00560B4C" w:rsidP="005612D2">
      <w:pPr>
        <w:pStyle w:val="a7"/>
        <w:jc w:val="both"/>
        <w:rPr>
          <w:rFonts w:ascii="Constantia" w:eastAsia="Times New Roman" w:hAnsi="Constantia"/>
          <w:sz w:val="21"/>
          <w:szCs w:val="21"/>
        </w:rPr>
      </w:pPr>
      <w:r>
        <w:rPr>
          <w:rFonts w:ascii="Constantia" w:eastAsia="Times New Roman" w:hAnsi="Constantia"/>
          <w:b/>
          <w:color w:val="7030A0"/>
          <w:sz w:val="19"/>
          <w:szCs w:val="19"/>
        </w:rPr>
        <w:t xml:space="preserve">    </w:t>
      </w:r>
      <w:r w:rsidRPr="005612D2">
        <w:rPr>
          <w:rFonts w:ascii="Constantia" w:eastAsia="Times New Roman" w:hAnsi="Constantia"/>
          <w:sz w:val="21"/>
          <w:szCs w:val="21"/>
        </w:rPr>
        <w:t>Исследовать причину и следствие вообще, как общее для всего, как это дела</w:t>
      </w:r>
      <w:r w:rsidRPr="005612D2">
        <w:rPr>
          <w:rFonts w:ascii="Constantia" w:eastAsia="Times New Roman" w:hAnsi="Constantia"/>
          <w:sz w:val="21"/>
          <w:szCs w:val="21"/>
        </w:rPr>
        <w:softHyphen/>
        <w:t>ют, бессмысленно, т.к. нет причины вообще и следствия вообще; их необходи</w:t>
      </w:r>
      <w:r w:rsidRPr="005612D2">
        <w:rPr>
          <w:rFonts w:ascii="Constantia" w:eastAsia="Times New Roman" w:hAnsi="Constantia"/>
          <w:sz w:val="21"/>
          <w:szCs w:val="21"/>
        </w:rPr>
        <w:softHyphen/>
        <w:t>мо исследовать и выяснять на конкретном, достаточно отчетливо представляю</w:t>
      </w:r>
      <w:r w:rsidRPr="005612D2">
        <w:rPr>
          <w:rFonts w:ascii="Constantia" w:eastAsia="Times New Roman" w:hAnsi="Constantia"/>
          <w:sz w:val="21"/>
          <w:szCs w:val="21"/>
        </w:rPr>
        <w:softHyphen/>
        <w:t>щемся, исчерпывающе подробном, полном и истинном логико-</w:t>
      </w:r>
      <w:r w:rsidR="005612D2" w:rsidRPr="005612D2">
        <w:rPr>
          <w:rFonts w:ascii="Constantia" w:eastAsia="Times New Roman" w:hAnsi="Constantia"/>
          <w:b/>
          <w:color w:val="7030A0"/>
          <w:sz w:val="19"/>
          <w:szCs w:val="19"/>
        </w:rPr>
        <w:t xml:space="preserve"> </w:t>
      </w:r>
      <w:r w:rsidR="005612D2" w:rsidRPr="005612D2">
        <w:rPr>
          <w:rFonts w:ascii="Constantia" w:eastAsia="Times New Roman" w:hAnsi="Constantia"/>
          <w:sz w:val="21"/>
          <w:szCs w:val="21"/>
        </w:rPr>
        <w:t>смысловом со</w:t>
      </w:r>
      <w:r w:rsidR="005612D2" w:rsidRPr="005612D2">
        <w:rPr>
          <w:rFonts w:ascii="Constantia" w:eastAsia="Times New Roman" w:hAnsi="Constantia"/>
          <w:sz w:val="21"/>
          <w:szCs w:val="21"/>
        </w:rPr>
        <w:softHyphen/>
        <w:t>держании.</w:t>
      </w:r>
    </w:p>
    <w:p w:rsidR="005612D2" w:rsidRDefault="005612D2" w:rsidP="005612D2">
      <w:pPr>
        <w:pStyle w:val="a7"/>
        <w:jc w:val="both"/>
        <w:rPr>
          <w:rFonts w:ascii="Constantia" w:hAnsi="Constantia"/>
          <w:b/>
          <w:sz w:val="19"/>
          <w:szCs w:val="19"/>
          <w:u w:val="single"/>
        </w:rPr>
      </w:pPr>
      <w:r w:rsidRPr="005612D2">
        <w:rPr>
          <w:rFonts w:ascii="Constantia" w:hAnsi="Constantia"/>
          <w:sz w:val="21"/>
          <w:szCs w:val="21"/>
        </w:rPr>
        <w:t xml:space="preserve">     Силясь показать, что причина связана со следствием лишь привычкой субъ</w:t>
      </w:r>
      <w:r w:rsidRPr="005612D2">
        <w:rPr>
          <w:rFonts w:ascii="Constantia" w:hAnsi="Constantia"/>
          <w:sz w:val="21"/>
          <w:szCs w:val="21"/>
        </w:rPr>
        <w:softHyphen/>
        <w:t>екта наблюдать их связанными в опыте и умозаключать об одном при -появле</w:t>
      </w:r>
      <w:r w:rsidRPr="005612D2">
        <w:rPr>
          <w:rFonts w:ascii="Constantia" w:hAnsi="Constantia"/>
          <w:sz w:val="21"/>
          <w:szCs w:val="21"/>
        </w:rPr>
        <w:softHyphen/>
        <w:t>нии другого, Юм рассуждает, что действие причины не может быть открыто в причине; т.к. оно отлично от нее. При этом он придерживается мнения, что причиной для всякого следствия может быть лишь действие, значит и причи</w:t>
      </w:r>
      <w:r w:rsidRPr="005612D2">
        <w:rPr>
          <w:rFonts w:ascii="Constantia" w:hAnsi="Constantia"/>
          <w:sz w:val="21"/>
          <w:szCs w:val="21"/>
        </w:rPr>
        <w:softHyphen/>
        <w:t>ной действия является другое действие, а причиной другого действия является третье действие и т.д., что уводит вопрос в бесконечность и отрывает действие от действующего</w:t>
      </w:r>
      <w:r>
        <w:rPr>
          <w:rFonts w:ascii="Constantia" w:hAnsi="Constantia"/>
          <w:sz w:val="21"/>
          <w:szCs w:val="21"/>
        </w:rPr>
        <w:t xml:space="preserve"> </w:t>
      </w:r>
      <w:r w:rsidRPr="00B724A9">
        <w:rPr>
          <w:rFonts w:ascii="Constantia" w:hAnsi="Constantia"/>
          <w:b/>
          <w:sz w:val="8"/>
          <w:szCs w:val="8"/>
          <w:u w:val="single"/>
        </w:rPr>
        <w:t>____________________________________________________________________________________________________________</w:t>
      </w:r>
      <w:r w:rsidRPr="00B724A9">
        <w:rPr>
          <w:rFonts w:ascii="Constantia" w:hAnsi="Constantia"/>
          <w:b/>
          <w:sz w:val="19"/>
          <w:szCs w:val="19"/>
          <w:u w:val="single"/>
        </w:rPr>
        <w:t xml:space="preserve"> </w:t>
      </w:r>
    </w:p>
    <w:p w:rsidR="005612D2" w:rsidRDefault="005612D2" w:rsidP="005612D2">
      <w:pPr>
        <w:pStyle w:val="a7"/>
        <w:jc w:val="both"/>
        <w:rPr>
          <w:rFonts w:ascii="Constantia" w:hAnsi="Constantia"/>
          <w:sz w:val="21"/>
          <w:szCs w:val="21"/>
        </w:rPr>
      </w:pPr>
      <w:r w:rsidRPr="00487D80">
        <w:rPr>
          <w:rFonts w:ascii="Arial" w:eastAsia="Times New Roman" w:hAnsi="Arial" w:cs="Arial"/>
          <w:b/>
          <w:vertAlign w:val="superscript"/>
        </w:rPr>
        <w:t>1</w:t>
      </w:r>
      <w:r w:rsidRPr="00487D80">
        <w:rPr>
          <w:rFonts w:ascii="Verdana" w:eastAsia="Times New Roman" w:hAnsi="Verdana"/>
          <w:b/>
          <w:vertAlign w:val="subscript"/>
        </w:rPr>
        <w:t>.</w:t>
      </w:r>
      <w:r w:rsidR="002740AF" w:rsidRPr="002740AF">
        <w:rPr>
          <w:rFonts w:ascii="Verdana" w:eastAsia="Times New Roman" w:hAnsi="Verdana"/>
          <w:b/>
          <w:vertAlign w:val="subscript"/>
        </w:rPr>
        <w:t xml:space="preserve"> </w:t>
      </w:r>
      <w:r w:rsidR="002740AF">
        <w:rPr>
          <w:rFonts w:ascii="Verdana" w:eastAsia="Times New Roman" w:hAnsi="Verdana"/>
          <w:b/>
          <w:vertAlign w:val="subscript"/>
        </w:rPr>
        <w:t>Антология мировой философии». №, 1970Г.,т.2, стр.368</w:t>
      </w:r>
      <w:r w:rsidRPr="005612D2">
        <w:rPr>
          <w:rFonts w:ascii="Constantia" w:hAnsi="Constantia"/>
          <w:sz w:val="21"/>
          <w:szCs w:val="21"/>
        </w:rPr>
        <w:t xml:space="preserve"> </w:t>
      </w:r>
    </w:p>
    <w:p w:rsidR="005612D2" w:rsidRPr="00205D2A" w:rsidRDefault="005612D2" w:rsidP="005612D2">
      <w:pPr>
        <w:pStyle w:val="a7"/>
        <w:jc w:val="both"/>
        <w:rPr>
          <w:rFonts w:ascii="Constantia" w:hAnsi="Constantia"/>
          <w:b/>
          <w:color w:val="7030A0"/>
          <w:sz w:val="19"/>
          <w:szCs w:val="19"/>
        </w:rPr>
      </w:pPr>
      <w:r w:rsidRPr="005612D2">
        <w:rPr>
          <w:rFonts w:ascii="Constantia" w:hAnsi="Constantia"/>
          <w:sz w:val="21"/>
          <w:szCs w:val="21"/>
        </w:rPr>
        <w:lastRenderedPageBreak/>
        <w:t>материального нечто. И гегелевское толкование этого вопроса также уводит в «дурную» бесконечность, т.к. он то объединяет причину и действие до отождес</w:t>
      </w:r>
      <w:r w:rsidRPr="005612D2">
        <w:rPr>
          <w:rFonts w:ascii="Constantia" w:hAnsi="Constantia"/>
          <w:sz w:val="21"/>
          <w:szCs w:val="21"/>
        </w:rPr>
        <w:softHyphen/>
        <w:t>твления, то</w:t>
      </w:r>
      <w:r w:rsidRPr="00205D2A">
        <w:rPr>
          <w:rFonts w:ascii="Constantia" w:hAnsi="Constantia"/>
          <w:b/>
          <w:color w:val="7030A0"/>
          <w:sz w:val="19"/>
          <w:szCs w:val="19"/>
        </w:rPr>
        <w:t xml:space="preserve"> </w:t>
      </w:r>
      <w:r w:rsidRPr="005612D2">
        <w:rPr>
          <w:rFonts w:ascii="Constantia" w:hAnsi="Constantia"/>
          <w:sz w:val="21"/>
          <w:szCs w:val="21"/>
        </w:rPr>
        <w:t>разделяя отрывает причину от действия; и исследует он причину вообще и следствие вообще, отрывая их от тех</w:t>
      </w:r>
      <w:r w:rsidRPr="005612D2">
        <w:rPr>
          <w:rFonts w:ascii="Constantia" w:hAnsi="Constantia"/>
          <w:sz w:val="21"/>
          <w:szCs w:val="21"/>
          <w:lang w:val="uk-UA"/>
        </w:rPr>
        <w:t xml:space="preserve"> материальн</w:t>
      </w:r>
      <w:r w:rsidRPr="005612D2">
        <w:rPr>
          <w:rFonts w:ascii="Constantia" w:hAnsi="Constantia"/>
          <w:sz w:val="21"/>
          <w:szCs w:val="21"/>
        </w:rPr>
        <w:t>ых реалий, которые их реализуют, между которыми осуществляются причинно-следственные связи.</w:t>
      </w:r>
      <w:r w:rsidRPr="00205D2A">
        <w:rPr>
          <w:rFonts w:ascii="Arial" w:hAnsi="Arial" w:cs="Arial"/>
          <w:b/>
          <w:vertAlign w:val="superscript"/>
        </w:rPr>
        <w:t>1</w:t>
      </w:r>
    </w:p>
    <w:p w:rsidR="005612D2" w:rsidRPr="005612D2" w:rsidRDefault="005612D2" w:rsidP="005612D2">
      <w:pPr>
        <w:pStyle w:val="a7"/>
        <w:jc w:val="both"/>
        <w:rPr>
          <w:rFonts w:ascii="Constantia" w:hAnsi="Constantia"/>
          <w:sz w:val="21"/>
          <w:szCs w:val="21"/>
        </w:rPr>
      </w:pPr>
      <w:r>
        <w:rPr>
          <w:rFonts w:ascii="Constantia" w:hAnsi="Constantia"/>
          <w:b/>
          <w:color w:val="7030A0"/>
          <w:sz w:val="19"/>
          <w:szCs w:val="19"/>
        </w:rPr>
        <w:t xml:space="preserve">    </w:t>
      </w:r>
      <w:r w:rsidRPr="005612D2">
        <w:rPr>
          <w:rFonts w:ascii="Constantia" w:hAnsi="Constantia"/>
          <w:sz w:val="21"/>
          <w:szCs w:val="21"/>
        </w:rPr>
        <w:t>Но причиной для перехода материй из состояния бытия в состояние сущес</w:t>
      </w:r>
      <w:r w:rsidRPr="005612D2">
        <w:rPr>
          <w:rFonts w:ascii="Constantia" w:hAnsi="Constantia"/>
          <w:sz w:val="21"/>
          <w:szCs w:val="21"/>
        </w:rPr>
        <w:softHyphen/>
        <w:t>твования есть не действие, которое является в этом случае следствием, а налич</w:t>
      </w:r>
      <w:r w:rsidRPr="005612D2">
        <w:rPr>
          <w:rFonts w:ascii="Constantia" w:hAnsi="Constantia"/>
          <w:sz w:val="21"/>
          <w:szCs w:val="21"/>
        </w:rPr>
        <w:softHyphen/>
        <w:t>ность известных нам состава начал бытия и взаиморасположения этого состава. Реализация какого-то действия в свою очередь может быть причиной измене</w:t>
      </w:r>
      <w:r w:rsidRPr="005612D2">
        <w:rPr>
          <w:rFonts w:ascii="Constantia" w:hAnsi="Constantia"/>
          <w:sz w:val="21"/>
          <w:szCs w:val="21"/>
        </w:rPr>
        <w:softHyphen/>
        <w:t>ний в составе здесь наличного и в состоянии взаиморасположений этого соста</w:t>
      </w:r>
      <w:r w:rsidRPr="005612D2">
        <w:rPr>
          <w:rFonts w:ascii="Constantia" w:hAnsi="Constantia"/>
          <w:sz w:val="21"/>
          <w:szCs w:val="21"/>
        </w:rPr>
        <w:softHyphen/>
        <w:t>ва после этого действия по сравнению с состоянием всего этого здесь перед этим действием. И само появление и наличность действующего может быть причиной для иного, т.к. оно задаёт или изменяет собой состав и состояния элементов среды, пространственно-временную структуру её элементов, различающихся между собой.</w:t>
      </w:r>
    </w:p>
    <w:p w:rsidR="0097637F" w:rsidRPr="00FB23E4" w:rsidRDefault="005612D2" w:rsidP="0097637F">
      <w:pPr>
        <w:pStyle w:val="a7"/>
        <w:jc w:val="both"/>
        <w:rPr>
          <w:rFonts w:ascii="Constantia" w:eastAsia="Times New Roman" w:hAnsi="Constantia"/>
          <w:b/>
          <w:sz w:val="8"/>
          <w:szCs w:val="8"/>
          <w:u w:val="single"/>
          <w:lang w:val="uk-UA"/>
        </w:rPr>
      </w:pPr>
      <w:r w:rsidRPr="005612D2">
        <w:rPr>
          <w:rFonts w:ascii="Constantia" w:hAnsi="Constantia"/>
          <w:sz w:val="21"/>
          <w:szCs w:val="21"/>
        </w:rPr>
        <w:t xml:space="preserve">    Причина такого-то действия не в самом действии, а во всем том, что необхо</w:t>
      </w:r>
      <w:r w:rsidRPr="005612D2">
        <w:rPr>
          <w:rFonts w:ascii="Constantia" w:hAnsi="Constantia"/>
          <w:sz w:val="21"/>
          <w:szCs w:val="21"/>
        </w:rPr>
        <w:softHyphen/>
        <w:t>димо и достаточно для начинаемости и осуществления этого и такого-то дейст</w:t>
      </w:r>
      <w:r w:rsidRPr="005612D2">
        <w:rPr>
          <w:rFonts w:ascii="Constantia" w:hAnsi="Constantia"/>
          <w:sz w:val="21"/>
          <w:szCs w:val="21"/>
        </w:rPr>
        <w:softHyphen/>
        <w:t>вия, т.е. в наличности, составе и взаиморасположении материально-идеальных элементов в моменте перед действием, как и причина такого-то взаиморасполо</w:t>
      </w:r>
      <w:r w:rsidRPr="005612D2">
        <w:rPr>
          <w:rFonts w:ascii="Constantia" w:hAnsi="Constantia"/>
          <w:sz w:val="21"/>
          <w:szCs w:val="21"/>
        </w:rPr>
        <w:softHyphen/>
        <w:t>жения этих элементов не в самой наличности их и такого их взаиморасположе</w:t>
      </w:r>
      <w:r w:rsidRPr="005612D2">
        <w:rPr>
          <w:rFonts w:ascii="Constantia" w:hAnsi="Constantia"/>
          <w:sz w:val="21"/>
          <w:szCs w:val="21"/>
        </w:rPr>
        <w:softHyphen/>
        <w:t>ния, а во всех тех предшествующих действиях и перемещениях тех элементов среды, которые так взаиморасположили их в данном месте к данному моменту. Всё, что как-то существует, было опричинено и обусловлено наличностью и взаиморасположением всего необходимого и достаточного для этого и такого существования; оно и составляет собой причину и условия этого сущего и такости и последствия его существования; отсутствие его</w:t>
      </w:r>
      <w:r w:rsidR="0097637F" w:rsidRPr="0097637F">
        <w:rPr>
          <w:rFonts w:ascii="Constantia" w:hAnsi="Constantia"/>
          <w:sz w:val="21"/>
          <w:szCs w:val="21"/>
        </w:rPr>
        <w:t xml:space="preserve"> </w:t>
      </w:r>
      <w:r w:rsidR="0097637F" w:rsidRPr="005612D2">
        <w:rPr>
          <w:rFonts w:ascii="Constantia" w:hAnsi="Constantia"/>
          <w:sz w:val="21"/>
          <w:szCs w:val="21"/>
        </w:rPr>
        <w:t>есть причина отсутствия такого-то сущего и таких-то</w:t>
      </w:r>
      <w:r w:rsidR="0097637F">
        <w:rPr>
          <w:rFonts w:ascii="Constantia" w:hAnsi="Constantia"/>
          <w:sz w:val="21"/>
          <w:szCs w:val="21"/>
        </w:rPr>
        <w:t xml:space="preserve"> </w:t>
      </w:r>
      <w:r w:rsidR="0097637F" w:rsidRPr="00FB23E4">
        <w:rPr>
          <w:rFonts w:ascii="Constantia" w:eastAsia="Times New Roman" w:hAnsi="Constantia"/>
          <w:b/>
          <w:sz w:val="8"/>
          <w:szCs w:val="8"/>
          <w:u w:val="single"/>
          <w:lang w:val="uk-UA"/>
        </w:rPr>
        <w:t>____________________________________________________________________________________________________________________</w:t>
      </w:r>
    </w:p>
    <w:p w:rsidR="0097637F" w:rsidRDefault="0097637F" w:rsidP="0097637F">
      <w:pPr>
        <w:pStyle w:val="a7"/>
        <w:jc w:val="both"/>
        <w:rPr>
          <w:rFonts w:ascii="Constantia" w:eastAsia="Times New Roman" w:hAnsi="Constantia" w:cs="Times New Roman"/>
          <w:b/>
          <w:color w:val="7030A0"/>
          <w:sz w:val="19"/>
          <w:szCs w:val="19"/>
        </w:rPr>
      </w:pPr>
      <w:r>
        <w:rPr>
          <w:rFonts w:ascii="Arial" w:eastAsia="Times New Roman" w:hAnsi="Arial" w:cs="Arial"/>
          <w:b/>
          <w:vertAlign w:val="superscript"/>
        </w:rPr>
        <w:t>1</w:t>
      </w:r>
      <w:r>
        <w:rPr>
          <w:rFonts w:ascii="Verdana" w:eastAsia="Times New Roman" w:hAnsi="Verdana"/>
          <w:b/>
          <w:sz w:val="19"/>
          <w:szCs w:val="19"/>
          <w:vertAlign w:val="subscript"/>
        </w:rPr>
        <w:t>.</w:t>
      </w:r>
      <w:r w:rsidR="002740AF" w:rsidRPr="002740AF">
        <w:rPr>
          <w:rFonts w:ascii="Verdana" w:eastAsia="Times New Roman" w:hAnsi="Verdana"/>
          <w:b/>
          <w:sz w:val="19"/>
          <w:szCs w:val="19"/>
          <w:vertAlign w:val="subscript"/>
        </w:rPr>
        <w:t xml:space="preserve"> </w:t>
      </w:r>
      <w:r w:rsidR="002740AF" w:rsidRPr="00487D80">
        <w:rPr>
          <w:rFonts w:ascii="Verdana" w:eastAsia="Times New Roman" w:hAnsi="Verdana"/>
          <w:b/>
          <w:vertAlign w:val="subscript"/>
        </w:rPr>
        <w:t xml:space="preserve"> См. Гегель. «Наука логики». М., 1970г., т.1, стр.217</w:t>
      </w:r>
    </w:p>
    <w:p w:rsidR="0097637F" w:rsidRDefault="0097637F" w:rsidP="005612D2">
      <w:pPr>
        <w:pStyle w:val="a7"/>
        <w:jc w:val="both"/>
        <w:rPr>
          <w:rFonts w:ascii="Constantia" w:hAnsi="Constantia"/>
          <w:sz w:val="21"/>
          <w:szCs w:val="21"/>
        </w:rPr>
      </w:pPr>
    </w:p>
    <w:p w:rsidR="005612D2" w:rsidRPr="005612D2" w:rsidRDefault="005612D2" w:rsidP="005612D2">
      <w:pPr>
        <w:pStyle w:val="a7"/>
        <w:jc w:val="both"/>
        <w:rPr>
          <w:rFonts w:ascii="Constantia" w:hAnsi="Constantia"/>
          <w:sz w:val="21"/>
          <w:szCs w:val="21"/>
        </w:rPr>
      </w:pPr>
      <w:r w:rsidRPr="005612D2">
        <w:rPr>
          <w:rFonts w:ascii="Constantia" w:hAnsi="Constantia"/>
          <w:sz w:val="21"/>
          <w:szCs w:val="21"/>
        </w:rPr>
        <w:t xml:space="preserve"> последствий его существования.</w:t>
      </w:r>
    </w:p>
    <w:p w:rsidR="0097637F" w:rsidRPr="0097637F" w:rsidRDefault="005612D2" w:rsidP="0097637F">
      <w:pPr>
        <w:pStyle w:val="a7"/>
        <w:jc w:val="both"/>
        <w:rPr>
          <w:rFonts w:ascii="Constantia" w:hAnsi="Constantia"/>
          <w:sz w:val="21"/>
          <w:szCs w:val="21"/>
        </w:rPr>
      </w:pPr>
      <w:r w:rsidRPr="005612D2">
        <w:rPr>
          <w:rFonts w:ascii="Constantia" w:hAnsi="Constantia"/>
          <w:sz w:val="21"/>
          <w:szCs w:val="21"/>
        </w:rPr>
        <w:t xml:space="preserve">    Все, что пребывает в каком-то взаиморасположении, было</w:t>
      </w:r>
      <w:r w:rsidR="0097637F">
        <w:rPr>
          <w:rFonts w:ascii="Constantia" w:hAnsi="Constantia"/>
          <w:sz w:val="21"/>
          <w:szCs w:val="21"/>
        </w:rPr>
        <w:t xml:space="preserve">    </w:t>
      </w:r>
      <w:r w:rsidRPr="005612D2">
        <w:rPr>
          <w:rFonts w:ascii="Constantia" w:hAnsi="Constantia"/>
          <w:sz w:val="21"/>
          <w:szCs w:val="21"/>
        </w:rPr>
        <w:t xml:space="preserve"> </w:t>
      </w:r>
      <w:r w:rsidR="0097637F">
        <w:rPr>
          <w:rFonts w:ascii="Constantia" w:hAnsi="Constantia"/>
          <w:sz w:val="21"/>
          <w:szCs w:val="21"/>
        </w:rPr>
        <w:t xml:space="preserve">   </w:t>
      </w:r>
      <w:r w:rsidRPr="005612D2">
        <w:rPr>
          <w:rFonts w:ascii="Constantia" w:hAnsi="Constantia"/>
          <w:sz w:val="21"/>
          <w:szCs w:val="21"/>
        </w:rPr>
        <w:t xml:space="preserve">обусловлено </w:t>
      </w:r>
      <w:r w:rsidR="0097637F">
        <w:rPr>
          <w:rFonts w:ascii="Constantia" w:hAnsi="Constantia"/>
          <w:sz w:val="21"/>
          <w:szCs w:val="21"/>
        </w:rPr>
        <w:t xml:space="preserve">       </w:t>
      </w:r>
      <w:r w:rsidRPr="005612D2">
        <w:rPr>
          <w:rFonts w:ascii="Constantia" w:hAnsi="Constantia"/>
          <w:sz w:val="21"/>
          <w:szCs w:val="21"/>
        </w:rPr>
        <w:t>осуществленностью           так-то         взаиморасположенных</w:t>
      </w:r>
      <w:r w:rsidR="0097637F">
        <w:rPr>
          <w:rFonts w:ascii="Constantia" w:hAnsi="Constantia"/>
          <w:sz w:val="21"/>
          <w:szCs w:val="21"/>
        </w:rPr>
        <w:t xml:space="preserve"> </w:t>
      </w:r>
      <w:r w:rsidRPr="005612D2">
        <w:rPr>
          <w:rFonts w:ascii="Constantia" w:hAnsi="Constantia"/>
          <w:sz w:val="21"/>
          <w:szCs w:val="21"/>
        </w:rPr>
        <w:t>и так-то</w:t>
      </w:r>
      <w:r w:rsidR="0097637F">
        <w:rPr>
          <w:rFonts w:ascii="Constantia" w:hAnsi="Constantia"/>
          <w:sz w:val="21"/>
          <w:szCs w:val="21"/>
        </w:rPr>
        <w:t xml:space="preserve"> </w:t>
      </w:r>
      <w:r w:rsidR="0097637F" w:rsidRPr="0097637F">
        <w:rPr>
          <w:rFonts w:ascii="Constantia" w:hAnsi="Constantia"/>
          <w:sz w:val="21"/>
          <w:szCs w:val="21"/>
        </w:rPr>
        <w:t>взаимонаправленных передвижений всех материально-идеальных элементов, необходимых и доста</w:t>
      </w:r>
      <w:r w:rsidR="0097637F" w:rsidRPr="0097637F">
        <w:rPr>
          <w:rFonts w:ascii="Constantia" w:hAnsi="Constantia"/>
          <w:sz w:val="21"/>
          <w:szCs w:val="21"/>
        </w:rPr>
        <w:softHyphen/>
        <w:t>точных для того, чтоб получились такие-то их состав и взаиморасположение. Взаимосостав и взаиморасположение порций тонности и антитонности и меры и направления предшествующего существования получающейся из них атонности опричинивают и обуславливают собой взаиморасположения соответству</w:t>
      </w:r>
      <w:r w:rsidR="0097637F" w:rsidRPr="0097637F">
        <w:rPr>
          <w:rFonts w:ascii="Constantia" w:hAnsi="Constantia"/>
          <w:sz w:val="21"/>
          <w:szCs w:val="21"/>
        </w:rPr>
        <w:softHyphen/>
        <w:t>ющих порций материи в последующий момент в данном месте, а последнее опричинивает и обуславливает собой следующие последствия. Исчерпывающе подробное, полное и истинное знание предшествующего и настоящего обеспе</w:t>
      </w:r>
      <w:r w:rsidR="0097637F" w:rsidRPr="0097637F">
        <w:rPr>
          <w:rFonts w:ascii="Constantia" w:hAnsi="Constantia"/>
          <w:sz w:val="21"/>
          <w:szCs w:val="21"/>
        </w:rPr>
        <w:softHyphen/>
        <w:t>чивает собой познаваемость будущего, если оно не слишком сложное для этого.    В сложном образовании причина его изменения находится не только вовне опричиненного, но и в нем самом, ибо и оно наличностью и взаиморасположением квантов составляющей его материи входит в состав всего необходимого и достаточного для опричинивания и обуславливания последствий в соответствующих месте и времени.</w:t>
      </w:r>
    </w:p>
    <w:p w:rsidR="0097637F" w:rsidRPr="00E17AFB" w:rsidRDefault="0097637F" w:rsidP="0097637F">
      <w:pPr>
        <w:pStyle w:val="a7"/>
        <w:jc w:val="both"/>
        <w:rPr>
          <w:rFonts w:ascii="Constantia" w:hAnsi="Constantia"/>
          <w:b/>
          <w:color w:val="7030A0"/>
          <w:sz w:val="19"/>
          <w:szCs w:val="19"/>
        </w:rPr>
      </w:pPr>
      <w:r w:rsidRPr="0097637F">
        <w:rPr>
          <w:sz w:val="21"/>
          <w:szCs w:val="21"/>
        </w:rPr>
        <w:t xml:space="preserve">    </w:t>
      </w:r>
      <w:r w:rsidRPr="0097637F">
        <w:rPr>
          <w:rFonts w:ascii="Constantia" w:hAnsi="Constantia"/>
          <w:sz w:val="21"/>
          <w:szCs w:val="21"/>
        </w:rPr>
        <w:t>В результате этого элементно-структурные условия для пос</w:t>
      </w:r>
      <w:r w:rsidRPr="0097637F">
        <w:rPr>
          <w:rFonts w:ascii="Constantia" w:hAnsi="Constantia"/>
          <w:sz w:val="21"/>
          <w:szCs w:val="21"/>
        </w:rPr>
        <w:softHyphen/>
        <w:t>ледующего соответствующим образом изменяются или сохраняются такими же по сравнению с предшествующими условиями в этом же месте. Нельзя отры</w:t>
      </w:r>
      <w:r w:rsidRPr="0097637F">
        <w:rPr>
          <w:rFonts w:ascii="Constantia" w:hAnsi="Constantia"/>
          <w:sz w:val="21"/>
          <w:szCs w:val="21"/>
        </w:rPr>
        <w:softHyphen/>
        <w:t>вать причину или следствие от тех смысловых элементов, которыми отобража</w:t>
      </w:r>
      <w:r w:rsidRPr="0097637F">
        <w:rPr>
          <w:rFonts w:ascii="Constantia" w:hAnsi="Constantia"/>
          <w:sz w:val="21"/>
          <w:szCs w:val="21"/>
        </w:rPr>
        <w:softHyphen/>
        <w:t>ется реализующее их материальное и идеальное познающейся реалии. И при</w:t>
      </w:r>
      <w:r w:rsidRPr="0097637F">
        <w:rPr>
          <w:rFonts w:ascii="Constantia" w:hAnsi="Constantia"/>
          <w:sz w:val="21"/>
          <w:szCs w:val="21"/>
        </w:rPr>
        <w:softHyphen/>
        <w:t>нимать за причину нужно только то, что необходимо и достаточно для опричи</w:t>
      </w:r>
      <w:r w:rsidRPr="0097637F">
        <w:rPr>
          <w:rFonts w:ascii="Constantia" w:hAnsi="Constantia"/>
          <w:sz w:val="21"/>
          <w:szCs w:val="21"/>
        </w:rPr>
        <w:softHyphen/>
        <w:t>нивания такого-то последствия, ибо хотя что-то и необходимо, но если его не достаточно, то оно не опричинивает собой следствие и поэтому не есть причи</w:t>
      </w:r>
      <w:r w:rsidRPr="0097637F">
        <w:rPr>
          <w:rFonts w:ascii="Constantia" w:hAnsi="Constantia"/>
          <w:sz w:val="21"/>
          <w:szCs w:val="21"/>
        </w:rPr>
        <w:softHyphen/>
        <w:t xml:space="preserve">ной. Потому-то и не может причина не опричинить собой следствие, как и следствие не может появиться без </w:t>
      </w:r>
      <w:r w:rsidRPr="0097637F">
        <w:rPr>
          <w:rFonts w:ascii="Constantia" w:hAnsi="Constantia"/>
          <w:sz w:val="21"/>
          <w:szCs w:val="21"/>
        </w:rPr>
        <w:lastRenderedPageBreak/>
        <w:t>причины и не может не появиться при наличии причины, если есть все необходимое и достаточное для опричинивания следствия при отсутствии мешающего этому следствию осуществиться, произойти.</w:t>
      </w:r>
    </w:p>
    <w:p w:rsidR="0097637F" w:rsidRPr="0097637F" w:rsidRDefault="0097637F" w:rsidP="0097637F">
      <w:pPr>
        <w:pStyle w:val="a7"/>
        <w:jc w:val="both"/>
        <w:rPr>
          <w:rFonts w:ascii="Constantia" w:hAnsi="Constantia"/>
          <w:sz w:val="21"/>
          <w:szCs w:val="21"/>
        </w:rPr>
      </w:pPr>
      <w:r>
        <w:rPr>
          <w:rFonts w:ascii="Constantia" w:hAnsi="Constantia"/>
          <w:b/>
          <w:color w:val="7030A0"/>
          <w:sz w:val="19"/>
          <w:szCs w:val="19"/>
        </w:rPr>
        <w:t xml:space="preserve">    </w:t>
      </w:r>
      <w:r w:rsidRPr="0097637F">
        <w:rPr>
          <w:rFonts w:ascii="Constantia" w:hAnsi="Constantia"/>
          <w:sz w:val="21"/>
          <w:szCs w:val="21"/>
        </w:rPr>
        <w:t>Состав и состояние взаиморасположе</w:t>
      </w:r>
      <w:r w:rsidRPr="0097637F">
        <w:rPr>
          <w:rFonts w:ascii="Constantia" w:hAnsi="Constantia"/>
          <w:sz w:val="21"/>
          <w:szCs w:val="21"/>
        </w:rPr>
        <w:softHyphen/>
        <w:t>ния различающихся между собой квантов материи предшествуют следующе</w:t>
      </w:r>
      <w:r w:rsidRPr="0097637F">
        <w:rPr>
          <w:rFonts w:ascii="Constantia" w:hAnsi="Constantia"/>
          <w:sz w:val="21"/>
          <w:szCs w:val="21"/>
        </w:rPr>
        <w:softHyphen/>
        <w:t>му из них и опричинивающихся ими последственным изменениям в составе, в состояниях и во взаиморасполо</w:t>
      </w:r>
      <w:r w:rsidRPr="0097637F">
        <w:rPr>
          <w:rFonts w:ascii="Constantia" w:hAnsi="Constantia"/>
          <w:sz w:val="21"/>
          <w:szCs w:val="21"/>
        </w:rPr>
        <w:softHyphen/>
        <w:t>жениях различающихся между собой квантов материи, которые получаются здесь в результате осуществившихся взаимопревращением тонов и антитонов. Состояния, состав и пространственно-временная структура этих квантов материи предшествуют и опричинивают собой переход к существованию и такости существования в это существование вовлеченной материи, от чего получаются изменения в состоя</w:t>
      </w:r>
      <w:r w:rsidRPr="0097637F">
        <w:rPr>
          <w:rFonts w:ascii="Constantia" w:hAnsi="Constantia"/>
          <w:sz w:val="21"/>
          <w:szCs w:val="21"/>
        </w:rPr>
        <w:softHyphen/>
        <w:t>ниях пространственно-временной структуры этих квантов материи и предшеству</w:t>
      </w:r>
      <w:r w:rsidRPr="0097637F">
        <w:rPr>
          <w:rFonts w:ascii="Constantia" w:hAnsi="Constantia"/>
          <w:sz w:val="21"/>
          <w:szCs w:val="21"/>
        </w:rPr>
        <w:softHyphen/>
        <w:t>ет этим изменениям.</w:t>
      </w:r>
    </w:p>
    <w:p w:rsidR="005612D2" w:rsidRPr="0097637F" w:rsidRDefault="0097637F" w:rsidP="0097637F">
      <w:pPr>
        <w:pStyle w:val="a7"/>
        <w:jc w:val="both"/>
        <w:rPr>
          <w:rFonts w:ascii="Constantia" w:hAnsi="Constantia"/>
          <w:sz w:val="21"/>
          <w:szCs w:val="21"/>
        </w:rPr>
      </w:pPr>
      <w:r w:rsidRPr="0097637F">
        <w:rPr>
          <w:rFonts w:ascii="Constantia" w:hAnsi="Constantia"/>
          <w:sz w:val="21"/>
          <w:szCs w:val="21"/>
        </w:rPr>
        <w:t xml:space="preserve">    Принятие уясненного нами состава и смысла исходных фундаментальных понятий разрешает питающую агностицизм проблему ухода в бесконечность        объяснений,        развёртывающихся       ретроспективным</w:t>
      </w:r>
    </w:p>
    <w:p w:rsidR="00D06B92" w:rsidRPr="00D06B92" w:rsidRDefault="00D06B92" w:rsidP="00D06B92">
      <w:pPr>
        <w:pStyle w:val="a7"/>
        <w:jc w:val="both"/>
        <w:rPr>
          <w:rFonts w:ascii="Constantia" w:hAnsi="Constantia"/>
          <w:sz w:val="21"/>
          <w:szCs w:val="21"/>
        </w:rPr>
      </w:pPr>
      <w:r w:rsidRPr="00D06B92">
        <w:rPr>
          <w:rFonts w:ascii="Constantia" w:hAnsi="Constantia"/>
          <w:sz w:val="21"/>
          <w:szCs w:val="21"/>
        </w:rPr>
        <w:t>уяснением цепи предшес</w:t>
      </w:r>
      <w:r w:rsidRPr="00D06B92">
        <w:rPr>
          <w:rFonts w:ascii="Constantia" w:hAnsi="Constantia"/>
          <w:sz w:val="21"/>
          <w:szCs w:val="21"/>
        </w:rPr>
        <w:softHyphen/>
        <w:t>твующих причин последнего следствия, ибо цепь, слагающаяся переходами от уяснения причины следствия к уяснению причины этой причины, а от уясне</w:t>
      </w:r>
      <w:r w:rsidRPr="00D06B92">
        <w:rPr>
          <w:rFonts w:ascii="Constantia" w:hAnsi="Constantia"/>
          <w:sz w:val="21"/>
          <w:szCs w:val="21"/>
        </w:rPr>
        <w:softHyphen/>
        <w:t>ния последней к уяснению ей предшествующей причины и т.д., оказывается не бесконечной, а заканчивается началами бытия и замыкается материальными взаимопротивоположностями бытия и ничто между ними, которые взаимно опричинивают свой самоквантующийся переход в акты существования и про</w:t>
      </w:r>
      <w:r w:rsidRPr="00D06B92">
        <w:rPr>
          <w:rFonts w:ascii="Constantia" w:hAnsi="Constantia"/>
          <w:sz w:val="21"/>
          <w:szCs w:val="21"/>
        </w:rPr>
        <w:softHyphen/>
        <w:t>изведения всевозможных следствий.</w:t>
      </w:r>
    </w:p>
    <w:p w:rsidR="00D06B92" w:rsidRDefault="00D06B92" w:rsidP="00D06B92">
      <w:pPr>
        <w:pStyle w:val="a7"/>
        <w:jc w:val="both"/>
        <w:rPr>
          <w:rFonts w:ascii="Constantia" w:hAnsi="Constantia"/>
          <w:b/>
          <w:color w:val="7030A0"/>
          <w:sz w:val="19"/>
          <w:szCs w:val="19"/>
        </w:rPr>
      </w:pPr>
    </w:p>
    <w:p w:rsidR="00D06B92" w:rsidRPr="00D06B92" w:rsidRDefault="00D06B92" w:rsidP="00D06B92">
      <w:pPr>
        <w:pStyle w:val="a7"/>
        <w:jc w:val="center"/>
        <w:rPr>
          <w:rFonts w:ascii="Times New Roman" w:hAnsi="Times New Roman" w:cs="Times New Roman"/>
          <w:b/>
          <w:sz w:val="28"/>
          <w:szCs w:val="28"/>
          <w:shd w:val="clear" w:color="auto" w:fill="F9FFF9"/>
        </w:rPr>
      </w:pPr>
      <w:r w:rsidRPr="00D06B92">
        <w:rPr>
          <w:rFonts w:ascii="Times New Roman" w:hAnsi="Times New Roman" w:cs="Times New Roman"/>
          <w:b/>
          <w:sz w:val="28"/>
          <w:szCs w:val="28"/>
          <w:shd w:val="clear" w:color="auto" w:fill="F9FFF9"/>
        </w:rPr>
        <w:t>III</w:t>
      </w:r>
    </w:p>
    <w:p w:rsidR="00D06B92" w:rsidRPr="00EC4D6D" w:rsidRDefault="00D06B92" w:rsidP="00D06B92">
      <w:pPr>
        <w:pStyle w:val="a7"/>
        <w:jc w:val="both"/>
        <w:rPr>
          <w:rFonts w:ascii="Constantia" w:hAnsi="Constantia"/>
          <w:b/>
          <w:color w:val="7030A0"/>
          <w:sz w:val="8"/>
          <w:szCs w:val="8"/>
        </w:rPr>
      </w:pPr>
      <w:r>
        <w:rPr>
          <w:rFonts w:ascii="Constantia" w:hAnsi="Constantia"/>
          <w:b/>
          <w:color w:val="7030A0"/>
          <w:sz w:val="19"/>
          <w:szCs w:val="19"/>
        </w:rPr>
        <w:t xml:space="preserve">   </w:t>
      </w:r>
    </w:p>
    <w:p w:rsidR="00D06B92" w:rsidRPr="00D06B92" w:rsidRDefault="00D06B92" w:rsidP="00D06B92">
      <w:pPr>
        <w:pStyle w:val="a7"/>
        <w:jc w:val="both"/>
        <w:rPr>
          <w:rFonts w:ascii="Constantia" w:hAnsi="Constantia"/>
          <w:sz w:val="21"/>
          <w:szCs w:val="21"/>
        </w:rPr>
      </w:pPr>
      <w:r w:rsidRPr="00D06B92">
        <w:rPr>
          <w:sz w:val="21"/>
          <w:szCs w:val="21"/>
        </w:rPr>
        <w:t xml:space="preserve">    </w:t>
      </w:r>
      <w:r w:rsidRPr="00D06B92">
        <w:rPr>
          <w:rFonts w:ascii="Constantia" w:hAnsi="Constantia"/>
          <w:sz w:val="21"/>
          <w:szCs w:val="21"/>
        </w:rPr>
        <w:t>Понятия и формулировку закона инерции (первый закон Ньютона: «всякая материальная точка сохраняет состояние покоя или равномерного и прямоли</w:t>
      </w:r>
      <w:r w:rsidRPr="00D06B92">
        <w:rPr>
          <w:rFonts w:ascii="Constantia" w:hAnsi="Constantia"/>
          <w:sz w:val="21"/>
          <w:szCs w:val="21"/>
        </w:rPr>
        <w:softHyphen/>
        <w:t xml:space="preserve">нейного движения до </w:t>
      </w:r>
      <w:r w:rsidRPr="00D06B92">
        <w:rPr>
          <w:rFonts w:ascii="Constantia" w:hAnsi="Constantia"/>
          <w:sz w:val="21"/>
          <w:szCs w:val="21"/>
        </w:rPr>
        <w:lastRenderedPageBreak/>
        <w:t>тех пор, пока воздействие со стороны других тел не выве</w:t>
      </w:r>
      <w:r w:rsidRPr="00D06B92">
        <w:rPr>
          <w:rFonts w:ascii="Constantia" w:hAnsi="Constantia"/>
          <w:sz w:val="21"/>
          <w:szCs w:val="21"/>
        </w:rPr>
        <w:softHyphen/>
        <w:t>дет ее из этого состояния»)</w:t>
      </w:r>
      <w:r w:rsidRPr="00E353CD">
        <w:rPr>
          <w:rFonts w:ascii="Arial" w:hAnsi="Arial" w:cs="Arial"/>
          <w:b/>
          <w:vertAlign w:val="superscript"/>
        </w:rPr>
        <w:t>1</w:t>
      </w:r>
      <w:r w:rsidRPr="00E353CD">
        <w:rPr>
          <w:rFonts w:ascii="Constantia" w:hAnsi="Constantia"/>
          <w:b/>
          <w:color w:val="7030A0"/>
          <w:sz w:val="19"/>
          <w:szCs w:val="19"/>
        </w:rPr>
        <w:t xml:space="preserve"> </w:t>
      </w:r>
      <w:r w:rsidRPr="00D06B92">
        <w:rPr>
          <w:rFonts w:ascii="Constantia" w:hAnsi="Constantia"/>
          <w:sz w:val="21"/>
          <w:szCs w:val="21"/>
        </w:rPr>
        <w:t>в применении к элементам и частицам атонного уровня сложности необходимо соответствующим образом переосмысливать и переформулировывать. Если материальную точку понимать как наименьшую протяженность антитонной материи, т.е. как антитон, то она (такая точка) будет сохранять состояние покоя тогда и до тех пор, если и пока она не будет иметь непосредственного и достаточного взаимосоприкосновения со своей материальной противоположностью, т.е. с тонной материей. И если такую наименьшую точку антитонной материи поместить в тонное пространство, то из состояния покоя ее выведет не воздей</w:t>
      </w:r>
      <w:r w:rsidRPr="00D06B92">
        <w:rPr>
          <w:rFonts w:ascii="Constantia" w:hAnsi="Constantia"/>
          <w:sz w:val="21"/>
          <w:szCs w:val="21"/>
        </w:rPr>
        <w:softHyphen/>
        <w:t>ствие других тел, а наличие непосредственного и достаточного взаимосопри</w:t>
      </w:r>
      <w:r w:rsidRPr="00D06B92">
        <w:rPr>
          <w:rFonts w:ascii="Constantia" w:hAnsi="Constantia"/>
          <w:sz w:val="21"/>
          <w:szCs w:val="21"/>
        </w:rPr>
        <w:softHyphen/>
        <w:t>косновения с достаточной для этого порцией тонности; и она будет равномерно и прямолинейно перемещаться с максимально возможной скоростью (со ско</w:t>
      </w:r>
      <w:r w:rsidRPr="00D06B92">
        <w:rPr>
          <w:rFonts w:ascii="Constantia" w:hAnsi="Constantia"/>
          <w:sz w:val="21"/>
          <w:szCs w:val="21"/>
        </w:rPr>
        <w:softHyphen/>
        <w:t>ростью света) тогда и до тех пор, если и пока в каждом последующем моменте эта «материальная точка» антитонности будет иметь непосредственное взаимосоприкосновение с достаточной, равной себе, порцией тонности и каждый раз (в каждом моменте) точно с того же направления с той же стороны.</w:t>
      </w:r>
    </w:p>
    <w:p w:rsidR="00D06B92" w:rsidRPr="00EC4D6D" w:rsidRDefault="00D06B92" w:rsidP="00D06B92">
      <w:pPr>
        <w:pStyle w:val="a7"/>
        <w:jc w:val="both"/>
        <w:rPr>
          <w:rFonts w:ascii="Constantia" w:hAnsi="Constantia"/>
          <w:b/>
          <w:sz w:val="8"/>
          <w:szCs w:val="8"/>
          <w:u w:val="single"/>
        </w:rPr>
      </w:pPr>
      <w:r w:rsidRPr="00D06B92">
        <w:rPr>
          <w:rFonts w:ascii="Constantia" w:hAnsi="Constantia"/>
          <w:sz w:val="21"/>
          <w:szCs w:val="21"/>
        </w:rPr>
        <w:t xml:space="preserve">     Проблема «абсолютно упругого стержня», передний и задний срезы которо</w:t>
      </w:r>
      <w:r w:rsidRPr="00D06B92">
        <w:rPr>
          <w:rFonts w:ascii="Constantia" w:hAnsi="Constantia"/>
          <w:sz w:val="21"/>
          <w:szCs w:val="21"/>
        </w:rPr>
        <w:softHyphen/>
        <w:t>го начинали бы движение абсолютно одновременно, рассматривающаяся в тео</w:t>
      </w:r>
      <w:r w:rsidRPr="00D06B92">
        <w:rPr>
          <w:rFonts w:ascii="Constantia" w:hAnsi="Constantia"/>
          <w:sz w:val="21"/>
          <w:szCs w:val="21"/>
        </w:rPr>
        <w:softHyphen/>
        <w:t>рии относительности, в новой СНОЗ на атонном уровне сложности решается следующим образом: элемент</w:t>
      </w:r>
      <w:r w:rsidRPr="00E353CD">
        <w:rPr>
          <w:rFonts w:ascii="Constantia" w:hAnsi="Constantia"/>
          <w:b/>
          <w:color w:val="7030A0"/>
          <w:sz w:val="19"/>
          <w:szCs w:val="19"/>
        </w:rPr>
        <w:t xml:space="preserve"> </w:t>
      </w:r>
      <w:r w:rsidRPr="00E353CD">
        <w:rPr>
          <w:rFonts w:ascii="Arial" w:hAnsi="Arial" w:cs="Arial"/>
          <w:b/>
          <w:sz w:val="19"/>
          <w:szCs w:val="19"/>
        </w:rPr>
        <w:t>4А</w:t>
      </w:r>
      <w:r w:rsidRPr="00E353CD">
        <w:rPr>
          <w:rFonts w:ascii="Constantia" w:hAnsi="Constantia"/>
          <w:b/>
          <w:color w:val="7030A0"/>
          <w:sz w:val="19"/>
          <w:szCs w:val="19"/>
        </w:rPr>
        <w:t xml:space="preserve"> </w:t>
      </w:r>
      <w:r w:rsidRPr="00D06B92">
        <w:rPr>
          <w:rFonts w:ascii="Constantia" w:hAnsi="Constantia"/>
          <w:sz w:val="21"/>
          <w:szCs w:val="21"/>
        </w:rPr>
        <w:t>в мгновении его существования можно мыс</w:t>
      </w:r>
      <w:r w:rsidRPr="00D06B92">
        <w:rPr>
          <w:rFonts w:ascii="Constantia" w:hAnsi="Constantia"/>
          <w:sz w:val="21"/>
          <w:szCs w:val="21"/>
        </w:rPr>
        <w:softHyphen/>
        <w:t>лить как абсолютно упругий стержень, охватывающий собой линию материи, толщиной в</w:t>
      </w:r>
      <w:r w:rsidRPr="00E353CD">
        <w:rPr>
          <w:rFonts w:ascii="Constantia" w:hAnsi="Constantia"/>
          <w:b/>
          <w:color w:val="7030A0"/>
          <w:sz w:val="19"/>
          <w:szCs w:val="19"/>
        </w:rPr>
        <w:t xml:space="preserve"> </w:t>
      </w:r>
      <w:r w:rsidRPr="00E353CD">
        <w:rPr>
          <w:rFonts w:ascii="Arial" w:hAnsi="Arial" w:cs="Arial"/>
          <w:b/>
          <w:sz w:val="19"/>
          <w:szCs w:val="19"/>
        </w:rPr>
        <w:t>а</w:t>
      </w:r>
      <w:r w:rsidRPr="00E353CD">
        <w:rPr>
          <w:rFonts w:ascii="Arial" w:hAnsi="Arial" w:cs="Arial"/>
          <w:b/>
          <w:sz w:val="19"/>
          <w:szCs w:val="19"/>
          <w:vertAlign w:val="subscript"/>
        </w:rPr>
        <w:t>0</w:t>
      </w:r>
      <w:r w:rsidRPr="00E353CD">
        <w:rPr>
          <w:rFonts w:ascii="Constantia" w:hAnsi="Constantia"/>
          <w:b/>
          <w:color w:val="7030A0"/>
          <w:sz w:val="19"/>
          <w:szCs w:val="19"/>
        </w:rPr>
        <w:t xml:space="preserve"> </w:t>
      </w:r>
      <w:r w:rsidRPr="00D06B92">
        <w:rPr>
          <w:rFonts w:ascii="Constantia" w:hAnsi="Constantia"/>
          <w:sz w:val="21"/>
          <w:szCs w:val="21"/>
        </w:rPr>
        <w:t>и длиной в</w:t>
      </w:r>
      <w:r w:rsidRPr="00E353CD">
        <w:rPr>
          <w:rFonts w:ascii="Constantia" w:hAnsi="Constantia"/>
          <w:b/>
          <w:color w:val="7030A0"/>
          <w:sz w:val="19"/>
          <w:szCs w:val="19"/>
        </w:rPr>
        <w:t xml:space="preserve"> </w:t>
      </w:r>
      <w:r w:rsidRPr="00E353CD">
        <w:rPr>
          <w:rFonts w:ascii="Arial" w:hAnsi="Arial" w:cs="Arial"/>
          <w:b/>
          <w:sz w:val="19"/>
          <w:szCs w:val="19"/>
        </w:rPr>
        <w:t>8а</w:t>
      </w:r>
      <w:r w:rsidRPr="00E353CD">
        <w:rPr>
          <w:rFonts w:ascii="Arial" w:hAnsi="Arial" w:cs="Arial"/>
          <w:b/>
          <w:sz w:val="19"/>
          <w:szCs w:val="19"/>
          <w:vertAlign w:val="subscript"/>
        </w:rPr>
        <w:t>0</w:t>
      </w:r>
      <w:r w:rsidRPr="00E353CD">
        <w:rPr>
          <w:rFonts w:ascii="Constantia" w:hAnsi="Constantia"/>
          <w:b/>
          <w:color w:val="7030A0"/>
          <w:sz w:val="19"/>
          <w:szCs w:val="19"/>
        </w:rPr>
        <w:t xml:space="preserve">. </w:t>
      </w:r>
      <w:r w:rsidRPr="00D06B92">
        <w:rPr>
          <w:rFonts w:ascii="Constantia" w:hAnsi="Constantia"/>
          <w:sz w:val="21"/>
          <w:szCs w:val="21"/>
        </w:rPr>
        <w:t>Каждый атон, составляющий собой этот отрезок, существует в свое мгновение и на своем месте; но эти мгновения так синхрони</w:t>
      </w:r>
      <w:r w:rsidRPr="00D06B92">
        <w:rPr>
          <w:rFonts w:ascii="Constantia" w:hAnsi="Constantia"/>
          <w:sz w:val="21"/>
          <w:szCs w:val="21"/>
        </w:rPr>
        <w:softHyphen/>
        <w:t>зированы, а места антитонов и тонов так взаиморасположены между собой, что обеспечивают</w:t>
      </w:r>
      <w:r>
        <w:rPr>
          <w:rFonts w:ascii="Constantia" w:hAnsi="Constantia"/>
          <w:sz w:val="21"/>
          <w:szCs w:val="21"/>
        </w:rPr>
        <w:t xml:space="preserve"> </w:t>
      </w:r>
      <w:r w:rsidRPr="00EC4D6D">
        <w:rPr>
          <w:rFonts w:ascii="Constantia" w:hAnsi="Constantia"/>
          <w:b/>
          <w:sz w:val="8"/>
          <w:szCs w:val="8"/>
          <w:u w:val="single"/>
        </w:rPr>
        <w:t>________________________________________________________________________________________________________________________________</w:t>
      </w:r>
      <w:r>
        <w:rPr>
          <w:rFonts w:ascii="Constantia" w:hAnsi="Constantia"/>
          <w:b/>
          <w:sz w:val="8"/>
          <w:szCs w:val="8"/>
          <w:u w:val="single"/>
        </w:rPr>
        <w:t>________________</w:t>
      </w:r>
      <w:r w:rsidRPr="00EC4D6D">
        <w:rPr>
          <w:rFonts w:ascii="Constantia" w:hAnsi="Constantia"/>
          <w:b/>
          <w:sz w:val="8"/>
          <w:szCs w:val="8"/>
          <w:u w:val="single"/>
        </w:rPr>
        <w:t>_</w:t>
      </w:r>
    </w:p>
    <w:p w:rsidR="00D06B92" w:rsidRDefault="00D06B92" w:rsidP="00D06B92">
      <w:pPr>
        <w:pStyle w:val="a7"/>
        <w:jc w:val="both"/>
        <w:rPr>
          <w:rFonts w:ascii="Constantia" w:hAnsi="Constantia"/>
          <w:b/>
          <w:color w:val="7030A0"/>
          <w:sz w:val="19"/>
          <w:szCs w:val="19"/>
          <w:lang w:val="uk-UA"/>
        </w:rPr>
      </w:pPr>
      <w:r w:rsidRPr="00E6559D">
        <w:rPr>
          <w:rFonts w:ascii="Verdana" w:hAnsi="Verdana"/>
          <w:b/>
          <w:vertAlign w:val="superscript"/>
        </w:rPr>
        <w:t>1</w:t>
      </w:r>
      <w:r w:rsidRPr="00E6559D">
        <w:rPr>
          <w:rFonts w:ascii="Verdana" w:hAnsi="Verdana"/>
          <w:b/>
          <w:vertAlign w:val="subscript"/>
        </w:rPr>
        <w:t>. См..«Справочник по физике», Б.М.Яворский и А.А.Детлаф. М., 1964 г., стр. 3</w:t>
      </w:r>
    </w:p>
    <w:p w:rsidR="00D06B92" w:rsidRDefault="00D06B92" w:rsidP="00D06B92">
      <w:pPr>
        <w:pStyle w:val="a7"/>
        <w:jc w:val="both"/>
        <w:rPr>
          <w:rFonts w:ascii="Constantia" w:hAnsi="Constantia"/>
          <w:sz w:val="21"/>
          <w:szCs w:val="21"/>
        </w:rPr>
      </w:pPr>
    </w:p>
    <w:p w:rsidR="00D06B92" w:rsidRDefault="00D06B92" w:rsidP="00D06B92">
      <w:pPr>
        <w:pStyle w:val="a7"/>
        <w:jc w:val="both"/>
        <w:rPr>
          <w:rFonts w:ascii="Constantia" w:hAnsi="Constantia"/>
          <w:b/>
          <w:color w:val="7030A0"/>
          <w:sz w:val="8"/>
          <w:szCs w:val="8"/>
        </w:rPr>
      </w:pPr>
      <w:r w:rsidRPr="00D06B92">
        <w:rPr>
          <w:rFonts w:ascii="Constantia" w:hAnsi="Constantia"/>
          <w:sz w:val="21"/>
          <w:szCs w:val="21"/>
        </w:rPr>
        <w:t xml:space="preserve">совпадение моментов распада каждого атона, образующегося из антитона и тона, и начинаемостей мгновений существования их в следующем мгновении при </w:t>
      </w:r>
    </w:p>
    <w:p w:rsidR="00FF1147" w:rsidRPr="00FF1147" w:rsidRDefault="00FF1147" w:rsidP="00FF1147">
      <w:pPr>
        <w:pStyle w:val="a7"/>
        <w:jc w:val="both"/>
        <w:rPr>
          <w:rFonts w:ascii="Constantia" w:hAnsi="Constantia"/>
          <w:sz w:val="21"/>
          <w:szCs w:val="21"/>
        </w:rPr>
      </w:pPr>
      <w:r w:rsidRPr="00FF1147">
        <w:rPr>
          <w:rFonts w:ascii="Constantia" w:hAnsi="Constantia"/>
          <w:sz w:val="21"/>
          <w:szCs w:val="21"/>
        </w:rPr>
        <w:t>обновлённости  места  существования  каждого из этих четырех атонов на протяженность одного тона за каждое мгновение и в одну и ту же сторону: в сторону положительной поверхности переднего среза этой линии атонов в тонном пространстве. Этот отрезок абсолютно упруг, но может быть разрушен или загнут под влиянием облучения его другими атонами — в соответствующих случаях взаимосовпадений и взаимосоприкосновений в моментах и по месту с посторонними квантами антитон</w:t>
      </w:r>
      <w:r w:rsidRPr="00FF1147">
        <w:rPr>
          <w:rFonts w:ascii="Constantia" w:hAnsi="Constantia"/>
          <w:sz w:val="21"/>
          <w:szCs w:val="21"/>
        </w:rPr>
        <w:softHyphen/>
        <w:t>ности или атонности в этом пространстве. Однако абсолютная упругость эле</w:t>
      </w:r>
      <w:r w:rsidRPr="00FF1147">
        <w:rPr>
          <w:rFonts w:ascii="Constantia" w:hAnsi="Constantia"/>
          <w:sz w:val="21"/>
          <w:szCs w:val="21"/>
        </w:rPr>
        <w:softHyphen/>
        <w:t>мента</w:t>
      </w:r>
      <w:r w:rsidRPr="00E6559D">
        <w:rPr>
          <w:rFonts w:ascii="Constantia" w:hAnsi="Constantia"/>
          <w:b/>
          <w:color w:val="7030A0"/>
          <w:sz w:val="19"/>
          <w:szCs w:val="19"/>
        </w:rPr>
        <w:t xml:space="preserve"> </w:t>
      </w:r>
      <w:r w:rsidRPr="000629D5">
        <w:rPr>
          <w:rFonts w:ascii="Arial" w:hAnsi="Arial" w:cs="Arial"/>
          <w:b/>
          <w:sz w:val="19"/>
          <w:szCs w:val="19"/>
        </w:rPr>
        <w:t>4А</w:t>
      </w:r>
      <w:r w:rsidRPr="00E6559D">
        <w:rPr>
          <w:rFonts w:ascii="Constantia" w:hAnsi="Constantia"/>
          <w:b/>
          <w:color w:val="7030A0"/>
          <w:sz w:val="19"/>
          <w:szCs w:val="19"/>
        </w:rPr>
        <w:t xml:space="preserve"> </w:t>
      </w:r>
      <w:r w:rsidRPr="00FF1147">
        <w:rPr>
          <w:rFonts w:ascii="Constantia" w:hAnsi="Constantia"/>
          <w:sz w:val="21"/>
          <w:szCs w:val="21"/>
        </w:rPr>
        <w:t>не означает, что он абсолютно однороден, неделим и неразличим в себе, т.к. каждый составляющий его атон отделяется от соседнего границей-ничто, которая образуется тем, что, во-первых, каждый тон, выделенный каж</w:t>
      </w:r>
      <w:r w:rsidRPr="00FF1147">
        <w:rPr>
          <w:rFonts w:ascii="Constantia" w:hAnsi="Constantia"/>
          <w:sz w:val="21"/>
          <w:szCs w:val="21"/>
        </w:rPr>
        <w:softHyphen/>
        <w:t>дым атоном в конце каждого мгновения своего существования, вовлекается в процесс взаимопревращения в следующее мгновение с антитоном, позади на</w:t>
      </w:r>
      <w:r w:rsidRPr="00FF1147">
        <w:rPr>
          <w:rFonts w:ascii="Constantia" w:hAnsi="Constantia"/>
          <w:sz w:val="21"/>
          <w:szCs w:val="21"/>
        </w:rPr>
        <w:softHyphen/>
        <w:t>ходившегося и в конце своего мгновения тоже разложившегося атона, и пере</w:t>
      </w:r>
      <w:r w:rsidRPr="00FF1147">
        <w:rPr>
          <w:rFonts w:ascii="Constantia" w:hAnsi="Constantia"/>
          <w:sz w:val="21"/>
          <w:szCs w:val="21"/>
        </w:rPr>
        <w:softHyphen/>
        <w:t>мещается туда, откуда перемещаются антитоны и весь отрезок линии атонов</w:t>
      </w:r>
      <w:r w:rsidRPr="00E6559D">
        <w:rPr>
          <w:rFonts w:ascii="Constantia" w:hAnsi="Constantia"/>
          <w:b/>
          <w:color w:val="7030A0"/>
          <w:sz w:val="19"/>
          <w:szCs w:val="19"/>
        </w:rPr>
        <w:t xml:space="preserve"> </w:t>
      </w:r>
      <w:r w:rsidRPr="000629D5">
        <w:rPr>
          <w:rFonts w:ascii="Arial" w:hAnsi="Arial" w:cs="Arial"/>
          <w:b/>
          <w:sz w:val="19"/>
          <w:szCs w:val="19"/>
        </w:rPr>
        <w:t>4А</w:t>
      </w:r>
      <w:r w:rsidRPr="00E6559D">
        <w:rPr>
          <w:rFonts w:ascii="Constantia" w:hAnsi="Constantia"/>
          <w:b/>
          <w:color w:val="7030A0"/>
          <w:sz w:val="19"/>
          <w:szCs w:val="19"/>
        </w:rPr>
        <w:t xml:space="preserve"> </w:t>
      </w:r>
      <w:r w:rsidRPr="00FF1147">
        <w:rPr>
          <w:rFonts w:ascii="Constantia" w:hAnsi="Constantia"/>
          <w:sz w:val="21"/>
          <w:szCs w:val="21"/>
        </w:rPr>
        <w:t>в тонном пространстве; а, во-вторых, каждый антитон, выделенный каждым атоном в конце каждого мгновения своего существования, вовлекается в про</w:t>
      </w:r>
      <w:r w:rsidRPr="00FF1147">
        <w:rPr>
          <w:rFonts w:ascii="Constantia" w:hAnsi="Constantia"/>
          <w:sz w:val="21"/>
          <w:szCs w:val="21"/>
        </w:rPr>
        <w:softHyphen/>
        <w:t xml:space="preserve">цесс взаимопревращения в следующее мгновение с тоном, впереди находившегося и в конце своего мгновения тоже разложившегося атона, и перемещается туда, откуда перемещаются тоны и куда перемещается весь отрезок линии атонов </w:t>
      </w:r>
      <w:r w:rsidRPr="000629D5">
        <w:rPr>
          <w:rFonts w:ascii="Arial" w:hAnsi="Arial" w:cs="Arial"/>
          <w:b/>
          <w:sz w:val="19"/>
          <w:szCs w:val="19"/>
        </w:rPr>
        <w:t>4А</w:t>
      </w:r>
      <w:r w:rsidRPr="00E6559D">
        <w:rPr>
          <w:rFonts w:ascii="Constantia" w:hAnsi="Constantia"/>
          <w:b/>
          <w:color w:val="7030A0"/>
          <w:sz w:val="19"/>
          <w:szCs w:val="19"/>
        </w:rPr>
        <w:t xml:space="preserve"> </w:t>
      </w:r>
      <w:r w:rsidRPr="00FF1147">
        <w:rPr>
          <w:rFonts w:ascii="Constantia" w:hAnsi="Constantia"/>
          <w:sz w:val="21"/>
          <w:szCs w:val="21"/>
        </w:rPr>
        <w:t>в тонном пространстве. Первый атон этого отрезка будет вовлекать в себя из окружающего пространства по одному тону за каждое мгновение, а последний — будет выделять из себя в окружающее пространство тоже по одно</w:t>
      </w:r>
      <w:r w:rsidRPr="00FF1147">
        <w:rPr>
          <w:rFonts w:ascii="Constantia" w:hAnsi="Constantia"/>
          <w:sz w:val="21"/>
          <w:szCs w:val="21"/>
        </w:rPr>
        <w:softHyphen/>
        <w:t>му тону за каждое мгновение.</w:t>
      </w:r>
    </w:p>
    <w:p w:rsidR="00FF1147" w:rsidRPr="00FF1147" w:rsidRDefault="00FF1147" w:rsidP="00FF1147">
      <w:pPr>
        <w:pStyle w:val="a7"/>
        <w:jc w:val="both"/>
        <w:rPr>
          <w:rFonts w:ascii="Constantia" w:hAnsi="Constantia"/>
          <w:sz w:val="21"/>
          <w:szCs w:val="21"/>
        </w:rPr>
      </w:pPr>
      <w:r w:rsidRPr="00FF1147">
        <w:rPr>
          <w:rFonts w:ascii="Constantia" w:hAnsi="Constantia"/>
          <w:sz w:val="21"/>
          <w:szCs w:val="21"/>
        </w:rPr>
        <w:lastRenderedPageBreak/>
        <w:t xml:space="preserve">    Одновременное начинание движения переднего и заднего среза линейного элемента атонов невозможно в том смысле,</w:t>
      </w:r>
      <w:r w:rsidRPr="00E6559D">
        <w:rPr>
          <w:rFonts w:ascii="Constantia" w:hAnsi="Constantia"/>
          <w:b/>
          <w:color w:val="7030A0"/>
          <w:sz w:val="19"/>
          <w:szCs w:val="19"/>
        </w:rPr>
        <w:t xml:space="preserve"> </w:t>
      </w:r>
      <w:r w:rsidRPr="00FF1147">
        <w:rPr>
          <w:rFonts w:ascii="Constantia" w:hAnsi="Constantia"/>
          <w:sz w:val="21"/>
          <w:szCs w:val="21"/>
        </w:rPr>
        <w:t>что отсутствует какое-то одно и то же время, общее для переднего и заднего или первого и последнего атона всей, составляющейся ими линии, т.к. каждый атон имеет свое мгновение. Но совпа</w:t>
      </w:r>
      <w:r w:rsidRPr="00FF1147">
        <w:rPr>
          <w:rFonts w:ascii="Constantia" w:hAnsi="Constantia"/>
          <w:sz w:val="21"/>
          <w:szCs w:val="21"/>
        </w:rPr>
        <w:softHyphen/>
        <w:t>дение моментов между мгновениями существования каждого атона, взаимосоприкосновением и последовательным взаиморасположением составляющих этот отрезок, не только возможен, но и необходим для сохранения его целостности, непорванности.</w:t>
      </w:r>
    </w:p>
    <w:p w:rsidR="007D4F2E" w:rsidRPr="007D4F2E" w:rsidRDefault="00FF1147" w:rsidP="007D4F2E">
      <w:pPr>
        <w:pStyle w:val="a7"/>
        <w:jc w:val="both"/>
        <w:rPr>
          <w:rFonts w:ascii="Constantia" w:hAnsi="Constantia"/>
          <w:sz w:val="21"/>
          <w:szCs w:val="21"/>
        </w:rPr>
      </w:pPr>
      <w:r w:rsidRPr="00FF1147">
        <w:rPr>
          <w:rFonts w:ascii="Constantia" w:hAnsi="Constantia"/>
          <w:sz w:val="21"/>
          <w:szCs w:val="21"/>
        </w:rPr>
        <w:t xml:space="preserve">    Что касается применения понятий геометрии ко всему вышеизложенному, то можно сказать, что одна и та же материальная точка, смысл которой может быть составлен антитоном в тонном пространстве, если речь идет о покоящейся точке, может реализовать свое движение атоном в бесчисленном множестве на</w:t>
      </w:r>
      <w:r w:rsidRPr="00FF1147">
        <w:rPr>
          <w:rFonts w:ascii="Constantia" w:hAnsi="Constantia"/>
          <w:sz w:val="21"/>
          <w:szCs w:val="21"/>
        </w:rPr>
        <w:softHyphen/>
        <w:t>правлений, и тогда это будет движущаяся материальная точка; но неверно, что ее движение образует линию. Только не менее чем из двух последовательно соединенных атонов можно образовать линию, для передвижения которой на полностью обновленное место необходимо не менее двух мгновений. Матери</w:t>
      </w:r>
      <w:r w:rsidRPr="00FF1147">
        <w:rPr>
          <w:rFonts w:ascii="Constantia" w:hAnsi="Constantia"/>
          <w:sz w:val="21"/>
          <w:szCs w:val="21"/>
        </w:rPr>
        <w:softHyphen/>
        <w:t>альная</w:t>
      </w:r>
      <w:r w:rsidRPr="00E6559D">
        <w:rPr>
          <w:rFonts w:ascii="Constantia" w:hAnsi="Constantia"/>
          <w:b/>
          <w:color w:val="7030A0"/>
          <w:sz w:val="19"/>
          <w:szCs w:val="19"/>
        </w:rPr>
        <w:t xml:space="preserve"> </w:t>
      </w:r>
      <w:r w:rsidR="007D4F2E" w:rsidRPr="007D4F2E">
        <w:rPr>
          <w:rFonts w:ascii="Constantia" w:hAnsi="Constantia"/>
          <w:sz w:val="21"/>
          <w:szCs w:val="21"/>
        </w:rPr>
        <w:t>линия (линия-нечто) в моменте представляет собой последовательную и однорядовую рядоположенность материальных точек-антитонов, чередующих</w:t>
      </w:r>
      <w:r w:rsidR="007D4F2E" w:rsidRPr="007D4F2E">
        <w:rPr>
          <w:rFonts w:ascii="Constantia" w:hAnsi="Constantia"/>
          <w:sz w:val="21"/>
          <w:szCs w:val="21"/>
        </w:rPr>
        <w:softHyphen/>
        <w:t>ся через один с тонами и окруженных со всех сторон тонным пространством. Линия атонов не может проходить через материальную точку (как отдельно существующего атона или покоящегося антитона); она может подсоединять к себе, или отсоединять от себя, или отражать от себя такую точку. А иных на</w:t>
      </w:r>
      <w:r w:rsidR="007D4F2E" w:rsidRPr="007D4F2E">
        <w:rPr>
          <w:rFonts w:ascii="Constantia" w:hAnsi="Constantia"/>
          <w:sz w:val="21"/>
          <w:szCs w:val="21"/>
        </w:rPr>
        <w:softHyphen/>
        <w:t>именьших материальных точек на атонном уровне сложности нет и не может быть, т.к. антитонность протяжением больше, чем</w:t>
      </w:r>
      <w:r w:rsidR="007D4F2E" w:rsidRPr="00E6559D">
        <w:rPr>
          <w:rFonts w:ascii="Constantia" w:hAnsi="Constantia"/>
          <w:b/>
          <w:color w:val="7030A0"/>
          <w:sz w:val="19"/>
          <w:szCs w:val="19"/>
        </w:rPr>
        <w:t xml:space="preserve"> </w:t>
      </w:r>
      <w:r w:rsidR="007D4F2E" w:rsidRPr="000629D5">
        <w:rPr>
          <w:rFonts w:ascii="Arial" w:hAnsi="Arial" w:cs="Arial"/>
          <w:b/>
          <w:sz w:val="19"/>
          <w:szCs w:val="19"/>
        </w:rPr>
        <w:t>а</w:t>
      </w:r>
      <w:r w:rsidR="007D4F2E" w:rsidRPr="000629D5">
        <w:rPr>
          <w:rFonts w:ascii="Arial" w:hAnsi="Arial" w:cs="Arial"/>
          <w:b/>
          <w:sz w:val="19"/>
          <w:szCs w:val="19"/>
          <w:vertAlign w:val="subscript"/>
        </w:rPr>
        <w:t>0</w:t>
      </w:r>
      <w:r w:rsidR="007D4F2E" w:rsidRPr="00E6559D">
        <w:rPr>
          <w:rFonts w:ascii="Constantia" w:hAnsi="Constantia"/>
          <w:b/>
          <w:color w:val="7030A0"/>
          <w:sz w:val="19"/>
          <w:szCs w:val="19"/>
        </w:rPr>
        <w:t xml:space="preserve">, </w:t>
      </w:r>
      <w:r w:rsidR="007D4F2E" w:rsidRPr="007D4F2E">
        <w:rPr>
          <w:rFonts w:ascii="Constantia" w:hAnsi="Constantia"/>
          <w:sz w:val="21"/>
          <w:szCs w:val="21"/>
        </w:rPr>
        <w:t>уже не есть наименьшая точка. Материальная точка не есть начало или граница линии, а начало матери</w:t>
      </w:r>
      <w:r w:rsidR="007D4F2E" w:rsidRPr="007D4F2E">
        <w:rPr>
          <w:rFonts w:ascii="Constantia" w:hAnsi="Constantia"/>
          <w:sz w:val="21"/>
          <w:szCs w:val="21"/>
        </w:rPr>
        <w:softHyphen/>
        <w:t xml:space="preserve">альной точки есть начало той линии, в которую входит эта точка элементом и составляет собой ее протяженность. Так же и </w:t>
      </w:r>
      <w:r w:rsidR="007D4F2E" w:rsidRPr="007D4F2E">
        <w:rPr>
          <w:rFonts w:ascii="Constantia" w:hAnsi="Constantia"/>
          <w:sz w:val="21"/>
          <w:szCs w:val="21"/>
        </w:rPr>
        <w:lastRenderedPageBreak/>
        <w:t>материальная линия атонов не есть начало материальной</w:t>
      </w:r>
      <w:r w:rsidR="007D4F2E" w:rsidRPr="00E6559D">
        <w:rPr>
          <w:rFonts w:ascii="Constantia" w:hAnsi="Constantia"/>
          <w:b/>
          <w:color w:val="7030A0"/>
          <w:sz w:val="19"/>
          <w:szCs w:val="19"/>
        </w:rPr>
        <w:t xml:space="preserve"> </w:t>
      </w:r>
      <w:r w:rsidR="007D4F2E" w:rsidRPr="007D4F2E">
        <w:rPr>
          <w:rFonts w:ascii="Constantia" w:hAnsi="Constantia"/>
          <w:sz w:val="21"/>
          <w:szCs w:val="21"/>
        </w:rPr>
        <w:t>плоскости. Однако точки, линии и плоскости можно мыслить и идеальными, т.е. и как точку-ничто, линию-ничто, плоскость-ничто. Ведь ничто — это место (без своих длины, ширины и толщины) границы взаиморазличения материальных нечто. Например, граница-ничто между антито</w:t>
      </w:r>
      <w:r w:rsidR="007D4F2E" w:rsidRPr="007D4F2E">
        <w:rPr>
          <w:rFonts w:ascii="Constantia" w:hAnsi="Constantia"/>
          <w:sz w:val="21"/>
          <w:szCs w:val="21"/>
        </w:rPr>
        <w:softHyphen/>
        <w:t>ном и тоном, находящихся в состоянии абсолютного покоя</w:t>
      </w:r>
      <w:r w:rsidR="00082C16">
        <w:rPr>
          <w:rFonts w:ascii="Constantia" w:hAnsi="Constantia"/>
          <w:sz w:val="21"/>
          <w:szCs w:val="21"/>
        </w:rPr>
        <w:t>,</w:t>
      </w:r>
      <w:r w:rsidR="007D4F2E" w:rsidRPr="007D4F2E">
        <w:rPr>
          <w:rFonts w:ascii="Constantia" w:hAnsi="Constantia"/>
          <w:sz w:val="21"/>
          <w:szCs w:val="21"/>
        </w:rPr>
        <w:t xml:space="preserve"> или между двумя взаимосоприкасающимися  атонами будет иде</w:t>
      </w:r>
      <w:r w:rsidR="007D4F2E" w:rsidRPr="007D4F2E">
        <w:rPr>
          <w:rFonts w:ascii="Constantia" w:hAnsi="Constantia"/>
          <w:sz w:val="21"/>
          <w:szCs w:val="21"/>
        </w:rPr>
        <w:softHyphen/>
        <w:t>альной точкой, т.е. без своей материи.</w:t>
      </w:r>
    </w:p>
    <w:p w:rsidR="007D4F2E" w:rsidRPr="007D4F2E" w:rsidRDefault="007D4F2E" w:rsidP="007D4F2E">
      <w:pPr>
        <w:pStyle w:val="a7"/>
        <w:jc w:val="both"/>
        <w:rPr>
          <w:rFonts w:ascii="Constantia" w:eastAsia="Times New Roman" w:hAnsi="Constantia" w:cs="Times New Roman"/>
          <w:sz w:val="21"/>
          <w:szCs w:val="21"/>
        </w:rPr>
      </w:pPr>
      <w:r w:rsidRPr="007D4F2E">
        <w:rPr>
          <w:rFonts w:ascii="Constantia" w:eastAsia="Times New Roman" w:hAnsi="Constantia"/>
          <w:sz w:val="21"/>
          <w:szCs w:val="21"/>
        </w:rPr>
        <w:t xml:space="preserve">    В нынешней математике и геометрии утверждают, например, что эта линия пересекается другой, не задумываясь достаточно над тем и не зная истинно того: какая же реалия отображается этими линиями? каков конкретно смысл этих понятий? могут ли реалии, конкретно и истинно отображающиеся этими линиями, покоиться? почему и как это у них может получаться? могут ли они пересекать друг друга и почему и как это может у них получаться? А что уж говорить о дифференциальных и интегральных исчислениях, применяющихся к уравнениям линий, когда неясны и не истинны в своих глубоко подробных и конкретных смыслах такие исходные понятия, как точка, её движение, траектория её движения,  линия и их описыва</w:t>
      </w:r>
      <w:r w:rsidRPr="007D4F2E">
        <w:rPr>
          <w:rFonts w:ascii="Constantia" w:eastAsia="Times New Roman" w:hAnsi="Constantia"/>
          <w:sz w:val="21"/>
          <w:szCs w:val="21"/>
        </w:rPr>
        <w:softHyphen/>
        <w:t xml:space="preserve">ющие уравнения в </w:t>
      </w:r>
      <w:r w:rsidR="00082C16">
        <w:rPr>
          <w:rFonts w:ascii="Constantia" w:eastAsia="Times New Roman" w:hAnsi="Constantia"/>
          <w:sz w:val="21"/>
          <w:szCs w:val="21"/>
        </w:rPr>
        <w:t>эклектически примысленной</w:t>
      </w:r>
      <w:r w:rsidRPr="007D4F2E">
        <w:rPr>
          <w:rFonts w:ascii="Constantia" w:eastAsia="Times New Roman" w:hAnsi="Constantia"/>
          <w:sz w:val="21"/>
          <w:szCs w:val="21"/>
        </w:rPr>
        <w:t xml:space="preserve"> системе координат?</w:t>
      </w:r>
    </w:p>
    <w:p w:rsidR="007D4F2E" w:rsidRPr="007D4F2E" w:rsidRDefault="007D4F2E" w:rsidP="007D4F2E">
      <w:pPr>
        <w:pStyle w:val="a7"/>
        <w:jc w:val="both"/>
        <w:rPr>
          <w:rFonts w:ascii="Constantia" w:eastAsia="Times New Roman" w:hAnsi="Constantia" w:cs="Times New Roman"/>
          <w:sz w:val="21"/>
          <w:szCs w:val="21"/>
        </w:rPr>
      </w:pPr>
      <w:r w:rsidRPr="007D4F2E">
        <w:rPr>
          <w:rFonts w:ascii="Constantia" w:eastAsia="Times New Roman" w:hAnsi="Constantia"/>
          <w:sz w:val="21"/>
          <w:szCs w:val="21"/>
        </w:rPr>
        <w:t xml:space="preserve">    Математики напрасно бахвалятся той свободой математического мышления, которая достигается ценой отрыва числа от тех объектов, имеющих свои нечто и ничто, количеством которых эти числа являются и без которых никакого количества не может быть, т.к. именно это и заводит мышление в дебри таких отвлеченностей, которым оно не находит практического применения. Нет ко</w:t>
      </w:r>
      <w:r w:rsidRPr="007D4F2E">
        <w:rPr>
          <w:rFonts w:ascii="Constantia" w:eastAsia="Times New Roman" w:hAnsi="Constantia"/>
          <w:sz w:val="21"/>
          <w:szCs w:val="21"/>
        </w:rPr>
        <w:softHyphen/>
        <w:t xml:space="preserve">личества самого по себе, без связанного с ним материального нечто; и поэтому ошибочно будет допускать такие мысленные действия с абстрактными числами, которые не могут производиться с </w:t>
      </w:r>
      <w:r w:rsidRPr="007D4F2E">
        <w:rPr>
          <w:rFonts w:ascii="Constantia" w:eastAsia="Times New Roman" w:hAnsi="Constantia"/>
          <w:sz w:val="21"/>
          <w:szCs w:val="21"/>
          <w:lang w:val="uk-UA" w:eastAsia="uk-UA"/>
        </w:rPr>
        <w:t xml:space="preserve">теми </w:t>
      </w:r>
      <w:r w:rsidRPr="007D4F2E">
        <w:rPr>
          <w:rFonts w:ascii="Constantia" w:eastAsia="Times New Roman" w:hAnsi="Constantia"/>
          <w:sz w:val="21"/>
          <w:szCs w:val="21"/>
        </w:rPr>
        <w:t xml:space="preserve">объектами, количеством которых и являются те числа, с которыми и производятся соответствующие исчисления. Потому-то и </w:t>
      </w:r>
      <w:r w:rsidRPr="007D4F2E">
        <w:rPr>
          <w:rFonts w:ascii="Constantia" w:eastAsia="Times New Roman" w:hAnsi="Constantia"/>
          <w:sz w:val="21"/>
          <w:szCs w:val="21"/>
        </w:rPr>
        <w:lastRenderedPageBreak/>
        <w:t>приходят к так наз. «дурной» бесконечности и к прочим парадоксам.</w:t>
      </w:r>
    </w:p>
    <w:p w:rsidR="00615010" w:rsidRDefault="007D4F2E" w:rsidP="00615010">
      <w:pPr>
        <w:pStyle w:val="a7"/>
        <w:jc w:val="both"/>
        <w:rPr>
          <w:rFonts w:ascii="Constantia" w:eastAsia="Times New Roman" w:hAnsi="Constantia"/>
          <w:sz w:val="21"/>
          <w:szCs w:val="21"/>
          <w:u w:val="single"/>
        </w:rPr>
      </w:pPr>
      <w:r w:rsidRPr="007D4F2E">
        <w:rPr>
          <w:rFonts w:ascii="Constantia" w:eastAsia="Times New Roman" w:hAnsi="Constantia"/>
          <w:sz w:val="21"/>
          <w:szCs w:val="21"/>
        </w:rPr>
        <w:t xml:space="preserve">    Необходимо переосмыслить основания математики и геометрии и получаю</w:t>
      </w:r>
      <w:r w:rsidRPr="007D4F2E">
        <w:rPr>
          <w:rFonts w:ascii="Constantia" w:eastAsia="Times New Roman" w:hAnsi="Constantia"/>
          <w:sz w:val="21"/>
          <w:szCs w:val="21"/>
        </w:rPr>
        <w:softHyphen/>
        <w:t>щиеся из них производные смысловые содержания с целью</w:t>
      </w:r>
      <w:r w:rsidR="00615010">
        <w:rPr>
          <w:rFonts w:ascii="Constantia" w:eastAsia="Times New Roman" w:hAnsi="Constantia"/>
          <w:sz w:val="21"/>
          <w:szCs w:val="21"/>
        </w:rPr>
        <w:t xml:space="preserve"> </w:t>
      </w:r>
      <w:r w:rsidR="00615010" w:rsidRPr="00615010">
        <w:rPr>
          <w:rFonts w:ascii="Constantia" w:eastAsia="Times New Roman" w:hAnsi="Constantia"/>
          <w:sz w:val="21"/>
          <w:szCs w:val="21"/>
        </w:rPr>
        <w:t>истиннизации и адекватизации их с ими отображающимися реалиями. Необходимо свести к мини</w:t>
      </w:r>
      <w:r w:rsidR="00615010" w:rsidRPr="00615010">
        <w:rPr>
          <w:rFonts w:ascii="Constantia" w:eastAsia="Times New Roman" w:hAnsi="Constantia"/>
          <w:sz w:val="21"/>
          <w:szCs w:val="21"/>
        </w:rPr>
        <w:softHyphen/>
        <w:t>муму или на нет несоответствие математики и геометрии с тем, что ими отображается. «Сущ</w:t>
      </w:r>
      <w:r w:rsidR="00615010" w:rsidRPr="00615010">
        <w:rPr>
          <w:rFonts w:ascii="Constantia" w:eastAsia="Times New Roman" w:hAnsi="Constantia"/>
          <w:sz w:val="21"/>
          <w:szCs w:val="21"/>
        </w:rPr>
        <w:softHyphen/>
        <w:t>ность математики, - говорил Кантор, - заключается в ее свободе». Но в свободе от чего? В свободе от соответствия между смыслами её понятий и их логикой и между теми элементами реальной действительности и их взаимодействиями, которые должны в ней истинно отображаться? В свободе от соответствия между резуль</w:t>
      </w:r>
      <w:r w:rsidR="00615010" w:rsidRPr="00615010">
        <w:rPr>
          <w:rFonts w:ascii="Constantia" w:eastAsia="Times New Roman" w:hAnsi="Constantia"/>
          <w:sz w:val="21"/>
          <w:szCs w:val="21"/>
        </w:rPr>
        <w:softHyphen/>
        <w:t xml:space="preserve">татами математического мышления и результатами причинно-следственного саморазвития ими отображающегося в мышлении? Нужна ли такая свобода? Эвристична ли, прогрсссотворна ли она? Не следует ли стремиться сводить такую свободу к минимуму — ради достижения максимума соответствия, истинности? Ведь науки нужны не для того, чтоб давать наукообразные обоснования </w:t>
      </w:r>
      <w:r w:rsidR="00615010" w:rsidRPr="00615010">
        <w:rPr>
          <w:rFonts w:ascii="Constantia" w:eastAsia="Times New Roman" w:hAnsi="Constantia"/>
          <w:sz w:val="21"/>
          <w:szCs w:val="21"/>
          <w:lang w:val="uk-UA" w:eastAsia="uk-UA"/>
        </w:rPr>
        <w:t xml:space="preserve">для </w:t>
      </w:r>
      <w:r w:rsidR="00615010" w:rsidRPr="00615010">
        <w:rPr>
          <w:rFonts w:ascii="Constantia" w:eastAsia="Times New Roman" w:hAnsi="Constantia"/>
          <w:sz w:val="21"/>
          <w:szCs w:val="21"/>
        </w:rPr>
        <w:t>вымысливания всяческих хитросплетений и заморочек из абстракций, не заботясь о их соответствии с познающимися реалиями ми</w:t>
      </w:r>
      <w:r w:rsidR="00615010" w:rsidRPr="00615010">
        <w:rPr>
          <w:rFonts w:ascii="Constantia" w:eastAsia="Times New Roman" w:hAnsi="Constantia"/>
          <w:sz w:val="21"/>
          <w:szCs w:val="21"/>
        </w:rPr>
        <w:softHyphen/>
        <w:t xml:space="preserve">ра. Целями же учёных должны быть не запутывания людей, подобно тому, как паук сплетает паутину для улавливания ею мух себе на еду. </w:t>
      </w:r>
      <w:r w:rsidR="00615010" w:rsidRPr="00615010">
        <w:rPr>
          <w:rFonts w:ascii="Constantia" w:eastAsia="Times New Roman" w:hAnsi="Constantia"/>
          <w:sz w:val="21"/>
          <w:szCs w:val="21"/>
          <w:u w:val="single"/>
        </w:rPr>
        <w:t>Науки нужны для истинного и исчерпывающего познания мира, а значит и смысловые эле</w:t>
      </w:r>
      <w:r w:rsidR="00615010" w:rsidRPr="00615010">
        <w:rPr>
          <w:rFonts w:ascii="Constantia" w:eastAsia="Times New Roman" w:hAnsi="Constantia"/>
          <w:sz w:val="21"/>
          <w:szCs w:val="21"/>
          <w:u w:val="single"/>
        </w:rPr>
        <w:softHyphen/>
        <w:t>менты и смысловую структуру между ними нужно освобождать от несоответст</w:t>
      </w:r>
      <w:r w:rsidR="00615010" w:rsidRPr="00615010">
        <w:rPr>
          <w:rFonts w:ascii="Constantia" w:eastAsia="Times New Roman" w:hAnsi="Constantia"/>
          <w:sz w:val="21"/>
          <w:szCs w:val="21"/>
          <w:u w:val="single"/>
        </w:rPr>
        <w:softHyphen/>
        <w:t>вия с отображающимися ими реалиями!</w:t>
      </w:r>
    </w:p>
    <w:p w:rsidR="00615010" w:rsidRDefault="00615010" w:rsidP="00615010">
      <w:pPr>
        <w:pStyle w:val="a7"/>
        <w:jc w:val="both"/>
        <w:rPr>
          <w:rFonts w:ascii="Constantia" w:eastAsia="Times New Roman" w:hAnsi="Constantia"/>
          <w:sz w:val="21"/>
          <w:szCs w:val="21"/>
          <w:u w:val="single"/>
        </w:rPr>
      </w:pPr>
    </w:p>
    <w:p w:rsidR="00615010" w:rsidRDefault="00615010" w:rsidP="00615010">
      <w:pPr>
        <w:pStyle w:val="a7"/>
        <w:jc w:val="both"/>
        <w:rPr>
          <w:rFonts w:ascii="Constantia" w:eastAsia="Times New Roman" w:hAnsi="Constantia"/>
          <w:sz w:val="21"/>
          <w:szCs w:val="21"/>
          <w:u w:val="single"/>
        </w:rPr>
      </w:pPr>
    </w:p>
    <w:p w:rsidR="00615010" w:rsidRDefault="00615010" w:rsidP="00615010">
      <w:pPr>
        <w:pStyle w:val="a7"/>
        <w:jc w:val="both"/>
        <w:rPr>
          <w:rFonts w:ascii="Constantia" w:eastAsia="Times New Roman" w:hAnsi="Constantia"/>
          <w:sz w:val="21"/>
          <w:szCs w:val="21"/>
          <w:u w:val="single"/>
        </w:rPr>
      </w:pPr>
    </w:p>
    <w:p w:rsidR="00615010" w:rsidRDefault="00615010" w:rsidP="00615010">
      <w:pPr>
        <w:pStyle w:val="a7"/>
        <w:jc w:val="both"/>
        <w:rPr>
          <w:rFonts w:ascii="Constantia" w:eastAsia="Times New Roman" w:hAnsi="Constantia"/>
          <w:sz w:val="21"/>
          <w:szCs w:val="21"/>
          <w:u w:val="single"/>
        </w:rPr>
      </w:pPr>
    </w:p>
    <w:p w:rsidR="00615010" w:rsidRPr="00615010" w:rsidRDefault="00615010" w:rsidP="00615010">
      <w:pPr>
        <w:pStyle w:val="a7"/>
        <w:jc w:val="both"/>
        <w:rPr>
          <w:rFonts w:ascii="Constantia" w:hAnsi="Constantia"/>
          <w:sz w:val="21"/>
          <w:szCs w:val="21"/>
          <w:u w:val="single"/>
        </w:rPr>
      </w:pPr>
    </w:p>
    <w:p w:rsidR="00615010" w:rsidRDefault="00615010" w:rsidP="00615010">
      <w:pPr>
        <w:spacing w:after="0" w:line="240" w:lineRule="auto"/>
        <w:rPr>
          <w:rFonts w:ascii="Constantia" w:eastAsia="Times New Roman" w:hAnsi="Constantia" w:cs="Lucida Sans Unicode"/>
          <w:b/>
          <w:color w:val="000000"/>
          <w:spacing w:val="-20"/>
          <w:sz w:val="32"/>
          <w:szCs w:val="32"/>
        </w:rPr>
      </w:pPr>
    </w:p>
    <w:p w:rsidR="00615010" w:rsidRPr="00615010" w:rsidRDefault="00615010" w:rsidP="00615010">
      <w:pPr>
        <w:spacing w:after="0" w:line="240" w:lineRule="auto"/>
        <w:jc w:val="center"/>
        <w:rPr>
          <w:rFonts w:ascii="Constantia" w:eastAsia="Times New Roman" w:hAnsi="Constantia" w:cs="Lucida Sans Unicode"/>
          <w:b/>
          <w:spacing w:val="-20"/>
          <w:sz w:val="32"/>
          <w:szCs w:val="32"/>
        </w:rPr>
      </w:pPr>
      <w:r w:rsidRPr="00615010">
        <w:rPr>
          <w:rFonts w:ascii="Constantia" w:eastAsia="Times New Roman" w:hAnsi="Constantia" w:cs="Lucida Sans Unicode"/>
          <w:b/>
          <w:spacing w:val="-20"/>
          <w:sz w:val="32"/>
          <w:szCs w:val="32"/>
        </w:rPr>
        <w:lastRenderedPageBreak/>
        <w:t xml:space="preserve">ГЛАВА </w:t>
      </w:r>
      <w:r w:rsidRPr="00615010">
        <w:rPr>
          <w:rFonts w:eastAsia="Times New Roman" w:cs="Lucida Sans Unicode"/>
          <w:b/>
          <w:spacing w:val="-20"/>
          <w:sz w:val="32"/>
          <w:szCs w:val="32"/>
        </w:rPr>
        <w:t>2</w:t>
      </w:r>
      <w:r w:rsidRPr="00615010">
        <w:rPr>
          <w:rFonts w:ascii="Constantia" w:eastAsia="Times New Roman" w:hAnsi="Constantia" w:cs="Lucida Sans Unicode"/>
          <w:b/>
          <w:spacing w:val="-20"/>
          <w:sz w:val="32"/>
          <w:szCs w:val="32"/>
        </w:rPr>
        <w:t>.</w:t>
      </w:r>
    </w:p>
    <w:p w:rsidR="00615010" w:rsidRPr="00615010" w:rsidRDefault="00615010" w:rsidP="00615010">
      <w:pPr>
        <w:pStyle w:val="a7"/>
        <w:jc w:val="center"/>
        <w:rPr>
          <w:rFonts w:ascii="Constantia" w:eastAsia="Times New Roman" w:hAnsi="Constantia"/>
          <w:b/>
          <w:sz w:val="24"/>
          <w:szCs w:val="24"/>
        </w:rPr>
      </w:pPr>
      <w:r w:rsidRPr="00615010">
        <w:rPr>
          <w:rFonts w:ascii="Constantia" w:eastAsia="Times New Roman" w:hAnsi="Constantia"/>
          <w:b/>
          <w:sz w:val="24"/>
          <w:szCs w:val="24"/>
        </w:rPr>
        <w:t>БЭТОНЫ.</w:t>
      </w:r>
    </w:p>
    <w:p w:rsidR="00615010" w:rsidRPr="00615010" w:rsidRDefault="00615010" w:rsidP="00615010">
      <w:pPr>
        <w:pStyle w:val="a7"/>
        <w:jc w:val="center"/>
        <w:rPr>
          <w:rFonts w:ascii="Constantia" w:eastAsia="Times New Roman" w:hAnsi="Constantia" w:cs="Times New Roman"/>
          <w:b/>
          <w:sz w:val="18"/>
          <w:szCs w:val="18"/>
        </w:rPr>
      </w:pPr>
    </w:p>
    <w:p w:rsidR="00615010" w:rsidRPr="00615010" w:rsidRDefault="00615010" w:rsidP="00615010">
      <w:pPr>
        <w:pStyle w:val="a7"/>
        <w:jc w:val="center"/>
        <w:rPr>
          <w:rFonts w:ascii="Times New Roman" w:eastAsia="Times New Roman" w:hAnsi="Times New Roman" w:cs="Times New Roman"/>
          <w:b/>
          <w:sz w:val="24"/>
          <w:szCs w:val="24"/>
        </w:rPr>
      </w:pPr>
      <w:r w:rsidRPr="00615010">
        <w:rPr>
          <w:rFonts w:ascii="Times New Roman" w:eastAsia="Times New Roman" w:hAnsi="Times New Roman" w:cs="Times New Roman"/>
          <w:b/>
          <w:sz w:val="24"/>
          <w:szCs w:val="24"/>
        </w:rPr>
        <w:t>§1. Выведение бэтонов.</w:t>
      </w:r>
    </w:p>
    <w:p w:rsidR="00615010" w:rsidRPr="00615010" w:rsidRDefault="00615010" w:rsidP="00615010">
      <w:pPr>
        <w:spacing w:after="0" w:line="240" w:lineRule="auto"/>
        <w:jc w:val="center"/>
        <w:rPr>
          <w:rFonts w:ascii="Times New Roman" w:eastAsia="Times New Roman" w:hAnsi="Times New Roman" w:cs="Times New Roman"/>
          <w:b/>
          <w:bCs/>
          <w:sz w:val="28"/>
          <w:szCs w:val="28"/>
        </w:rPr>
      </w:pPr>
      <w:r w:rsidRPr="00615010">
        <w:rPr>
          <w:rFonts w:ascii="Times New Roman" w:eastAsia="Times New Roman" w:hAnsi="Times New Roman" w:cs="Times New Roman"/>
          <w:b/>
          <w:bCs/>
          <w:sz w:val="28"/>
          <w:szCs w:val="28"/>
        </w:rPr>
        <w:t>I</w:t>
      </w:r>
    </w:p>
    <w:p w:rsidR="00615010" w:rsidRPr="001B40DC" w:rsidRDefault="00615010" w:rsidP="00615010">
      <w:pPr>
        <w:spacing w:after="0" w:line="240" w:lineRule="auto"/>
        <w:jc w:val="center"/>
        <w:rPr>
          <w:rFonts w:ascii="Times New Roman" w:eastAsia="Times New Roman" w:hAnsi="Times New Roman" w:cs="Times New Roman"/>
          <w:color w:val="17365D" w:themeColor="text2" w:themeShade="BF"/>
          <w:sz w:val="18"/>
          <w:szCs w:val="18"/>
        </w:rPr>
      </w:pPr>
    </w:p>
    <w:p w:rsidR="00615010" w:rsidRPr="00615010" w:rsidRDefault="00615010" w:rsidP="00615010">
      <w:pPr>
        <w:pStyle w:val="a7"/>
        <w:jc w:val="both"/>
        <w:rPr>
          <w:rFonts w:ascii="Constantia" w:eastAsia="Times New Roman" w:hAnsi="Constantia"/>
          <w:sz w:val="21"/>
          <w:szCs w:val="21"/>
        </w:rPr>
      </w:pPr>
      <w:r w:rsidRPr="00BE192E">
        <w:rPr>
          <w:rFonts w:ascii="Constantia" w:eastAsia="Times New Roman" w:hAnsi="Constantia"/>
          <w:b/>
          <w:color w:val="7030A0"/>
          <w:sz w:val="19"/>
          <w:szCs w:val="19"/>
        </w:rPr>
        <w:t xml:space="preserve"> </w:t>
      </w:r>
      <w:r>
        <w:rPr>
          <w:rFonts w:ascii="Constantia" w:eastAsia="Times New Roman" w:hAnsi="Constantia"/>
          <w:b/>
          <w:color w:val="7030A0"/>
          <w:sz w:val="19"/>
          <w:szCs w:val="19"/>
        </w:rPr>
        <w:t xml:space="preserve"> </w:t>
      </w:r>
      <w:r w:rsidRPr="00615010">
        <w:rPr>
          <w:rFonts w:ascii="Constantia" w:eastAsia="Times New Roman" w:hAnsi="Constantia"/>
          <w:sz w:val="21"/>
          <w:szCs w:val="21"/>
        </w:rPr>
        <w:t>(</w:t>
      </w:r>
      <w:r w:rsidRPr="00BE192E">
        <w:rPr>
          <w:rFonts w:ascii="Verdana" w:eastAsia="Times New Roman" w:hAnsi="Verdana"/>
          <w:b/>
          <w:sz w:val="19"/>
          <w:szCs w:val="19"/>
        </w:rPr>
        <w:t>1</w:t>
      </w:r>
      <w:r w:rsidRPr="00615010">
        <w:rPr>
          <w:rFonts w:ascii="Constantia" w:eastAsia="Times New Roman" w:hAnsi="Constantia"/>
          <w:sz w:val="21"/>
          <w:szCs w:val="21"/>
        </w:rPr>
        <w:t>) Из предшествующего выводятся образования областей мирового (или антимирового) пространства, различных по размерам и по внешним очертани</w:t>
      </w:r>
      <w:r w:rsidRPr="00615010">
        <w:rPr>
          <w:rFonts w:ascii="Constantia" w:eastAsia="Times New Roman" w:hAnsi="Constantia"/>
          <w:sz w:val="21"/>
          <w:szCs w:val="21"/>
        </w:rPr>
        <w:softHyphen/>
        <w:t>ям взаимоотличий, которые обуславливаются различиями концентраций эле</w:t>
      </w:r>
      <w:r w:rsidRPr="00615010">
        <w:rPr>
          <w:rFonts w:ascii="Constantia" w:eastAsia="Times New Roman" w:hAnsi="Constantia"/>
          <w:sz w:val="21"/>
          <w:szCs w:val="21"/>
        </w:rPr>
        <w:softHyphen/>
        <w:t>ментов и частиц атонного уровня сложности, локализацией различий состава, количества, взаимоконцентраций и варьирований взаимонаправлений передвижений, выво</w:t>
      </w:r>
      <w:r w:rsidRPr="00615010">
        <w:rPr>
          <w:rFonts w:ascii="Constantia" w:eastAsia="Times New Roman" w:hAnsi="Constantia"/>
          <w:sz w:val="21"/>
          <w:szCs w:val="21"/>
        </w:rPr>
        <w:softHyphen/>
        <w:t>дятся потоки атонов и отрезков атонных линий с различной густотой, упорядо</w:t>
      </w:r>
      <w:r w:rsidRPr="00615010">
        <w:rPr>
          <w:rFonts w:ascii="Constantia" w:eastAsia="Times New Roman" w:hAnsi="Constantia"/>
          <w:sz w:val="21"/>
          <w:szCs w:val="21"/>
        </w:rPr>
        <w:softHyphen/>
        <w:t>ченностью и хаосом их составляющих атоноэлементов и с различными очерта</w:t>
      </w:r>
      <w:r w:rsidRPr="00615010">
        <w:rPr>
          <w:rFonts w:ascii="Constantia" w:eastAsia="Times New Roman" w:hAnsi="Constantia"/>
          <w:sz w:val="21"/>
          <w:szCs w:val="21"/>
        </w:rPr>
        <w:softHyphen/>
        <w:t>ниями и размерами этих потоков, выводятся всяковозможные взаимосоприкосновения этих элементов и частиц атонного уровня сложности и из них состав</w:t>
      </w:r>
      <w:r w:rsidRPr="00615010">
        <w:rPr>
          <w:rFonts w:ascii="Constantia" w:eastAsia="Times New Roman" w:hAnsi="Constantia"/>
          <w:sz w:val="21"/>
          <w:szCs w:val="21"/>
        </w:rPr>
        <w:softHyphen/>
        <w:t>ляющихся множеств и строев (взаиморасположений их в потоке их множеств, движущихся, как это ясно, с одинаковой максимально-возможной скоростью) этих элементов. В</w:t>
      </w:r>
      <w:r>
        <w:rPr>
          <w:rFonts w:ascii="Constantia" w:eastAsia="Times New Roman" w:hAnsi="Constantia"/>
          <w:sz w:val="21"/>
          <w:szCs w:val="21"/>
        </w:rPr>
        <w:t xml:space="preserve"> </w:t>
      </w:r>
      <w:r w:rsidRPr="00615010">
        <w:rPr>
          <w:rFonts w:ascii="Constantia" w:eastAsia="Times New Roman" w:hAnsi="Constantia"/>
          <w:sz w:val="21"/>
          <w:szCs w:val="21"/>
        </w:rPr>
        <w:t>результате стечения обстоятельственных ситуаций различные составы атонных элементов и частиц будут самообразовывать различные взаиморасположения, различные взаимоструктуры в результате чего будут происходить то образова</w:t>
      </w:r>
      <w:r w:rsidRPr="00615010">
        <w:rPr>
          <w:rFonts w:ascii="Constantia" w:eastAsia="Times New Roman" w:hAnsi="Constantia"/>
          <w:sz w:val="21"/>
          <w:szCs w:val="21"/>
        </w:rPr>
        <w:softHyphen/>
        <w:t>ния и усложнения различных элементов и частиц атонного уровня сложности, то их распады, дробления и уменьшения до атонов.</w:t>
      </w:r>
    </w:p>
    <w:p w:rsidR="00615010" w:rsidRPr="00D44665" w:rsidRDefault="00615010" w:rsidP="00615010">
      <w:pPr>
        <w:pStyle w:val="a7"/>
        <w:jc w:val="both"/>
        <w:rPr>
          <w:rFonts w:ascii="Constantia" w:eastAsia="Times New Roman" w:hAnsi="Constantia" w:cs="Times New Roman"/>
          <w:sz w:val="21"/>
          <w:szCs w:val="21"/>
        </w:rPr>
      </w:pPr>
      <w:r w:rsidRPr="00615010">
        <w:rPr>
          <w:rFonts w:ascii="Constantia" w:eastAsia="Times New Roman" w:hAnsi="Constantia"/>
          <w:sz w:val="21"/>
          <w:szCs w:val="21"/>
        </w:rPr>
        <w:t xml:space="preserve">    (</w:t>
      </w:r>
      <w:r w:rsidRPr="005825E2">
        <w:rPr>
          <w:rFonts w:ascii="Verdana" w:eastAsia="Times New Roman" w:hAnsi="Verdana"/>
          <w:b/>
          <w:sz w:val="19"/>
          <w:szCs w:val="19"/>
        </w:rPr>
        <w:t>2</w:t>
      </w:r>
      <w:r w:rsidRPr="00615010">
        <w:rPr>
          <w:rFonts w:ascii="Constantia" w:eastAsia="Times New Roman" w:hAnsi="Constantia"/>
          <w:sz w:val="21"/>
          <w:szCs w:val="21"/>
        </w:rPr>
        <w:t>) Если (</w:t>
      </w:r>
      <w:r w:rsidRPr="005825E2">
        <w:rPr>
          <w:rFonts w:ascii="Verdana" w:eastAsia="Times New Roman" w:hAnsi="Verdana"/>
          <w:b/>
          <w:sz w:val="19"/>
          <w:szCs w:val="19"/>
        </w:rPr>
        <w:t>1</w:t>
      </w:r>
      <w:r w:rsidRPr="00615010">
        <w:rPr>
          <w:rFonts w:ascii="Constantia" w:eastAsia="Times New Roman" w:hAnsi="Constantia"/>
          <w:sz w:val="21"/>
          <w:szCs w:val="21"/>
        </w:rPr>
        <w:t>), то со временем в соответствующей области мира (исследования в антимире оставим в стороне) сложатся такие условия, что концентрация и частота различных взаимосоприкосновений и разлётов атонов и разнопротяжённых линейных элементов атонности будет воз</w:t>
      </w:r>
      <w:r w:rsidRPr="00615010">
        <w:rPr>
          <w:rFonts w:ascii="Constantia" w:eastAsia="Times New Roman" w:hAnsi="Constantia"/>
          <w:sz w:val="21"/>
          <w:szCs w:val="21"/>
        </w:rPr>
        <w:softHyphen/>
        <w:t>растать. Протяжённость прямолинейных участков их перемещений будет умень</w:t>
      </w:r>
      <w:r w:rsidRPr="00615010">
        <w:rPr>
          <w:rFonts w:ascii="Constantia" w:eastAsia="Times New Roman" w:hAnsi="Constantia"/>
          <w:sz w:val="21"/>
          <w:szCs w:val="21"/>
        </w:rPr>
        <w:softHyphen/>
        <w:t xml:space="preserve">шаться, а количество изломов </w:t>
      </w:r>
      <w:r w:rsidRPr="00615010">
        <w:rPr>
          <w:rFonts w:ascii="Constantia" w:eastAsia="Times New Roman" w:hAnsi="Constantia"/>
          <w:sz w:val="21"/>
          <w:szCs w:val="21"/>
        </w:rPr>
        <w:lastRenderedPageBreak/>
        <w:t>(изменений направления перемещения) будет возрастать,</w:t>
      </w:r>
      <w:r w:rsidRPr="00BE192E">
        <w:rPr>
          <w:rFonts w:ascii="Constantia" w:eastAsia="Times New Roman" w:hAnsi="Constantia"/>
          <w:b/>
          <w:color w:val="7030A0"/>
          <w:sz w:val="19"/>
          <w:szCs w:val="19"/>
        </w:rPr>
        <w:t xml:space="preserve"> </w:t>
      </w:r>
      <w:r w:rsidRPr="00615010">
        <w:rPr>
          <w:rFonts w:ascii="Constantia" w:eastAsia="Times New Roman" w:hAnsi="Constantia"/>
          <w:sz w:val="21"/>
          <w:szCs w:val="21"/>
        </w:rPr>
        <w:t>временные и пространственные взаиморасположения и взаимоследования элементов будут изменяться. Будут происходить встречи атонов и атон</w:t>
      </w:r>
      <w:r w:rsidRPr="00615010">
        <w:rPr>
          <w:rFonts w:ascii="Constantia" w:eastAsia="Times New Roman" w:hAnsi="Constantia"/>
          <w:sz w:val="21"/>
          <w:szCs w:val="21"/>
        </w:rPr>
        <w:softHyphen/>
        <w:t>ных линий, движущихся с разных направлений, под разными углами и с раз</w:t>
      </w:r>
      <w:r w:rsidRPr="00615010">
        <w:rPr>
          <w:rFonts w:ascii="Constantia" w:eastAsia="Times New Roman" w:hAnsi="Constantia"/>
          <w:sz w:val="21"/>
          <w:szCs w:val="21"/>
        </w:rPr>
        <w:softHyphen/>
        <w:t xml:space="preserve">личными взаимопредрасположениями места и времени вхождения во взаимосоприкосновения. Линейные элементы атонности в ходе своих перемещений и взаимостолкновений в соответствующих условиях будут все чаще изгибаться и разрываться, дробиться на более короткие отрезки и на одиночные атоны. В разных местах этой области будут образовываться частицы </w:t>
      </w:r>
      <w:r w:rsidRPr="005825E2">
        <w:rPr>
          <w:rFonts w:ascii="Verdana" w:eastAsia="Times New Roman" w:hAnsi="Verdana"/>
          <w:b/>
          <w:sz w:val="19"/>
          <w:szCs w:val="19"/>
        </w:rPr>
        <w:t>+А</w:t>
      </w:r>
      <w:r w:rsidRPr="005825E2">
        <w:rPr>
          <w:rFonts w:ascii="Verdana" w:eastAsia="Times New Roman" w:hAnsi="Verdana"/>
          <w:b/>
          <w:sz w:val="19"/>
          <w:szCs w:val="19"/>
          <w:vertAlign w:val="subscript"/>
        </w:rPr>
        <w:t>2</w:t>
      </w:r>
      <w:r w:rsidRPr="00615010">
        <w:rPr>
          <w:rFonts w:ascii="Constantia" w:eastAsia="Times New Roman" w:hAnsi="Constantia"/>
          <w:sz w:val="21"/>
          <w:szCs w:val="21"/>
        </w:rPr>
        <w:t>,</w:t>
      </w:r>
      <w:r w:rsidRPr="00BE192E">
        <w:rPr>
          <w:rFonts w:ascii="Constantia" w:eastAsia="Times New Roman" w:hAnsi="Constantia"/>
          <w:b/>
          <w:color w:val="7030A0"/>
          <w:sz w:val="19"/>
          <w:szCs w:val="19"/>
        </w:rPr>
        <w:t xml:space="preserve"> </w:t>
      </w:r>
      <w:r w:rsidRPr="005825E2">
        <w:rPr>
          <w:rFonts w:ascii="Verdana" w:eastAsia="Times New Roman" w:hAnsi="Verdana"/>
          <w:b/>
          <w:sz w:val="19"/>
          <w:szCs w:val="19"/>
        </w:rPr>
        <w:t>+А</w:t>
      </w:r>
      <w:r w:rsidRPr="005825E2">
        <w:rPr>
          <w:rFonts w:ascii="Verdana" w:eastAsia="Times New Roman" w:hAnsi="Verdana"/>
          <w:b/>
          <w:sz w:val="19"/>
          <w:szCs w:val="19"/>
          <w:vertAlign w:val="subscript"/>
        </w:rPr>
        <w:t>3</w:t>
      </w:r>
      <w:r w:rsidRPr="00615010">
        <w:rPr>
          <w:rFonts w:ascii="Constantia" w:eastAsia="Times New Roman" w:hAnsi="Constantia"/>
          <w:sz w:val="21"/>
          <w:szCs w:val="21"/>
        </w:rPr>
        <w:t>, и вообще</w:t>
      </w:r>
      <w:r w:rsidRPr="00BE192E">
        <w:rPr>
          <w:rFonts w:ascii="Constantia" w:eastAsia="Times New Roman" w:hAnsi="Constantia"/>
          <w:b/>
          <w:color w:val="7030A0"/>
          <w:sz w:val="19"/>
          <w:szCs w:val="19"/>
        </w:rPr>
        <w:t xml:space="preserve"> </w:t>
      </w:r>
      <w:r w:rsidRPr="005825E2">
        <w:rPr>
          <w:rFonts w:ascii="Verdana" w:eastAsia="Times New Roman" w:hAnsi="Verdana"/>
          <w:b/>
          <w:sz w:val="19"/>
          <w:szCs w:val="19"/>
        </w:rPr>
        <w:t>+А</w:t>
      </w:r>
      <w:r w:rsidRPr="005825E2">
        <w:rPr>
          <w:rFonts w:ascii="Verdana" w:eastAsia="Times New Roman" w:hAnsi="Verdana"/>
          <w:b/>
          <w:sz w:val="19"/>
          <w:szCs w:val="19"/>
          <w:vertAlign w:val="subscript"/>
        </w:rPr>
        <w:t>и</w:t>
      </w:r>
      <w:r>
        <w:rPr>
          <w:rFonts w:ascii="Verdana" w:eastAsia="Times New Roman" w:hAnsi="Verdana"/>
          <w:b/>
          <w:sz w:val="19"/>
          <w:szCs w:val="19"/>
          <w:vertAlign w:val="subscript"/>
        </w:rPr>
        <w:t xml:space="preserve"> </w:t>
      </w:r>
      <w:r w:rsidRPr="00615010">
        <w:rPr>
          <w:rFonts w:ascii="Constantia" w:eastAsia="Times New Roman" w:hAnsi="Constantia"/>
          <w:sz w:val="21"/>
          <w:szCs w:val="21"/>
        </w:rPr>
        <w:t>(слёт «</w:t>
      </w:r>
      <w:r w:rsidRPr="001160D6">
        <w:rPr>
          <w:rFonts w:ascii="Verdana" w:eastAsia="Times New Roman" w:hAnsi="Verdana"/>
          <w:b/>
          <w:sz w:val="19"/>
          <w:szCs w:val="19"/>
        </w:rPr>
        <w:t>и</w:t>
      </w:r>
      <w:r w:rsidRPr="00615010">
        <w:rPr>
          <w:rFonts w:ascii="Constantia" w:eastAsia="Times New Roman" w:hAnsi="Constantia"/>
          <w:sz w:val="21"/>
          <w:szCs w:val="21"/>
        </w:rPr>
        <w:t>»-того» количества атонов). Каждая из них в моменте после мгновения своего существования будет образовывать бытие антитонности, слитная протяженность которой будет рав</w:t>
      </w:r>
      <w:r w:rsidRPr="00615010">
        <w:rPr>
          <w:rFonts w:ascii="Constantia" w:eastAsia="Times New Roman" w:hAnsi="Constantia"/>
          <w:sz w:val="21"/>
          <w:szCs w:val="21"/>
        </w:rPr>
        <w:softHyphen/>
        <w:t xml:space="preserve">на, соответственно, </w:t>
      </w:r>
      <w:r w:rsidRPr="005825E2">
        <w:rPr>
          <w:rFonts w:ascii="Verdana" w:eastAsia="Times New Roman" w:hAnsi="Verdana"/>
          <w:b/>
          <w:sz w:val="19"/>
          <w:szCs w:val="19"/>
        </w:rPr>
        <w:t>2а</w:t>
      </w:r>
      <w:r w:rsidRPr="00441F58">
        <w:rPr>
          <w:rFonts w:ascii="Verdana" w:eastAsia="Times New Roman" w:hAnsi="Verdana"/>
          <w:b/>
          <w:sz w:val="19"/>
          <w:szCs w:val="19"/>
          <w:vertAlign w:val="subscript"/>
        </w:rPr>
        <w:t>0</w:t>
      </w:r>
      <w:r w:rsidRPr="00615010">
        <w:rPr>
          <w:rFonts w:ascii="Constantia" w:eastAsia="Times New Roman" w:hAnsi="Constantia"/>
          <w:sz w:val="21"/>
          <w:szCs w:val="21"/>
        </w:rPr>
        <w:t>,</w:t>
      </w:r>
      <w:r w:rsidRPr="00BE192E">
        <w:rPr>
          <w:rFonts w:ascii="Constantia" w:eastAsia="Times New Roman" w:hAnsi="Constantia"/>
          <w:b/>
          <w:color w:val="7030A0"/>
          <w:sz w:val="19"/>
          <w:szCs w:val="19"/>
        </w:rPr>
        <w:t xml:space="preserve"> </w:t>
      </w:r>
      <w:r w:rsidRPr="005825E2">
        <w:rPr>
          <w:rFonts w:ascii="Verdana" w:eastAsia="Times New Roman" w:hAnsi="Verdana"/>
          <w:b/>
          <w:sz w:val="19"/>
          <w:szCs w:val="19"/>
        </w:rPr>
        <w:t>За</w:t>
      </w:r>
      <w:r w:rsidRPr="005825E2">
        <w:rPr>
          <w:rFonts w:ascii="Verdana" w:eastAsia="Times New Roman" w:hAnsi="Verdana"/>
          <w:b/>
          <w:sz w:val="19"/>
          <w:szCs w:val="19"/>
          <w:vertAlign w:val="subscript"/>
        </w:rPr>
        <w:t>0</w:t>
      </w:r>
      <w:r w:rsidRPr="00BE192E">
        <w:rPr>
          <w:rFonts w:ascii="Constantia" w:eastAsia="Times New Roman" w:hAnsi="Constantia"/>
          <w:b/>
          <w:color w:val="7030A0"/>
          <w:sz w:val="19"/>
          <w:szCs w:val="19"/>
        </w:rPr>
        <w:t xml:space="preserve"> </w:t>
      </w:r>
      <w:r w:rsidRPr="00615010">
        <w:rPr>
          <w:rFonts w:ascii="Constantia" w:eastAsia="Times New Roman" w:hAnsi="Constantia"/>
          <w:sz w:val="21"/>
          <w:szCs w:val="21"/>
        </w:rPr>
        <w:t>и вообще «</w:t>
      </w:r>
      <w:r w:rsidRPr="005825E2">
        <w:rPr>
          <w:rFonts w:ascii="Verdana" w:eastAsia="Times New Roman" w:hAnsi="Verdana"/>
          <w:b/>
          <w:sz w:val="19"/>
          <w:szCs w:val="19"/>
        </w:rPr>
        <w:t>иа</w:t>
      </w:r>
      <w:r w:rsidRPr="005825E2">
        <w:rPr>
          <w:rFonts w:ascii="Verdana" w:eastAsia="Times New Roman" w:hAnsi="Verdana"/>
          <w:b/>
          <w:sz w:val="19"/>
          <w:szCs w:val="19"/>
          <w:vertAlign w:val="subscript"/>
        </w:rPr>
        <w:t>0</w:t>
      </w:r>
      <w:r w:rsidRPr="00615010">
        <w:rPr>
          <w:rFonts w:ascii="Constantia" w:eastAsia="Times New Roman" w:hAnsi="Constantia"/>
          <w:sz w:val="21"/>
          <w:szCs w:val="21"/>
        </w:rPr>
        <w:t xml:space="preserve">», которая после этого момента превращается в частицы </w:t>
      </w:r>
      <w:r w:rsidRPr="001160D6">
        <w:rPr>
          <w:rFonts w:ascii="Verdana" w:eastAsia="Times New Roman" w:hAnsi="Verdana"/>
          <w:b/>
          <w:sz w:val="19"/>
          <w:szCs w:val="19"/>
        </w:rPr>
        <w:t>–А</w:t>
      </w:r>
      <w:r w:rsidRPr="001160D6">
        <w:rPr>
          <w:rFonts w:ascii="Verdana" w:eastAsia="Times New Roman" w:hAnsi="Verdana"/>
          <w:b/>
          <w:sz w:val="19"/>
          <w:szCs w:val="19"/>
          <w:vertAlign w:val="subscript"/>
        </w:rPr>
        <w:t>2</w:t>
      </w:r>
      <w:r w:rsidRPr="00D44665">
        <w:rPr>
          <w:rFonts w:ascii="Constantia" w:eastAsia="Times New Roman" w:hAnsi="Constantia"/>
          <w:sz w:val="21"/>
          <w:szCs w:val="21"/>
        </w:rPr>
        <w:t>,</w:t>
      </w:r>
      <w:r w:rsidRPr="001160D6">
        <w:rPr>
          <w:rFonts w:ascii="Constantia" w:eastAsia="Times New Roman" w:hAnsi="Constantia"/>
          <w:b/>
          <w:color w:val="7030A0"/>
          <w:sz w:val="19"/>
          <w:szCs w:val="19"/>
        </w:rPr>
        <w:t xml:space="preserve"> </w:t>
      </w:r>
      <w:r w:rsidRPr="001160D6">
        <w:rPr>
          <w:rFonts w:ascii="Verdana" w:eastAsia="Times New Roman" w:hAnsi="Verdana"/>
          <w:b/>
          <w:sz w:val="19"/>
          <w:szCs w:val="19"/>
        </w:rPr>
        <w:t>-А</w:t>
      </w:r>
      <w:r w:rsidRPr="001160D6">
        <w:rPr>
          <w:rFonts w:ascii="Verdana" w:eastAsia="Times New Roman" w:hAnsi="Verdana"/>
          <w:b/>
          <w:sz w:val="19"/>
          <w:szCs w:val="19"/>
          <w:vertAlign w:val="subscript"/>
        </w:rPr>
        <w:t>3</w:t>
      </w:r>
      <w:r w:rsidRPr="001160D6">
        <w:rPr>
          <w:rFonts w:ascii="Constantia" w:eastAsia="Times New Roman" w:hAnsi="Constantia"/>
          <w:b/>
          <w:color w:val="7030A0"/>
          <w:sz w:val="19"/>
          <w:szCs w:val="19"/>
        </w:rPr>
        <w:t xml:space="preserve"> </w:t>
      </w:r>
      <w:r w:rsidRPr="00D44665">
        <w:rPr>
          <w:rFonts w:ascii="Constantia" w:eastAsia="Times New Roman" w:hAnsi="Constantia"/>
          <w:sz w:val="21"/>
          <w:szCs w:val="21"/>
        </w:rPr>
        <w:t>и вообще</w:t>
      </w:r>
      <w:r w:rsidRPr="001160D6">
        <w:rPr>
          <w:rFonts w:ascii="Constantia" w:eastAsia="Times New Roman" w:hAnsi="Constantia"/>
          <w:b/>
          <w:color w:val="7030A0"/>
          <w:sz w:val="19"/>
          <w:szCs w:val="19"/>
        </w:rPr>
        <w:t xml:space="preserve"> </w:t>
      </w:r>
      <w:r w:rsidRPr="001160D6">
        <w:rPr>
          <w:rFonts w:ascii="Verdana" w:eastAsia="Times New Roman" w:hAnsi="Verdana"/>
          <w:b/>
          <w:sz w:val="19"/>
          <w:szCs w:val="19"/>
        </w:rPr>
        <w:t>-А</w:t>
      </w:r>
      <w:r w:rsidRPr="001160D6">
        <w:rPr>
          <w:rFonts w:ascii="Verdana" w:eastAsia="Times New Roman" w:hAnsi="Verdana"/>
          <w:b/>
          <w:sz w:val="19"/>
          <w:szCs w:val="19"/>
          <w:vertAlign w:val="subscript"/>
        </w:rPr>
        <w:t>и</w:t>
      </w:r>
      <w:r>
        <w:rPr>
          <w:rFonts w:ascii="Verdana" w:eastAsia="Times New Roman" w:hAnsi="Verdana"/>
          <w:b/>
          <w:sz w:val="19"/>
          <w:szCs w:val="19"/>
          <w:vertAlign w:val="subscript"/>
        </w:rPr>
        <w:t xml:space="preserve"> </w:t>
      </w:r>
      <w:r w:rsidRPr="00441F58">
        <w:rPr>
          <w:rFonts w:ascii="Constantia" w:eastAsia="Times New Roman" w:hAnsi="Constantia"/>
          <w:b/>
          <w:sz w:val="19"/>
          <w:szCs w:val="19"/>
        </w:rPr>
        <w:t>(</w:t>
      </w:r>
      <w:r>
        <w:rPr>
          <w:rFonts w:ascii="Constantia" w:eastAsia="Times New Roman" w:hAnsi="Constantia"/>
          <w:b/>
          <w:sz w:val="19"/>
          <w:szCs w:val="19"/>
        </w:rPr>
        <w:t>разлёт «</w:t>
      </w:r>
      <w:r w:rsidRPr="00441F58">
        <w:rPr>
          <w:rFonts w:ascii="Tahoma" w:eastAsia="Times New Roman" w:hAnsi="Tahoma" w:cs="Tahoma"/>
          <w:b/>
          <w:sz w:val="19"/>
          <w:szCs w:val="19"/>
        </w:rPr>
        <w:t>и</w:t>
      </w:r>
      <w:r>
        <w:rPr>
          <w:rFonts w:ascii="Constantia" w:eastAsia="Times New Roman" w:hAnsi="Constantia"/>
          <w:b/>
          <w:sz w:val="19"/>
          <w:szCs w:val="19"/>
        </w:rPr>
        <w:t>»-того количества атонов)</w:t>
      </w:r>
      <w:r w:rsidRPr="00D44665">
        <w:rPr>
          <w:rFonts w:ascii="Constantia" w:eastAsia="Times New Roman" w:hAnsi="Constantia"/>
          <w:sz w:val="21"/>
          <w:szCs w:val="21"/>
        </w:rPr>
        <w:t>.</w:t>
      </w:r>
      <w:r w:rsidRPr="001160D6">
        <w:rPr>
          <w:rFonts w:ascii="Constantia" w:eastAsia="Times New Roman" w:hAnsi="Constantia"/>
          <w:b/>
          <w:color w:val="7030A0"/>
          <w:sz w:val="19"/>
          <w:szCs w:val="19"/>
        </w:rPr>
        <w:t xml:space="preserve"> </w:t>
      </w:r>
      <w:r w:rsidRPr="00D44665">
        <w:rPr>
          <w:rFonts w:ascii="Constantia" w:eastAsia="Times New Roman" w:hAnsi="Constantia"/>
          <w:sz w:val="21"/>
          <w:szCs w:val="21"/>
        </w:rPr>
        <w:t xml:space="preserve">Наиболее часто появляющимися будут частицы </w:t>
      </w:r>
      <w:r w:rsidRPr="001160D6">
        <w:rPr>
          <w:rFonts w:ascii="Verdana" w:eastAsia="Times New Roman" w:hAnsi="Verdana"/>
          <w:b/>
          <w:sz w:val="19"/>
          <w:szCs w:val="19"/>
        </w:rPr>
        <w:t>+А</w:t>
      </w:r>
      <w:r w:rsidRPr="001160D6">
        <w:rPr>
          <w:rFonts w:ascii="Verdana" w:eastAsia="Times New Roman" w:hAnsi="Verdana"/>
          <w:b/>
          <w:sz w:val="19"/>
          <w:szCs w:val="19"/>
          <w:vertAlign w:val="subscript"/>
        </w:rPr>
        <w:t>2</w:t>
      </w:r>
      <w:r w:rsidRPr="001160D6">
        <w:rPr>
          <w:rFonts w:ascii="Constantia" w:eastAsia="Times New Roman" w:hAnsi="Constantia"/>
          <w:b/>
          <w:color w:val="7030A0"/>
          <w:sz w:val="19"/>
          <w:szCs w:val="19"/>
        </w:rPr>
        <w:t xml:space="preserve"> </w:t>
      </w:r>
      <w:r w:rsidRPr="00D44665">
        <w:rPr>
          <w:rFonts w:ascii="Constantia" w:eastAsia="Times New Roman" w:hAnsi="Constantia"/>
          <w:sz w:val="21"/>
          <w:szCs w:val="21"/>
        </w:rPr>
        <w:t>и</w:t>
      </w:r>
      <w:r w:rsidRPr="001160D6">
        <w:rPr>
          <w:rFonts w:ascii="Constantia" w:eastAsia="Times New Roman" w:hAnsi="Constantia"/>
          <w:b/>
          <w:color w:val="7030A0"/>
          <w:sz w:val="19"/>
          <w:szCs w:val="19"/>
        </w:rPr>
        <w:t xml:space="preserve"> </w:t>
      </w:r>
      <w:r w:rsidRPr="001160D6">
        <w:rPr>
          <w:rFonts w:ascii="Verdana" w:eastAsia="Times New Roman" w:hAnsi="Verdana"/>
          <w:b/>
          <w:sz w:val="19"/>
          <w:szCs w:val="19"/>
        </w:rPr>
        <w:t>–А</w:t>
      </w:r>
      <w:r w:rsidRPr="001160D6">
        <w:rPr>
          <w:rFonts w:ascii="Verdana" w:eastAsia="Times New Roman" w:hAnsi="Verdana"/>
          <w:b/>
          <w:sz w:val="19"/>
          <w:szCs w:val="19"/>
          <w:vertAlign w:val="subscript"/>
        </w:rPr>
        <w:t>2</w:t>
      </w:r>
      <w:r w:rsidRPr="00D44665">
        <w:rPr>
          <w:rFonts w:ascii="Constantia" w:eastAsia="Times New Roman" w:hAnsi="Constantia"/>
          <w:sz w:val="21"/>
          <w:szCs w:val="21"/>
        </w:rPr>
        <w:t>, затем частицы</w:t>
      </w:r>
      <w:r w:rsidRPr="001160D6">
        <w:rPr>
          <w:rFonts w:ascii="Constantia" w:eastAsia="Times New Roman" w:hAnsi="Constantia"/>
          <w:b/>
          <w:color w:val="7030A0"/>
          <w:sz w:val="19"/>
          <w:szCs w:val="19"/>
        </w:rPr>
        <w:t xml:space="preserve"> </w:t>
      </w:r>
      <w:r w:rsidRPr="001160D6">
        <w:rPr>
          <w:rFonts w:ascii="Verdana" w:eastAsia="Times New Roman" w:hAnsi="Verdana"/>
          <w:b/>
          <w:sz w:val="19"/>
          <w:szCs w:val="19"/>
        </w:rPr>
        <w:t>+А</w:t>
      </w:r>
      <w:r w:rsidRPr="00441F58">
        <w:rPr>
          <w:rFonts w:ascii="Verdana" w:eastAsia="Times New Roman" w:hAnsi="Verdana"/>
          <w:b/>
          <w:sz w:val="19"/>
          <w:szCs w:val="19"/>
          <w:vertAlign w:val="subscript"/>
        </w:rPr>
        <w:t>3</w:t>
      </w:r>
      <w:r w:rsidRPr="001160D6">
        <w:rPr>
          <w:rFonts w:ascii="Constantia" w:eastAsia="Times New Roman" w:hAnsi="Constantia"/>
          <w:b/>
          <w:color w:val="7030A0"/>
          <w:sz w:val="19"/>
          <w:szCs w:val="19"/>
        </w:rPr>
        <w:t xml:space="preserve"> </w:t>
      </w:r>
      <w:r w:rsidRPr="00D44665">
        <w:rPr>
          <w:rFonts w:ascii="Constantia" w:eastAsia="Times New Roman" w:hAnsi="Constantia"/>
          <w:sz w:val="21"/>
          <w:szCs w:val="21"/>
        </w:rPr>
        <w:t>и</w:t>
      </w:r>
      <w:r w:rsidRPr="001160D6">
        <w:rPr>
          <w:rFonts w:ascii="Constantia" w:eastAsia="Times New Roman" w:hAnsi="Constantia"/>
          <w:b/>
          <w:color w:val="7030A0"/>
          <w:sz w:val="19"/>
          <w:szCs w:val="19"/>
        </w:rPr>
        <w:t xml:space="preserve"> </w:t>
      </w:r>
      <w:r w:rsidRPr="001160D6">
        <w:rPr>
          <w:rFonts w:ascii="Verdana" w:eastAsia="Times New Roman" w:hAnsi="Verdana"/>
          <w:b/>
          <w:sz w:val="19"/>
          <w:szCs w:val="19"/>
        </w:rPr>
        <w:t>–А</w:t>
      </w:r>
      <w:r w:rsidRPr="00441F58">
        <w:rPr>
          <w:rFonts w:ascii="Verdana" w:eastAsia="Times New Roman" w:hAnsi="Verdana"/>
          <w:b/>
          <w:sz w:val="19"/>
          <w:szCs w:val="19"/>
          <w:vertAlign w:val="subscript"/>
        </w:rPr>
        <w:t>3</w:t>
      </w:r>
      <w:r w:rsidRPr="001160D6">
        <w:rPr>
          <w:rFonts w:ascii="Constantia" w:eastAsia="Times New Roman" w:hAnsi="Constantia"/>
          <w:b/>
          <w:color w:val="7030A0"/>
          <w:sz w:val="19"/>
          <w:szCs w:val="19"/>
        </w:rPr>
        <w:t xml:space="preserve"> </w:t>
      </w:r>
      <w:r w:rsidRPr="00D44665">
        <w:rPr>
          <w:rFonts w:ascii="Constantia" w:eastAsia="Times New Roman" w:hAnsi="Constantia"/>
          <w:sz w:val="21"/>
          <w:szCs w:val="21"/>
        </w:rPr>
        <w:t>и т.д., т.е. чем более сложная частица, тем реже (по времени и пространственно) она будет появляться и су</w:t>
      </w:r>
      <w:r w:rsidRPr="00D44665">
        <w:rPr>
          <w:rFonts w:ascii="Constantia" w:eastAsia="Times New Roman" w:hAnsi="Constantia"/>
          <w:sz w:val="21"/>
          <w:szCs w:val="21"/>
        </w:rPr>
        <w:softHyphen/>
        <w:t>ществовать. Но по мере увеличения концентрации атонов в соответствующей области пространства и более сложные частицы будут образовываться все чаще и чаще.</w:t>
      </w:r>
    </w:p>
    <w:p w:rsidR="00615010" w:rsidRPr="001160D6" w:rsidRDefault="00615010" w:rsidP="00615010">
      <w:pPr>
        <w:pStyle w:val="a7"/>
        <w:jc w:val="both"/>
        <w:rPr>
          <w:rFonts w:ascii="Constantia" w:eastAsia="Times New Roman" w:hAnsi="Constantia" w:cs="Times New Roman"/>
          <w:b/>
          <w:color w:val="7030A0"/>
          <w:sz w:val="19"/>
          <w:szCs w:val="19"/>
        </w:rPr>
      </w:pPr>
      <w:r w:rsidRPr="00D44665">
        <w:rPr>
          <w:rFonts w:ascii="Constantia" w:eastAsia="Times New Roman" w:hAnsi="Constantia"/>
          <w:sz w:val="21"/>
          <w:szCs w:val="21"/>
        </w:rPr>
        <w:t xml:space="preserve">    Ранее уясненная структура частиц атонного уровня сложности не обеспечи</w:t>
      </w:r>
      <w:r w:rsidRPr="00D44665">
        <w:rPr>
          <w:rFonts w:ascii="Constantia" w:eastAsia="Times New Roman" w:hAnsi="Constantia"/>
          <w:sz w:val="21"/>
          <w:szCs w:val="21"/>
        </w:rPr>
        <w:softHyphen/>
        <w:t xml:space="preserve">вает длительной сохраняемости их. Частица </w:t>
      </w:r>
      <w:r w:rsidRPr="001160D6">
        <w:rPr>
          <w:rFonts w:ascii="Verdana" w:eastAsia="Times New Roman" w:hAnsi="Verdana"/>
          <w:b/>
          <w:sz w:val="19"/>
          <w:szCs w:val="19"/>
        </w:rPr>
        <w:t>+А</w:t>
      </w:r>
      <w:r w:rsidRPr="001160D6">
        <w:rPr>
          <w:rFonts w:ascii="Verdana" w:eastAsia="Times New Roman" w:hAnsi="Verdana"/>
          <w:b/>
          <w:sz w:val="19"/>
          <w:szCs w:val="19"/>
          <w:vertAlign w:val="subscript"/>
        </w:rPr>
        <w:t>и</w:t>
      </w:r>
      <w:r>
        <w:rPr>
          <w:rFonts w:ascii="Constantia" w:eastAsia="Times New Roman" w:hAnsi="Constantia"/>
          <w:b/>
          <w:color w:val="7030A0"/>
          <w:sz w:val="19"/>
          <w:szCs w:val="19"/>
        </w:rPr>
        <w:t xml:space="preserve"> </w:t>
      </w:r>
      <w:r w:rsidRPr="00D44665">
        <w:rPr>
          <w:rFonts w:ascii="Constantia" w:eastAsia="Times New Roman" w:hAnsi="Constantia"/>
          <w:sz w:val="21"/>
          <w:szCs w:val="21"/>
        </w:rPr>
        <w:t>образуется вхождением во взаимосоприкосновение положительными поверхностями «</w:t>
      </w:r>
      <w:r w:rsidRPr="001160D6">
        <w:rPr>
          <w:rFonts w:ascii="Verdana" w:eastAsia="Times New Roman" w:hAnsi="Verdana"/>
          <w:b/>
          <w:sz w:val="19"/>
          <w:szCs w:val="19"/>
        </w:rPr>
        <w:t>и</w:t>
      </w:r>
      <w:r w:rsidRPr="00D44665">
        <w:rPr>
          <w:rFonts w:ascii="Constantia" w:eastAsia="Times New Roman" w:hAnsi="Constantia"/>
          <w:sz w:val="21"/>
          <w:szCs w:val="21"/>
        </w:rPr>
        <w:t>»-того количества еди</w:t>
      </w:r>
      <w:r w:rsidRPr="00D44665">
        <w:rPr>
          <w:rFonts w:ascii="Constantia" w:eastAsia="Times New Roman" w:hAnsi="Constantia"/>
          <w:sz w:val="21"/>
          <w:szCs w:val="21"/>
        </w:rPr>
        <w:softHyphen/>
        <w:t>ничных атонов и она существует всегда одно мгновение. См.</w:t>
      </w:r>
      <w:r w:rsidRPr="001160D6">
        <w:rPr>
          <w:rFonts w:ascii="Constantia" w:eastAsia="Times New Roman" w:hAnsi="Constantia"/>
          <w:b/>
          <w:color w:val="7030A0"/>
          <w:sz w:val="19"/>
          <w:szCs w:val="19"/>
        </w:rPr>
        <w:t xml:space="preserve"> </w:t>
      </w:r>
      <w:r w:rsidRPr="00D44665">
        <w:rPr>
          <w:rFonts w:ascii="Constantia" w:eastAsia="Times New Roman" w:hAnsi="Constantia"/>
          <w:b/>
          <w:i/>
          <w:sz w:val="19"/>
          <w:szCs w:val="19"/>
        </w:rPr>
        <w:t xml:space="preserve">рис. </w:t>
      </w:r>
      <w:r w:rsidRPr="00D44665">
        <w:rPr>
          <w:rFonts w:ascii="Verdana" w:eastAsia="Times New Roman" w:hAnsi="Verdana"/>
          <w:b/>
          <w:i/>
          <w:sz w:val="19"/>
          <w:szCs w:val="19"/>
        </w:rPr>
        <w:t>2</w:t>
      </w:r>
      <w:r w:rsidRPr="00D44665">
        <w:rPr>
          <w:rFonts w:ascii="Constantia" w:eastAsia="Times New Roman" w:hAnsi="Constantia"/>
          <w:b/>
          <w:i/>
          <w:sz w:val="19"/>
          <w:szCs w:val="19"/>
        </w:rPr>
        <w:t xml:space="preserve">, указатель </w:t>
      </w:r>
      <w:r w:rsidRPr="00D44665">
        <w:rPr>
          <w:rFonts w:ascii="Verdana" w:eastAsia="Times New Roman" w:hAnsi="Verdana"/>
          <w:b/>
          <w:i/>
          <w:sz w:val="19"/>
          <w:szCs w:val="19"/>
        </w:rPr>
        <w:t>1</w:t>
      </w:r>
      <w:r w:rsidRPr="00D44665">
        <w:rPr>
          <w:rFonts w:ascii="Constantia" w:eastAsia="Times New Roman" w:hAnsi="Constantia"/>
          <w:sz w:val="21"/>
          <w:szCs w:val="21"/>
        </w:rPr>
        <w:t>, на котором нарисована частица</w:t>
      </w:r>
      <w:r w:rsidRPr="001160D6">
        <w:rPr>
          <w:rFonts w:ascii="Constantia" w:eastAsia="Times New Roman" w:hAnsi="Constantia"/>
          <w:b/>
          <w:color w:val="7030A0"/>
          <w:sz w:val="19"/>
          <w:szCs w:val="19"/>
        </w:rPr>
        <w:t xml:space="preserve"> </w:t>
      </w:r>
      <w:r w:rsidRPr="001160D6">
        <w:rPr>
          <w:rFonts w:ascii="Verdana" w:eastAsia="Times New Roman" w:hAnsi="Verdana"/>
          <w:b/>
          <w:sz w:val="19"/>
          <w:szCs w:val="19"/>
        </w:rPr>
        <w:t>+А</w:t>
      </w:r>
      <w:r w:rsidRPr="00441F58">
        <w:rPr>
          <w:rFonts w:ascii="Verdana" w:eastAsia="Times New Roman" w:hAnsi="Verdana"/>
          <w:b/>
          <w:sz w:val="19"/>
          <w:szCs w:val="19"/>
          <w:vertAlign w:val="subscript"/>
        </w:rPr>
        <w:t>2</w:t>
      </w:r>
      <w:r w:rsidRPr="00D44665">
        <w:rPr>
          <w:rFonts w:ascii="Constantia" w:eastAsia="Times New Roman" w:hAnsi="Constantia"/>
          <w:sz w:val="21"/>
          <w:szCs w:val="21"/>
        </w:rPr>
        <w:t>, а не частица</w:t>
      </w:r>
      <w:r w:rsidRPr="001160D6">
        <w:rPr>
          <w:rFonts w:ascii="Constantia" w:eastAsia="Times New Roman" w:hAnsi="Constantia"/>
          <w:b/>
          <w:color w:val="7030A0"/>
          <w:sz w:val="19"/>
          <w:szCs w:val="19"/>
        </w:rPr>
        <w:t xml:space="preserve"> </w:t>
      </w:r>
      <w:r w:rsidRPr="001160D6">
        <w:rPr>
          <w:rFonts w:ascii="Verdana" w:eastAsia="Times New Roman" w:hAnsi="Verdana"/>
          <w:b/>
          <w:sz w:val="19"/>
          <w:szCs w:val="19"/>
        </w:rPr>
        <w:t>+А</w:t>
      </w:r>
      <w:r w:rsidRPr="001160D6">
        <w:rPr>
          <w:rFonts w:ascii="Verdana" w:eastAsia="Times New Roman" w:hAnsi="Verdana"/>
          <w:b/>
          <w:sz w:val="19"/>
          <w:szCs w:val="19"/>
          <w:vertAlign w:val="subscript"/>
        </w:rPr>
        <w:t>И</w:t>
      </w:r>
      <w:r w:rsidRPr="00D44665">
        <w:rPr>
          <w:rFonts w:ascii="Constantia" w:eastAsia="Times New Roman" w:hAnsi="Constantia"/>
          <w:sz w:val="21"/>
          <w:szCs w:val="21"/>
        </w:rPr>
        <w:t>.</w:t>
      </w:r>
    </w:p>
    <w:p w:rsidR="00D44665" w:rsidRPr="00D44665" w:rsidRDefault="00615010" w:rsidP="00D44665">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D44665">
        <w:rPr>
          <w:rFonts w:ascii="Constantia" w:eastAsia="Times New Roman" w:hAnsi="Constantia"/>
          <w:sz w:val="21"/>
          <w:szCs w:val="21"/>
        </w:rPr>
        <w:t>Частица</w:t>
      </w:r>
      <w:r w:rsidRPr="001160D6">
        <w:rPr>
          <w:rFonts w:ascii="Constantia" w:eastAsia="Times New Roman" w:hAnsi="Constantia"/>
          <w:b/>
          <w:color w:val="7030A0"/>
          <w:sz w:val="19"/>
          <w:szCs w:val="19"/>
        </w:rPr>
        <w:t xml:space="preserve"> </w:t>
      </w:r>
      <w:r w:rsidRPr="001160D6">
        <w:rPr>
          <w:rFonts w:ascii="Verdana" w:eastAsia="Times New Roman" w:hAnsi="Verdana"/>
          <w:b/>
          <w:sz w:val="19"/>
          <w:szCs w:val="19"/>
        </w:rPr>
        <w:t>+А</w:t>
      </w:r>
      <w:r w:rsidRPr="001160D6">
        <w:rPr>
          <w:rFonts w:ascii="Verdana" w:eastAsia="Times New Roman" w:hAnsi="Verdana"/>
          <w:b/>
          <w:sz w:val="19"/>
          <w:szCs w:val="19"/>
          <w:vertAlign w:val="subscript"/>
        </w:rPr>
        <w:t>И</w:t>
      </w:r>
      <w:r w:rsidRPr="00D44665">
        <w:rPr>
          <w:rFonts w:ascii="Constantia" w:eastAsia="Times New Roman" w:hAnsi="Constantia"/>
          <w:sz w:val="21"/>
          <w:szCs w:val="21"/>
        </w:rPr>
        <w:t>, которой реализуется соединение «</w:t>
      </w:r>
      <w:r w:rsidRPr="001160D6">
        <w:rPr>
          <w:rFonts w:ascii="Verdana" w:eastAsia="Times New Roman" w:hAnsi="Verdana"/>
          <w:b/>
          <w:sz w:val="19"/>
          <w:szCs w:val="19"/>
        </w:rPr>
        <w:t>и</w:t>
      </w:r>
      <w:r w:rsidRPr="00D44665">
        <w:rPr>
          <w:rFonts w:ascii="Constantia" w:eastAsia="Times New Roman" w:hAnsi="Constantia"/>
          <w:sz w:val="21"/>
          <w:szCs w:val="21"/>
        </w:rPr>
        <w:t>»-того количества антитонов в слитную антитонность и разъединение «</w:t>
      </w:r>
      <w:r w:rsidRPr="001160D6">
        <w:rPr>
          <w:rFonts w:ascii="Verdana" w:eastAsia="Times New Roman" w:hAnsi="Verdana"/>
          <w:b/>
          <w:sz w:val="19"/>
          <w:szCs w:val="19"/>
        </w:rPr>
        <w:t>и</w:t>
      </w:r>
      <w:r w:rsidRPr="00D44665">
        <w:rPr>
          <w:rFonts w:ascii="Constantia" w:eastAsia="Times New Roman" w:hAnsi="Constantia"/>
          <w:sz w:val="21"/>
          <w:szCs w:val="21"/>
        </w:rPr>
        <w:t>»-того количества тонов, имеет ту часть положительной поверхности-ничто, которая образуется соединением участков положительных поверхностей</w:t>
      </w:r>
      <w:r w:rsidRPr="001160D6">
        <w:rPr>
          <w:rFonts w:ascii="Constantia" w:eastAsia="Times New Roman" w:hAnsi="Constantia"/>
          <w:b/>
          <w:color w:val="7030A0"/>
          <w:sz w:val="19"/>
          <w:szCs w:val="19"/>
        </w:rPr>
        <w:t xml:space="preserve"> </w:t>
      </w:r>
      <w:r w:rsidRPr="00D44665">
        <w:rPr>
          <w:rFonts w:ascii="Constantia" w:eastAsia="Times New Roman" w:hAnsi="Constantia"/>
          <w:sz w:val="21"/>
          <w:szCs w:val="21"/>
        </w:rPr>
        <w:lastRenderedPageBreak/>
        <w:t>атонов, образующих собой эту частицу, как граница различения этой части ее плоти с материей окружающего тонного пространства. И имеет эта частица</w:t>
      </w:r>
      <w:r w:rsidR="00D44665">
        <w:rPr>
          <w:rFonts w:ascii="Constantia" w:eastAsia="Times New Roman" w:hAnsi="Constantia"/>
          <w:sz w:val="21"/>
          <w:szCs w:val="21"/>
        </w:rPr>
        <w:t xml:space="preserve"> </w:t>
      </w:r>
      <w:r w:rsidR="00D44665" w:rsidRPr="00D44665">
        <w:rPr>
          <w:rFonts w:ascii="Constantia" w:eastAsia="Times New Roman" w:hAnsi="Constantia"/>
          <w:sz w:val="21"/>
          <w:szCs w:val="21"/>
        </w:rPr>
        <w:t>отрицательную поверхность, раздробленную на участки, каждый из которых есть участок отрицательной поверхности атона или атонной линии, которыми последние не соприкасаются между собой и обращены в те стороны и места, откуда перемещаются антитоны, соединяющи</w:t>
      </w:r>
      <w:r w:rsidR="00D44665" w:rsidRPr="00D44665">
        <w:rPr>
          <w:rFonts w:ascii="Constantia" w:eastAsia="Times New Roman" w:hAnsi="Constantia"/>
          <w:sz w:val="21"/>
          <w:szCs w:val="21"/>
        </w:rPr>
        <w:softHyphen/>
        <w:t>еся в результате мгновения существования этой частицы.</w:t>
      </w:r>
    </w:p>
    <w:p w:rsidR="00D44665" w:rsidRPr="00D44665" w:rsidRDefault="00D44665" w:rsidP="00D44665">
      <w:pPr>
        <w:pStyle w:val="a7"/>
        <w:jc w:val="both"/>
        <w:rPr>
          <w:rFonts w:ascii="Constantia" w:eastAsia="Times New Roman" w:hAnsi="Constantia" w:cs="Times New Roman"/>
          <w:sz w:val="21"/>
          <w:szCs w:val="21"/>
        </w:rPr>
      </w:pPr>
      <w:r w:rsidRPr="00D44665">
        <w:rPr>
          <w:rFonts w:ascii="Constantia" w:eastAsia="Times New Roman" w:hAnsi="Constantia"/>
          <w:sz w:val="21"/>
          <w:szCs w:val="21"/>
        </w:rPr>
        <w:t xml:space="preserve">    Частица </w:t>
      </w:r>
      <w:r w:rsidRPr="006504B1">
        <w:rPr>
          <w:rFonts w:ascii="Verdana" w:eastAsia="Times New Roman" w:hAnsi="Verdana"/>
          <w:b/>
          <w:sz w:val="19"/>
          <w:szCs w:val="19"/>
        </w:rPr>
        <w:t>-А</w:t>
      </w:r>
      <w:r w:rsidRPr="006504B1">
        <w:rPr>
          <w:rFonts w:ascii="Verdana" w:eastAsia="Times New Roman" w:hAnsi="Verdana"/>
          <w:b/>
          <w:sz w:val="19"/>
          <w:szCs w:val="19"/>
          <w:vertAlign w:val="subscript"/>
        </w:rPr>
        <w:t>и</w:t>
      </w:r>
      <w:r w:rsidRPr="001160D6">
        <w:rPr>
          <w:rFonts w:ascii="Constantia" w:eastAsia="Times New Roman" w:hAnsi="Constantia"/>
          <w:b/>
          <w:color w:val="7030A0"/>
          <w:sz w:val="19"/>
          <w:szCs w:val="19"/>
        </w:rPr>
        <w:t xml:space="preserve"> </w:t>
      </w:r>
      <w:r w:rsidRPr="00D44665">
        <w:rPr>
          <w:rFonts w:ascii="Constantia" w:eastAsia="Times New Roman" w:hAnsi="Constantia"/>
          <w:sz w:val="21"/>
          <w:szCs w:val="21"/>
        </w:rPr>
        <w:t xml:space="preserve">имеет тождественно противоположное распределение своей раздробленной положительной поверхности и слитной отрицательной. См. </w:t>
      </w:r>
      <w:r w:rsidRPr="00D44665">
        <w:rPr>
          <w:rFonts w:ascii="Constantia" w:eastAsia="Times New Roman" w:hAnsi="Constantia"/>
          <w:b/>
          <w:sz w:val="21"/>
          <w:szCs w:val="21"/>
        </w:rPr>
        <w:t>рис.</w:t>
      </w:r>
      <w:r w:rsidRPr="001160D6">
        <w:rPr>
          <w:rFonts w:ascii="Constantia" w:eastAsia="Times New Roman" w:hAnsi="Constantia"/>
          <w:b/>
          <w:color w:val="7030A0"/>
          <w:sz w:val="19"/>
          <w:szCs w:val="19"/>
        </w:rPr>
        <w:t xml:space="preserve"> </w:t>
      </w:r>
      <w:r w:rsidRPr="006504B1">
        <w:rPr>
          <w:rFonts w:ascii="Verdana" w:eastAsia="Times New Roman" w:hAnsi="Verdana"/>
          <w:b/>
          <w:sz w:val="19"/>
          <w:szCs w:val="19"/>
        </w:rPr>
        <w:t>2</w:t>
      </w:r>
      <w:r w:rsidRPr="001160D6">
        <w:rPr>
          <w:rFonts w:ascii="Constantia" w:eastAsia="Times New Roman" w:hAnsi="Constantia"/>
          <w:b/>
          <w:color w:val="7030A0"/>
          <w:sz w:val="19"/>
          <w:szCs w:val="19"/>
        </w:rPr>
        <w:t xml:space="preserve">, </w:t>
      </w:r>
      <w:r w:rsidRPr="00D44665">
        <w:rPr>
          <w:rFonts w:ascii="Constantia" w:eastAsia="Times New Roman" w:hAnsi="Constantia"/>
          <w:b/>
          <w:sz w:val="19"/>
          <w:szCs w:val="19"/>
        </w:rPr>
        <w:t>указатель</w:t>
      </w:r>
      <w:r w:rsidRPr="001160D6">
        <w:rPr>
          <w:rFonts w:ascii="Constantia" w:eastAsia="Times New Roman" w:hAnsi="Constantia"/>
          <w:b/>
          <w:color w:val="7030A0"/>
          <w:sz w:val="19"/>
          <w:szCs w:val="19"/>
        </w:rPr>
        <w:t xml:space="preserve"> </w:t>
      </w:r>
      <w:r w:rsidRPr="006504B1">
        <w:rPr>
          <w:rFonts w:ascii="Verdana" w:eastAsia="Times New Roman" w:hAnsi="Verdana"/>
          <w:b/>
          <w:sz w:val="19"/>
          <w:szCs w:val="19"/>
        </w:rPr>
        <w:t>2</w:t>
      </w:r>
      <w:r w:rsidRPr="00D44665">
        <w:rPr>
          <w:rFonts w:ascii="Constantia" w:eastAsia="Times New Roman" w:hAnsi="Constantia"/>
          <w:sz w:val="21"/>
          <w:szCs w:val="21"/>
        </w:rPr>
        <w:t>, где изображена частица</w:t>
      </w:r>
      <w:r w:rsidRPr="001160D6">
        <w:rPr>
          <w:rFonts w:ascii="Constantia" w:eastAsia="Times New Roman" w:hAnsi="Constantia"/>
          <w:b/>
          <w:color w:val="7030A0"/>
          <w:sz w:val="19"/>
          <w:szCs w:val="19"/>
        </w:rPr>
        <w:t xml:space="preserve"> </w:t>
      </w:r>
      <w:r w:rsidRPr="006504B1">
        <w:rPr>
          <w:rFonts w:ascii="Verdana" w:eastAsia="Times New Roman" w:hAnsi="Verdana"/>
          <w:b/>
          <w:sz w:val="19"/>
          <w:szCs w:val="19"/>
        </w:rPr>
        <w:t>–А</w:t>
      </w:r>
      <w:r w:rsidRPr="006504B1">
        <w:rPr>
          <w:rFonts w:ascii="Verdana" w:eastAsia="Times New Roman" w:hAnsi="Verdana"/>
          <w:b/>
          <w:sz w:val="19"/>
          <w:szCs w:val="19"/>
          <w:vertAlign w:val="subscript"/>
        </w:rPr>
        <w:t>2</w:t>
      </w:r>
      <w:r w:rsidRPr="00D44665">
        <w:rPr>
          <w:rFonts w:ascii="Constantia" w:eastAsia="Times New Roman" w:hAnsi="Constantia"/>
          <w:sz w:val="21"/>
          <w:szCs w:val="21"/>
        </w:rPr>
        <w:t>, а не частица</w:t>
      </w:r>
      <w:r w:rsidRPr="001160D6">
        <w:rPr>
          <w:rFonts w:ascii="Constantia" w:eastAsia="Times New Roman" w:hAnsi="Constantia"/>
          <w:b/>
          <w:color w:val="7030A0"/>
          <w:sz w:val="19"/>
          <w:szCs w:val="19"/>
        </w:rPr>
        <w:t xml:space="preserve"> </w:t>
      </w:r>
      <w:r w:rsidRPr="006504B1">
        <w:rPr>
          <w:rFonts w:ascii="Verdana" w:eastAsia="Times New Roman" w:hAnsi="Verdana"/>
          <w:b/>
          <w:sz w:val="19"/>
          <w:szCs w:val="19"/>
        </w:rPr>
        <w:t>-А</w:t>
      </w:r>
      <w:r w:rsidRPr="006504B1">
        <w:rPr>
          <w:rFonts w:ascii="Verdana" w:eastAsia="Times New Roman" w:hAnsi="Verdana"/>
          <w:b/>
          <w:sz w:val="19"/>
          <w:szCs w:val="19"/>
          <w:vertAlign w:val="subscript"/>
        </w:rPr>
        <w:t>и</w:t>
      </w:r>
      <w:r w:rsidRPr="00D44665">
        <w:rPr>
          <w:rFonts w:ascii="Constantia" w:eastAsia="Times New Roman" w:hAnsi="Constantia"/>
          <w:sz w:val="21"/>
          <w:szCs w:val="21"/>
        </w:rPr>
        <w:t>.</w:t>
      </w:r>
    </w:p>
    <w:p w:rsidR="00D44665" w:rsidRPr="00391166" w:rsidRDefault="00D44665" w:rsidP="00D44665">
      <w:pPr>
        <w:pStyle w:val="a7"/>
        <w:jc w:val="both"/>
        <w:rPr>
          <w:rFonts w:ascii="Constantia" w:eastAsia="Times New Roman" w:hAnsi="Constantia" w:cs="Times New Roman"/>
          <w:sz w:val="21"/>
          <w:szCs w:val="21"/>
        </w:rPr>
      </w:pPr>
      <w:r w:rsidRPr="00D44665">
        <w:rPr>
          <w:rFonts w:ascii="Constantia" w:eastAsia="Times New Roman" w:hAnsi="Constantia"/>
          <w:sz w:val="21"/>
          <w:szCs w:val="21"/>
        </w:rPr>
        <w:t xml:space="preserve">    Если, например, частица </w:t>
      </w:r>
      <w:r w:rsidRPr="006504B1">
        <w:rPr>
          <w:rFonts w:ascii="Verdana" w:eastAsia="Times New Roman" w:hAnsi="Verdana"/>
          <w:b/>
          <w:sz w:val="19"/>
          <w:szCs w:val="19"/>
        </w:rPr>
        <w:t>+А</w:t>
      </w:r>
      <w:r w:rsidRPr="006504B1">
        <w:rPr>
          <w:rFonts w:ascii="Verdana" w:eastAsia="Times New Roman" w:hAnsi="Verdana"/>
          <w:b/>
          <w:sz w:val="19"/>
          <w:szCs w:val="19"/>
          <w:vertAlign w:val="subscript"/>
        </w:rPr>
        <w:t>2</w:t>
      </w:r>
      <w:r w:rsidRPr="001160D6">
        <w:rPr>
          <w:rFonts w:ascii="Constantia" w:eastAsia="Times New Roman" w:hAnsi="Constantia"/>
          <w:b/>
          <w:color w:val="7030A0"/>
          <w:sz w:val="19"/>
          <w:szCs w:val="19"/>
        </w:rPr>
        <w:t xml:space="preserve"> </w:t>
      </w:r>
      <w:r w:rsidRPr="00D44665">
        <w:rPr>
          <w:rFonts w:ascii="Constantia" w:eastAsia="Times New Roman" w:hAnsi="Constantia"/>
          <w:sz w:val="21"/>
          <w:szCs w:val="21"/>
        </w:rPr>
        <w:t>образуется соответствующей встречей двух эле</w:t>
      </w:r>
      <w:r w:rsidRPr="00D44665">
        <w:rPr>
          <w:rFonts w:ascii="Constantia" w:eastAsia="Times New Roman" w:hAnsi="Constantia"/>
          <w:sz w:val="21"/>
          <w:szCs w:val="21"/>
        </w:rPr>
        <w:softHyphen/>
        <w:t xml:space="preserve">ментов </w:t>
      </w:r>
      <w:r w:rsidRPr="006504B1">
        <w:rPr>
          <w:rFonts w:ascii="Verdana" w:eastAsia="Times New Roman" w:hAnsi="Verdana"/>
          <w:b/>
          <w:sz w:val="19"/>
          <w:szCs w:val="19"/>
        </w:rPr>
        <w:t>2А</w:t>
      </w:r>
      <w:r w:rsidRPr="00D44665">
        <w:rPr>
          <w:rFonts w:ascii="Constantia" w:eastAsia="Times New Roman" w:hAnsi="Constantia"/>
          <w:sz w:val="21"/>
          <w:szCs w:val="21"/>
        </w:rPr>
        <w:t>, то получится такое взаиморасположение и взаимоследование сущес</w:t>
      </w:r>
      <w:r w:rsidRPr="00D44665">
        <w:rPr>
          <w:rFonts w:ascii="Constantia" w:eastAsia="Times New Roman" w:hAnsi="Constantia"/>
          <w:sz w:val="21"/>
          <w:szCs w:val="21"/>
        </w:rPr>
        <w:softHyphen/>
        <w:t>твования частицы</w:t>
      </w:r>
      <w:r w:rsidRPr="001160D6">
        <w:rPr>
          <w:rFonts w:ascii="Constantia" w:eastAsia="Times New Roman" w:hAnsi="Constantia"/>
          <w:b/>
          <w:color w:val="7030A0"/>
          <w:sz w:val="19"/>
          <w:szCs w:val="19"/>
        </w:rPr>
        <w:t xml:space="preserve"> </w:t>
      </w:r>
      <w:r w:rsidRPr="006504B1">
        <w:rPr>
          <w:rFonts w:ascii="Verdana" w:eastAsia="Times New Roman" w:hAnsi="Verdana"/>
          <w:b/>
          <w:sz w:val="19"/>
          <w:szCs w:val="19"/>
        </w:rPr>
        <w:t>+А</w:t>
      </w:r>
      <w:r w:rsidRPr="006504B1">
        <w:rPr>
          <w:rFonts w:ascii="Verdana" w:eastAsia="Times New Roman" w:hAnsi="Verdana"/>
          <w:b/>
          <w:sz w:val="19"/>
          <w:szCs w:val="19"/>
          <w:vertAlign w:val="subscript"/>
        </w:rPr>
        <w:t>2</w:t>
      </w:r>
      <w:r w:rsidRPr="001160D6">
        <w:rPr>
          <w:rFonts w:ascii="Constantia" w:eastAsia="Times New Roman" w:hAnsi="Constantia"/>
          <w:b/>
          <w:color w:val="7030A0"/>
          <w:sz w:val="19"/>
          <w:szCs w:val="19"/>
        </w:rPr>
        <w:t xml:space="preserve"> </w:t>
      </w:r>
      <w:r w:rsidRPr="00D44665">
        <w:rPr>
          <w:rFonts w:ascii="Constantia" w:eastAsia="Times New Roman" w:hAnsi="Constantia"/>
          <w:sz w:val="21"/>
          <w:szCs w:val="21"/>
        </w:rPr>
        <w:t>и</w:t>
      </w:r>
      <w:r w:rsidRPr="006504B1">
        <w:rPr>
          <w:rFonts w:ascii="Verdana" w:eastAsia="Times New Roman" w:hAnsi="Verdana"/>
          <w:b/>
          <w:sz w:val="19"/>
          <w:szCs w:val="19"/>
        </w:rPr>
        <w:t>–А</w:t>
      </w:r>
      <w:r w:rsidRPr="006504B1">
        <w:rPr>
          <w:rFonts w:ascii="Verdana" w:eastAsia="Times New Roman" w:hAnsi="Verdana"/>
          <w:b/>
          <w:sz w:val="19"/>
          <w:szCs w:val="19"/>
          <w:vertAlign w:val="subscript"/>
        </w:rPr>
        <w:t>2</w:t>
      </w:r>
      <w:r w:rsidRPr="00391166">
        <w:rPr>
          <w:rFonts w:ascii="Constantia" w:eastAsia="Times New Roman" w:hAnsi="Constantia"/>
          <w:sz w:val="21"/>
          <w:szCs w:val="21"/>
        </w:rPr>
        <w:t>, развертывание которого легко мысленно прослеживается в зависимости от конкретных условий окружающей среды и исходных направлений слета элементов</w:t>
      </w:r>
      <w:r w:rsidRPr="001160D6">
        <w:rPr>
          <w:rFonts w:ascii="Constantia" w:eastAsia="Times New Roman" w:hAnsi="Constantia"/>
          <w:b/>
          <w:color w:val="7030A0"/>
          <w:sz w:val="19"/>
          <w:szCs w:val="19"/>
        </w:rPr>
        <w:t xml:space="preserve"> </w:t>
      </w:r>
      <w:r w:rsidRPr="006504B1">
        <w:rPr>
          <w:rFonts w:ascii="Verdana" w:eastAsia="Times New Roman" w:hAnsi="Verdana"/>
          <w:b/>
          <w:sz w:val="19"/>
          <w:szCs w:val="19"/>
        </w:rPr>
        <w:t>2А</w:t>
      </w:r>
      <w:r w:rsidRPr="00391166">
        <w:rPr>
          <w:rFonts w:ascii="Constantia" w:eastAsia="Times New Roman" w:hAnsi="Constantia"/>
          <w:sz w:val="21"/>
          <w:szCs w:val="21"/>
        </w:rPr>
        <w:t>. см.</w:t>
      </w:r>
      <w:r>
        <w:rPr>
          <w:rFonts w:ascii="Constantia" w:eastAsia="Times New Roman" w:hAnsi="Constantia"/>
          <w:b/>
          <w:color w:val="7030A0"/>
          <w:sz w:val="19"/>
          <w:szCs w:val="19"/>
        </w:rPr>
        <w:t xml:space="preserve"> </w:t>
      </w:r>
      <w:r w:rsidRPr="00391166">
        <w:rPr>
          <w:rFonts w:ascii="Constantia" w:eastAsia="Times New Roman" w:hAnsi="Constantia"/>
          <w:b/>
          <w:i/>
          <w:sz w:val="19"/>
          <w:szCs w:val="19"/>
        </w:rPr>
        <w:t>рисунок</w:t>
      </w:r>
      <w:r w:rsidRPr="00391166">
        <w:rPr>
          <w:rFonts w:ascii="Constantia" w:eastAsia="Times New Roman" w:hAnsi="Constantia"/>
          <w:b/>
          <w:i/>
          <w:color w:val="7030A0"/>
          <w:sz w:val="19"/>
          <w:szCs w:val="19"/>
        </w:rPr>
        <w:t xml:space="preserve"> </w:t>
      </w:r>
      <w:r w:rsidRPr="00391166">
        <w:rPr>
          <w:rFonts w:ascii="Verdana" w:eastAsia="Times New Roman" w:hAnsi="Verdana"/>
          <w:b/>
          <w:i/>
          <w:sz w:val="19"/>
          <w:szCs w:val="19"/>
        </w:rPr>
        <w:t>№2</w:t>
      </w:r>
      <w:r w:rsidRPr="00391166">
        <w:rPr>
          <w:rFonts w:ascii="Constantia" w:eastAsia="Times New Roman" w:hAnsi="Constantia"/>
          <w:sz w:val="21"/>
          <w:szCs w:val="21"/>
        </w:rPr>
        <w:t>. При помощи воображения можно представить себе и проследить умонаглядную картину существования и частицы</w:t>
      </w:r>
      <w:r w:rsidRPr="001160D6">
        <w:rPr>
          <w:rFonts w:ascii="Constantia" w:eastAsia="Times New Roman" w:hAnsi="Constantia"/>
          <w:b/>
          <w:color w:val="7030A0"/>
          <w:sz w:val="19"/>
          <w:szCs w:val="19"/>
        </w:rPr>
        <w:t xml:space="preserve"> </w:t>
      </w:r>
      <w:r w:rsidRPr="006504B1">
        <w:rPr>
          <w:rFonts w:ascii="Verdana" w:eastAsia="Times New Roman" w:hAnsi="Verdana"/>
          <w:b/>
          <w:sz w:val="19"/>
          <w:szCs w:val="19"/>
        </w:rPr>
        <w:t>+А</w:t>
      </w:r>
      <w:r w:rsidRPr="006504B1">
        <w:rPr>
          <w:rFonts w:ascii="Verdana" w:eastAsia="Times New Roman" w:hAnsi="Verdana"/>
          <w:b/>
          <w:sz w:val="19"/>
          <w:szCs w:val="19"/>
          <w:vertAlign w:val="subscript"/>
        </w:rPr>
        <w:t>И</w:t>
      </w:r>
      <w:r w:rsidRPr="00391166">
        <w:rPr>
          <w:rFonts w:ascii="Constantia" w:eastAsia="Times New Roman" w:hAnsi="Constantia"/>
          <w:sz w:val="21"/>
          <w:szCs w:val="21"/>
        </w:rPr>
        <w:t>, начало образования которой обуславливается одновременной встре</w:t>
      </w:r>
      <w:r w:rsidRPr="00391166">
        <w:rPr>
          <w:rFonts w:ascii="Constantia" w:eastAsia="Times New Roman" w:hAnsi="Constantia"/>
          <w:sz w:val="21"/>
          <w:szCs w:val="21"/>
        </w:rPr>
        <w:softHyphen/>
        <w:t>чей «</w:t>
      </w:r>
      <w:r w:rsidRPr="006504B1">
        <w:rPr>
          <w:rFonts w:ascii="Verdana" w:eastAsia="Times New Roman" w:hAnsi="Verdana"/>
          <w:b/>
          <w:sz w:val="19"/>
          <w:szCs w:val="19"/>
        </w:rPr>
        <w:t>и</w:t>
      </w:r>
      <w:r w:rsidRPr="00391166">
        <w:rPr>
          <w:rFonts w:ascii="Constantia" w:eastAsia="Times New Roman" w:hAnsi="Constantia"/>
          <w:sz w:val="21"/>
          <w:szCs w:val="21"/>
        </w:rPr>
        <w:t>»-того количества атонов или элементов</w:t>
      </w:r>
      <w:r w:rsidRPr="001160D6">
        <w:rPr>
          <w:rFonts w:ascii="Constantia" w:eastAsia="Times New Roman" w:hAnsi="Constantia"/>
          <w:b/>
          <w:color w:val="7030A0"/>
          <w:sz w:val="19"/>
          <w:szCs w:val="19"/>
        </w:rPr>
        <w:t xml:space="preserve"> </w:t>
      </w:r>
      <w:r w:rsidRPr="006504B1">
        <w:rPr>
          <w:rFonts w:ascii="Verdana" w:eastAsia="Times New Roman" w:hAnsi="Verdana"/>
          <w:b/>
          <w:sz w:val="19"/>
          <w:szCs w:val="19"/>
        </w:rPr>
        <w:t>2А</w:t>
      </w:r>
      <w:r w:rsidRPr="00391166">
        <w:rPr>
          <w:rFonts w:ascii="Constantia" w:eastAsia="Times New Roman" w:hAnsi="Constantia"/>
          <w:sz w:val="21"/>
          <w:szCs w:val="21"/>
        </w:rPr>
        <w:t>, или элементов</w:t>
      </w:r>
      <w:r w:rsidRPr="001160D6">
        <w:rPr>
          <w:rFonts w:ascii="Constantia" w:eastAsia="Times New Roman" w:hAnsi="Constantia"/>
          <w:b/>
          <w:color w:val="7030A0"/>
          <w:sz w:val="19"/>
          <w:szCs w:val="19"/>
        </w:rPr>
        <w:t xml:space="preserve"> </w:t>
      </w:r>
      <w:r w:rsidRPr="006504B1">
        <w:rPr>
          <w:rFonts w:ascii="Verdana" w:eastAsia="Times New Roman" w:hAnsi="Verdana"/>
          <w:b/>
          <w:sz w:val="19"/>
          <w:szCs w:val="19"/>
        </w:rPr>
        <w:t>ЗА</w:t>
      </w:r>
      <w:r w:rsidRPr="00391166">
        <w:rPr>
          <w:rFonts w:ascii="Constantia" w:eastAsia="Times New Roman" w:hAnsi="Constantia"/>
          <w:sz w:val="21"/>
          <w:szCs w:val="21"/>
        </w:rPr>
        <w:t>, или еще более длинных отрезков наитончайших линий атонности.</w:t>
      </w:r>
    </w:p>
    <w:p w:rsidR="00FF1147" w:rsidRPr="00D44665" w:rsidRDefault="00D44665" w:rsidP="00D44665">
      <w:pPr>
        <w:pStyle w:val="a7"/>
        <w:jc w:val="both"/>
        <w:rPr>
          <w:rFonts w:ascii="Constantia" w:hAnsi="Constantia"/>
          <w:sz w:val="21"/>
          <w:szCs w:val="21"/>
        </w:rPr>
      </w:pPr>
      <w:r w:rsidRPr="00391166">
        <w:rPr>
          <w:rFonts w:ascii="Constantia" w:eastAsia="Times New Roman" w:hAnsi="Constantia"/>
          <w:sz w:val="21"/>
          <w:szCs w:val="21"/>
        </w:rPr>
        <w:t xml:space="preserve">    От соприкосновения частицы</w:t>
      </w:r>
      <w:r w:rsidRPr="001160D6">
        <w:rPr>
          <w:rFonts w:ascii="Constantia" w:eastAsia="Times New Roman" w:hAnsi="Constantia"/>
          <w:b/>
          <w:color w:val="7030A0"/>
          <w:sz w:val="19"/>
          <w:szCs w:val="19"/>
        </w:rPr>
        <w:t xml:space="preserve"> </w:t>
      </w:r>
      <w:r>
        <w:rPr>
          <w:rFonts w:ascii="Verdana" w:eastAsia="Times New Roman" w:hAnsi="Verdana"/>
          <w:b/>
          <w:sz w:val="19"/>
          <w:szCs w:val="19"/>
        </w:rPr>
        <w:t>+А</w:t>
      </w:r>
      <w:r w:rsidRPr="00441F58">
        <w:rPr>
          <w:rFonts w:ascii="Verdana" w:eastAsia="Times New Roman" w:hAnsi="Verdana"/>
          <w:b/>
          <w:sz w:val="19"/>
          <w:szCs w:val="19"/>
          <w:vertAlign w:val="subscript"/>
        </w:rPr>
        <w:t>и</w:t>
      </w:r>
      <w:r w:rsidRPr="00391166">
        <w:rPr>
          <w:rFonts w:ascii="Constantia" w:eastAsia="Times New Roman" w:hAnsi="Constantia"/>
          <w:sz w:val="21"/>
          <w:szCs w:val="21"/>
        </w:rPr>
        <w:t>, (или</w:t>
      </w:r>
      <w:r w:rsidRPr="001160D6">
        <w:rPr>
          <w:rFonts w:ascii="Constantia" w:eastAsia="Times New Roman" w:hAnsi="Constantia"/>
          <w:b/>
          <w:color w:val="7030A0"/>
          <w:sz w:val="19"/>
          <w:szCs w:val="19"/>
        </w:rPr>
        <w:t xml:space="preserve"> </w:t>
      </w:r>
      <w:r w:rsidRPr="00281D06">
        <w:rPr>
          <w:rFonts w:ascii="Verdana" w:eastAsia="Times New Roman" w:hAnsi="Verdana"/>
          <w:b/>
          <w:sz w:val="19"/>
          <w:szCs w:val="19"/>
        </w:rPr>
        <w:t>+А</w:t>
      </w:r>
      <w:r w:rsidRPr="00281D06">
        <w:rPr>
          <w:rFonts w:ascii="Verdana" w:eastAsia="Times New Roman" w:hAnsi="Verdana"/>
          <w:b/>
          <w:sz w:val="19"/>
          <w:szCs w:val="19"/>
          <w:vertAlign w:val="subscript"/>
        </w:rPr>
        <w:t>2</w:t>
      </w:r>
      <w:r w:rsidRPr="00391166">
        <w:rPr>
          <w:rFonts w:ascii="Constantia" w:eastAsia="Times New Roman" w:hAnsi="Constantia"/>
          <w:sz w:val="21"/>
          <w:szCs w:val="21"/>
        </w:rPr>
        <w:t>),</w:t>
      </w:r>
      <w:r w:rsidRPr="001160D6">
        <w:rPr>
          <w:rFonts w:ascii="Constantia" w:eastAsia="Times New Roman" w:hAnsi="Constantia"/>
          <w:b/>
          <w:color w:val="7030A0"/>
          <w:sz w:val="19"/>
          <w:szCs w:val="19"/>
        </w:rPr>
        <w:t xml:space="preserve"> </w:t>
      </w:r>
      <w:r w:rsidRPr="00391166">
        <w:rPr>
          <w:rFonts w:ascii="Constantia" w:eastAsia="Times New Roman" w:hAnsi="Constantia"/>
          <w:sz w:val="21"/>
          <w:szCs w:val="21"/>
        </w:rPr>
        <w:t>соединяющей антитоны (См.</w:t>
      </w:r>
      <w:r w:rsidRPr="001160D6">
        <w:rPr>
          <w:rFonts w:ascii="Constantia" w:eastAsia="Times New Roman" w:hAnsi="Constantia"/>
          <w:b/>
          <w:color w:val="7030A0"/>
          <w:sz w:val="19"/>
          <w:szCs w:val="19"/>
        </w:rPr>
        <w:t xml:space="preserve"> </w:t>
      </w:r>
      <w:r w:rsidRPr="00391166">
        <w:rPr>
          <w:rFonts w:ascii="Constantia" w:eastAsia="Times New Roman" w:hAnsi="Constantia"/>
          <w:b/>
          <w:i/>
          <w:sz w:val="19"/>
          <w:szCs w:val="19"/>
        </w:rPr>
        <w:t xml:space="preserve">рис. </w:t>
      </w:r>
      <w:r w:rsidRPr="00391166">
        <w:rPr>
          <w:rFonts w:ascii="Verdana" w:eastAsia="Times New Roman" w:hAnsi="Verdana"/>
          <w:b/>
          <w:i/>
          <w:sz w:val="19"/>
          <w:szCs w:val="19"/>
        </w:rPr>
        <w:t>2</w:t>
      </w:r>
      <w:r w:rsidRPr="00391166">
        <w:rPr>
          <w:rFonts w:ascii="Constantia" w:eastAsia="Times New Roman" w:hAnsi="Constantia"/>
          <w:b/>
          <w:i/>
          <w:sz w:val="19"/>
          <w:szCs w:val="19"/>
        </w:rPr>
        <w:t xml:space="preserve"> указ.</w:t>
      </w:r>
      <w:r w:rsidRPr="00391166">
        <w:rPr>
          <w:rFonts w:ascii="Verdana" w:eastAsia="Times New Roman" w:hAnsi="Verdana"/>
          <w:b/>
          <w:i/>
          <w:sz w:val="19"/>
          <w:szCs w:val="19"/>
        </w:rPr>
        <w:t>1</w:t>
      </w:r>
      <w:r w:rsidRPr="001160D6">
        <w:rPr>
          <w:rFonts w:ascii="Constantia" w:eastAsia="Times New Roman" w:hAnsi="Constantia"/>
          <w:b/>
          <w:color w:val="7030A0"/>
          <w:sz w:val="19"/>
          <w:szCs w:val="19"/>
        </w:rPr>
        <w:t xml:space="preserve">) </w:t>
      </w:r>
      <w:r w:rsidRPr="00391166">
        <w:rPr>
          <w:rFonts w:ascii="Constantia" w:eastAsia="Times New Roman" w:hAnsi="Constantia"/>
          <w:sz w:val="21"/>
          <w:szCs w:val="21"/>
        </w:rPr>
        <w:t>и частицы</w:t>
      </w:r>
      <w:r w:rsidRPr="001160D6">
        <w:rPr>
          <w:rFonts w:ascii="Constantia" w:eastAsia="Times New Roman" w:hAnsi="Constantia"/>
          <w:b/>
          <w:color w:val="7030A0"/>
          <w:sz w:val="19"/>
          <w:szCs w:val="19"/>
        </w:rPr>
        <w:t xml:space="preserve"> </w:t>
      </w:r>
      <w:r w:rsidRPr="00281D06">
        <w:rPr>
          <w:rFonts w:ascii="Verdana" w:eastAsia="Times New Roman" w:hAnsi="Verdana"/>
          <w:b/>
          <w:sz w:val="19"/>
          <w:szCs w:val="19"/>
        </w:rPr>
        <w:t>-А</w:t>
      </w:r>
      <w:r w:rsidRPr="00281D06">
        <w:rPr>
          <w:rFonts w:ascii="Verdana" w:eastAsia="Times New Roman" w:hAnsi="Verdana"/>
          <w:b/>
          <w:sz w:val="19"/>
          <w:szCs w:val="19"/>
          <w:vertAlign w:val="subscript"/>
        </w:rPr>
        <w:t>и</w:t>
      </w:r>
      <w:r w:rsidRPr="00281D06">
        <w:rPr>
          <w:rFonts w:ascii="Verdana" w:eastAsia="Times New Roman" w:hAnsi="Verdana"/>
          <w:b/>
          <w:sz w:val="19"/>
          <w:szCs w:val="19"/>
        </w:rPr>
        <w:t xml:space="preserve"> </w:t>
      </w:r>
      <w:r w:rsidRPr="00391166">
        <w:rPr>
          <w:rFonts w:ascii="Constantia" w:eastAsia="Times New Roman" w:hAnsi="Constantia"/>
          <w:sz w:val="21"/>
          <w:szCs w:val="21"/>
        </w:rPr>
        <w:t>(или</w:t>
      </w:r>
      <w:r w:rsidRPr="001160D6">
        <w:rPr>
          <w:rFonts w:ascii="Constantia" w:eastAsia="Times New Roman" w:hAnsi="Constantia"/>
          <w:b/>
          <w:color w:val="7030A0"/>
          <w:sz w:val="19"/>
          <w:szCs w:val="19"/>
        </w:rPr>
        <w:t xml:space="preserve"> </w:t>
      </w:r>
      <w:r w:rsidRPr="00281D06">
        <w:rPr>
          <w:rFonts w:ascii="Verdana" w:eastAsia="Times New Roman" w:hAnsi="Verdana"/>
          <w:b/>
          <w:sz w:val="19"/>
          <w:szCs w:val="19"/>
        </w:rPr>
        <w:t>-А</w:t>
      </w:r>
      <w:r w:rsidRPr="00281D06">
        <w:rPr>
          <w:rFonts w:ascii="Verdana" w:eastAsia="Times New Roman" w:hAnsi="Verdana"/>
          <w:b/>
          <w:sz w:val="19"/>
          <w:szCs w:val="19"/>
          <w:vertAlign w:val="subscript"/>
        </w:rPr>
        <w:t>2</w:t>
      </w:r>
      <w:r w:rsidRPr="00391166">
        <w:rPr>
          <w:rFonts w:ascii="Constantia" w:eastAsia="Times New Roman" w:hAnsi="Constantia"/>
          <w:sz w:val="21"/>
          <w:szCs w:val="21"/>
        </w:rPr>
        <w:t>), соединяющей тоны (</w:t>
      </w:r>
      <w:r w:rsidRPr="00391166">
        <w:rPr>
          <w:rFonts w:ascii="Constantia" w:eastAsia="Times New Roman" w:hAnsi="Constantia"/>
          <w:b/>
          <w:i/>
          <w:sz w:val="19"/>
          <w:szCs w:val="19"/>
        </w:rPr>
        <w:t xml:space="preserve">См. рис. </w:t>
      </w:r>
      <w:r w:rsidRPr="00391166">
        <w:rPr>
          <w:rFonts w:ascii="Verdana" w:eastAsia="Times New Roman" w:hAnsi="Verdana"/>
          <w:b/>
          <w:i/>
          <w:sz w:val="19"/>
          <w:szCs w:val="19"/>
        </w:rPr>
        <w:t>2</w:t>
      </w:r>
      <w:r w:rsidRPr="00391166">
        <w:rPr>
          <w:rFonts w:ascii="Constantia" w:eastAsia="Times New Roman" w:hAnsi="Constantia"/>
          <w:b/>
          <w:color w:val="7030A0"/>
          <w:sz w:val="19"/>
          <w:szCs w:val="19"/>
        </w:rPr>
        <w:t xml:space="preserve">, </w:t>
      </w:r>
      <w:r w:rsidRPr="00391166">
        <w:rPr>
          <w:rFonts w:ascii="Constantia" w:eastAsia="Times New Roman" w:hAnsi="Constantia"/>
          <w:b/>
          <w:i/>
          <w:sz w:val="19"/>
          <w:szCs w:val="19"/>
        </w:rPr>
        <w:t>указ.</w:t>
      </w:r>
      <w:r w:rsidRPr="00391166">
        <w:rPr>
          <w:rFonts w:ascii="Verdana" w:eastAsia="Times New Roman" w:hAnsi="Verdana"/>
          <w:b/>
          <w:i/>
          <w:sz w:val="19"/>
          <w:szCs w:val="19"/>
        </w:rPr>
        <w:t>2</w:t>
      </w:r>
      <w:r w:rsidRPr="001160D6">
        <w:rPr>
          <w:rFonts w:ascii="Constantia" w:eastAsia="Times New Roman" w:hAnsi="Constantia"/>
          <w:b/>
          <w:color w:val="7030A0"/>
          <w:sz w:val="19"/>
          <w:szCs w:val="19"/>
        </w:rPr>
        <w:t xml:space="preserve">) </w:t>
      </w:r>
      <w:r w:rsidRPr="00391166">
        <w:rPr>
          <w:rFonts w:ascii="Constantia" w:eastAsia="Times New Roman" w:hAnsi="Constantia"/>
          <w:sz w:val="21"/>
          <w:szCs w:val="21"/>
        </w:rPr>
        <w:t xml:space="preserve">своими соединителями (т.е. если та часть плоти частицы </w:t>
      </w:r>
      <w:r w:rsidRPr="00281D06">
        <w:rPr>
          <w:rFonts w:ascii="Verdana" w:eastAsia="Times New Roman" w:hAnsi="Verdana"/>
          <w:b/>
          <w:sz w:val="19"/>
          <w:szCs w:val="19"/>
        </w:rPr>
        <w:t>+А</w:t>
      </w:r>
      <w:r w:rsidRPr="00281D06">
        <w:rPr>
          <w:rFonts w:ascii="Verdana" w:eastAsia="Times New Roman" w:hAnsi="Verdana"/>
          <w:b/>
          <w:sz w:val="19"/>
          <w:szCs w:val="19"/>
          <w:vertAlign w:val="subscript"/>
        </w:rPr>
        <w:t>И</w:t>
      </w:r>
      <w:r w:rsidRPr="00391166">
        <w:rPr>
          <w:rFonts w:ascii="Constantia" w:eastAsia="Times New Roman" w:hAnsi="Constantia"/>
          <w:sz w:val="21"/>
          <w:szCs w:val="21"/>
        </w:rPr>
        <w:t>, в конторой в конце мгновения образуется слитная протяженность «</w:t>
      </w:r>
      <w:r w:rsidRPr="00281D06">
        <w:rPr>
          <w:rFonts w:ascii="Verdana" w:eastAsia="Times New Roman" w:hAnsi="Verdana"/>
          <w:b/>
          <w:sz w:val="19"/>
          <w:szCs w:val="19"/>
        </w:rPr>
        <w:t>иа</w:t>
      </w:r>
      <w:r w:rsidRPr="00281D06">
        <w:rPr>
          <w:rFonts w:ascii="Verdana" w:eastAsia="Times New Roman" w:hAnsi="Verdana"/>
          <w:b/>
          <w:sz w:val="19"/>
          <w:szCs w:val="19"/>
          <w:vertAlign w:val="subscript"/>
        </w:rPr>
        <w:t>0</w:t>
      </w:r>
      <w:r w:rsidRPr="00391166">
        <w:rPr>
          <w:rFonts w:ascii="Constantia" w:eastAsia="Times New Roman" w:hAnsi="Constantia"/>
          <w:sz w:val="21"/>
          <w:szCs w:val="21"/>
        </w:rPr>
        <w:t xml:space="preserve">» бытия антитонности и средина положительной границы которой обращена в сторону, противоположную по отношению к усредненному направлению слета образующих эту частицу антитонов, соприкасается с той частью плоти частицы </w:t>
      </w:r>
      <w:r w:rsidRPr="00EC3FB6">
        <w:rPr>
          <w:rFonts w:ascii="Verdana" w:eastAsia="Times New Roman" w:hAnsi="Verdana"/>
          <w:b/>
          <w:sz w:val="19"/>
          <w:szCs w:val="19"/>
        </w:rPr>
        <w:t>–А</w:t>
      </w:r>
      <w:r w:rsidRPr="00EC3FB6">
        <w:rPr>
          <w:rFonts w:ascii="Verdana" w:eastAsia="Times New Roman" w:hAnsi="Verdana"/>
          <w:b/>
          <w:sz w:val="19"/>
          <w:szCs w:val="19"/>
          <w:vertAlign w:val="subscript"/>
        </w:rPr>
        <w:t>и</w:t>
      </w:r>
      <w:r w:rsidRPr="00391166">
        <w:rPr>
          <w:rFonts w:ascii="Constantia" w:eastAsia="Times New Roman" w:hAnsi="Constantia"/>
          <w:sz w:val="21"/>
          <w:szCs w:val="21"/>
        </w:rPr>
        <w:t>, в которой в конце мгновения образуется слитная протяженность «</w:t>
      </w:r>
      <w:r w:rsidRPr="00EC3FB6">
        <w:rPr>
          <w:rFonts w:ascii="Verdana" w:eastAsia="Times New Roman" w:hAnsi="Verdana"/>
          <w:b/>
          <w:sz w:val="19"/>
          <w:szCs w:val="19"/>
        </w:rPr>
        <w:t>иа</w:t>
      </w:r>
      <w:r w:rsidRPr="00EC3FB6">
        <w:rPr>
          <w:rFonts w:ascii="Verdana" w:eastAsia="Times New Roman" w:hAnsi="Verdana"/>
          <w:b/>
          <w:sz w:val="19"/>
          <w:szCs w:val="19"/>
          <w:vertAlign w:val="subscript"/>
        </w:rPr>
        <w:t>0</w:t>
      </w:r>
      <w:r w:rsidRPr="00391166">
        <w:rPr>
          <w:rFonts w:ascii="Constantia" w:eastAsia="Times New Roman" w:hAnsi="Constantia"/>
          <w:sz w:val="21"/>
          <w:szCs w:val="21"/>
        </w:rPr>
        <w:t xml:space="preserve">» </w:t>
      </w:r>
      <w:r w:rsidRPr="00391166">
        <w:rPr>
          <w:rFonts w:ascii="Constantia" w:eastAsia="Times New Roman" w:hAnsi="Constantia"/>
          <w:sz w:val="21"/>
          <w:szCs w:val="21"/>
        </w:rPr>
        <w:lastRenderedPageBreak/>
        <w:t>бытия тонности и средина отрицательной границы которой обращена в сторону, противополож</w:t>
      </w:r>
      <w:r w:rsidRPr="00391166">
        <w:rPr>
          <w:rFonts w:ascii="Constantia" w:eastAsia="Times New Roman" w:hAnsi="Constantia"/>
          <w:sz w:val="21"/>
          <w:szCs w:val="21"/>
        </w:rPr>
        <w:softHyphen/>
        <w:t>ную по отношению к усредненному направлению разлета образующих эту час</w:t>
      </w:r>
      <w:r w:rsidRPr="00391166">
        <w:rPr>
          <w:rFonts w:ascii="Constantia" w:eastAsia="Times New Roman" w:hAnsi="Constantia"/>
          <w:sz w:val="21"/>
          <w:szCs w:val="21"/>
        </w:rPr>
        <w:softHyphen/>
        <w:t>тицу антитонов) взаимообеспечивается сохраняемость места и такостей сущес</w:t>
      </w:r>
      <w:r w:rsidRPr="00391166">
        <w:rPr>
          <w:rFonts w:ascii="Constantia" w:eastAsia="Times New Roman" w:hAnsi="Constantia"/>
          <w:sz w:val="21"/>
          <w:szCs w:val="21"/>
        </w:rPr>
        <w:softHyphen/>
        <w:t>твования этих частиц в течение не одного, а нескольких мгновений, число кото</w:t>
      </w:r>
      <w:r w:rsidRPr="00391166">
        <w:rPr>
          <w:rFonts w:ascii="Constantia" w:eastAsia="Times New Roman" w:hAnsi="Constantia"/>
          <w:sz w:val="21"/>
          <w:szCs w:val="21"/>
        </w:rPr>
        <w:softHyphen/>
        <w:t>рых зависит от протяженностей линейных элементов, образующих собой частицу</w:t>
      </w:r>
      <w:r w:rsidRPr="00EC3FB6">
        <w:rPr>
          <w:rFonts w:ascii="Constantia" w:eastAsia="Times New Roman" w:hAnsi="Constantia"/>
          <w:b/>
          <w:color w:val="7030A0"/>
          <w:sz w:val="19"/>
          <w:szCs w:val="19"/>
        </w:rPr>
        <w:t xml:space="preserve"> </w:t>
      </w:r>
      <w:r w:rsidRPr="00EC3FB6">
        <w:rPr>
          <w:rFonts w:ascii="Verdana" w:eastAsia="Times New Roman" w:hAnsi="Verdana"/>
          <w:b/>
          <w:sz w:val="19"/>
          <w:szCs w:val="19"/>
        </w:rPr>
        <w:t>+А</w:t>
      </w:r>
      <w:r w:rsidRPr="00EC3FB6">
        <w:rPr>
          <w:rFonts w:ascii="Verdana" w:eastAsia="Times New Roman" w:hAnsi="Verdana"/>
          <w:b/>
          <w:sz w:val="19"/>
          <w:szCs w:val="19"/>
          <w:vertAlign w:val="subscript"/>
        </w:rPr>
        <w:t>И</w:t>
      </w:r>
      <w:r w:rsidRPr="00391166">
        <w:rPr>
          <w:rFonts w:ascii="Constantia" w:eastAsia="Times New Roman" w:hAnsi="Constantia"/>
          <w:sz w:val="21"/>
          <w:szCs w:val="21"/>
        </w:rPr>
        <w:t xml:space="preserve">, находящуюся в тонном пространстве, зависит от того, обеспечивает ли среда, окружающая собой частицу </w:t>
      </w:r>
      <w:r w:rsidRPr="00EC3FB6">
        <w:rPr>
          <w:rFonts w:ascii="Verdana" w:eastAsia="Times New Roman" w:hAnsi="Verdana"/>
          <w:b/>
          <w:sz w:val="19"/>
          <w:szCs w:val="19"/>
        </w:rPr>
        <w:t>+А</w:t>
      </w:r>
      <w:r w:rsidRPr="00EC3FB6">
        <w:rPr>
          <w:rFonts w:ascii="Verdana" w:eastAsia="Times New Roman" w:hAnsi="Verdana"/>
          <w:b/>
          <w:sz w:val="19"/>
          <w:szCs w:val="19"/>
          <w:vertAlign w:val="subscript"/>
        </w:rPr>
        <w:t>И</w:t>
      </w:r>
      <w:r w:rsidRPr="00391166">
        <w:rPr>
          <w:rFonts w:ascii="Constantia" w:eastAsia="Times New Roman" w:hAnsi="Constantia"/>
          <w:sz w:val="21"/>
          <w:szCs w:val="21"/>
        </w:rPr>
        <w:t>, подачей антитонов к каждому мо</w:t>
      </w:r>
      <w:r w:rsidRPr="00391166">
        <w:rPr>
          <w:rFonts w:ascii="Constantia" w:eastAsia="Times New Roman" w:hAnsi="Constantia"/>
          <w:sz w:val="21"/>
          <w:szCs w:val="21"/>
        </w:rPr>
        <w:softHyphen/>
        <w:t xml:space="preserve">менту на те места, с которых они вовлекаются в те мгновения существования частицы </w:t>
      </w:r>
      <w:r w:rsidRPr="00EC3FB6">
        <w:rPr>
          <w:rFonts w:ascii="Verdana" w:eastAsia="Times New Roman" w:hAnsi="Verdana"/>
          <w:b/>
          <w:sz w:val="19"/>
          <w:szCs w:val="19"/>
        </w:rPr>
        <w:t>+А</w:t>
      </w:r>
      <w:r w:rsidRPr="00EC3FB6">
        <w:rPr>
          <w:rFonts w:ascii="Verdana" w:eastAsia="Times New Roman" w:hAnsi="Verdana"/>
          <w:b/>
          <w:sz w:val="19"/>
          <w:szCs w:val="19"/>
          <w:vertAlign w:val="subscript"/>
        </w:rPr>
        <w:t>И</w:t>
      </w:r>
      <w:r w:rsidRPr="00391166">
        <w:rPr>
          <w:rFonts w:ascii="Constantia" w:eastAsia="Times New Roman" w:hAnsi="Constantia"/>
          <w:sz w:val="21"/>
          <w:szCs w:val="21"/>
        </w:rPr>
        <w:t>, к концу каждого из которых она соединяет эти антитоны в нераз</w:t>
      </w:r>
      <w:r w:rsidRPr="00391166">
        <w:rPr>
          <w:rFonts w:ascii="Constantia" w:eastAsia="Times New Roman" w:hAnsi="Constantia"/>
          <w:sz w:val="21"/>
          <w:szCs w:val="21"/>
        </w:rPr>
        <w:softHyphen/>
        <w:t>личное в себе бытиё слитной антитонности. Следовательно, образование и про</w:t>
      </w:r>
      <w:r w:rsidRPr="00391166">
        <w:rPr>
          <w:rFonts w:ascii="Constantia" w:eastAsia="Times New Roman" w:hAnsi="Constantia"/>
          <w:sz w:val="21"/>
          <w:szCs w:val="21"/>
        </w:rPr>
        <w:softHyphen/>
        <w:t xml:space="preserve">должительность существования частиц типа </w:t>
      </w:r>
      <w:r w:rsidRPr="00EC3FB6">
        <w:rPr>
          <w:rFonts w:ascii="Verdana" w:eastAsia="Times New Roman" w:hAnsi="Verdana"/>
          <w:b/>
          <w:sz w:val="19"/>
          <w:szCs w:val="19"/>
        </w:rPr>
        <w:t>+А</w:t>
      </w:r>
      <w:r w:rsidRPr="00EC3FB6">
        <w:rPr>
          <w:rFonts w:ascii="Verdana" w:eastAsia="Times New Roman" w:hAnsi="Verdana"/>
          <w:b/>
          <w:sz w:val="19"/>
          <w:szCs w:val="19"/>
          <w:vertAlign w:val="subscript"/>
        </w:rPr>
        <w:t>и</w:t>
      </w:r>
      <w:r w:rsidRPr="00EC3FB6">
        <w:rPr>
          <w:rFonts w:ascii="Constantia" w:eastAsia="Times New Roman" w:hAnsi="Constantia"/>
          <w:b/>
          <w:color w:val="7030A0"/>
          <w:sz w:val="19"/>
          <w:szCs w:val="19"/>
        </w:rPr>
        <w:t xml:space="preserve"> </w:t>
      </w:r>
      <w:r w:rsidRPr="00391166">
        <w:rPr>
          <w:rFonts w:ascii="Constantia" w:eastAsia="Times New Roman" w:hAnsi="Constantia"/>
          <w:sz w:val="21"/>
          <w:szCs w:val="21"/>
        </w:rPr>
        <w:t>и</w:t>
      </w:r>
      <w:r w:rsidRPr="00EC3FB6">
        <w:rPr>
          <w:rFonts w:ascii="Constantia" w:eastAsia="Times New Roman" w:hAnsi="Constantia"/>
          <w:b/>
          <w:color w:val="7030A0"/>
          <w:sz w:val="19"/>
          <w:szCs w:val="19"/>
        </w:rPr>
        <w:t xml:space="preserve"> </w:t>
      </w:r>
      <w:r w:rsidRPr="00EC3FB6">
        <w:rPr>
          <w:rFonts w:ascii="Verdana" w:eastAsia="Times New Roman" w:hAnsi="Verdana"/>
          <w:b/>
          <w:sz w:val="19"/>
          <w:szCs w:val="19"/>
        </w:rPr>
        <w:t>-А</w:t>
      </w:r>
      <w:r w:rsidRPr="00EC3FB6">
        <w:rPr>
          <w:rFonts w:ascii="Verdana" w:eastAsia="Times New Roman" w:hAnsi="Verdana"/>
          <w:b/>
          <w:sz w:val="19"/>
          <w:szCs w:val="19"/>
          <w:vertAlign w:val="subscript"/>
        </w:rPr>
        <w:t>и</w:t>
      </w:r>
      <w:r w:rsidRPr="00EC3FB6">
        <w:rPr>
          <w:rFonts w:ascii="Constantia" w:eastAsia="Times New Roman" w:hAnsi="Constantia"/>
          <w:b/>
          <w:color w:val="7030A0"/>
          <w:sz w:val="19"/>
          <w:szCs w:val="19"/>
        </w:rPr>
        <w:t xml:space="preserve"> </w:t>
      </w:r>
      <w:r w:rsidRPr="00391166">
        <w:rPr>
          <w:rFonts w:ascii="Constantia" w:eastAsia="Times New Roman" w:hAnsi="Constantia"/>
          <w:sz w:val="21"/>
          <w:szCs w:val="21"/>
        </w:rPr>
        <w:t>зависят от состава и струк</w:t>
      </w:r>
      <w:r w:rsidRPr="00391166">
        <w:rPr>
          <w:rFonts w:ascii="Constantia" w:eastAsia="Times New Roman" w:hAnsi="Constantia"/>
          <w:sz w:val="21"/>
          <w:szCs w:val="21"/>
        </w:rPr>
        <w:softHyphen/>
        <w:t>туры взаиморасположения их образующих элементов, свойства которых нам известны, и от условий окружающей среды.</w:t>
      </w:r>
    </w:p>
    <w:p w:rsidR="00C601D8" w:rsidRPr="00147974" w:rsidRDefault="00C601D8" w:rsidP="00624A0B">
      <w:pPr>
        <w:pStyle w:val="a7"/>
        <w:jc w:val="both"/>
        <w:rPr>
          <w:b/>
          <w:color w:val="C00000"/>
          <w:sz w:val="20"/>
          <w:szCs w:val="20"/>
        </w:rPr>
      </w:pPr>
      <w:r>
        <w:rPr>
          <w:rFonts w:ascii="Constantia" w:eastAsia="Times New Roman" w:hAnsi="Constantia"/>
          <w:b/>
          <w:color w:val="7030A0"/>
          <w:sz w:val="19"/>
          <w:szCs w:val="19"/>
        </w:rPr>
        <w:t xml:space="preserve">    </w:t>
      </w:r>
      <w:r w:rsidRPr="00C601D8">
        <w:rPr>
          <w:rFonts w:ascii="Constantia" w:eastAsia="Times New Roman" w:hAnsi="Constantia"/>
          <w:sz w:val="21"/>
          <w:szCs w:val="21"/>
        </w:rPr>
        <w:t>Сложную частицу (См</w:t>
      </w:r>
      <w:r w:rsidRPr="00437D0A">
        <w:rPr>
          <w:rFonts w:ascii="Constantia" w:eastAsia="Times New Roman" w:hAnsi="Constantia"/>
          <w:b/>
          <w:sz w:val="21"/>
          <w:szCs w:val="21"/>
        </w:rPr>
        <w:t>.</w:t>
      </w:r>
      <w:r w:rsidRPr="00437D0A">
        <w:rPr>
          <w:rFonts w:ascii="Constantia" w:eastAsia="Times New Roman" w:hAnsi="Constantia"/>
          <w:b/>
          <w:color w:val="7030A0"/>
          <w:sz w:val="19"/>
          <w:szCs w:val="19"/>
        </w:rPr>
        <w:t xml:space="preserve"> </w:t>
      </w:r>
      <w:r w:rsidRPr="00437D0A">
        <w:rPr>
          <w:rFonts w:ascii="Constantia" w:eastAsia="Times New Roman" w:hAnsi="Constantia"/>
          <w:b/>
          <w:i/>
          <w:color w:val="002060"/>
          <w:sz w:val="19"/>
          <w:szCs w:val="19"/>
        </w:rPr>
        <w:t>рис.</w:t>
      </w:r>
      <w:r w:rsidRPr="00437D0A">
        <w:rPr>
          <w:rFonts w:ascii="Verdana" w:eastAsia="Times New Roman" w:hAnsi="Verdana"/>
          <w:b/>
          <w:i/>
          <w:color w:val="002060"/>
          <w:sz w:val="19"/>
          <w:szCs w:val="19"/>
        </w:rPr>
        <w:t>2</w:t>
      </w:r>
      <w:r w:rsidRPr="00437D0A">
        <w:rPr>
          <w:rFonts w:ascii="Constantia" w:eastAsia="Times New Roman" w:hAnsi="Constantia"/>
          <w:b/>
          <w:i/>
          <w:color w:val="002060"/>
          <w:sz w:val="19"/>
          <w:szCs w:val="19"/>
        </w:rPr>
        <w:t>, указ.</w:t>
      </w:r>
      <w:r w:rsidRPr="00437D0A">
        <w:rPr>
          <w:rFonts w:ascii="Verdana" w:eastAsia="Times New Roman" w:hAnsi="Verdana"/>
          <w:b/>
          <w:i/>
          <w:color w:val="002060"/>
          <w:sz w:val="19"/>
          <w:szCs w:val="19"/>
        </w:rPr>
        <w:t>3</w:t>
      </w:r>
      <w:r w:rsidRPr="00437D0A">
        <w:rPr>
          <w:rFonts w:ascii="Constantia" w:eastAsia="Times New Roman" w:hAnsi="Constantia"/>
          <w:sz w:val="21"/>
          <w:szCs w:val="21"/>
        </w:rPr>
        <w:t>)</w:t>
      </w:r>
      <w:r w:rsidRPr="00EC3FB6">
        <w:rPr>
          <w:rFonts w:ascii="Constantia" w:eastAsia="Times New Roman" w:hAnsi="Constantia"/>
          <w:b/>
          <w:color w:val="7030A0"/>
          <w:sz w:val="19"/>
          <w:szCs w:val="19"/>
        </w:rPr>
        <w:t xml:space="preserve"> </w:t>
      </w:r>
      <w:r w:rsidRPr="00437D0A">
        <w:rPr>
          <w:rFonts w:ascii="Constantia" w:eastAsia="Times New Roman" w:hAnsi="Constantia"/>
          <w:sz w:val="21"/>
          <w:szCs w:val="21"/>
        </w:rPr>
        <w:t xml:space="preserve">образующуюся таким одновременным сосуществованием частицы </w:t>
      </w:r>
      <w:r w:rsidRPr="00EC3FB6">
        <w:rPr>
          <w:rFonts w:ascii="Verdana" w:eastAsia="Times New Roman" w:hAnsi="Verdana"/>
          <w:b/>
          <w:sz w:val="19"/>
          <w:szCs w:val="19"/>
        </w:rPr>
        <w:t>+А</w:t>
      </w:r>
      <w:r w:rsidRPr="00EC3FB6">
        <w:rPr>
          <w:rFonts w:ascii="Verdana" w:eastAsia="Times New Roman" w:hAnsi="Verdana"/>
          <w:b/>
          <w:sz w:val="19"/>
          <w:szCs w:val="19"/>
          <w:vertAlign w:val="subscript"/>
        </w:rPr>
        <w:t>и</w:t>
      </w:r>
      <w:r w:rsidRPr="00EC3FB6">
        <w:rPr>
          <w:rFonts w:ascii="Constantia" w:eastAsia="Times New Roman" w:hAnsi="Constantia"/>
          <w:b/>
          <w:color w:val="7030A0"/>
          <w:sz w:val="19"/>
          <w:szCs w:val="19"/>
        </w:rPr>
        <w:t xml:space="preserve"> </w:t>
      </w:r>
      <w:r w:rsidRPr="00437D0A">
        <w:rPr>
          <w:rFonts w:ascii="Constantia" w:eastAsia="Times New Roman" w:hAnsi="Constantia"/>
          <w:sz w:val="21"/>
          <w:szCs w:val="21"/>
        </w:rPr>
        <w:t>и</w:t>
      </w:r>
      <w:r w:rsidRPr="00EC3FB6">
        <w:rPr>
          <w:rFonts w:ascii="Constantia" w:eastAsia="Times New Roman" w:hAnsi="Constantia"/>
          <w:b/>
          <w:color w:val="7030A0"/>
          <w:sz w:val="19"/>
          <w:szCs w:val="19"/>
        </w:rPr>
        <w:t xml:space="preserve"> </w:t>
      </w:r>
      <w:r w:rsidRPr="00EC3FB6">
        <w:rPr>
          <w:rFonts w:ascii="Verdana" w:eastAsia="Times New Roman" w:hAnsi="Verdana"/>
          <w:b/>
          <w:sz w:val="19"/>
          <w:szCs w:val="19"/>
        </w:rPr>
        <w:t>-А</w:t>
      </w:r>
      <w:r w:rsidRPr="00EC3FB6">
        <w:rPr>
          <w:rFonts w:ascii="Verdana" w:eastAsia="Times New Roman" w:hAnsi="Verdana"/>
          <w:b/>
          <w:sz w:val="19"/>
          <w:szCs w:val="19"/>
          <w:vertAlign w:val="subscript"/>
        </w:rPr>
        <w:t>и</w:t>
      </w:r>
      <w:r w:rsidRPr="00EC3FB6">
        <w:rPr>
          <w:rFonts w:ascii="Constantia" w:eastAsia="Times New Roman" w:hAnsi="Constantia"/>
          <w:b/>
          <w:color w:val="7030A0"/>
          <w:sz w:val="19"/>
          <w:szCs w:val="19"/>
        </w:rPr>
        <w:t xml:space="preserve">, </w:t>
      </w:r>
      <w:r w:rsidRPr="00437D0A">
        <w:rPr>
          <w:rFonts w:ascii="Constantia" w:eastAsia="Times New Roman" w:hAnsi="Constantia"/>
          <w:sz w:val="21"/>
          <w:szCs w:val="21"/>
        </w:rPr>
        <w:t>когда они взаимосоприкасаются среди</w:t>
      </w:r>
      <w:r w:rsidRPr="00437D0A">
        <w:rPr>
          <w:rFonts w:ascii="Constantia" w:eastAsia="Times New Roman" w:hAnsi="Constantia"/>
          <w:sz w:val="21"/>
          <w:szCs w:val="21"/>
        </w:rPr>
        <w:softHyphen/>
        <w:t>нами своих слитных противополярных поверхностей при совпадении моментов своего распада и начал мгновений своего существования, будем обозначать час</w:t>
      </w:r>
      <w:r w:rsidRPr="00437D0A">
        <w:rPr>
          <w:rFonts w:ascii="Constantia" w:eastAsia="Times New Roman" w:hAnsi="Constantia"/>
          <w:sz w:val="21"/>
          <w:szCs w:val="21"/>
        </w:rPr>
        <w:softHyphen/>
        <w:t xml:space="preserve">тицей </w:t>
      </w:r>
      <w:r w:rsidRPr="004E5099">
        <w:rPr>
          <w:rFonts w:ascii="Verdana" w:eastAsia="Times New Roman" w:hAnsi="Verdana"/>
          <w:b/>
          <w:sz w:val="19"/>
          <w:szCs w:val="19"/>
        </w:rPr>
        <w:t>А</w:t>
      </w:r>
      <w:r w:rsidRPr="004E5099">
        <w:rPr>
          <w:rFonts w:ascii="Verdana" w:eastAsia="Times New Roman" w:hAnsi="Verdana"/>
          <w:b/>
          <w:sz w:val="19"/>
          <w:szCs w:val="19"/>
          <w:vertAlign w:val="subscript"/>
        </w:rPr>
        <w:t>и</w:t>
      </w:r>
      <w:r w:rsidRPr="00437D0A">
        <w:rPr>
          <w:rFonts w:ascii="Constantia" w:eastAsia="Times New Roman" w:hAnsi="Constantia"/>
          <w:sz w:val="21"/>
          <w:szCs w:val="21"/>
        </w:rPr>
        <w:t>. Следует обратить внимание на то, что существование частицы</w:t>
      </w:r>
      <w:r w:rsidRPr="00EC3FB6">
        <w:rPr>
          <w:rFonts w:ascii="Constantia" w:eastAsia="Times New Roman" w:hAnsi="Constantia"/>
          <w:b/>
          <w:color w:val="7030A0"/>
          <w:sz w:val="19"/>
          <w:szCs w:val="19"/>
        </w:rPr>
        <w:t xml:space="preserve"> </w:t>
      </w:r>
      <w:r w:rsidRPr="004E5099">
        <w:rPr>
          <w:rFonts w:ascii="Verdana" w:eastAsia="Times New Roman" w:hAnsi="Verdana"/>
          <w:b/>
          <w:sz w:val="19"/>
          <w:szCs w:val="19"/>
        </w:rPr>
        <w:t>А</w:t>
      </w:r>
      <w:r w:rsidRPr="004E5099">
        <w:rPr>
          <w:rFonts w:ascii="Verdana" w:eastAsia="Times New Roman" w:hAnsi="Verdana"/>
          <w:b/>
          <w:sz w:val="19"/>
          <w:szCs w:val="19"/>
          <w:vertAlign w:val="subscript"/>
        </w:rPr>
        <w:t>и</w:t>
      </w:r>
      <w:r w:rsidRPr="00EC3FB6">
        <w:rPr>
          <w:rFonts w:ascii="Constantia" w:eastAsia="Times New Roman" w:hAnsi="Constantia"/>
          <w:b/>
          <w:color w:val="7030A0"/>
          <w:sz w:val="19"/>
          <w:szCs w:val="19"/>
        </w:rPr>
        <w:t xml:space="preserve"> </w:t>
      </w:r>
      <w:r w:rsidRPr="00437D0A">
        <w:rPr>
          <w:rFonts w:ascii="Constantia" w:eastAsia="Times New Roman" w:hAnsi="Constantia"/>
          <w:sz w:val="21"/>
          <w:szCs w:val="21"/>
        </w:rPr>
        <w:t>бу</w:t>
      </w:r>
      <w:r w:rsidRPr="00437D0A">
        <w:rPr>
          <w:rFonts w:ascii="Constantia" w:eastAsia="Times New Roman" w:hAnsi="Constantia"/>
          <w:sz w:val="21"/>
          <w:szCs w:val="21"/>
        </w:rPr>
        <w:softHyphen/>
        <w:t>дет чередоваться двумя фазами. Одна из которых есть тогда, когда центр этой частицы представляет собой ничто, посредством которого разделяется плоть положительных частей атонов, соединяющихся частицей</w:t>
      </w:r>
      <w:r w:rsidRPr="00EC3FB6">
        <w:rPr>
          <w:rFonts w:ascii="Constantia" w:eastAsia="Times New Roman" w:hAnsi="Constantia"/>
          <w:b/>
          <w:color w:val="7030A0"/>
          <w:sz w:val="19"/>
          <w:szCs w:val="19"/>
        </w:rPr>
        <w:t xml:space="preserve"> </w:t>
      </w:r>
      <w:r w:rsidRPr="004E5099">
        <w:rPr>
          <w:rFonts w:ascii="Verdana" w:eastAsia="Times New Roman" w:hAnsi="Verdana"/>
          <w:b/>
          <w:sz w:val="19"/>
          <w:szCs w:val="19"/>
        </w:rPr>
        <w:t>+А</w:t>
      </w:r>
      <w:r w:rsidRPr="004E5099">
        <w:rPr>
          <w:rFonts w:ascii="Verdana" w:eastAsia="Times New Roman" w:hAnsi="Verdana"/>
          <w:b/>
          <w:sz w:val="19"/>
          <w:szCs w:val="19"/>
          <w:vertAlign w:val="subscript"/>
        </w:rPr>
        <w:t>И</w:t>
      </w:r>
      <w:r w:rsidRPr="00437D0A">
        <w:rPr>
          <w:rFonts w:ascii="Constantia" w:eastAsia="Times New Roman" w:hAnsi="Constantia"/>
          <w:sz w:val="21"/>
          <w:szCs w:val="21"/>
        </w:rPr>
        <w:t>, от плоти отрица</w:t>
      </w:r>
      <w:r w:rsidRPr="00437D0A">
        <w:rPr>
          <w:rFonts w:ascii="Constantia" w:eastAsia="Times New Roman" w:hAnsi="Constantia"/>
          <w:sz w:val="21"/>
          <w:szCs w:val="21"/>
        </w:rPr>
        <w:softHyphen/>
        <w:t>тельных частей атонов, разъединяющихся частицей</w:t>
      </w:r>
      <w:r w:rsidRPr="00EC3FB6">
        <w:rPr>
          <w:rFonts w:ascii="Constantia" w:eastAsia="Times New Roman" w:hAnsi="Constantia"/>
          <w:b/>
          <w:color w:val="7030A0"/>
          <w:sz w:val="19"/>
          <w:szCs w:val="19"/>
        </w:rPr>
        <w:t xml:space="preserve"> </w:t>
      </w:r>
      <w:r w:rsidRPr="004E5099">
        <w:rPr>
          <w:rFonts w:ascii="Verdana" w:eastAsia="Times New Roman" w:hAnsi="Verdana"/>
          <w:b/>
          <w:sz w:val="19"/>
          <w:szCs w:val="19"/>
        </w:rPr>
        <w:t>-А</w:t>
      </w:r>
      <w:r w:rsidRPr="004E5099">
        <w:rPr>
          <w:rFonts w:ascii="Verdana" w:eastAsia="Times New Roman" w:hAnsi="Verdana"/>
          <w:b/>
          <w:sz w:val="19"/>
          <w:szCs w:val="19"/>
          <w:vertAlign w:val="subscript"/>
        </w:rPr>
        <w:t>и</w:t>
      </w:r>
      <w:r>
        <w:rPr>
          <w:rFonts w:ascii="Constantia" w:eastAsia="Times New Roman" w:hAnsi="Constantia"/>
          <w:b/>
          <w:color w:val="7030A0"/>
          <w:sz w:val="19"/>
          <w:szCs w:val="19"/>
        </w:rPr>
        <w:t xml:space="preserve"> </w:t>
      </w:r>
      <w:r w:rsidRPr="00437D0A">
        <w:rPr>
          <w:rFonts w:ascii="Constantia" w:eastAsia="Times New Roman" w:hAnsi="Constantia"/>
          <w:sz w:val="21"/>
          <w:szCs w:val="21"/>
        </w:rPr>
        <w:t>(см.</w:t>
      </w:r>
      <w:r>
        <w:rPr>
          <w:rFonts w:ascii="Constantia" w:eastAsia="Times New Roman" w:hAnsi="Constantia"/>
          <w:b/>
          <w:color w:val="7030A0"/>
          <w:sz w:val="19"/>
          <w:szCs w:val="19"/>
        </w:rPr>
        <w:t xml:space="preserve"> </w:t>
      </w:r>
      <w:r w:rsidRPr="00437D0A">
        <w:rPr>
          <w:rFonts w:ascii="Constantia" w:eastAsia="Times New Roman" w:hAnsi="Constantia"/>
          <w:b/>
          <w:i/>
          <w:sz w:val="19"/>
          <w:szCs w:val="19"/>
        </w:rPr>
        <w:t>рис. №</w:t>
      </w:r>
      <w:r w:rsidRPr="00437D0A">
        <w:rPr>
          <w:rFonts w:ascii="Verdana" w:eastAsia="Times New Roman" w:hAnsi="Verdana"/>
          <w:b/>
          <w:i/>
          <w:sz w:val="19"/>
          <w:szCs w:val="19"/>
        </w:rPr>
        <w:t>2</w:t>
      </w:r>
      <w:r w:rsidRPr="00437D0A">
        <w:rPr>
          <w:rFonts w:ascii="Constantia" w:eastAsia="Times New Roman" w:hAnsi="Constantia"/>
          <w:b/>
          <w:color w:val="7030A0"/>
          <w:sz w:val="19"/>
          <w:szCs w:val="19"/>
        </w:rPr>
        <w:t xml:space="preserve">, </w:t>
      </w:r>
      <w:r w:rsidRPr="00437D0A">
        <w:rPr>
          <w:rFonts w:ascii="Constantia" w:eastAsia="Times New Roman" w:hAnsi="Constantia"/>
          <w:b/>
          <w:i/>
          <w:sz w:val="19"/>
          <w:szCs w:val="19"/>
        </w:rPr>
        <w:t xml:space="preserve">указ. </w:t>
      </w:r>
      <w:r w:rsidRPr="00437D0A">
        <w:rPr>
          <w:rFonts w:ascii="Verdana" w:eastAsia="Times New Roman" w:hAnsi="Verdana"/>
          <w:b/>
          <w:i/>
          <w:sz w:val="19"/>
          <w:szCs w:val="19"/>
        </w:rPr>
        <w:t>З</w:t>
      </w:r>
      <w:r w:rsidRPr="00437D0A">
        <w:rPr>
          <w:rFonts w:ascii="Constantia" w:eastAsia="Times New Roman" w:hAnsi="Constantia"/>
          <w:sz w:val="21"/>
          <w:szCs w:val="21"/>
        </w:rPr>
        <w:t>), А другая фаза есть тогда, когда центр этой частицы представляет собой не разли</w:t>
      </w:r>
      <w:r w:rsidRPr="00437D0A">
        <w:rPr>
          <w:rFonts w:ascii="Constantia" w:eastAsia="Times New Roman" w:hAnsi="Constantia"/>
          <w:sz w:val="21"/>
          <w:szCs w:val="21"/>
        </w:rPr>
        <w:softHyphen/>
        <w:t>чающуюся в себе атонность, образующуюся параллельным и однонаправлен</w:t>
      </w:r>
      <w:r w:rsidRPr="00437D0A">
        <w:rPr>
          <w:rFonts w:ascii="Constantia" w:eastAsia="Times New Roman" w:hAnsi="Constantia"/>
          <w:sz w:val="21"/>
          <w:szCs w:val="21"/>
        </w:rPr>
        <w:softHyphen/>
        <w:t xml:space="preserve">ным содвижением атонов (см. </w:t>
      </w:r>
      <w:r w:rsidRPr="00437D0A">
        <w:rPr>
          <w:rFonts w:ascii="Constantia" w:eastAsia="Times New Roman" w:hAnsi="Constantia"/>
          <w:b/>
          <w:i/>
          <w:sz w:val="19"/>
          <w:szCs w:val="19"/>
        </w:rPr>
        <w:t>рис.№</w:t>
      </w:r>
      <w:r w:rsidRPr="00437D0A">
        <w:rPr>
          <w:rFonts w:ascii="Verdana" w:eastAsia="Times New Roman" w:hAnsi="Verdana"/>
          <w:b/>
          <w:i/>
          <w:sz w:val="19"/>
          <w:szCs w:val="19"/>
        </w:rPr>
        <w:t>2</w:t>
      </w:r>
      <w:r w:rsidRPr="00437D0A">
        <w:rPr>
          <w:rFonts w:ascii="Constantia" w:eastAsia="Times New Roman" w:hAnsi="Constantia"/>
          <w:b/>
          <w:color w:val="7030A0"/>
          <w:sz w:val="19"/>
          <w:szCs w:val="19"/>
        </w:rPr>
        <w:t xml:space="preserve">, </w:t>
      </w:r>
      <w:r w:rsidRPr="00437D0A">
        <w:rPr>
          <w:rFonts w:ascii="Constantia" w:eastAsia="Times New Roman" w:hAnsi="Constantia"/>
          <w:b/>
          <w:i/>
          <w:sz w:val="19"/>
          <w:szCs w:val="19"/>
        </w:rPr>
        <w:t>указ.</w:t>
      </w:r>
      <w:r w:rsidRPr="00437D0A">
        <w:rPr>
          <w:rFonts w:ascii="Verdana" w:eastAsia="Times New Roman" w:hAnsi="Verdana"/>
          <w:b/>
          <w:i/>
          <w:sz w:val="19"/>
          <w:szCs w:val="19"/>
        </w:rPr>
        <w:t>4</w:t>
      </w:r>
      <w:r w:rsidRPr="00437D0A">
        <w:rPr>
          <w:rFonts w:ascii="Constantia" w:eastAsia="Times New Roman" w:hAnsi="Constantia"/>
          <w:sz w:val="21"/>
          <w:szCs w:val="21"/>
        </w:rPr>
        <w:t xml:space="preserve">). Существование частицы </w:t>
      </w:r>
      <w:r w:rsidRPr="004E5099">
        <w:rPr>
          <w:rFonts w:ascii="Verdana" w:eastAsia="Times New Roman" w:hAnsi="Verdana"/>
          <w:b/>
          <w:sz w:val="19"/>
          <w:szCs w:val="19"/>
        </w:rPr>
        <w:t>А</w:t>
      </w:r>
      <w:r w:rsidRPr="004E5099">
        <w:rPr>
          <w:rFonts w:ascii="Verdana" w:eastAsia="Times New Roman" w:hAnsi="Verdana"/>
          <w:b/>
          <w:sz w:val="19"/>
          <w:szCs w:val="19"/>
          <w:vertAlign w:val="subscript"/>
        </w:rPr>
        <w:t>и</w:t>
      </w:r>
      <w:r w:rsidRPr="00EC3FB6">
        <w:rPr>
          <w:rFonts w:ascii="Constantia" w:eastAsia="Times New Roman" w:hAnsi="Constantia"/>
          <w:b/>
          <w:color w:val="7030A0"/>
          <w:sz w:val="19"/>
          <w:szCs w:val="19"/>
        </w:rPr>
        <w:t xml:space="preserve"> </w:t>
      </w:r>
      <w:r w:rsidRPr="00437D0A">
        <w:rPr>
          <w:rFonts w:ascii="Constantia" w:eastAsia="Times New Roman" w:hAnsi="Constantia"/>
          <w:sz w:val="21"/>
          <w:szCs w:val="21"/>
        </w:rPr>
        <w:t>обра</w:t>
      </w:r>
      <w:r w:rsidRPr="00437D0A">
        <w:rPr>
          <w:rFonts w:ascii="Constantia" w:eastAsia="Times New Roman" w:hAnsi="Constantia"/>
          <w:sz w:val="21"/>
          <w:szCs w:val="21"/>
        </w:rPr>
        <w:softHyphen/>
        <w:t>зуется соответствующей пространственно-временной структурой одновремен</w:t>
      </w:r>
      <w:r w:rsidRPr="00437D0A">
        <w:rPr>
          <w:rFonts w:ascii="Constantia" w:eastAsia="Times New Roman" w:hAnsi="Constantia"/>
          <w:sz w:val="21"/>
          <w:szCs w:val="21"/>
        </w:rPr>
        <w:softHyphen/>
        <w:t xml:space="preserve">ного сосуществования соответствующего </w:t>
      </w:r>
      <w:r w:rsidR="00624A0B">
        <w:rPr>
          <w:rFonts w:ascii="Constantia" w:eastAsia="Times New Roman" w:hAnsi="Constantia"/>
          <w:sz w:val="21"/>
          <w:szCs w:val="21"/>
        </w:rPr>
        <w:t xml:space="preserve">   </w:t>
      </w:r>
      <w:r w:rsidRPr="00437D0A">
        <w:rPr>
          <w:rFonts w:ascii="Constantia" w:eastAsia="Times New Roman" w:hAnsi="Constantia"/>
          <w:sz w:val="21"/>
          <w:szCs w:val="21"/>
        </w:rPr>
        <w:t>множества</w:t>
      </w:r>
      <w:r w:rsidR="00624A0B">
        <w:rPr>
          <w:rFonts w:ascii="Constantia" w:eastAsia="Times New Roman" w:hAnsi="Constantia"/>
          <w:sz w:val="21"/>
          <w:szCs w:val="21"/>
        </w:rPr>
        <w:t xml:space="preserve">   </w:t>
      </w:r>
      <w:r w:rsidRPr="00437D0A">
        <w:rPr>
          <w:rFonts w:ascii="Constantia" w:eastAsia="Times New Roman" w:hAnsi="Constantia"/>
          <w:sz w:val="21"/>
          <w:szCs w:val="21"/>
        </w:rPr>
        <w:t xml:space="preserve"> атонов;</w:t>
      </w:r>
      <w:r w:rsidR="00624A0B">
        <w:rPr>
          <w:rFonts w:ascii="Constantia" w:eastAsia="Times New Roman" w:hAnsi="Constantia"/>
          <w:sz w:val="21"/>
          <w:szCs w:val="21"/>
        </w:rPr>
        <w:t xml:space="preserve">  </w:t>
      </w:r>
      <w:r w:rsidRPr="00437D0A">
        <w:rPr>
          <w:rFonts w:ascii="Constantia" w:eastAsia="Times New Roman" w:hAnsi="Constantia"/>
          <w:sz w:val="21"/>
          <w:szCs w:val="21"/>
        </w:rPr>
        <w:t xml:space="preserve"> </w:t>
      </w:r>
      <w:r w:rsidR="00624A0B">
        <w:rPr>
          <w:rFonts w:ascii="Constantia" w:eastAsia="Times New Roman" w:hAnsi="Constantia"/>
          <w:sz w:val="21"/>
          <w:szCs w:val="21"/>
        </w:rPr>
        <w:t xml:space="preserve"> </w:t>
      </w:r>
      <w:r w:rsidRPr="00437D0A">
        <w:rPr>
          <w:rFonts w:ascii="Constantia" w:eastAsia="Times New Roman" w:hAnsi="Constantia"/>
          <w:sz w:val="21"/>
          <w:szCs w:val="21"/>
        </w:rPr>
        <w:t>сохранение</w:t>
      </w:r>
      <w:r w:rsidR="00624A0B">
        <w:rPr>
          <w:rFonts w:ascii="Constantia" w:eastAsia="Times New Roman" w:hAnsi="Constantia"/>
          <w:sz w:val="21"/>
          <w:szCs w:val="21"/>
        </w:rPr>
        <w:t xml:space="preserve">  </w:t>
      </w:r>
      <w:r w:rsidRPr="00437D0A">
        <w:rPr>
          <w:rFonts w:ascii="Constantia" w:eastAsia="Times New Roman" w:hAnsi="Constantia"/>
          <w:sz w:val="21"/>
          <w:szCs w:val="21"/>
        </w:rPr>
        <w:t xml:space="preserve"> ее</w:t>
      </w:r>
      <w:r w:rsidR="00624A0B">
        <w:rPr>
          <w:rFonts w:ascii="Constantia" w:eastAsia="Times New Roman" w:hAnsi="Constantia"/>
          <w:sz w:val="21"/>
          <w:szCs w:val="21"/>
        </w:rPr>
        <w:t xml:space="preserve"> </w:t>
      </w:r>
    </w:p>
    <w:p w:rsidR="00C601D8" w:rsidRPr="00246847" w:rsidRDefault="00560B86" w:rsidP="00C601D8">
      <w:pPr>
        <w:pStyle w:val="a7"/>
        <w:jc w:val="center"/>
        <w:rPr>
          <w:rFonts w:ascii="Constantia" w:eastAsia="Times New Roman" w:hAnsi="Constantia" w:cs="Lucida Sans Unicode"/>
          <w:spacing w:val="-10"/>
          <w:sz w:val="21"/>
          <w:szCs w:val="21"/>
        </w:rPr>
      </w:pPr>
      <w:r w:rsidRPr="00560B86">
        <w:rPr>
          <w:rFonts w:ascii="Constantia" w:eastAsia="Times New Roman" w:hAnsi="Constantia" w:cs="Lucida Sans Unicode"/>
          <w:noProof/>
          <w:spacing w:val="-10"/>
          <w:sz w:val="21"/>
          <w:szCs w:val="21"/>
          <w:lang w:val="uk-UA" w:eastAsia="uk-UA"/>
        </w:rPr>
        <w:lastRenderedPageBreak/>
        <w:pict>
          <v:group id="_x0000_s1029" style="position:absolute;left:0;text-align:left;margin-left:6.8pt;margin-top:243.85pt;width:130pt;height:24pt;z-index:251663360" coordorigin="1375,6090" coordsize="2600,450">
            <v:shape id="_x0000_s1027" type="#_x0000_t32" style="position:absolute;left:1515;top:6540;width:2460;height:0" o:connectortype="straight">
              <v:stroke dashstyle="1 1" endarrow="block" endcap="round"/>
            </v:shape>
            <v:shapetype id="_x0000_t202" coordsize="21600,21600" o:spt="202" path="m,l,21600r21600,l21600,xe">
              <v:stroke joinstyle="miter"/>
              <v:path gradientshapeok="t" o:connecttype="rect"/>
            </v:shapetype>
            <v:shape id="_x0000_s1028" type="#_x0000_t202" style="position:absolute;left:1375;top:6090;width:1760;height:390" strokecolor="white [3212]">
              <v:textbox style="mso-next-textbox:#_x0000_s1028">
                <w:txbxContent>
                  <w:p w:rsidR="00851BEF" w:rsidRPr="00147974" w:rsidRDefault="00851BEF" w:rsidP="00C601D8">
                    <w:pPr>
                      <w:pStyle w:val="a7"/>
                      <w:rPr>
                        <w:b/>
                        <w:color w:val="C00000"/>
                        <w:sz w:val="20"/>
                        <w:szCs w:val="20"/>
                      </w:rPr>
                    </w:pPr>
                    <w:r w:rsidRPr="00147974">
                      <w:rPr>
                        <w:b/>
                        <w:color w:val="C00000"/>
                        <w:sz w:val="20"/>
                        <w:szCs w:val="20"/>
                        <w:u w:val="single"/>
                      </w:rPr>
                      <w:t>указатель №4</w:t>
                    </w:r>
                    <w:r w:rsidRPr="00147974">
                      <w:rPr>
                        <w:b/>
                        <w:color w:val="C00000"/>
                        <w:sz w:val="20"/>
                        <w:szCs w:val="20"/>
                      </w:rPr>
                      <w:t xml:space="preserve">  </w:t>
                    </w:r>
                  </w:p>
                  <w:p w:rsidR="00851BEF" w:rsidRDefault="00851BEF" w:rsidP="00C601D8">
                    <w:pPr>
                      <w:pStyle w:val="a7"/>
                    </w:pPr>
                  </w:p>
                </w:txbxContent>
              </v:textbox>
            </v:shape>
          </v:group>
        </w:pict>
      </w:r>
      <w:r w:rsidR="00C601D8" w:rsidRPr="00C601D8">
        <w:rPr>
          <w:rFonts w:ascii="Constantia" w:eastAsia="Times New Roman" w:hAnsi="Constantia" w:cs="Lucida Sans Unicode"/>
          <w:noProof/>
          <w:spacing w:val="-10"/>
          <w:sz w:val="21"/>
          <w:szCs w:val="21"/>
        </w:rPr>
        <w:drawing>
          <wp:inline distT="0" distB="0" distL="0" distR="0">
            <wp:extent cx="3400425" cy="4770432"/>
            <wp:effectExtent l="19050" t="0" r="9525" b="0"/>
            <wp:docPr id="3" name="Рисунок 2" descr="D:\Документы Teodan\Документы Teodan\Бизнес\Неволько\Логи №2\Рисунки для _Логи №2_\Рисунок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Документы Teodan\Документы Teodan\Бизнес\Неволько\Логи №2\Рисунки для _Логи №2_\Рисунок 2.jpg"/>
                    <pic:cNvPicPr>
                      <a:picLocks noChangeAspect="1" noChangeArrowheads="1"/>
                    </pic:cNvPicPr>
                  </pic:nvPicPr>
                  <pic:blipFill>
                    <a:blip r:embed="rId13"/>
                    <a:srcRect/>
                    <a:stretch>
                      <a:fillRect/>
                    </a:stretch>
                  </pic:blipFill>
                  <pic:spPr bwMode="auto">
                    <a:xfrm>
                      <a:off x="0" y="0"/>
                      <a:ext cx="3401678" cy="4772190"/>
                    </a:xfrm>
                    <a:prstGeom prst="rect">
                      <a:avLst/>
                    </a:prstGeom>
                    <a:noFill/>
                    <a:ln w="9525">
                      <a:noFill/>
                      <a:miter lim="800000"/>
                      <a:headEnd/>
                      <a:tailEnd/>
                    </a:ln>
                  </pic:spPr>
                </pic:pic>
              </a:graphicData>
            </a:graphic>
          </wp:inline>
        </w:drawing>
      </w:r>
    </w:p>
    <w:p w:rsidR="000909A0" w:rsidRPr="00BF228F" w:rsidRDefault="000909A0" w:rsidP="000909A0">
      <w:pPr>
        <w:pStyle w:val="a7"/>
        <w:jc w:val="both"/>
        <w:rPr>
          <w:rFonts w:ascii="Constantia" w:hAnsi="Constantia"/>
          <w:sz w:val="21"/>
          <w:szCs w:val="21"/>
        </w:rPr>
      </w:pPr>
    </w:p>
    <w:p w:rsidR="00C601D8" w:rsidRPr="003054A3" w:rsidRDefault="00C601D8" w:rsidP="00C601D8">
      <w:pPr>
        <w:pStyle w:val="a7"/>
        <w:jc w:val="both"/>
        <w:rPr>
          <w:rFonts w:ascii="Constantia" w:hAnsi="Constantia"/>
          <w:sz w:val="16"/>
          <w:szCs w:val="16"/>
        </w:rPr>
      </w:pPr>
      <w:r w:rsidRPr="003054A3">
        <w:rPr>
          <w:rFonts w:ascii="Constantia" w:hAnsi="Constantia"/>
          <w:b/>
          <w:sz w:val="16"/>
          <w:szCs w:val="16"/>
        </w:rPr>
        <w:t xml:space="preserve">Рис. </w:t>
      </w:r>
      <w:r w:rsidRPr="003054A3">
        <w:rPr>
          <w:rFonts w:ascii="Arial" w:hAnsi="Arial" w:cs="Arial"/>
          <w:b/>
          <w:sz w:val="16"/>
          <w:szCs w:val="16"/>
        </w:rPr>
        <w:t>2</w:t>
      </w:r>
      <w:r w:rsidRPr="003054A3">
        <w:rPr>
          <w:rFonts w:ascii="Constantia" w:hAnsi="Constantia"/>
          <w:sz w:val="16"/>
          <w:szCs w:val="16"/>
        </w:rPr>
        <w:t xml:space="preserve">. </w:t>
      </w:r>
      <w:r w:rsidRPr="003054A3">
        <w:rPr>
          <w:rFonts w:ascii="Constantia" w:hAnsi="Constantia"/>
          <w:b/>
          <w:i/>
          <w:sz w:val="16"/>
          <w:szCs w:val="16"/>
          <w:u w:val="single"/>
        </w:rPr>
        <w:t>Указатель</w:t>
      </w:r>
      <w:r w:rsidRPr="003054A3">
        <w:rPr>
          <w:rFonts w:ascii="Constantia" w:hAnsi="Constantia"/>
          <w:sz w:val="16"/>
          <w:szCs w:val="16"/>
          <w:u w:val="single"/>
        </w:rPr>
        <w:t xml:space="preserve"> </w:t>
      </w:r>
      <w:r w:rsidRPr="003054A3">
        <w:rPr>
          <w:rFonts w:ascii="Arial" w:hAnsi="Arial" w:cs="Arial"/>
          <w:b/>
          <w:sz w:val="16"/>
          <w:szCs w:val="16"/>
          <w:u w:val="single"/>
        </w:rPr>
        <w:t>1</w:t>
      </w:r>
      <w:r w:rsidRPr="003054A3">
        <w:rPr>
          <w:rFonts w:ascii="Constantia" w:hAnsi="Constantia"/>
          <w:sz w:val="16"/>
          <w:szCs w:val="16"/>
        </w:rPr>
        <w:t xml:space="preserve"> - соприкосновение плотей положительных частей атонов, от чего они составляют частицу +А2.</w:t>
      </w:r>
    </w:p>
    <w:p w:rsidR="00C601D8" w:rsidRPr="003054A3" w:rsidRDefault="00C601D8" w:rsidP="00C601D8">
      <w:pPr>
        <w:pStyle w:val="a7"/>
        <w:jc w:val="both"/>
        <w:rPr>
          <w:rFonts w:ascii="Constantia" w:hAnsi="Constantia"/>
          <w:sz w:val="16"/>
          <w:szCs w:val="16"/>
        </w:rPr>
      </w:pPr>
      <w:r w:rsidRPr="003054A3">
        <w:rPr>
          <w:rFonts w:ascii="Constantia" w:hAnsi="Constantia"/>
          <w:b/>
          <w:i/>
          <w:sz w:val="16"/>
          <w:szCs w:val="16"/>
          <w:u w:val="single"/>
        </w:rPr>
        <w:t xml:space="preserve">Указатель </w:t>
      </w:r>
      <w:r w:rsidRPr="003054A3">
        <w:rPr>
          <w:rFonts w:ascii="Arial" w:hAnsi="Arial" w:cs="Arial"/>
          <w:b/>
          <w:sz w:val="16"/>
          <w:szCs w:val="16"/>
          <w:u w:val="single"/>
        </w:rPr>
        <w:t>2</w:t>
      </w:r>
      <w:r w:rsidRPr="003054A3">
        <w:rPr>
          <w:rFonts w:ascii="Constantia" w:hAnsi="Constantia"/>
          <w:sz w:val="16"/>
          <w:szCs w:val="16"/>
        </w:rPr>
        <w:t xml:space="preserve"> – соприкосновение плотей отрицательных частей атонов, от чего они составляют частицу –А2.</w:t>
      </w:r>
    </w:p>
    <w:p w:rsidR="00C601D8" w:rsidRPr="003054A3" w:rsidRDefault="00C601D8" w:rsidP="00C601D8">
      <w:pPr>
        <w:pStyle w:val="a7"/>
        <w:jc w:val="both"/>
        <w:rPr>
          <w:rFonts w:ascii="Constantia" w:hAnsi="Constantia"/>
          <w:sz w:val="16"/>
          <w:szCs w:val="16"/>
        </w:rPr>
      </w:pPr>
      <w:r w:rsidRPr="003054A3">
        <w:rPr>
          <w:rFonts w:ascii="Constantia" w:hAnsi="Constantia"/>
          <w:b/>
          <w:i/>
          <w:sz w:val="16"/>
          <w:szCs w:val="16"/>
          <w:u w:val="single"/>
        </w:rPr>
        <w:t xml:space="preserve">Указатель </w:t>
      </w:r>
      <w:r w:rsidRPr="003054A3">
        <w:rPr>
          <w:rFonts w:ascii="Arial" w:hAnsi="Arial" w:cs="Arial"/>
          <w:b/>
          <w:sz w:val="16"/>
          <w:szCs w:val="16"/>
          <w:u w:val="single"/>
        </w:rPr>
        <w:t>3</w:t>
      </w:r>
      <w:r w:rsidRPr="003054A3">
        <w:rPr>
          <w:rFonts w:ascii="Arial" w:hAnsi="Arial" w:cs="Arial"/>
          <w:sz w:val="16"/>
          <w:szCs w:val="16"/>
        </w:rPr>
        <w:t xml:space="preserve"> </w:t>
      </w:r>
      <w:r w:rsidRPr="003054A3">
        <w:rPr>
          <w:rFonts w:ascii="Constantia" w:hAnsi="Constantia"/>
          <w:sz w:val="16"/>
          <w:szCs w:val="16"/>
        </w:rPr>
        <w:t xml:space="preserve">– частица А2, получающаяся от соприкосновения соединителя антитонов частицы + А2 с соединителем тонов частицы –А2      </w:t>
      </w:r>
    </w:p>
    <w:p w:rsidR="00C601D8" w:rsidRPr="003054A3" w:rsidRDefault="00C601D8" w:rsidP="00C601D8">
      <w:pPr>
        <w:pStyle w:val="a7"/>
        <w:jc w:val="both"/>
        <w:rPr>
          <w:rFonts w:ascii="Constantia" w:hAnsi="Constantia"/>
          <w:sz w:val="16"/>
          <w:szCs w:val="16"/>
        </w:rPr>
      </w:pPr>
      <w:r w:rsidRPr="003054A3">
        <w:rPr>
          <w:rFonts w:ascii="Constantia" w:hAnsi="Constantia"/>
          <w:sz w:val="16"/>
          <w:szCs w:val="16"/>
        </w:rPr>
        <w:t xml:space="preserve">        </w:t>
      </w:r>
    </w:p>
    <w:p w:rsidR="00C601D8" w:rsidRPr="003054A3" w:rsidRDefault="00560B86" w:rsidP="00C601D8">
      <w:pPr>
        <w:pStyle w:val="a7"/>
        <w:jc w:val="both"/>
        <w:rPr>
          <w:rFonts w:ascii="Constantia" w:hAnsi="Constantia"/>
          <w:sz w:val="16"/>
          <w:szCs w:val="16"/>
        </w:rPr>
      </w:pPr>
      <w:r>
        <w:rPr>
          <w:rFonts w:ascii="Constantia" w:hAnsi="Constantia"/>
          <w:noProof/>
          <w:sz w:val="16"/>
          <w:szCs w:val="16"/>
        </w:rPr>
        <w:pict>
          <v:shape id="_x0000_s1038" type="#_x0000_t32" style="position:absolute;left:0;text-align:left;margin-left:97.7pt;margin-top:4.1pt;width:6.75pt;height:.45pt;z-index:251668480" o:connectortype="straight" strokeweight="1.5pt"/>
        </w:pict>
      </w:r>
      <w:r>
        <w:rPr>
          <w:rFonts w:ascii="Constantia" w:hAnsi="Constantia"/>
          <w:noProof/>
          <w:sz w:val="16"/>
          <w:szCs w:val="16"/>
        </w:rPr>
        <w:pict>
          <v:group id="_x0000_s1030" style="position:absolute;left:0;text-align:left;margin-left:84.55pt;margin-top:-.2pt;width:25.1pt;height:12.45pt;z-index:251665408" coordorigin="1854,4140" coordsize="3021,1440">
            <v:rect id="_x0000_s1031" style="position:absolute;left:2640;top:4140;width:1440;height:1440" fillcolor="#bfbfbf [2412]" stroked="f" strokeweight="1.5pt"/>
            <v:oval id="_x0000_s1032" style="position:absolute;left:3435;top:4140;width:1440;height:1440" fillcolor="#bfbfbf [2412]" stroked="f" strokeweight="1.5pt">
              <v:textbox style="mso-next-textbox:#_x0000_s1032">
                <w:txbxContent>
                  <w:p w:rsidR="00851BEF" w:rsidRPr="00256B7F" w:rsidRDefault="00851BEF" w:rsidP="00C601D8">
                    <w:pPr>
                      <w:rPr>
                        <w:szCs w:val="28"/>
                      </w:rPr>
                    </w:pPr>
                  </w:p>
                </w:txbxContent>
              </v:textbox>
            </v:oval>
            <v:oval id="_x0000_s1033" style="position:absolute;left:1854;top:4140;width:1440;height:1440" fillcolor="#bfbfbf [2412]" stroked="f" strokeweight="1.5pt">
              <v:textbox style="mso-next-textbox:#_x0000_s1033">
                <w:txbxContent>
                  <w:p w:rsidR="00851BEF" w:rsidRPr="00256B7F" w:rsidRDefault="00851BEF" w:rsidP="00C601D8"/>
                </w:txbxContent>
              </v:textbox>
            </v:oval>
          </v:group>
        </w:pict>
      </w:r>
      <w:r>
        <w:rPr>
          <w:rFonts w:ascii="Constantia" w:hAnsi="Constantia"/>
          <w:noProof/>
          <w:sz w:val="16"/>
          <w:szCs w:val="16"/>
        </w:rPr>
        <w:pict>
          <v:group id="_x0000_s1035" style="position:absolute;left:0;text-align:left;margin-left:86.15pt;margin-top:1.25pt;width:6.95pt;height:6.55pt;z-index:251667456" coordorigin="1856,554" coordsize="156,146">
            <v:shape id="_x0000_s1036" type="#_x0000_t32" style="position:absolute;left:1856;top:617;width:156;height:0" o:connectortype="straight" strokeweight="1.5pt"/>
            <v:shape id="_x0000_s1037" type="#_x0000_t32" style="position:absolute;left:1935;top:554;width:1;height:146;flip:y" o:connectortype="straight" strokeweight="1.5pt"/>
          </v:group>
        </w:pict>
      </w:r>
      <w:r>
        <w:rPr>
          <w:rFonts w:ascii="Constantia" w:hAnsi="Constantia"/>
          <w:noProof/>
          <w:sz w:val="16"/>
          <w:szCs w:val="16"/>
        </w:rPr>
        <w:pict>
          <v:oval id="_x0000_s1034" style="position:absolute;left:0;text-align:left;margin-left:-1.8pt;margin-top:-.2pt;width:13.65pt;height:12.55pt;rotation:9657916fd;z-index:251666432" fillcolor="black [3200]" stroked="f" strokecolor="#f2f2f2 [3041]" strokeweight="3pt">
            <v:shadow on="t" type="perspective" color="#7f7f7f [1601]" opacity=".5" offset="1pt" offset2="-1pt"/>
          </v:oval>
        </w:pict>
      </w:r>
      <w:r w:rsidR="00C601D8" w:rsidRPr="003054A3">
        <w:rPr>
          <w:rFonts w:ascii="Constantia" w:hAnsi="Constantia"/>
          <w:sz w:val="16"/>
          <w:szCs w:val="16"/>
        </w:rPr>
        <w:t xml:space="preserve">        _  </w:t>
      </w:r>
      <w:r w:rsidR="00C601D8" w:rsidRPr="003054A3">
        <w:rPr>
          <w:rFonts w:ascii="Constantia" w:hAnsi="Constantia"/>
          <w:b/>
          <w:sz w:val="16"/>
          <w:szCs w:val="16"/>
        </w:rPr>
        <w:t xml:space="preserve">антитон; </w:t>
      </w:r>
      <w:r w:rsidR="00C601D8" w:rsidRPr="003054A3">
        <w:rPr>
          <w:rFonts w:ascii="Constantia" w:hAnsi="Constantia"/>
          <w:sz w:val="16"/>
          <w:szCs w:val="16"/>
        </w:rPr>
        <w:t xml:space="preserve">                       -   </w:t>
      </w:r>
      <w:r w:rsidR="00C601D8" w:rsidRPr="003054A3">
        <w:rPr>
          <w:rFonts w:ascii="Constantia" w:hAnsi="Constantia"/>
          <w:b/>
          <w:sz w:val="16"/>
          <w:szCs w:val="16"/>
        </w:rPr>
        <w:t>- атон</w:t>
      </w:r>
      <w:r w:rsidR="00C601D8" w:rsidRPr="003054A3">
        <w:rPr>
          <w:rFonts w:ascii="Constantia" w:hAnsi="Constantia"/>
          <w:sz w:val="16"/>
          <w:szCs w:val="16"/>
        </w:rPr>
        <w:t xml:space="preserve">     </w:t>
      </w:r>
    </w:p>
    <w:p w:rsidR="003B6926" w:rsidRPr="00FF3794" w:rsidRDefault="003B6926" w:rsidP="003B6926">
      <w:pPr>
        <w:pStyle w:val="a7"/>
        <w:jc w:val="both"/>
        <w:rPr>
          <w:rFonts w:ascii="Constantia" w:eastAsia="Times New Roman" w:hAnsi="Constantia"/>
          <w:sz w:val="21"/>
          <w:szCs w:val="21"/>
        </w:rPr>
      </w:pPr>
    </w:p>
    <w:p w:rsidR="00A1022F" w:rsidRPr="00A1022F" w:rsidRDefault="00A1022F" w:rsidP="00A1022F">
      <w:pPr>
        <w:pStyle w:val="a7"/>
        <w:jc w:val="both"/>
        <w:rPr>
          <w:rFonts w:ascii="Constantia" w:eastAsia="Times New Roman" w:hAnsi="Constantia" w:cs="Arial"/>
          <w:sz w:val="21"/>
          <w:szCs w:val="21"/>
        </w:rPr>
      </w:pPr>
    </w:p>
    <w:p w:rsidR="00624A0B" w:rsidRPr="00624A0B" w:rsidRDefault="00624A0B" w:rsidP="00624A0B">
      <w:pPr>
        <w:pStyle w:val="a7"/>
        <w:jc w:val="both"/>
        <w:rPr>
          <w:rFonts w:ascii="Constantia" w:eastAsia="Times New Roman" w:hAnsi="Constantia" w:cs="Times New Roman"/>
          <w:sz w:val="21"/>
          <w:szCs w:val="21"/>
        </w:rPr>
      </w:pPr>
      <w:r w:rsidRPr="00437D0A">
        <w:rPr>
          <w:rFonts w:ascii="Constantia" w:eastAsia="Times New Roman" w:hAnsi="Constantia"/>
          <w:sz w:val="21"/>
          <w:szCs w:val="21"/>
        </w:rPr>
        <w:t>це</w:t>
      </w:r>
      <w:r w:rsidRPr="00437D0A">
        <w:rPr>
          <w:rFonts w:ascii="Constantia" w:eastAsia="Times New Roman" w:hAnsi="Constantia"/>
          <w:sz w:val="21"/>
          <w:szCs w:val="21"/>
        </w:rPr>
        <w:softHyphen/>
        <w:t>лостности</w:t>
      </w:r>
      <w:r w:rsidRPr="00EC3FB6">
        <w:rPr>
          <w:rFonts w:ascii="Constantia" w:eastAsia="Times New Roman" w:hAnsi="Constantia"/>
          <w:b/>
          <w:color w:val="7030A0"/>
          <w:sz w:val="19"/>
          <w:szCs w:val="19"/>
        </w:rPr>
        <w:t xml:space="preserve"> </w:t>
      </w:r>
      <w:r w:rsidRPr="00437D0A">
        <w:rPr>
          <w:rFonts w:ascii="Constantia" w:eastAsia="Times New Roman" w:hAnsi="Constantia"/>
          <w:sz w:val="21"/>
          <w:szCs w:val="21"/>
        </w:rPr>
        <w:t>и продолжительность этого сохранения обеспечивается или не обеспечивается составом и структурой элементов окружающей среды. Если и пока среда или окружающее пространство будет к каждому моменту обеспечивать такое поступление антитонов ко всем тонам, на которые разделяется слитная тонность в конце и в результате мгновения существования частицы</w:t>
      </w:r>
      <w:r w:rsidRPr="00EC3FB6">
        <w:rPr>
          <w:rFonts w:ascii="Constantia" w:eastAsia="Times New Roman" w:hAnsi="Constantia"/>
          <w:b/>
          <w:color w:val="7030A0"/>
          <w:sz w:val="19"/>
          <w:szCs w:val="19"/>
        </w:rPr>
        <w:t xml:space="preserve"> </w:t>
      </w:r>
      <w:r w:rsidRPr="004E5099">
        <w:rPr>
          <w:rFonts w:ascii="Verdana" w:eastAsia="Times New Roman" w:hAnsi="Verdana"/>
          <w:b/>
          <w:sz w:val="19"/>
          <w:szCs w:val="19"/>
        </w:rPr>
        <w:t>+А</w:t>
      </w:r>
      <w:r w:rsidRPr="004E5099">
        <w:rPr>
          <w:rFonts w:ascii="Verdana" w:eastAsia="Times New Roman" w:hAnsi="Verdana"/>
          <w:b/>
          <w:sz w:val="19"/>
          <w:szCs w:val="19"/>
          <w:vertAlign w:val="subscript"/>
        </w:rPr>
        <w:t>и</w:t>
      </w:r>
      <w:r w:rsidRPr="00437D0A">
        <w:rPr>
          <w:rFonts w:ascii="Constantia" w:eastAsia="Times New Roman" w:hAnsi="Constantia"/>
          <w:sz w:val="21"/>
          <w:szCs w:val="21"/>
        </w:rPr>
        <w:t>, что они будут получать соприкосновение с ними, достаточное для вовлечения в последующие мгновения существования плотью атонности частицы</w:t>
      </w:r>
      <w:r w:rsidRPr="00EC3FB6">
        <w:rPr>
          <w:rFonts w:ascii="Constantia" w:eastAsia="Times New Roman" w:hAnsi="Constantia"/>
          <w:b/>
          <w:color w:val="7030A0"/>
          <w:sz w:val="19"/>
          <w:szCs w:val="19"/>
        </w:rPr>
        <w:t xml:space="preserve"> </w:t>
      </w:r>
      <w:r w:rsidRPr="004E5099">
        <w:rPr>
          <w:rFonts w:ascii="Verdana" w:eastAsia="Times New Roman" w:hAnsi="Verdana"/>
          <w:b/>
          <w:sz w:val="19"/>
          <w:szCs w:val="19"/>
        </w:rPr>
        <w:t>+А</w:t>
      </w:r>
      <w:r w:rsidRPr="004E5099">
        <w:rPr>
          <w:rFonts w:ascii="Verdana" w:eastAsia="Times New Roman" w:hAnsi="Verdana"/>
          <w:b/>
          <w:sz w:val="19"/>
          <w:szCs w:val="19"/>
          <w:vertAlign w:val="subscript"/>
        </w:rPr>
        <w:t>и</w:t>
      </w:r>
      <w:r w:rsidRPr="00437D0A">
        <w:rPr>
          <w:rFonts w:ascii="Constantia" w:eastAsia="Times New Roman" w:hAnsi="Constantia"/>
          <w:sz w:val="21"/>
          <w:szCs w:val="21"/>
        </w:rPr>
        <w:t>, су</w:t>
      </w:r>
      <w:r w:rsidRPr="00437D0A">
        <w:rPr>
          <w:rFonts w:ascii="Constantia" w:eastAsia="Times New Roman" w:hAnsi="Constantia"/>
          <w:sz w:val="21"/>
          <w:szCs w:val="21"/>
        </w:rPr>
        <w:softHyphen/>
        <w:t>ществованием своих элементов в своей структуре соединяющей антитоны и разъединяющей тонность на разрозненные тоны, и такое же поступление тонов ко всем участкам разделённой положительной поверхности частицы</w:t>
      </w:r>
      <w:r w:rsidRPr="00575743">
        <w:rPr>
          <w:rFonts w:ascii="Constantia" w:eastAsia="Times New Roman" w:hAnsi="Constantia"/>
          <w:b/>
          <w:color w:val="7030A0"/>
          <w:sz w:val="19"/>
          <w:szCs w:val="19"/>
        </w:rPr>
        <w:t xml:space="preserve"> -</w:t>
      </w:r>
      <w:r w:rsidRPr="00575743">
        <w:rPr>
          <w:rFonts w:ascii="Verdana" w:eastAsia="Times New Roman" w:hAnsi="Verdana"/>
          <w:b/>
          <w:sz w:val="19"/>
          <w:szCs w:val="19"/>
        </w:rPr>
        <w:t>А</w:t>
      </w:r>
      <w:r w:rsidRPr="00575743">
        <w:rPr>
          <w:rFonts w:ascii="Verdana" w:eastAsia="Times New Roman" w:hAnsi="Verdana"/>
          <w:b/>
          <w:sz w:val="19"/>
          <w:szCs w:val="19"/>
          <w:vertAlign w:val="subscript"/>
        </w:rPr>
        <w:t>и</w:t>
      </w:r>
      <w:r w:rsidRPr="00437D0A">
        <w:rPr>
          <w:rFonts w:ascii="Constantia" w:eastAsia="Times New Roman" w:hAnsi="Constantia"/>
          <w:sz w:val="21"/>
          <w:szCs w:val="21"/>
        </w:rPr>
        <w:t>, т.е. к каждой дырке на тон, что они в конце мгновения будут получать соприкоснове</w:t>
      </w:r>
      <w:r w:rsidRPr="00437D0A">
        <w:rPr>
          <w:rFonts w:ascii="Constantia" w:eastAsia="Times New Roman" w:hAnsi="Constantia"/>
          <w:sz w:val="21"/>
          <w:szCs w:val="21"/>
        </w:rPr>
        <w:softHyphen/>
        <w:t>ние с разделившимися антитонами, достаточное для вовлечения в последующее мгновение существования тела этой частицы -</w:t>
      </w:r>
      <w:r w:rsidRPr="00575743">
        <w:rPr>
          <w:rFonts w:ascii="Verdana" w:eastAsia="Times New Roman" w:hAnsi="Verdana"/>
          <w:b/>
          <w:sz w:val="19"/>
          <w:szCs w:val="19"/>
        </w:rPr>
        <w:t>А</w:t>
      </w:r>
      <w:r w:rsidRPr="00575743">
        <w:rPr>
          <w:rFonts w:ascii="Verdana" w:eastAsia="Times New Roman" w:hAnsi="Verdana"/>
          <w:b/>
          <w:sz w:val="19"/>
          <w:szCs w:val="19"/>
          <w:vertAlign w:val="subscript"/>
        </w:rPr>
        <w:t>и</w:t>
      </w:r>
      <w:r w:rsidRPr="00437D0A">
        <w:rPr>
          <w:rFonts w:ascii="Constantia" w:eastAsia="Times New Roman" w:hAnsi="Constantia"/>
          <w:sz w:val="21"/>
          <w:szCs w:val="21"/>
        </w:rPr>
        <w:t>, которая к концу каждого мгно</w:t>
      </w:r>
      <w:r w:rsidRPr="00437D0A">
        <w:rPr>
          <w:rFonts w:ascii="Constantia" w:eastAsia="Times New Roman" w:hAnsi="Constantia"/>
          <w:sz w:val="21"/>
          <w:szCs w:val="21"/>
        </w:rPr>
        <w:softHyphen/>
        <w:t>вения соединяет тоны и разъединяет слитное бытиё антитонности на разроз</w:t>
      </w:r>
      <w:r w:rsidRPr="00437D0A">
        <w:rPr>
          <w:rFonts w:ascii="Constantia" w:eastAsia="Times New Roman" w:hAnsi="Constantia"/>
          <w:sz w:val="21"/>
          <w:szCs w:val="21"/>
        </w:rPr>
        <w:softHyphen/>
        <w:t>ненные</w:t>
      </w:r>
      <w:r w:rsidRPr="00575743">
        <w:rPr>
          <w:rFonts w:ascii="Constantia" w:eastAsia="Times New Roman" w:hAnsi="Constantia"/>
          <w:b/>
          <w:color w:val="7030A0"/>
          <w:sz w:val="19"/>
          <w:szCs w:val="19"/>
        </w:rPr>
        <w:t xml:space="preserve"> </w:t>
      </w:r>
      <w:r w:rsidRPr="00437D0A">
        <w:rPr>
          <w:rFonts w:ascii="Constantia" w:eastAsia="Times New Roman" w:hAnsi="Constantia"/>
          <w:sz w:val="21"/>
          <w:szCs w:val="21"/>
        </w:rPr>
        <w:t>антитоны, то вследствие этого и до тех пор частица</w:t>
      </w:r>
      <w:r w:rsidRPr="00575743">
        <w:rPr>
          <w:rFonts w:ascii="Constantia" w:eastAsia="Times New Roman" w:hAnsi="Constantia"/>
          <w:b/>
          <w:color w:val="7030A0"/>
          <w:sz w:val="19"/>
          <w:szCs w:val="19"/>
        </w:rPr>
        <w:t xml:space="preserve"> </w:t>
      </w:r>
      <w:r w:rsidRPr="00575743">
        <w:rPr>
          <w:rFonts w:ascii="Verdana" w:eastAsia="Times New Roman" w:hAnsi="Verdana"/>
          <w:b/>
          <w:sz w:val="19"/>
          <w:szCs w:val="19"/>
        </w:rPr>
        <w:t>А</w:t>
      </w:r>
      <w:r w:rsidRPr="00575743">
        <w:rPr>
          <w:rFonts w:ascii="Verdana" w:eastAsia="Times New Roman" w:hAnsi="Verdana"/>
          <w:b/>
          <w:sz w:val="19"/>
          <w:szCs w:val="19"/>
          <w:vertAlign w:val="subscript"/>
        </w:rPr>
        <w:t>и</w:t>
      </w:r>
      <w:r>
        <w:rPr>
          <w:rFonts w:ascii="Constantia" w:eastAsia="Times New Roman" w:hAnsi="Constantia"/>
          <w:b/>
          <w:color w:val="7030A0"/>
          <w:sz w:val="19"/>
          <w:szCs w:val="19"/>
        </w:rPr>
        <w:t xml:space="preserve"> </w:t>
      </w:r>
      <w:r w:rsidRPr="00437D0A">
        <w:rPr>
          <w:rFonts w:ascii="Constantia" w:eastAsia="Times New Roman" w:hAnsi="Constantia"/>
          <w:sz w:val="21"/>
          <w:szCs w:val="21"/>
        </w:rPr>
        <w:t>будет существо</w:t>
      </w:r>
      <w:r w:rsidRPr="00437D0A">
        <w:rPr>
          <w:rFonts w:ascii="Constantia" w:eastAsia="Times New Roman" w:hAnsi="Constantia"/>
          <w:sz w:val="21"/>
          <w:szCs w:val="21"/>
        </w:rPr>
        <w:softHyphen/>
        <w:t>вать уже уяснённым нами</w:t>
      </w:r>
      <w:r w:rsidRPr="00575743">
        <w:rPr>
          <w:rFonts w:ascii="Constantia" w:eastAsia="Times New Roman" w:hAnsi="Constantia"/>
          <w:b/>
          <w:color w:val="7030A0"/>
          <w:sz w:val="19"/>
          <w:szCs w:val="19"/>
        </w:rPr>
        <w:t xml:space="preserve"> </w:t>
      </w:r>
      <w:r w:rsidRPr="00624A0B">
        <w:rPr>
          <w:rFonts w:ascii="Constantia" w:eastAsia="Times New Roman" w:hAnsi="Constantia"/>
          <w:sz w:val="21"/>
          <w:szCs w:val="21"/>
        </w:rPr>
        <w:t>процессом взаимопревращения составляющих её то</w:t>
      </w:r>
      <w:r w:rsidRPr="00624A0B">
        <w:rPr>
          <w:rFonts w:ascii="Constantia" w:eastAsia="Times New Roman" w:hAnsi="Constantia"/>
          <w:sz w:val="21"/>
          <w:szCs w:val="21"/>
        </w:rPr>
        <w:softHyphen/>
        <w:t>нов и антитонов, пространственно-временная упорядоченность, последователь</w:t>
      </w:r>
      <w:r w:rsidRPr="00624A0B">
        <w:rPr>
          <w:rFonts w:ascii="Constantia" w:eastAsia="Times New Roman" w:hAnsi="Constantia"/>
          <w:sz w:val="21"/>
          <w:szCs w:val="21"/>
        </w:rPr>
        <w:softHyphen/>
        <w:t>ность и совпадаемость по времени (диахрония и синхрония) элементов которо</w:t>
      </w:r>
      <w:r w:rsidRPr="00624A0B">
        <w:rPr>
          <w:rFonts w:ascii="Constantia" w:eastAsia="Times New Roman" w:hAnsi="Constantia"/>
          <w:sz w:val="21"/>
          <w:szCs w:val="21"/>
        </w:rPr>
        <w:softHyphen/>
        <w:t>го обеспечивается и сохраняется наличием, необходимым и достаточным для этого предопределением и сохранением наличия и структуры тонов и антито</w:t>
      </w:r>
      <w:r w:rsidRPr="00624A0B">
        <w:rPr>
          <w:rFonts w:ascii="Constantia" w:eastAsia="Times New Roman" w:hAnsi="Constantia"/>
          <w:sz w:val="21"/>
          <w:szCs w:val="21"/>
        </w:rPr>
        <w:softHyphen/>
        <w:t>нов этой частицы и окружающей ее среды.</w:t>
      </w:r>
    </w:p>
    <w:p w:rsidR="00624A0B" w:rsidRPr="008A64EE" w:rsidRDefault="00624A0B" w:rsidP="00624A0B">
      <w:pPr>
        <w:pStyle w:val="a7"/>
        <w:jc w:val="both"/>
        <w:rPr>
          <w:rFonts w:ascii="Constantia" w:eastAsia="Times New Roman" w:hAnsi="Constantia" w:cs="Times New Roman"/>
          <w:sz w:val="21"/>
          <w:szCs w:val="21"/>
        </w:rPr>
      </w:pPr>
      <w:r w:rsidRPr="00624A0B">
        <w:rPr>
          <w:rFonts w:ascii="Constantia" w:eastAsia="Times New Roman" w:hAnsi="Constantia"/>
          <w:sz w:val="21"/>
          <w:szCs w:val="21"/>
        </w:rPr>
        <w:t xml:space="preserve">    По отношению к тому в окружающей среде, существование элементов чего не имеет синхронизации, временного согласования с элементами этой частицы, она будет проявляться как обособленная и непроницаемая плоть атонности, после вхождения в соприкосновение с которой атоны среды будут изменять направление своего </w:t>
      </w:r>
      <w:r w:rsidRPr="00624A0B">
        <w:rPr>
          <w:rFonts w:ascii="Constantia" w:eastAsia="Times New Roman" w:hAnsi="Constantia"/>
          <w:sz w:val="21"/>
          <w:szCs w:val="21"/>
        </w:rPr>
        <w:lastRenderedPageBreak/>
        <w:t>перемещения, будут отражаться от неё и формой поверхности-ничто, фиксирующейся во множестве их, будут</w:t>
      </w:r>
      <w:r w:rsidRPr="00575743">
        <w:rPr>
          <w:rFonts w:ascii="Constantia" w:eastAsia="Times New Roman" w:hAnsi="Constantia"/>
          <w:b/>
          <w:color w:val="7030A0"/>
          <w:sz w:val="19"/>
          <w:szCs w:val="19"/>
        </w:rPr>
        <w:t xml:space="preserve"> </w:t>
      </w:r>
      <w:r w:rsidRPr="00624A0B">
        <w:rPr>
          <w:rFonts w:ascii="Constantia" w:eastAsia="Times New Roman" w:hAnsi="Constantia"/>
          <w:sz w:val="21"/>
          <w:szCs w:val="21"/>
        </w:rPr>
        <w:t>отображать форму по</w:t>
      </w:r>
      <w:r w:rsidRPr="00624A0B">
        <w:rPr>
          <w:rFonts w:ascii="Constantia" w:eastAsia="Times New Roman" w:hAnsi="Constantia"/>
          <w:sz w:val="21"/>
          <w:szCs w:val="21"/>
        </w:rPr>
        <w:softHyphen/>
        <w:t>верхности плоти этой частицы</w:t>
      </w:r>
      <w:r w:rsidRPr="00575743">
        <w:rPr>
          <w:rFonts w:ascii="Constantia" w:eastAsia="Times New Roman" w:hAnsi="Constantia"/>
          <w:b/>
          <w:color w:val="7030A0"/>
          <w:sz w:val="19"/>
          <w:szCs w:val="19"/>
        </w:rPr>
        <w:t xml:space="preserve"> </w:t>
      </w:r>
      <w:r w:rsidRPr="00575743">
        <w:rPr>
          <w:rFonts w:ascii="Verdana" w:eastAsia="Times New Roman" w:hAnsi="Verdana"/>
          <w:b/>
          <w:sz w:val="19"/>
          <w:szCs w:val="19"/>
        </w:rPr>
        <w:t>А</w:t>
      </w:r>
      <w:r w:rsidRPr="00575743">
        <w:rPr>
          <w:rFonts w:ascii="Verdana" w:eastAsia="Times New Roman" w:hAnsi="Verdana"/>
          <w:b/>
          <w:sz w:val="19"/>
          <w:szCs w:val="19"/>
          <w:vertAlign w:val="subscript"/>
        </w:rPr>
        <w:t>и</w:t>
      </w:r>
      <w:r w:rsidRPr="008A64EE">
        <w:rPr>
          <w:rFonts w:ascii="Constantia" w:eastAsia="Times New Roman" w:hAnsi="Constantia"/>
          <w:sz w:val="21"/>
          <w:szCs w:val="21"/>
        </w:rPr>
        <w:t>. А то в окружающей среде, что будет оказы</w:t>
      </w:r>
      <w:r w:rsidRPr="008A64EE">
        <w:rPr>
          <w:rFonts w:ascii="Constantia" w:eastAsia="Times New Roman" w:hAnsi="Constantia"/>
          <w:sz w:val="21"/>
          <w:szCs w:val="21"/>
        </w:rPr>
        <w:softHyphen/>
        <w:t>ваться получившим пространственно-временную согласованность с элемента</w:t>
      </w:r>
      <w:r w:rsidRPr="008A64EE">
        <w:rPr>
          <w:rFonts w:ascii="Constantia" w:eastAsia="Times New Roman" w:hAnsi="Constantia"/>
          <w:sz w:val="21"/>
          <w:szCs w:val="21"/>
        </w:rPr>
        <w:softHyphen/>
        <w:t>ми плоти частицы</w:t>
      </w:r>
      <w:r w:rsidRPr="00575743">
        <w:rPr>
          <w:rFonts w:ascii="Constantia" w:eastAsia="Times New Roman" w:hAnsi="Constantia"/>
          <w:b/>
          <w:color w:val="7030A0"/>
          <w:sz w:val="19"/>
          <w:szCs w:val="19"/>
        </w:rPr>
        <w:t xml:space="preserve"> </w:t>
      </w:r>
      <w:r w:rsidRPr="00575743">
        <w:rPr>
          <w:rFonts w:ascii="Verdana" w:eastAsia="Times New Roman" w:hAnsi="Verdana"/>
          <w:b/>
          <w:sz w:val="19"/>
          <w:szCs w:val="19"/>
        </w:rPr>
        <w:t>А</w:t>
      </w:r>
      <w:r w:rsidRPr="00575743">
        <w:rPr>
          <w:rFonts w:ascii="Verdana" w:eastAsia="Times New Roman" w:hAnsi="Verdana"/>
          <w:b/>
          <w:sz w:val="19"/>
          <w:szCs w:val="19"/>
          <w:vertAlign w:val="subscript"/>
        </w:rPr>
        <w:t>и</w:t>
      </w:r>
      <w:r w:rsidRPr="008A64EE">
        <w:rPr>
          <w:rFonts w:ascii="Constantia" w:eastAsia="Times New Roman" w:hAnsi="Constantia"/>
          <w:sz w:val="21"/>
          <w:szCs w:val="21"/>
        </w:rPr>
        <w:t>, необходимую и достаточную для вовлечения в ее плоть в последующие мгновения, будет вовлекаться и реализацией своего перемеще</w:t>
      </w:r>
      <w:r w:rsidRPr="008A64EE">
        <w:rPr>
          <w:rFonts w:ascii="Constantia" w:eastAsia="Times New Roman" w:hAnsi="Constantia"/>
          <w:sz w:val="21"/>
          <w:szCs w:val="21"/>
        </w:rPr>
        <w:softHyphen/>
        <w:t>ния, управляющегося этим вовлечением, будет обеспечиваться самовоспроиз</w:t>
      </w:r>
      <w:r w:rsidRPr="008A64EE">
        <w:rPr>
          <w:rFonts w:ascii="Constantia" w:eastAsia="Times New Roman" w:hAnsi="Constantia"/>
          <w:sz w:val="21"/>
          <w:szCs w:val="21"/>
        </w:rPr>
        <w:softHyphen/>
        <w:t>ведение существования плоти этим слагающейся частицы</w:t>
      </w:r>
      <w:r w:rsidRPr="00575743">
        <w:rPr>
          <w:rFonts w:ascii="Constantia" w:eastAsia="Times New Roman" w:hAnsi="Constantia"/>
          <w:b/>
          <w:color w:val="7030A0"/>
          <w:sz w:val="19"/>
          <w:szCs w:val="19"/>
        </w:rPr>
        <w:t xml:space="preserve"> </w:t>
      </w:r>
      <w:r w:rsidRPr="00575743">
        <w:rPr>
          <w:rFonts w:ascii="Verdana" w:eastAsia="Times New Roman" w:hAnsi="Verdana"/>
          <w:b/>
          <w:sz w:val="19"/>
          <w:szCs w:val="19"/>
        </w:rPr>
        <w:t>А</w:t>
      </w:r>
      <w:r w:rsidRPr="00575743">
        <w:rPr>
          <w:rFonts w:ascii="Verdana" w:eastAsia="Times New Roman" w:hAnsi="Verdana"/>
          <w:b/>
          <w:sz w:val="19"/>
          <w:szCs w:val="19"/>
          <w:vertAlign w:val="subscript"/>
        </w:rPr>
        <w:t>и</w:t>
      </w:r>
      <w:r w:rsidRPr="00575743">
        <w:rPr>
          <w:rFonts w:ascii="Constantia" w:eastAsia="Times New Roman" w:hAnsi="Constantia"/>
          <w:b/>
          <w:color w:val="7030A0"/>
          <w:sz w:val="19"/>
          <w:szCs w:val="19"/>
        </w:rPr>
        <w:t xml:space="preserve"> </w:t>
      </w:r>
      <w:r w:rsidRPr="008A64EE">
        <w:rPr>
          <w:rFonts w:ascii="Constantia" w:eastAsia="Times New Roman" w:hAnsi="Constantia"/>
          <w:sz w:val="21"/>
          <w:szCs w:val="21"/>
        </w:rPr>
        <w:t>на одном и том же месте или и рост, расширение её плоти.</w:t>
      </w:r>
    </w:p>
    <w:p w:rsidR="00624A0B" w:rsidRPr="008A64EE" w:rsidRDefault="00624A0B" w:rsidP="00624A0B">
      <w:pPr>
        <w:pStyle w:val="a7"/>
        <w:jc w:val="both"/>
        <w:rPr>
          <w:rFonts w:ascii="Constantia" w:eastAsia="Times New Roman" w:hAnsi="Constantia" w:cs="Times New Roman"/>
          <w:sz w:val="21"/>
          <w:szCs w:val="21"/>
        </w:rPr>
      </w:pPr>
      <w:r w:rsidRPr="008A64EE">
        <w:rPr>
          <w:rFonts w:ascii="Constantia" w:eastAsia="Times New Roman" w:hAnsi="Constantia"/>
          <w:sz w:val="21"/>
          <w:szCs w:val="21"/>
        </w:rPr>
        <w:t xml:space="preserve">    Ясно, что существование частицы</w:t>
      </w:r>
      <w:r w:rsidRPr="00575743">
        <w:rPr>
          <w:rFonts w:ascii="Constantia" w:eastAsia="Times New Roman" w:hAnsi="Constantia"/>
          <w:b/>
          <w:color w:val="7030A0"/>
          <w:sz w:val="19"/>
          <w:szCs w:val="19"/>
        </w:rPr>
        <w:t xml:space="preserve"> </w:t>
      </w:r>
      <w:r w:rsidRPr="00575743">
        <w:rPr>
          <w:rFonts w:ascii="Verdana" w:eastAsia="Times New Roman" w:hAnsi="Verdana"/>
          <w:b/>
          <w:sz w:val="19"/>
          <w:szCs w:val="19"/>
        </w:rPr>
        <w:t>А</w:t>
      </w:r>
      <w:r w:rsidRPr="00575743">
        <w:rPr>
          <w:rFonts w:ascii="Verdana" w:eastAsia="Times New Roman" w:hAnsi="Verdana"/>
          <w:b/>
          <w:sz w:val="19"/>
          <w:szCs w:val="19"/>
          <w:vertAlign w:val="subscript"/>
        </w:rPr>
        <w:t>и</w:t>
      </w:r>
      <w:r w:rsidRPr="00575743">
        <w:rPr>
          <w:rFonts w:ascii="Constantia" w:eastAsia="Times New Roman" w:hAnsi="Constantia"/>
          <w:b/>
          <w:color w:val="7030A0"/>
          <w:sz w:val="19"/>
          <w:szCs w:val="19"/>
        </w:rPr>
        <w:t xml:space="preserve"> </w:t>
      </w:r>
      <w:r w:rsidRPr="008A64EE">
        <w:rPr>
          <w:rFonts w:ascii="Constantia" w:eastAsia="Times New Roman" w:hAnsi="Constantia"/>
          <w:sz w:val="21"/>
          <w:szCs w:val="21"/>
        </w:rPr>
        <w:t>в очень высокой степени зависимо от окружающей среды; и поэтому мы ее называем частицей, а не системой или элементом. Если модель частицы</w:t>
      </w:r>
      <w:r w:rsidRPr="00575743">
        <w:rPr>
          <w:rFonts w:ascii="Constantia" w:eastAsia="Times New Roman" w:hAnsi="Constantia"/>
          <w:b/>
          <w:color w:val="7030A0"/>
          <w:sz w:val="19"/>
          <w:szCs w:val="19"/>
        </w:rPr>
        <w:t xml:space="preserve"> </w:t>
      </w:r>
      <w:r w:rsidRPr="00575743">
        <w:rPr>
          <w:rFonts w:ascii="Verdana" w:eastAsia="Times New Roman" w:hAnsi="Verdana"/>
          <w:b/>
          <w:sz w:val="19"/>
          <w:szCs w:val="19"/>
        </w:rPr>
        <w:t>А</w:t>
      </w:r>
      <w:r w:rsidRPr="00575743">
        <w:rPr>
          <w:rFonts w:ascii="Verdana" w:eastAsia="Times New Roman" w:hAnsi="Verdana"/>
          <w:b/>
          <w:sz w:val="19"/>
          <w:szCs w:val="19"/>
          <w:vertAlign w:val="subscript"/>
        </w:rPr>
        <w:t>и</w:t>
      </w:r>
      <w:r w:rsidRPr="00575743">
        <w:rPr>
          <w:rFonts w:ascii="Constantia" w:eastAsia="Times New Roman" w:hAnsi="Constantia"/>
          <w:b/>
          <w:color w:val="7030A0"/>
          <w:sz w:val="19"/>
          <w:szCs w:val="19"/>
        </w:rPr>
        <w:t xml:space="preserve"> </w:t>
      </w:r>
      <w:r w:rsidRPr="008A64EE">
        <w:rPr>
          <w:rFonts w:ascii="Constantia" w:eastAsia="Times New Roman" w:hAnsi="Constantia"/>
          <w:sz w:val="21"/>
          <w:szCs w:val="21"/>
        </w:rPr>
        <w:t>мысленно поместить в чистое пространство тонности, то она распадётся из-за отсутствия поступления антитонов из окру</w:t>
      </w:r>
      <w:r w:rsidRPr="008A64EE">
        <w:rPr>
          <w:rFonts w:ascii="Constantia" w:eastAsia="Times New Roman" w:hAnsi="Constantia"/>
          <w:sz w:val="21"/>
          <w:szCs w:val="21"/>
        </w:rPr>
        <w:softHyphen/>
        <w:t>жающего пространства к отрицательным участкам поверхности-ничто (ко вхо</w:t>
      </w:r>
      <w:r w:rsidRPr="008A64EE">
        <w:rPr>
          <w:rFonts w:ascii="Constantia" w:eastAsia="Times New Roman" w:hAnsi="Constantia"/>
          <w:sz w:val="21"/>
          <w:szCs w:val="21"/>
        </w:rPr>
        <w:softHyphen/>
        <w:t>дам для антитонов) делителя тонности частицы</w:t>
      </w:r>
      <w:r w:rsidRPr="00575743">
        <w:rPr>
          <w:rFonts w:ascii="Constantia" w:eastAsia="Times New Roman" w:hAnsi="Constantia"/>
          <w:b/>
          <w:color w:val="7030A0"/>
          <w:sz w:val="19"/>
          <w:szCs w:val="19"/>
        </w:rPr>
        <w:t xml:space="preserve"> </w:t>
      </w:r>
      <w:r w:rsidRPr="00575743">
        <w:rPr>
          <w:rFonts w:ascii="Verdana" w:eastAsia="Times New Roman" w:hAnsi="Verdana"/>
          <w:b/>
          <w:sz w:val="19"/>
          <w:szCs w:val="19"/>
        </w:rPr>
        <w:t>+А</w:t>
      </w:r>
      <w:r w:rsidRPr="00575743">
        <w:rPr>
          <w:rFonts w:ascii="Verdana" w:eastAsia="Times New Roman" w:hAnsi="Verdana"/>
          <w:b/>
          <w:sz w:val="19"/>
          <w:szCs w:val="19"/>
          <w:vertAlign w:val="subscript"/>
        </w:rPr>
        <w:t>И</w:t>
      </w:r>
      <w:r w:rsidRPr="008A64EE">
        <w:rPr>
          <w:rFonts w:ascii="Constantia" w:eastAsia="Times New Roman" w:hAnsi="Constantia"/>
          <w:sz w:val="21"/>
          <w:szCs w:val="21"/>
        </w:rPr>
        <w:t>, хотя положительные учас</w:t>
      </w:r>
      <w:r w:rsidRPr="008A64EE">
        <w:rPr>
          <w:rFonts w:ascii="Constantia" w:eastAsia="Times New Roman" w:hAnsi="Constantia"/>
          <w:sz w:val="21"/>
          <w:szCs w:val="21"/>
        </w:rPr>
        <w:softHyphen/>
        <w:t xml:space="preserve">тки поверхности-ничто (входы для тонов) частицы </w:t>
      </w:r>
      <w:r w:rsidRPr="00575743">
        <w:rPr>
          <w:rFonts w:ascii="Verdana" w:eastAsia="Times New Roman" w:hAnsi="Verdana"/>
          <w:b/>
          <w:sz w:val="19"/>
          <w:szCs w:val="19"/>
        </w:rPr>
        <w:t>-А</w:t>
      </w:r>
      <w:r w:rsidRPr="00575743">
        <w:rPr>
          <w:rFonts w:ascii="Verdana" w:eastAsia="Times New Roman" w:hAnsi="Verdana"/>
          <w:b/>
          <w:sz w:val="19"/>
          <w:szCs w:val="19"/>
          <w:vertAlign w:val="subscript"/>
        </w:rPr>
        <w:t>и</w:t>
      </w:r>
      <w:r w:rsidRPr="008A64EE">
        <w:rPr>
          <w:rFonts w:ascii="Constantia" w:eastAsia="Times New Roman" w:hAnsi="Constantia"/>
          <w:sz w:val="21"/>
          <w:szCs w:val="21"/>
        </w:rPr>
        <w:t>, реализующей собой де</w:t>
      </w:r>
      <w:r w:rsidRPr="008A64EE">
        <w:rPr>
          <w:rFonts w:ascii="Constantia" w:eastAsia="Times New Roman" w:hAnsi="Constantia"/>
          <w:sz w:val="21"/>
          <w:szCs w:val="21"/>
        </w:rPr>
        <w:softHyphen/>
        <w:t>ление слитной антитонности, и будут обеспечиваться наличностью соприкос</w:t>
      </w:r>
      <w:r w:rsidRPr="008A64EE">
        <w:rPr>
          <w:rFonts w:ascii="Constantia" w:eastAsia="Times New Roman" w:hAnsi="Constantia"/>
          <w:sz w:val="21"/>
          <w:szCs w:val="21"/>
        </w:rPr>
        <w:softHyphen/>
        <w:t>новения с тонами, что и позволяет осуществляться процессу разделения слит</w:t>
      </w:r>
      <w:r w:rsidRPr="008A64EE">
        <w:rPr>
          <w:rFonts w:ascii="Constantia" w:eastAsia="Times New Roman" w:hAnsi="Constantia"/>
          <w:sz w:val="21"/>
          <w:szCs w:val="21"/>
        </w:rPr>
        <w:softHyphen/>
        <w:t xml:space="preserve">ной антитонности и процессу распада частицы </w:t>
      </w:r>
      <w:r w:rsidRPr="00575743">
        <w:rPr>
          <w:rFonts w:ascii="Verdana" w:eastAsia="Times New Roman" w:hAnsi="Verdana"/>
          <w:b/>
          <w:sz w:val="19"/>
          <w:szCs w:val="19"/>
        </w:rPr>
        <w:t>А</w:t>
      </w:r>
      <w:r w:rsidRPr="00575743">
        <w:rPr>
          <w:rFonts w:ascii="Verdana" w:eastAsia="Times New Roman" w:hAnsi="Verdana"/>
          <w:b/>
          <w:sz w:val="19"/>
          <w:szCs w:val="19"/>
          <w:vertAlign w:val="subscript"/>
        </w:rPr>
        <w:t>и</w:t>
      </w:r>
      <w:r w:rsidRPr="008A64EE">
        <w:rPr>
          <w:rFonts w:ascii="Constantia" w:eastAsia="Times New Roman" w:hAnsi="Constantia"/>
          <w:sz w:val="21"/>
          <w:szCs w:val="21"/>
        </w:rPr>
        <w:t>. В результате получится осу</w:t>
      </w:r>
      <w:r w:rsidRPr="008A64EE">
        <w:rPr>
          <w:rFonts w:ascii="Constantia" w:eastAsia="Times New Roman" w:hAnsi="Constantia"/>
          <w:sz w:val="21"/>
          <w:szCs w:val="21"/>
        </w:rPr>
        <w:softHyphen/>
        <w:t>ществление разлета «</w:t>
      </w:r>
      <w:r w:rsidRPr="00575743">
        <w:rPr>
          <w:rFonts w:ascii="Verdana" w:eastAsia="Times New Roman" w:hAnsi="Verdana"/>
          <w:b/>
          <w:sz w:val="19"/>
          <w:szCs w:val="19"/>
        </w:rPr>
        <w:t>и</w:t>
      </w:r>
      <w:r w:rsidRPr="008A64EE">
        <w:rPr>
          <w:rFonts w:ascii="Constantia" w:eastAsia="Times New Roman" w:hAnsi="Constantia"/>
          <w:sz w:val="21"/>
          <w:szCs w:val="21"/>
        </w:rPr>
        <w:t>» элементов</w:t>
      </w:r>
      <w:r w:rsidRPr="00575743">
        <w:rPr>
          <w:rFonts w:ascii="Constantia" w:eastAsia="Times New Roman" w:hAnsi="Constantia"/>
          <w:b/>
          <w:color w:val="7030A0"/>
          <w:sz w:val="19"/>
          <w:szCs w:val="19"/>
        </w:rPr>
        <w:t xml:space="preserve"> </w:t>
      </w:r>
      <w:r w:rsidRPr="00575743">
        <w:rPr>
          <w:rFonts w:ascii="Verdana" w:eastAsia="Times New Roman" w:hAnsi="Verdana"/>
          <w:b/>
          <w:sz w:val="19"/>
          <w:szCs w:val="19"/>
        </w:rPr>
        <w:t>2А</w:t>
      </w:r>
      <w:r w:rsidRPr="00575743">
        <w:rPr>
          <w:rFonts w:ascii="Constantia" w:eastAsia="Times New Roman" w:hAnsi="Constantia"/>
          <w:b/>
          <w:color w:val="7030A0"/>
          <w:sz w:val="19"/>
          <w:szCs w:val="19"/>
        </w:rPr>
        <w:t xml:space="preserve"> </w:t>
      </w:r>
      <w:r w:rsidRPr="008A64EE">
        <w:rPr>
          <w:rFonts w:ascii="Constantia" w:eastAsia="Times New Roman" w:hAnsi="Constantia"/>
          <w:sz w:val="21"/>
          <w:szCs w:val="21"/>
        </w:rPr>
        <w:t xml:space="preserve">в тонном пространстве. </w:t>
      </w:r>
    </w:p>
    <w:p w:rsidR="008A64EE" w:rsidRPr="008A64EE" w:rsidRDefault="00624A0B" w:rsidP="008A64EE">
      <w:pPr>
        <w:pStyle w:val="a7"/>
        <w:jc w:val="both"/>
        <w:rPr>
          <w:rFonts w:ascii="Constantia" w:eastAsia="Times New Roman" w:hAnsi="Constantia" w:cs="Times New Roman"/>
          <w:sz w:val="21"/>
          <w:szCs w:val="21"/>
        </w:rPr>
      </w:pPr>
      <w:r w:rsidRPr="008A64EE">
        <w:rPr>
          <w:rFonts w:ascii="Constantia" w:eastAsia="Times New Roman" w:hAnsi="Constantia"/>
          <w:sz w:val="21"/>
          <w:szCs w:val="21"/>
        </w:rPr>
        <w:t xml:space="preserve">    Если частица</w:t>
      </w:r>
      <w:r w:rsidRPr="00112CCD">
        <w:rPr>
          <w:rFonts w:ascii="Constantia" w:eastAsia="Times New Roman" w:hAnsi="Constantia"/>
          <w:b/>
          <w:color w:val="7030A0"/>
          <w:sz w:val="19"/>
          <w:szCs w:val="19"/>
        </w:rPr>
        <w:t xml:space="preserve"> </w:t>
      </w:r>
      <w:r w:rsidRPr="00112CCD">
        <w:rPr>
          <w:rFonts w:ascii="Verdana" w:eastAsia="Times New Roman" w:hAnsi="Verdana"/>
          <w:b/>
          <w:sz w:val="19"/>
          <w:szCs w:val="19"/>
        </w:rPr>
        <w:t>А</w:t>
      </w:r>
      <w:r w:rsidRPr="00112CCD">
        <w:rPr>
          <w:rFonts w:ascii="Verdana" w:eastAsia="Times New Roman" w:hAnsi="Verdana"/>
          <w:b/>
          <w:sz w:val="19"/>
          <w:szCs w:val="19"/>
          <w:vertAlign w:val="subscript"/>
        </w:rPr>
        <w:t>и</w:t>
      </w:r>
      <w:r w:rsidRPr="00112CCD">
        <w:rPr>
          <w:rFonts w:ascii="Constantia" w:eastAsia="Times New Roman" w:hAnsi="Constantia"/>
          <w:b/>
          <w:color w:val="7030A0"/>
          <w:sz w:val="19"/>
          <w:szCs w:val="19"/>
        </w:rPr>
        <w:t xml:space="preserve"> </w:t>
      </w:r>
      <w:r w:rsidRPr="008A64EE">
        <w:rPr>
          <w:rFonts w:ascii="Constantia" w:eastAsia="Times New Roman" w:hAnsi="Constantia"/>
          <w:sz w:val="21"/>
          <w:szCs w:val="21"/>
        </w:rPr>
        <w:t>окажется в мировом пространстве с некоторой концен</w:t>
      </w:r>
      <w:r w:rsidRPr="008A64EE">
        <w:rPr>
          <w:rFonts w:ascii="Constantia" w:eastAsia="Times New Roman" w:hAnsi="Constantia"/>
          <w:sz w:val="21"/>
          <w:szCs w:val="21"/>
        </w:rPr>
        <w:softHyphen/>
        <w:t>трацией в нем антитонов, то возможность для продолжения существования ее будет обуславливаться именно концентрацией и структурой взаиморасположе</w:t>
      </w:r>
      <w:r w:rsidRPr="008A64EE">
        <w:rPr>
          <w:rFonts w:ascii="Constantia" w:eastAsia="Times New Roman" w:hAnsi="Constantia"/>
          <w:sz w:val="21"/>
          <w:szCs w:val="21"/>
        </w:rPr>
        <w:softHyphen/>
        <w:t>ния и перемещения антитонов в тонном пространстве около входов на антито</w:t>
      </w:r>
      <w:r w:rsidRPr="008A64EE">
        <w:rPr>
          <w:rFonts w:ascii="Constantia" w:eastAsia="Times New Roman" w:hAnsi="Constantia"/>
          <w:sz w:val="21"/>
          <w:szCs w:val="21"/>
        </w:rPr>
        <w:softHyphen/>
        <w:t>ны частицы</w:t>
      </w:r>
      <w:r w:rsidRPr="00112CCD">
        <w:rPr>
          <w:rFonts w:ascii="Constantia" w:eastAsia="Times New Roman" w:hAnsi="Constantia"/>
          <w:b/>
          <w:color w:val="7030A0"/>
          <w:sz w:val="19"/>
          <w:szCs w:val="19"/>
        </w:rPr>
        <w:t xml:space="preserve"> </w:t>
      </w:r>
      <w:r w:rsidRPr="00112CCD">
        <w:rPr>
          <w:rFonts w:ascii="Verdana" w:eastAsia="Times New Roman" w:hAnsi="Verdana"/>
          <w:b/>
          <w:sz w:val="19"/>
          <w:szCs w:val="19"/>
        </w:rPr>
        <w:t>+А</w:t>
      </w:r>
      <w:r w:rsidRPr="00112CCD">
        <w:rPr>
          <w:rFonts w:ascii="Verdana" w:eastAsia="Times New Roman" w:hAnsi="Verdana"/>
          <w:b/>
          <w:sz w:val="19"/>
          <w:szCs w:val="19"/>
          <w:vertAlign w:val="subscript"/>
        </w:rPr>
        <w:t>и</w:t>
      </w:r>
      <w:r w:rsidRPr="008A64EE">
        <w:rPr>
          <w:rFonts w:ascii="Constantia" w:eastAsia="Times New Roman" w:hAnsi="Constantia"/>
          <w:sz w:val="21"/>
          <w:szCs w:val="21"/>
        </w:rPr>
        <w:t xml:space="preserve">, как части этой </w:t>
      </w:r>
      <w:r w:rsidR="008A64EE" w:rsidRPr="008A64EE">
        <w:rPr>
          <w:rFonts w:ascii="Constantia" w:eastAsia="Times New Roman" w:hAnsi="Constantia"/>
          <w:sz w:val="21"/>
          <w:szCs w:val="21"/>
        </w:rPr>
        <w:t xml:space="preserve">частицы </w:t>
      </w:r>
      <w:r w:rsidR="008A64EE" w:rsidRPr="00112CCD">
        <w:rPr>
          <w:rFonts w:ascii="Verdana" w:eastAsia="Times New Roman" w:hAnsi="Verdana"/>
          <w:b/>
          <w:sz w:val="19"/>
          <w:szCs w:val="19"/>
        </w:rPr>
        <w:t>А</w:t>
      </w:r>
      <w:r w:rsidR="008A64EE" w:rsidRPr="00112CCD">
        <w:rPr>
          <w:rFonts w:ascii="Verdana" w:eastAsia="Times New Roman" w:hAnsi="Verdana"/>
          <w:b/>
          <w:sz w:val="19"/>
          <w:szCs w:val="19"/>
          <w:vertAlign w:val="subscript"/>
        </w:rPr>
        <w:t>и</w:t>
      </w:r>
      <w:r w:rsidR="008A64EE" w:rsidRPr="008A64EE">
        <w:rPr>
          <w:rFonts w:ascii="Constantia" w:eastAsia="Times New Roman" w:hAnsi="Constantia"/>
          <w:sz w:val="21"/>
          <w:szCs w:val="21"/>
        </w:rPr>
        <w:t>. И если среда не обеспечит налич</w:t>
      </w:r>
      <w:r w:rsidR="008A64EE" w:rsidRPr="008A64EE">
        <w:rPr>
          <w:rFonts w:ascii="Constantia" w:eastAsia="Times New Roman" w:hAnsi="Constantia"/>
          <w:sz w:val="21"/>
          <w:szCs w:val="21"/>
        </w:rPr>
        <w:softHyphen/>
        <w:t>ность на всех «</w:t>
      </w:r>
      <w:r w:rsidR="008A64EE" w:rsidRPr="00112CCD">
        <w:rPr>
          <w:rFonts w:ascii="Verdana" w:eastAsia="Times New Roman" w:hAnsi="Verdana"/>
          <w:b/>
          <w:sz w:val="19"/>
          <w:szCs w:val="19"/>
        </w:rPr>
        <w:t>и</w:t>
      </w:r>
      <w:r w:rsidR="008A64EE" w:rsidRPr="008A64EE">
        <w:rPr>
          <w:rFonts w:ascii="Constantia" w:eastAsia="Times New Roman" w:hAnsi="Constantia"/>
          <w:sz w:val="21"/>
          <w:szCs w:val="21"/>
        </w:rPr>
        <w:t>» участках отрицательной поверхности (входы для антитонов) делителя тонности частицы</w:t>
      </w:r>
      <w:r w:rsidR="008A64EE" w:rsidRPr="00112CCD">
        <w:rPr>
          <w:rFonts w:ascii="Constantia" w:eastAsia="Times New Roman" w:hAnsi="Constantia"/>
          <w:b/>
          <w:color w:val="7030A0"/>
          <w:sz w:val="19"/>
          <w:szCs w:val="19"/>
        </w:rPr>
        <w:t xml:space="preserve"> </w:t>
      </w:r>
      <w:r w:rsidR="008A64EE" w:rsidRPr="00112CCD">
        <w:rPr>
          <w:rFonts w:ascii="Verdana" w:eastAsia="Times New Roman" w:hAnsi="Verdana"/>
          <w:b/>
          <w:sz w:val="19"/>
          <w:szCs w:val="19"/>
        </w:rPr>
        <w:t>+А</w:t>
      </w:r>
      <w:r w:rsidR="008A64EE" w:rsidRPr="00112CCD">
        <w:rPr>
          <w:rFonts w:ascii="Verdana" w:eastAsia="Times New Roman" w:hAnsi="Verdana"/>
          <w:b/>
          <w:sz w:val="19"/>
          <w:szCs w:val="19"/>
          <w:vertAlign w:val="subscript"/>
        </w:rPr>
        <w:t>и</w:t>
      </w:r>
      <w:r w:rsidR="008A64EE" w:rsidRPr="00112CCD">
        <w:rPr>
          <w:rFonts w:ascii="Constantia" w:eastAsia="Times New Roman" w:hAnsi="Constantia"/>
          <w:b/>
          <w:color w:val="7030A0"/>
          <w:sz w:val="19"/>
          <w:szCs w:val="19"/>
        </w:rPr>
        <w:t xml:space="preserve"> </w:t>
      </w:r>
      <w:r w:rsidR="008A64EE" w:rsidRPr="008A64EE">
        <w:rPr>
          <w:rFonts w:ascii="Constantia" w:eastAsia="Times New Roman" w:hAnsi="Constantia"/>
          <w:sz w:val="21"/>
          <w:szCs w:val="21"/>
        </w:rPr>
        <w:t>взаимосоприкосновение тонов частицы</w:t>
      </w:r>
      <w:r w:rsidR="008A64EE" w:rsidRPr="00112CCD">
        <w:rPr>
          <w:rFonts w:ascii="Constantia" w:eastAsia="Times New Roman" w:hAnsi="Constantia"/>
          <w:b/>
          <w:color w:val="7030A0"/>
          <w:sz w:val="19"/>
          <w:szCs w:val="19"/>
        </w:rPr>
        <w:t xml:space="preserve"> </w:t>
      </w:r>
      <w:r w:rsidR="008A64EE" w:rsidRPr="00112CCD">
        <w:rPr>
          <w:rFonts w:ascii="Verdana" w:eastAsia="Times New Roman" w:hAnsi="Verdana"/>
          <w:b/>
          <w:sz w:val="19"/>
          <w:szCs w:val="19"/>
        </w:rPr>
        <w:t>+А</w:t>
      </w:r>
      <w:r w:rsidR="008A64EE" w:rsidRPr="00112CCD">
        <w:rPr>
          <w:rFonts w:ascii="Verdana" w:eastAsia="Times New Roman" w:hAnsi="Verdana"/>
          <w:b/>
          <w:sz w:val="19"/>
          <w:szCs w:val="19"/>
          <w:vertAlign w:val="subscript"/>
        </w:rPr>
        <w:t>И</w:t>
      </w:r>
      <w:r w:rsidR="008A64EE" w:rsidRPr="00112CCD">
        <w:rPr>
          <w:rFonts w:ascii="Constantia" w:eastAsia="Times New Roman" w:hAnsi="Constantia"/>
          <w:b/>
          <w:color w:val="7030A0"/>
          <w:sz w:val="19"/>
          <w:szCs w:val="19"/>
        </w:rPr>
        <w:t xml:space="preserve"> </w:t>
      </w:r>
      <w:r w:rsidR="008A64EE" w:rsidRPr="008A64EE">
        <w:rPr>
          <w:rFonts w:ascii="Constantia" w:eastAsia="Times New Roman" w:hAnsi="Constantia"/>
          <w:sz w:val="21"/>
          <w:szCs w:val="21"/>
        </w:rPr>
        <w:t>с антитонами</w:t>
      </w:r>
      <w:r w:rsidR="008A64EE" w:rsidRPr="00112CCD">
        <w:rPr>
          <w:rFonts w:ascii="Constantia" w:eastAsia="Times New Roman" w:hAnsi="Constantia"/>
          <w:b/>
          <w:color w:val="7030A0"/>
          <w:sz w:val="19"/>
          <w:szCs w:val="19"/>
        </w:rPr>
        <w:t xml:space="preserve"> </w:t>
      </w:r>
      <w:r w:rsidR="008A64EE" w:rsidRPr="008A64EE">
        <w:rPr>
          <w:rFonts w:ascii="Constantia" w:eastAsia="Times New Roman" w:hAnsi="Constantia"/>
          <w:sz w:val="21"/>
          <w:szCs w:val="21"/>
        </w:rPr>
        <w:lastRenderedPageBreak/>
        <w:t>среды, а лишь на некоторых из них (пусть «</w:t>
      </w:r>
      <w:r w:rsidR="008A64EE" w:rsidRPr="00112CCD">
        <w:rPr>
          <w:rFonts w:ascii="Verdana" w:eastAsia="Times New Roman" w:hAnsi="Verdana"/>
          <w:b/>
          <w:sz w:val="19"/>
          <w:szCs w:val="19"/>
        </w:rPr>
        <w:t>к</w:t>
      </w:r>
      <w:r w:rsidR="008A64EE" w:rsidRPr="008A64EE">
        <w:rPr>
          <w:rFonts w:ascii="Constantia" w:eastAsia="Times New Roman" w:hAnsi="Constantia"/>
          <w:sz w:val="21"/>
          <w:szCs w:val="21"/>
        </w:rPr>
        <w:t>»), то частица</w:t>
      </w:r>
      <w:r w:rsidR="008A64EE" w:rsidRPr="00112CCD">
        <w:rPr>
          <w:rFonts w:ascii="Constantia" w:eastAsia="Times New Roman" w:hAnsi="Constantia"/>
          <w:b/>
          <w:color w:val="7030A0"/>
          <w:sz w:val="19"/>
          <w:szCs w:val="19"/>
        </w:rPr>
        <w:t xml:space="preserve"> </w:t>
      </w:r>
      <w:r w:rsidR="008A64EE" w:rsidRPr="00112CCD">
        <w:rPr>
          <w:rFonts w:ascii="Verdana" w:eastAsia="Times New Roman" w:hAnsi="Verdana"/>
          <w:b/>
          <w:sz w:val="19"/>
          <w:szCs w:val="19"/>
        </w:rPr>
        <w:t>А</w:t>
      </w:r>
      <w:r w:rsidR="008A64EE" w:rsidRPr="00112CCD">
        <w:rPr>
          <w:rFonts w:ascii="Verdana" w:eastAsia="Times New Roman" w:hAnsi="Verdana"/>
          <w:b/>
          <w:sz w:val="19"/>
          <w:szCs w:val="19"/>
          <w:vertAlign w:val="subscript"/>
        </w:rPr>
        <w:t>и</w:t>
      </w:r>
      <w:r w:rsidR="008A64EE" w:rsidRPr="00112CCD">
        <w:rPr>
          <w:rFonts w:ascii="Constantia" w:eastAsia="Times New Roman" w:hAnsi="Constantia"/>
          <w:b/>
          <w:color w:val="7030A0"/>
          <w:sz w:val="19"/>
          <w:szCs w:val="19"/>
        </w:rPr>
        <w:t xml:space="preserve"> </w:t>
      </w:r>
      <w:r w:rsidR="008A64EE" w:rsidRPr="008A64EE">
        <w:rPr>
          <w:rFonts w:ascii="Constantia" w:eastAsia="Times New Roman" w:hAnsi="Constantia"/>
          <w:sz w:val="21"/>
          <w:szCs w:val="21"/>
        </w:rPr>
        <w:t>пре</w:t>
      </w:r>
      <w:r w:rsidR="008A64EE" w:rsidRPr="008A64EE">
        <w:rPr>
          <w:rFonts w:ascii="Constantia" w:eastAsia="Times New Roman" w:hAnsi="Constantia"/>
          <w:sz w:val="21"/>
          <w:szCs w:val="21"/>
        </w:rPr>
        <w:softHyphen/>
        <w:t>вратится в частицу</w:t>
      </w:r>
      <w:r w:rsidR="008A64EE" w:rsidRPr="00112CCD">
        <w:rPr>
          <w:rFonts w:ascii="Constantia" w:eastAsia="Times New Roman" w:hAnsi="Constantia"/>
          <w:b/>
          <w:color w:val="7030A0"/>
          <w:sz w:val="19"/>
          <w:szCs w:val="19"/>
        </w:rPr>
        <w:t xml:space="preserve"> </w:t>
      </w:r>
      <w:r w:rsidR="008A64EE" w:rsidRPr="00112CCD">
        <w:rPr>
          <w:rFonts w:ascii="Verdana" w:eastAsia="Times New Roman" w:hAnsi="Verdana"/>
          <w:b/>
          <w:sz w:val="19"/>
          <w:szCs w:val="19"/>
        </w:rPr>
        <w:t>А</w:t>
      </w:r>
      <w:r w:rsidR="008A64EE" w:rsidRPr="00112CCD">
        <w:rPr>
          <w:rFonts w:ascii="Verdana" w:eastAsia="Times New Roman" w:hAnsi="Verdana"/>
          <w:b/>
          <w:sz w:val="19"/>
          <w:szCs w:val="19"/>
          <w:vertAlign w:val="subscript"/>
        </w:rPr>
        <w:t>к</w:t>
      </w:r>
      <w:r w:rsidR="008A64EE" w:rsidRPr="008A64EE">
        <w:rPr>
          <w:rFonts w:ascii="Constantia" w:eastAsia="Times New Roman" w:hAnsi="Constantia"/>
          <w:sz w:val="21"/>
          <w:szCs w:val="21"/>
        </w:rPr>
        <w:t>, где «</w:t>
      </w:r>
      <w:r w:rsidR="008A64EE" w:rsidRPr="00112CCD">
        <w:rPr>
          <w:rFonts w:ascii="Verdana" w:eastAsia="Times New Roman" w:hAnsi="Verdana"/>
          <w:b/>
          <w:sz w:val="19"/>
          <w:szCs w:val="19"/>
        </w:rPr>
        <w:t>к</w:t>
      </w:r>
      <w:r w:rsidR="008A64EE" w:rsidRPr="008A64EE">
        <w:rPr>
          <w:rFonts w:ascii="Constantia" w:eastAsia="Times New Roman" w:hAnsi="Constantia"/>
          <w:sz w:val="21"/>
          <w:szCs w:val="21"/>
        </w:rPr>
        <w:t>» меньше чем «</w:t>
      </w:r>
      <w:r w:rsidR="008A64EE" w:rsidRPr="00112CCD">
        <w:rPr>
          <w:rFonts w:ascii="Verdana" w:eastAsia="Times New Roman" w:hAnsi="Verdana"/>
          <w:b/>
          <w:sz w:val="19"/>
          <w:szCs w:val="19"/>
        </w:rPr>
        <w:t>и</w:t>
      </w:r>
      <w:r w:rsidR="008A64EE" w:rsidRPr="008A64EE">
        <w:rPr>
          <w:rFonts w:ascii="Constantia" w:eastAsia="Times New Roman" w:hAnsi="Constantia"/>
          <w:sz w:val="21"/>
          <w:szCs w:val="21"/>
        </w:rPr>
        <w:t>». Дальнейшее существование и видоизменения этой частицы будут зависеть от условий среды, от степени на</w:t>
      </w:r>
      <w:r w:rsidR="008A64EE" w:rsidRPr="008A64EE">
        <w:rPr>
          <w:rFonts w:ascii="Constantia" w:eastAsia="Times New Roman" w:hAnsi="Constantia"/>
          <w:sz w:val="21"/>
          <w:szCs w:val="21"/>
        </w:rPr>
        <w:softHyphen/>
        <w:t>сыщенности тонного пространства антитонами в моментах и атонами во време</w:t>
      </w:r>
      <w:r w:rsidR="008A64EE" w:rsidRPr="008A64EE">
        <w:rPr>
          <w:rFonts w:ascii="Constantia" w:eastAsia="Times New Roman" w:hAnsi="Constantia"/>
          <w:sz w:val="21"/>
          <w:szCs w:val="21"/>
        </w:rPr>
        <w:softHyphen/>
        <w:t>ни, и от наличия и сохранения предопределённости их вовлечения в эту части</w:t>
      </w:r>
      <w:r w:rsidR="008A64EE" w:rsidRPr="008A64EE">
        <w:rPr>
          <w:rFonts w:ascii="Constantia" w:eastAsia="Times New Roman" w:hAnsi="Constantia"/>
          <w:sz w:val="21"/>
          <w:szCs w:val="21"/>
        </w:rPr>
        <w:softHyphen/>
        <w:t>цу. Изменение среды в сторону увеличения концентрации атонов и предопределённости соответствующих направлений вовлечения их существования мо</w:t>
      </w:r>
      <w:r w:rsidR="008A64EE" w:rsidRPr="008A64EE">
        <w:rPr>
          <w:rFonts w:ascii="Constantia" w:eastAsia="Times New Roman" w:hAnsi="Constantia"/>
          <w:sz w:val="21"/>
          <w:szCs w:val="21"/>
        </w:rPr>
        <w:softHyphen/>
        <w:t>жет привести к преобразованию частицы</w:t>
      </w:r>
      <w:r w:rsidR="008A64EE" w:rsidRPr="00112CCD">
        <w:rPr>
          <w:rFonts w:ascii="Constantia" w:eastAsia="Times New Roman" w:hAnsi="Constantia"/>
          <w:b/>
          <w:color w:val="7030A0"/>
          <w:sz w:val="19"/>
          <w:szCs w:val="19"/>
        </w:rPr>
        <w:t xml:space="preserve"> </w:t>
      </w:r>
      <w:r w:rsidR="008A64EE" w:rsidRPr="00112CCD">
        <w:rPr>
          <w:rFonts w:ascii="Verdana" w:eastAsia="Times New Roman" w:hAnsi="Verdana"/>
          <w:b/>
          <w:sz w:val="19"/>
          <w:szCs w:val="19"/>
        </w:rPr>
        <w:t>А</w:t>
      </w:r>
      <w:r w:rsidR="008A64EE" w:rsidRPr="00112CCD">
        <w:rPr>
          <w:rFonts w:ascii="Verdana" w:eastAsia="Times New Roman" w:hAnsi="Verdana"/>
          <w:b/>
          <w:sz w:val="19"/>
          <w:szCs w:val="19"/>
          <w:vertAlign w:val="subscript"/>
        </w:rPr>
        <w:t>и</w:t>
      </w:r>
      <w:r w:rsidR="008A64EE" w:rsidRPr="00112CCD">
        <w:rPr>
          <w:rFonts w:ascii="Constantia" w:eastAsia="Times New Roman" w:hAnsi="Constantia"/>
          <w:b/>
          <w:color w:val="7030A0"/>
          <w:sz w:val="19"/>
          <w:szCs w:val="19"/>
        </w:rPr>
        <w:t xml:space="preserve"> </w:t>
      </w:r>
      <w:r w:rsidR="008A64EE" w:rsidRPr="008A64EE">
        <w:rPr>
          <w:rFonts w:ascii="Constantia" w:eastAsia="Times New Roman" w:hAnsi="Constantia"/>
          <w:sz w:val="21"/>
          <w:szCs w:val="21"/>
        </w:rPr>
        <w:t>в сторону увеличения показателя «</w:t>
      </w:r>
      <w:r w:rsidR="008A64EE" w:rsidRPr="00112CCD">
        <w:rPr>
          <w:rFonts w:ascii="Verdana" w:eastAsia="Times New Roman" w:hAnsi="Verdana"/>
          <w:b/>
          <w:sz w:val="19"/>
          <w:szCs w:val="19"/>
        </w:rPr>
        <w:t>и</w:t>
      </w:r>
      <w:r w:rsidR="008A64EE" w:rsidRPr="008A64EE">
        <w:rPr>
          <w:rFonts w:ascii="Constantia" w:eastAsia="Times New Roman" w:hAnsi="Constantia"/>
          <w:sz w:val="21"/>
          <w:szCs w:val="21"/>
        </w:rPr>
        <w:t>», а уменьшение концентрами атонов и рост разрушений предопределен</w:t>
      </w:r>
      <w:r w:rsidR="008A64EE" w:rsidRPr="008A64EE">
        <w:rPr>
          <w:rFonts w:ascii="Constantia" w:eastAsia="Times New Roman" w:hAnsi="Constantia"/>
          <w:sz w:val="21"/>
          <w:szCs w:val="21"/>
        </w:rPr>
        <w:softHyphen/>
        <w:t>ностей направлений их существования (=увеличение энтропии) вызывает пре</w:t>
      </w:r>
      <w:r w:rsidR="008A64EE" w:rsidRPr="008A64EE">
        <w:rPr>
          <w:rFonts w:ascii="Constantia" w:eastAsia="Times New Roman" w:hAnsi="Constantia"/>
          <w:sz w:val="21"/>
          <w:szCs w:val="21"/>
        </w:rPr>
        <w:softHyphen/>
        <w:t>образование, если не распад, частицы</w:t>
      </w:r>
      <w:r w:rsidR="008A64EE" w:rsidRPr="00112CCD">
        <w:rPr>
          <w:rFonts w:ascii="Constantia" w:eastAsia="Times New Roman" w:hAnsi="Constantia"/>
          <w:b/>
          <w:color w:val="7030A0"/>
          <w:sz w:val="19"/>
          <w:szCs w:val="19"/>
        </w:rPr>
        <w:t xml:space="preserve"> </w:t>
      </w:r>
      <w:r w:rsidR="008A64EE" w:rsidRPr="003F3312">
        <w:rPr>
          <w:rFonts w:ascii="Verdana" w:eastAsia="Times New Roman" w:hAnsi="Verdana"/>
          <w:b/>
          <w:sz w:val="19"/>
          <w:szCs w:val="19"/>
        </w:rPr>
        <w:t>А</w:t>
      </w:r>
      <w:r w:rsidR="008A64EE" w:rsidRPr="003F3312">
        <w:rPr>
          <w:rFonts w:ascii="Verdana" w:eastAsia="Times New Roman" w:hAnsi="Verdana"/>
          <w:b/>
          <w:sz w:val="19"/>
          <w:szCs w:val="19"/>
          <w:vertAlign w:val="subscript"/>
        </w:rPr>
        <w:t>и</w:t>
      </w:r>
      <w:r w:rsidR="008A64EE" w:rsidRPr="00112CCD">
        <w:rPr>
          <w:rFonts w:ascii="Constantia" w:eastAsia="Times New Roman" w:hAnsi="Constantia"/>
          <w:b/>
          <w:color w:val="7030A0"/>
          <w:sz w:val="19"/>
          <w:szCs w:val="19"/>
        </w:rPr>
        <w:t xml:space="preserve"> </w:t>
      </w:r>
      <w:r w:rsidR="008A64EE" w:rsidRPr="008A64EE">
        <w:rPr>
          <w:rFonts w:ascii="Constantia" w:eastAsia="Times New Roman" w:hAnsi="Constantia"/>
          <w:sz w:val="21"/>
          <w:szCs w:val="21"/>
        </w:rPr>
        <w:t>в сторону уменьшения показателя «</w:t>
      </w:r>
      <w:r w:rsidR="008A64EE" w:rsidRPr="003F3312">
        <w:rPr>
          <w:rFonts w:ascii="Verdana" w:eastAsia="Times New Roman" w:hAnsi="Verdana"/>
          <w:b/>
          <w:sz w:val="19"/>
          <w:szCs w:val="19"/>
        </w:rPr>
        <w:t>и</w:t>
      </w:r>
      <w:r w:rsidR="008A64EE" w:rsidRPr="008A64EE">
        <w:rPr>
          <w:rFonts w:ascii="Constantia" w:eastAsia="Times New Roman" w:hAnsi="Constantia"/>
          <w:sz w:val="21"/>
          <w:szCs w:val="21"/>
        </w:rPr>
        <w:t>». Если же частица</w:t>
      </w:r>
      <w:r w:rsidR="008A64EE" w:rsidRPr="00112CCD">
        <w:rPr>
          <w:rFonts w:ascii="Constantia" w:eastAsia="Times New Roman" w:hAnsi="Constantia"/>
          <w:b/>
          <w:color w:val="7030A0"/>
          <w:sz w:val="19"/>
          <w:szCs w:val="19"/>
        </w:rPr>
        <w:t xml:space="preserve"> </w:t>
      </w:r>
      <w:r w:rsidR="008A64EE" w:rsidRPr="003F3312">
        <w:rPr>
          <w:rFonts w:ascii="Verdana" w:eastAsia="Times New Roman" w:hAnsi="Verdana"/>
          <w:b/>
          <w:sz w:val="19"/>
          <w:szCs w:val="19"/>
        </w:rPr>
        <w:t>А</w:t>
      </w:r>
      <w:r w:rsidR="008A64EE" w:rsidRPr="003F3312">
        <w:rPr>
          <w:rFonts w:ascii="Verdana" w:eastAsia="Times New Roman" w:hAnsi="Verdana"/>
          <w:b/>
          <w:sz w:val="19"/>
          <w:szCs w:val="19"/>
          <w:vertAlign w:val="subscript"/>
        </w:rPr>
        <w:t>и</w:t>
      </w:r>
      <w:r w:rsidR="008A64EE" w:rsidRPr="00112CCD">
        <w:rPr>
          <w:rFonts w:ascii="Constantia" w:eastAsia="Times New Roman" w:hAnsi="Constantia"/>
          <w:b/>
          <w:color w:val="7030A0"/>
          <w:sz w:val="19"/>
          <w:szCs w:val="19"/>
        </w:rPr>
        <w:t xml:space="preserve"> </w:t>
      </w:r>
      <w:r w:rsidR="008A64EE" w:rsidRPr="008A64EE">
        <w:rPr>
          <w:rFonts w:ascii="Constantia" w:eastAsia="Times New Roman" w:hAnsi="Constantia"/>
          <w:sz w:val="21"/>
          <w:szCs w:val="21"/>
        </w:rPr>
        <w:t xml:space="preserve">окажется в таком пространстве, которое составлено равным количеством тонности и антитонности при равномерной распределённости этого равенства по всем местам этого пространства, то она не будет иметь условий для продолжения своего существования, т.к. ее соединитель антитонов (частица </w:t>
      </w:r>
      <w:r w:rsidR="008A64EE" w:rsidRPr="003F3312">
        <w:rPr>
          <w:rFonts w:ascii="Verdana" w:eastAsia="Times New Roman" w:hAnsi="Verdana"/>
          <w:b/>
          <w:sz w:val="19"/>
          <w:szCs w:val="19"/>
        </w:rPr>
        <w:t>+А</w:t>
      </w:r>
      <w:r w:rsidR="008A64EE" w:rsidRPr="003F3312">
        <w:rPr>
          <w:rFonts w:ascii="Verdana" w:eastAsia="Times New Roman" w:hAnsi="Verdana"/>
          <w:b/>
          <w:sz w:val="19"/>
          <w:szCs w:val="19"/>
          <w:vertAlign w:val="subscript"/>
        </w:rPr>
        <w:t>и</w:t>
      </w:r>
      <w:r w:rsidR="008A64EE" w:rsidRPr="008A64EE">
        <w:rPr>
          <w:rFonts w:ascii="Constantia" w:eastAsia="Times New Roman" w:hAnsi="Constantia"/>
          <w:sz w:val="21"/>
          <w:szCs w:val="21"/>
        </w:rPr>
        <w:t>) образуется процессом соединения антитонов и разъединением слитной тоннос</w:t>
      </w:r>
      <w:r w:rsidR="008A64EE" w:rsidRPr="008A64EE">
        <w:rPr>
          <w:rFonts w:ascii="Constantia" w:eastAsia="Times New Roman" w:hAnsi="Constantia"/>
          <w:sz w:val="21"/>
          <w:szCs w:val="21"/>
        </w:rPr>
        <w:softHyphen/>
        <w:t>ти, а частица</w:t>
      </w:r>
      <w:r w:rsidR="008A64EE" w:rsidRPr="00112CCD">
        <w:rPr>
          <w:rFonts w:ascii="Constantia" w:eastAsia="Times New Roman" w:hAnsi="Constantia"/>
          <w:b/>
          <w:color w:val="7030A0"/>
          <w:sz w:val="19"/>
          <w:szCs w:val="19"/>
        </w:rPr>
        <w:t xml:space="preserve"> </w:t>
      </w:r>
      <w:r w:rsidR="008A64EE" w:rsidRPr="003F3312">
        <w:rPr>
          <w:rFonts w:ascii="Verdana" w:eastAsia="Times New Roman" w:hAnsi="Verdana"/>
          <w:b/>
          <w:sz w:val="19"/>
          <w:szCs w:val="19"/>
        </w:rPr>
        <w:t>-А</w:t>
      </w:r>
      <w:r w:rsidR="008A64EE" w:rsidRPr="003F3312">
        <w:rPr>
          <w:rFonts w:ascii="Verdana" w:eastAsia="Times New Roman" w:hAnsi="Verdana"/>
          <w:b/>
          <w:sz w:val="19"/>
          <w:szCs w:val="19"/>
          <w:vertAlign w:val="subscript"/>
        </w:rPr>
        <w:t>и</w:t>
      </w:r>
      <w:r w:rsidR="008A64EE" w:rsidRPr="00112CCD">
        <w:rPr>
          <w:rFonts w:ascii="Constantia" w:eastAsia="Times New Roman" w:hAnsi="Constantia"/>
          <w:b/>
          <w:color w:val="7030A0"/>
          <w:sz w:val="19"/>
          <w:szCs w:val="19"/>
        </w:rPr>
        <w:t xml:space="preserve"> </w:t>
      </w:r>
      <w:r w:rsidR="008A64EE" w:rsidRPr="008A64EE">
        <w:rPr>
          <w:rFonts w:ascii="Constantia" w:eastAsia="Times New Roman" w:hAnsi="Constantia"/>
          <w:sz w:val="21"/>
          <w:szCs w:val="21"/>
        </w:rPr>
        <w:t>образуется процессом соединения тонов и разъединением слит</w:t>
      </w:r>
      <w:r w:rsidR="008A64EE" w:rsidRPr="008A64EE">
        <w:rPr>
          <w:rFonts w:ascii="Constantia" w:eastAsia="Times New Roman" w:hAnsi="Constantia"/>
          <w:sz w:val="21"/>
          <w:szCs w:val="21"/>
        </w:rPr>
        <w:softHyphen/>
        <w:t>ной антитонности, для чего необходимо, чтобы окружающее пространство было тонностью с протяженностью, достаточной для обуславливания этих процес</w:t>
      </w:r>
      <w:r w:rsidR="008A64EE" w:rsidRPr="008A64EE">
        <w:rPr>
          <w:rFonts w:ascii="Constantia" w:eastAsia="Times New Roman" w:hAnsi="Constantia"/>
          <w:sz w:val="21"/>
          <w:szCs w:val="21"/>
        </w:rPr>
        <w:softHyphen/>
        <w:t>сов, т.е. необходимо наличие неравенства тонности и антитонности в составе окружающего пространства. Внутри атонного пространства, где имеется равен</w:t>
      </w:r>
      <w:r w:rsidR="008A64EE" w:rsidRPr="008A64EE">
        <w:rPr>
          <w:rFonts w:ascii="Constantia" w:eastAsia="Times New Roman" w:hAnsi="Constantia"/>
          <w:sz w:val="21"/>
          <w:szCs w:val="21"/>
        </w:rPr>
        <w:softHyphen/>
        <w:t>ство тонности и антитонности, достигающееся взаимопревращением равномер</w:t>
      </w:r>
      <w:r w:rsidR="008A64EE" w:rsidRPr="008A64EE">
        <w:rPr>
          <w:rFonts w:ascii="Constantia" w:eastAsia="Times New Roman" w:hAnsi="Constantia"/>
          <w:sz w:val="21"/>
          <w:szCs w:val="21"/>
        </w:rPr>
        <w:softHyphen/>
        <w:t>но распределенных между собой тонов и антитонов, частица</w:t>
      </w:r>
      <w:r w:rsidR="008A64EE" w:rsidRPr="00112CCD">
        <w:rPr>
          <w:rFonts w:ascii="Constantia" w:eastAsia="Times New Roman" w:hAnsi="Constantia"/>
          <w:b/>
          <w:color w:val="7030A0"/>
          <w:sz w:val="19"/>
          <w:szCs w:val="19"/>
        </w:rPr>
        <w:t xml:space="preserve"> </w:t>
      </w:r>
      <w:r w:rsidR="008A64EE" w:rsidRPr="003F3312">
        <w:rPr>
          <w:rFonts w:ascii="Verdana" w:eastAsia="Times New Roman" w:hAnsi="Verdana"/>
          <w:b/>
          <w:sz w:val="19"/>
          <w:szCs w:val="19"/>
        </w:rPr>
        <w:t>А</w:t>
      </w:r>
      <w:r w:rsidR="008A64EE" w:rsidRPr="003F3312">
        <w:rPr>
          <w:rFonts w:ascii="Verdana" w:eastAsia="Times New Roman" w:hAnsi="Verdana"/>
          <w:b/>
          <w:sz w:val="19"/>
          <w:szCs w:val="19"/>
          <w:vertAlign w:val="subscript"/>
        </w:rPr>
        <w:t>и</w:t>
      </w:r>
      <w:r w:rsidR="008A64EE" w:rsidRPr="00112CCD">
        <w:rPr>
          <w:rFonts w:ascii="Constantia" w:eastAsia="Times New Roman" w:hAnsi="Constantia"/>
          <w:b/>
          <w:color w:val="7030A0"/>
          <w:sz w:val="19"/>
          <w:szCs w:val="19"/>
        </w:rPr>
        <w:t xml:space="preserve"> </w:t>
      </w:r>
      <w:r w:rsidR="008A64EE" w:rsidRPr="008A64EE">
        <w:rPr>
          <w:rFonts w:ascii="Constantia" w:eastAsia="Times New Roman" w:hAnsi="Constantia"/>
          <w:sz w:val="21"/>
          <w:szCs w:val="21"/>
        </w:rPr>
        <w:t>не может ни возникнуть, ни существовать, ни проникнуть туда.</w:t>
      </w:r>
    </w:p>
    <w:p w:rsidR="00290E26" w:rsidRPr="00290E26" w:rsidRDefault="008A64EE" w:rsidP="00290E26">
      <w:pPr>
        <w:pStyle w:val="a7"/>
        <w:jc w:val="both"/>
        <w:rPr>
          <w:rFonts w:ascii="Constantia" w:eastAsia="Times New Roman" w:hAnsi="Constantia" w:cs="Times New Roman"/>
          <w:sz w:val="21"/>
          <w:szCs w:val="21"/>
        </w:rPr>
      </w:pPr>
      <w:r w:rsidRPr="008A64EE">
        <w:rPr>
          <w:rFonts w:ascii="Constantia" w:eastAsia="Times New Roman" w:hAnsi="Constantia"/>
          <w:sz w:val="21"/>
          <w:szCs w:val="21"/>
        </w:rPr>
        <w:t xml:space="preserve">    Не трудно выяснить и убедиться, что устойчивое и непрерывное существова</w:t>
      </w:r>
      <w:r w:rsidRPr="008A64EE">
        <w:rPr>
          <w:rFonts w:ascii="Constantia" w:eastAsia="Times New Roman" w:hAnsi="Constantia"/>
          <w:sz w:val="21"/>
          <w:szCs w:val="21"/>
        </w:rPr>
        <w:softHyphen/>
        <w:t>ние частицы</w:t>
      </w:r>
      <w:r w:rsidRPr="00112CCD">
        <w:rPr>
          <w:rFonts w:ascii="Constantia" w:eastAsia="Times New Roman" w:hAnsi="Constantia"/>
          <w:b/>
          <w:color w:val="7030A0"/>
          <w:sz w:val="19"/>
          <w:szCs w:val="19"/>
        </w:rPr>
        <w:t xml:space="preserve"> </w:t>
      </w:r>
      <w:r w:rsidRPr="003F3312">
        <w:rPr>
          <w:rFonts w:ascii="Verdana" w:eastAsia="Times New Roman" w:hAnsi="Verdana"/>
          <w:b/>
          <w:sz w:val="19"/>
          <w:szCs w:val="19"/>
        </w:rPr>
        <w:t>А</w:t>
      </w:r>
      <w:r w:rsidRPr="003F3312">
        <w:rPr>
          <w:rFonts w:ascii="Verdana" w:eastAsia="Times New Roman" w:hAnsi="Verdana"/>
          <w:b/>
          <w:sz w:val="19"/>
          <w:szCs w:val="19"/>
          <w:vertAlign w:val="subscript"/>
        </w:rPr>
        <w:t>и</w:t>
      </w:r>
      <w:r w:rsidRPr="00112CCD">
        <w:rPr>
          <w:rFonts w:ascii="Constantia" w:eastAsia="Times New Roman" w:hAnsi="Constantia"/>
          <w:b/>
          <w:color w:val="7030A0"/>
          <w:sz w:val="19"/>
          <w:szCs w:val="19"/>
        </w:rPr>
        <w:t xml:space="preserve"> </w:t>
      </w:r>
      <w:r w:rsidRPr="008A64EE">
        <w:rPr>
          <w:rFonts w:ascii="Constantia" w:eastAsia="Times New Roman" w:hAnsi="Constantia"/>
          <w:sz w:val="21"/>
          <w:szCs w:val="21"/>
        </w:rPr>
        <w:t xml:space="preserve">будет обеспечиваться лучше, если она возникает там и будет </w:t>
      </w:r>
      <w:r w:rsidRPr="008A64EE">
        <w:rPr>
          <w:rFonts w:ascii="Constantia" w:eastAsia="Times New Roman" w:hAnsi="Constantia"/>
          <w:sz w:val="21"/>
          <w:szCs w:val="21"/>
        </w:rPr>
        <w:lastRenderedPageBreak/>
        <w:t>расположена так, что её часть</w:t>
      </w:r>
      <w:r w:rsidRPr="00112CCD">
        <w:rPr>
          <w:rFonts w:ascii="Constantia" w:eastAsia="Times New Roman" w:hAnsi="Constantia"/>
          <w:b/>
          <w:color w:val="7030A0"/>
          <w:sz w:val="19"/>
          <w:szCs w:val="19"/>
        </w:rPr>
        <w:t xml:space="preserve"> </w:t>
      </w:r>
      <w:r w:rsidRPr="003F3312">
        <w:rPr>
          <w:rFonts w:ascii="Verdana" w:eastAsia="Times New Roman" w:hAnsi="Verdana"/>
          <w:b/>
          <w:sz w:val="19"/>
          <w:szCs w:val="19"/>
        </w:rPr>
        <w:t>+А</w:t>
      </w:r>
      <w:r w:rsidRPr="003F3312">
        <w:rPr>
          <w:rFonts w:ascii="Verdana" w:eastAsia="Times New Roman" w:hAnsi="Verdana"/>
          <w:b/>
          <w:sz w:val="19"/>
          <w:szCs w:val="19"/>
          <w:vertAlign w:val="subscript"/>
        </w:rPr>
        <w:t>И</w:t>
      </w:r>
      <w:r w:rsidRPr="00112CCD">
        <w:rPr>
          <w:rFonts w:ascii="Constantia" w:eastAsia="Times New Roman" w:hAnsi="Constantia"/>
          <w:b/>
          <w:color w:val="7030A0"/>
          <w:sz w:val="19"/>
          <w:szCs w:val="19"/>
        </w:rPr>
        <w:t xml:space="preserve"> </w:t>
      </w:r>
      <w:r w:rsidRPr="008A64EE">
        <w:rPr>
          <w:rFonts w:ascii="Constantia" w:eastAsia="Times New Roman" w:hAnsi="Constantia"/>
          <w:sz w:val="21"/>
          <w:szCs w:val="21"/>
        </w:rPr>
        <w:t>будет находиться в таком пространстве, в котором есть высокая концентрация антитонов и порождающихся ими атонов, а ее часть</w:t>
      </w:r>
      <w:r w:rsidRPr="003F3312">
        <w:rPr>
          <w:rFonts w:ascii="Constantia" w:eastAsia="Times New Roman" w:hAnsi="Constantia"/>
          <w:b/>
          <w:color w:val="7030A0"/>
          <w:sz w:val="19"/>
          <w:szCs w:val="19"/>
        </w:rPr>
        <w:t xml:space="preserve"> </w:t>
      </w:r>
      <w:r w:rsidRPr="003F3312">
        <w:rPr>
          <w:rFonts w:ascii="Verdana" w:eastAsia="Times New Roman" w:hAnsi="Verdana"/>
          <w:b/>
          <w:sz w:val="19"/>
          <w:szCs w:val="19"/>
        </w:rPr>
        <w:t>-А</w:t>
      </w:r>
      <w:r w:rsidRPr="003F3312">
        <w:rPr>
          <w:rFonts w:ascii="Verdana" w:eastAsia="Times New Roman" w:hAnsi="Verdana"/>
          <w:b/>
          <w:sz w:val="19"/>
          <w:szCs w:val="19"/>
          <w:vertAlign w:val="subscript"/>
        </w:rPr>
        <w:t>и</w:t>
      </w:r>
      <w:r w:rsidRPr="003F3312">
        <w:rPr>
          <w:rFonts w:ascii="Constantia" w:eastAsia="Times New Roman" w:hAnsi="Constantia"/>
          <w:b/>
          <w:color w:val="7030A0"/>
          <w:sz w:val="19"/>
          <w:szCs w:val="19"/>
        </w:rPr>
        <w:t xml:space="preserve"> </w:t>
      </w:r>
      <w:r w:rsidRPr="00DE0C40">
        <w:rPr>
          <w:rFonts w:ascii="Constantia" w:eastAsia="Times New Roman" w:hAnsi="Constantia"/>
          <w:sz w:val="21"/>
          <w:szCs w:val="21"/>
        </w:rPr>
        <w:t>будет находиться в таком пространстве, которое или является протяженностью только тонности, или концентрация антитонов в котором не</w:t>
      </w:r>
      <w:r w:rsidRPr="00DE0C40">
        <w:rPr>
          <w:rFonts w:ascii="Constantia" w:eastAsia="Times New Roman" w:hAnsi="Constantia"/>
          <w:sz w:val="21"/>
          <w:szCs w:val="21"/>
        </w:rPr>
        <w:softHyphen/>
        <w:t xml:space="preserve">значительна. Такие благоприятные условия для частицы </w:t>
      </w:r>
      <w:r w:rsidRPr="003F3312">
        <w:rPr>
          <w:rFonts w:ascii="Verdana" w:eastAsia="Times New Roman" w:hAnsi="Verdana"/>
          <w:b/>
          <w:sz w:val="19"/>
          <w:szCs w:val="19"/>
        </w:rPr>
        <w:t>А</w:t>
      </w:r>
      <w:r w:rsidRPr="003F3312">
        <w:rPr>
          <w:rFonts w:ascii="Verdana" w:eastAsia="Times New Roman" w:hAnsi="Verdana"/>
          <w:b/>
          <w:sz w:val="19"/>
          <w:szCs w:val="19"/>
          <w:vertAlign w:val="subscript"/>
        </w:rPr>
        <w:t>и</w:t>
      </w:r>
      <w:r w:rsidRPr="003F3312">
        <w:rPr>
          <w:rFonts w:ascii="Constantia" w:eastAsia="Times New Roman" w:hAnsi="Constantia"/>
          <w:b/>
          <w:color w:val="7030A0"/>
          <w:sz w:val="19"/>
          <w:szCs w:val="19"/>
        </w:rPr>
        <w:t xml:space="preserve"> </w:t>
      </w:r>
      <w:r w:rsidRPr="00DE0C40">
        <w:rPr>
          <w:rFonts w:ascii="Constantia" w:eastAsia="Times New Roman" w:hAnsi="Constantia"/>
          <w:sz w:val="21"/>
          <w:szCs w:val="21"/>
        </w:rPr>
        <w:t>имеются на грани</w:t>
      </w:r>
      <w:r w:rsidRPr="00DE0C40">
        <w:rPr>
          <w:rFonts w:ascii="Constantia" w:eastAsia="Times New Roman" w:hAnsi="Constantia"/>
          <w:sz w:val="21"/>
          <w:szCs w:val="21"/>
        </w:rPr>
        <w:softHyphen/>
        <w:t>це, разделяющей собой область пространства с достаточной для этого разницей в концентрации антитонов в тонном пространстве. Та особенность структуры частицы</w:t>
      </w:r>
      <w:r w:rsidRPr="003F3312">
        <w:rPr>
          <w:rFonts w:ascii="Constantia" w:eastAsia="Times New Roman" w:hAnsi="Constantia"/>
          <w:b/>
          <w:color w:val="7030A0"/>
          <w:sz w:val="19"/>
          <w:szCs w:val="19"/>
        </w:rPr>
        <w:t xml:space="preserve"> </w:t>
      </w:r>
      <w:r w:rsidRPr="003F3312">
        <w:rPr>
          <w:rFonts w:ascii="Verdana" w:eastAsia="Times New Roman" w:hAnsi="Verdana"/>
          <w:b/>
          <w:sz w:val="19"/>
          <w:szCs w:val="19"/>
        </w:rPr>
        <w:t>А</w:t>
      </w:r>
      <w:r w:rsidRPr="003F3312">
        <w:rPr>
          <w:rFonts w:ascii="Verdana" w:eastAsia="Times New Roman" w:hAnsi="Verdana"/>
          <w:b/>
          <w:sz w:val="19"/>
          <w:szCs w:val="19"/>
          <w:vertAlign w:val="subscript"/>
        </w:rPr>
        <w:t>и</w:t>
      </w:r>
      <w:r w:rsidRPr="00DE0C40">
        <w:rPr>
          <w:rFonts w:ascii="Constantia" w:eastAsia="Times New Roman" w:hAnsi="Constantia"/>
          <w:sz w:val="21"/>
          <w:szCs w:val="21"/>
        </w:rPr>
        <w:t>, что она в окружающее её пространство обращена разделёнными между собой «</w:t>
      </w:r>
      <w:r w:rsidRPr="003F3312">
        <w:rPr>
          <w:rFonts w:ascii="Verdana" w:eastAsia="Times New Roman" w:hAnsi="Verdana"/>
          <w:b/>
          <w:sz w:val="19"/>
          <w:szCs w:val="19"/>
        </w:rPr>
        <w:t>и</w:t>
      </w:r>
      <w:r w:rsidRPr="00DE0C40">
        <w:rPr>
          <w:rFonts w:ascii="Constantia" w:eastAsia="Times New Roman" w:hAnsi="Constantia"/>
          <w:sz w:val="21"/>
          <w:szCs w:val="21"/>
        </w:rPr>
        <w:t>» участками отрицательной поверхности (входами на антитоны) своей части</w:t>
      </w:r>
      <w:r w:rsidR="00290E26">
        <w:rPr>
          <w:rFonts w:ascii="Constantia" w:eastAsia="Times New Roman" w:hAnsi="Constantia"/>
          <w:sz w:val="21"/>
          <w:szCs w:val="21"/>
        </w:rPr>
        <w:t xml:space="preserve"> </w:t>
      </w:r>
      <w:r w:rsidR="00290E26" w:rsidRPr="003F3312">
        <w:rPr>
          <w:rFonts w:ascii="Verdana" w:eastAsia="Times New Roman" w:hAnsi="Verdana"/>
          <w:b/>
          <w:sz w:val="19"/>
          <w:szCs w:val="19"/>
        </w:rPr>
        <w:t>+А</w:t>
      </w:r>
      <w:r w:rsidR="00290E26" w:rsidRPr="003F3312">
        <w:rPr>
          <w:rFonts w:ascii="Verdana" w:eastAsia="Times New Roman" w:hAnsi="Verdana"/>
          <w:b/>
          <w:sz w:val="19"/>
          <w:szCs w:val="19"/>
          <w:vertAlign w:val="subscript"/>
        </w:rPr>
        <w:t>И</w:t>
      </w:r>
      <w:r w:rsidR="00290E26" w:rsidRPr="003F3312">
        <w:rPr>
          <w:rFonts w:ascii="Constantia" w:eastAsia="Times New Roman" w:hAnsi="Constantia"/>
          <w:b/>
          <w:color w:val="7030A0"/>
          <w:sz w:val="19"/>
          <w:szCs w:val="19"/>
        </w:rPr>
        <w:t xml:space="preserve"> </w:t>
      </w:r>
      <w:r w:rsidR="00290E26" w:rsidRPr="00290E26">
        <w:rPr>
          <w:rFonts w:ascii="Constantia" w:eastAsia="Times New Roman" w:hAnsi="Constantia"/>
          <w:sz w:val="21"/>
          <w:szCs w:val="21"/>
        </w:rPr>
        <w:t>и разделенными между собой «</w:t>
      </w:r>
      <w:r w:rsidR="00290E26" w:rsidRPr="003F3312">
        <w:rPr>
          <w:rFonts w:ascii="Verdana" w:eastAsia="Times New Roman" w:hAnsi="Verdana"/>
          <w:b/>
          <w:sz w:val="19"/>
          <w:szCs w:val="19"/>
        </w:rPr>
        <w:t>и</w:t>
      </w:r>
      <w:r w:rsidR="00290E26" w:rsidRPr="00290E26">
        <w:rPr>
          <w:rFonts w:ascii="Constantia" w:eastAsia="Times New Roman" w:hAnsi="Constantia"/>
          <w:sz w:val="21"/>
          <w:szCs w:val="21"/>
        </w:rPr>
        <w:t xml:space="preserve">» участками положительной поверхности (входами на тоны) своей части </w:t>
      </w:r>
      <w:r w:rsidR="00290E26" w:rsidRPr="003F3312">
        <w:rPr>
          <w:rFonts w:ascii="Constantia" w:eastAsia="Times New Roman" w:hAnsi="Constantia"/>
          <w:b/>
          <w:color w:val="7030A0"/>
          <w:sz w:val="19"/>
          <w:szCs w:val="19"/>
        </w:rPr>
        <w:t>-</w:t>
      </w:r>
      <w:r w:rsidR="00290E26" w:rsidRPr="003F3312">
        <w:rPr>
          <w:rFonts w:ascii="Verdana" w:eastAsia="Times New Roman" w:hAnsi="Verdana"/>
          <w:b/>
          <w:sz w:val="19"/>
          <w:szCs w:val="19"/>
        </w:rPr>
        <w:t>А</w:t>
      </w:r>
      <w:r w:rsidR="00290E26" w:rsidRPr="003F3312">
        <w:rPr>
          <w:rFonts w:ascii="Verdana" w:eastAsia="Times New Roman" w:hAnsi="Verdana"/>
          <w:b/>
          <w:sz w:val="19"/>
          <w:szCs w:val="19"/>
          <w:vertAlign w:val="subscript"/>
        </w:rPr>
        <w:t>и</w:t>
      </w:r>
      <w:r w:rsidR="00290E26" w:rsidRPr="00290E26">
        <w:rPr>
          <w:rFonts w:ascii="Constantia" w:eastAsia="Times New Roman" w:hAnsi="Constantia"/>
          <w:sz w:val="21"/>
          <w:szCs w:val="21"/>
        </w:rPr>
        <w:t>, т.е. что ее часть</w:t>
      </w:r>
      <w:r w:rsidR="00290E26" w:rsidRPr="003F3312">
        <w:rPr>
          <w:rFonts w:ascii="Constantia" w:eastAsia="Times New Roman" w:hAnsi="Constantia"/>
          <w:b/>
          <w:color w:val="7030A0"/>
          <w:sz w:val="19"/>
          <w:szCs w:val="19"/>
        </w:rPr>
        <w:t xml:space="preserve"> </w:t>
      </w:r>
      <w:r w:rsidR="00290E26" w:rsidRPr="003F3312">
        <w:rPr>
          <w:rFonts w:ascii="Verdana" w:eastAsia="Times New Roman" w:hAnsi="Verdana"/>
          <w:b/>
          <w:sz w:val="19"/>
          <w:szCs w:val="19"/>
        </w:rPr>
        <w:t>+А</w:t>
      </w:r>
      <w:r w:rsidR="00290E26" w:rsidRPr="003F3312">
        <w:rPr>
          <w:rFonts w:ascii="Verdana" w:eastAsia="Times New Roman" w:hAnsi="Verdana"/>
          <w:b/>
          <w:sz w:val="19"/>
          <w:szCs w:val="19"/>
          <w:vertAlign w:val="subscript"/>
        </w:rPr>
        <w:t>И</w:t>
      </w:r>
      <w:r w:rsidR="00290E26" w:rsidRPr="003F3312">
        <w:rPr>
          <w:rFonts w:ascii="Constantia" w:eastAsia="Times New Roman" w:hAnsi="Constantia"/>
          <w:b/>
          <w:color w:val="7030A0"/>
          <w:sz w:val="19"/>
          <w:szCs w:val="19"/>
        </w:rPr>
        <w:t xml:space="preserve"> </w:t>
      </w:r>
      <w:r w:rsidR="00290E26" w:rsidRPr="00290E26">
        <w:rPr>
          <w:rFonts w:ascii="Constantia" w:eastAsia="Times New Roman" w:hAnsi="Constantia"/>
          <w:sz w:val="21"/>
          <w:szCs w:val="21"/>
        </w:rPr>
        <w:t xml:space="preserve">реализует собой разъединение и разлет тонов, а ее часть </w:t>
      </w:r>
      <w:r w:rsidR="00290E26" w:rsidRPr="003F3312">
        <w:rPr>
          <w:rFonts w:ascii="Verdana" w:eastAsia="Times New Roman" w:hAnsi="Verdana"/>
          <w:b/>
          <w:sz w:val="19"/>
          <w:szCs w:val="19"/>
        </w:rPr>
        <w:t>-А</w:t>
      </w:r>
      <w:r w:rsidR="00290E26" w:rsidRPr="003F3312">
        <w:rPr>
          <w:rFonts w:ascii="Verdana" w:eastAsia="Times New Roman" w:hAnsi="Verdana"/>
          <w:b/>
          <w:sz w:val="19"/>
          <w:szCs w:val="19"/>
          <w:vertAlign w:val="subscript"/>
        </w:rPr>
        <w:t>и</w:t>
      </w:r>
      <w:r w:rsidR="00290E26" w:rsidRPr="003F3312">
        <w:rPr>
          <w:rFonts w:ascii="Constantia" w:eastAsia="Times New Roman" w:hAnsi="Constantia"/>
          <w:b/>
          <w:color w:val="7030A0"/>
          <w:sz w:val="19"/>
          <w:szCs w:val="19"/>
        </w:rPr>
        <w:t xml:space="preserve"> </w:t>
      </w:r>
      <w:r w:rsidR="00290E26" w:rsidRPr="00290E26">
        <w:rPr>
          <w:rFonts w:ascii="Constantia" w:eastAsia="Times New Roman" w:hAnsi="Constantia"/>
          <w:sz w:val="21"/>
          <w:szCs w:val="21"/>
        </w:rPr>
        <w:t>реализует собой разъедине</w:t>
      </w:r>
      <w:r w:rsidR="00290E26" w:rsidRPr="00290E26">
        <w:rPr>
          <w:rFonts w:ascii="Constantia" w:eastAsia="Times New Roman" w:hAnsi="Constantia"/>
          <w:sz w:val="21"/>
          <w:szCs w:val="21"/>
        </w:rPr>
        <w:softHyphen/>
        <w:t>ние и разлет антитонов, обеспечивает увеличение вероятности вовлечения в ее входы потребных элементов и, следовательно, создает условия, обеспечиваю</w:t>
      </w:r>
      <w:r w:rsidR="00290E26" w:rsidRPr="00290E26">
        <w:rPr>
          <w:rFonts w:ascii="Constantia" w:eastAsia="Times New Roman" w:hAnsi="Constantia"/>
          <w:sz w:val="21"/>
          <w:szCs w:val="21"/>
        </w:rPr>
        <w:softHyphen/>
        <w:t>щие существование и сохранение целостности частицы</w:t>
      </w:r>
      <w:r w:rsidR="00290E26" w:rsidRPr="003F3312">
        <w:rPr>
          <w:rFonts w:ascii="Constantia" w:eastAsia="Times New Roman" w:hAnsi="Constantia"/>
          <w:b/>
          <w:color w:val="7030A0"/>
          <w:sz w:val="19"/>
          <w:szCs w:val="19"/>
        </w:rPr>
        <w:t xml:space="preserve"> </w:t>
      </w:r>
      <w:r w:rsidR="00290E26" w:rsidRPr="003F3312">
        <w:rPr>
          <w:rFonts w:ascii="Verdana" w:eastAsia="Times New Roman" w:hAnsi="Verdana"/>
          <w:b/>
          <w:sz w:val="19"/>
          <w:szCs w:val="19"/>
        </w:rPr>
        <w:t>А</w:t>
      </w:r>
      <w:r w:rsidR="00290E26" w:rsidRPr="003F3312">
        <w:rPr>
          <w:rFonts w:ascii="Verdana" w:eastAsia="Times New Roman" w:hAnsi="Verdana"/>
          <w:b/>
          <w:sz w:val="19"/>
          <w:szCs w:val="19"/>
          <w:vertAlign w:val="subscript"/>
        </w:rPr>
        <w:t>и</w:t>
      </w:r>
      <w:r w:rsidR="00290E26" w:rsidRPr="00290E26">
        <w:rPr>
          <w:rFonts w:ascii="Constantia" w:eastAsia="Times New Roman" w:hAnsi="Constantia"/>
          <w:sz w:val="21"/>
          <w:szCs w:val="21"/>
        </w:rPr>
        <w:t>. В течение времени существования этой частицы перемещение антитонов, поступающих из окру</w:t>
      </w:r>
      <w:r w:rsidR="00290E26" w:rsidRPr="00290E26">
        <w:rPr>
          <w:rFonts w:ascii="Constantia" w:eastAsia="Times New Roman" w:hAnsi="Constantia"/>
          <w:sz w:val="21"/>
          <w:szCs w:val="21"/>
        </w:rPr>
        <w:softHyphen/>
        <w:t>жающей среды на разделённые и взаимоудалённые между собой входы на анти</w:t>
      </w:r>
      <w:r w:rsidR="00290E26" w:rsidRPr="00290E26">
        <w:rPr>
          <w:rFonts w:ascii="Constantia" w:eastAsia="Times New Roman" w:hAnsi="Constantia"/>
          <w:sz w:val="21"/>
          <w:szCs w:val="21"/>
        </w:rPr>
        <w:softHyphen/>
        <w:t>тоны частицы</w:t>
      </w:r>
      <w:r w:rsidR="00290E26" w:rsidRPr="003F3312">
        <w:rPr>
          <w:rFonts w:ascii="Constantia" w:eastAsia="Times New Roman" w:hAnsi="Constantia"/>
          <w:b/>
          <w:color w:val="7030A0"/>
          <w:sz w:val="19"/>
          <w:szCs w:val="19"/>
        </w:rPr>
        <w:t xml:space="preserve"> </w:t>
      </w:r>
      <w:r w:rsidR="00290E26" w:rsidRPr="000A6875">
        <w:rPr>
          <w:rFonts w:ascii="Verdana" w:eastAsia="Times New Roman" w:hAnsi="Verdana"/>
          <w:b/>
          <w:sz w:val="19"/>
          <w:szCs w:val="19"/>
        </w:rPr>
        <w:t>+А</w:t>
      </w:r>
      <w:r w:rsidR="00290E26" w:rsidRPr="000A6875">
        <w:rPr>
          <w:rFonts w:ascii="Verdana" w:eastAsia="Times New Roman" w:hAnsi="Verdana"/>
          <w:b/>
          <w:sz w:val="19"/>
          <w:szCs w:val="19"/>
          <w:vertAlign w:val="subscript"/>
        </w:rPr>
        <w:t>И</w:t>
      </w:r>
      <w:r w:rsidR="00290E26">
        <w:rPr>
          <w:rFonts w:ascii="Constantia" w:eastAsia="Times New Roman" w:hAnsi="Constantia"/>
          <w:b/>
          <w:color w:val="7030A0"/>
          <w:sz w:val="19"/>
          <w:szCs w:val="19"/>
        </w:rPr>
        <w:t xml:space="preserve"> </w:t>
      </w:r>
      <w:r w:rsidR="00290E26" w:rsidRPr="00290E26">
        <w:rPr>
          <w:rFonts w:ascii="Constantia" w:eastAsia="Times New Roman" w:hAnsi="Constantia"/>
          <w:sz w:val="21"/>
          <w:szCs w:val="21"/>
        </w:rPr>
        <w:t>(= разделенная на «</w:t>
      </w:r>
      <w:r w:rsidR="00290E26" w:rsidRPr="000A6875">
        <w:rPr>
          <w:rFonts w:ascii="Verdana" w:eastAsia="Times New Roman" w:hAnsi="Verdana"/>
          <w:b/>
          <w:sz w:val="19"/>
          <w:szCs w:val="19"/>
        </w:rPr>
        <w:t>и</w:t>
      </w:r>
      <w:r w:rsidR="00290E26" w:rsidRPr="00290E26">
        <w:rPr>
          <w:rFonts w:ascii="Constantia" w:eastAsia="Times New Roman" w:hAnsi="Constantia"/>
          <w:sz w:val="21"/>
          <w:szCs w:val="21"/>
        </w:rPr>
        <w:t xml:space="preserve">» участков отрицательная поверхность-ничто, предопределяющая собой вовлечение антитонов  извне тонами частицы </w:t>
      </w:r>
      <w:r w:rsidR="00290E26" w:rsidRPr="000A6875">
        <w:rPr>
          <w:rFonts w:ascii="Verdana" w:eastAsia="Times New Roman" w:hAnsi="Verdana"/>
          <w:b/>
          <w:sz w:val="19"/>
          <w:szCs w:val="19"/>
        </w:rPr>
        <w:t>+А</w:t>
      </w:r>
      <w:r w:rsidR="00290E26" w:rsidRPr="000A6875">
        <w:rPr>
          <w:rFonts w:ascii="Verdana" w:eastAsia="Times New Roman" w:hAnsi="Verdana"/>
          <w:b/>
          <w:sz w:val="19"/>
          <w:szCs w:val="19"/>
          <w:vertAlign w:val="subscript"/>
        </w:rPr>
        <w:t>и</w:t>
      </w:r>
      <w:r w:rsidR="00290E26" w:rsidRPr="00290E26">
        <w:rPr>
          <w:rFonts w:ascii="Constantia" w:eastAsia="Times New Roman" w:hAnsi="Constantia"/>
          <w:sz w:val="21"/>
          <w:szCs w:val="21"/>
        </w:rPr>
        <w:t>), будет осуществляться туда, откуда будет осуществляться поступление и перемещение тонов, поступающих из окружающего пространства на «</w:t>
      </w:r>
      <w:r w:rsidR="00290E26" w:rsidRPr="000A6875">
        <w:rPr>
          <w:rFonts w:ascii="Verdana" w:eastAsia="Times New Roman" w:hAnsi="Verdana"/>
          <w:b/>
          <w:sz w:val="19"/>
          <w:szCs w:val="19"/>
        </w:rPr>
        <w:t>и</w:t>
      </w:r>
      <w:r w:rsidR="00290E26" w:rsidRPr="00290E26">
        <w:rPr>
          <w:rFonts w:ascii="Constantia" w:eastAsia="Times New Roman" w:hAnsi="Constantia"/>
          <w:sz w:val="21"/>
          <w:szCs w:val="21"/>
        </w:rPr>
        <w:t>» разде</w:t>
      </w:r>
      <w:r w:rsidR="00290E26" w:rsidRPr="00290E26">
        <w:rPr>
          <w:rFonts w:ascii="Constantia" w:eastAsia="Times New Roman" w:hAnsi="Constantia"/>
          <w:sz w:val="21"/>
          <w:szCs w:val="21"/>
        </w:rPr>
        <w:softHyphen/>
        <w:t xml:space="preserve">ленных между собой входов частицы </w:t>
      </w:r>
      <w:r w:rsidR="00290E26" w:rsidRPr="000A6875">
        <w:rPr>
          <w:rFonts w:ascii="Verdana" w:eastAsia="Times New Roman" w:hAnsi="Verdana"/>
          <w:b/>
          <w:sz w:val="19"/>
          <w:szCs w:val="19"/>
        </w:rPr>
        <w:t>-А</w:t>
      </w:r>
      <w:r w:rsidR="00290E26" w:rsidRPr="000A6875">
        <w:rPr>
          <w:rFonts w:ascii="Verdana" w:eastAsia="Times New Roman" w:hAnsi="Verdana"/>
          <w:b/>
          <w:sz w:val="19"/>
          <w:szCs w:val="19"/>
          <w:vertAlign w:val="subscript"/>
        </w:rPr>
        <w:t>и</w:t>
      </w:r>
      <w:r w:rsidR="00290E26" w:rsidRPr="003F3312">
        <w:rPr>
          <w:rFonts w:ascii="Constantia" w:eastAsia="Times New Roman" w:hAnsi="Constantia"/>
          <w:b/>
          <w:color w:val="7030A0"/>
          <w:sz w:val="19"/>
          <w:szCs w:val="19"/>
        </w:rPr>
        <w:t xml:space="preserve"> </w:t>
      </w:r>
      <w:r w:rsidR="00290E26" w:rsidRPr="00290E26">
        <w:rPr>
          <w:rFonts w:ascii="Constantia" w:eastAsia="Times New Roman" w:hAnsi="Constantia"/>
          <w:sz w:val="21"/>
          <w:szCs w:val="21"/>
        </w:rPr>
        <w:t>(= разделенная на «</w:t>
      </w:r>
      <w:r w:rsidR="00290E26" w:rsidRPr="000A6875">
        <w:rPr>
          <w:rFonts w:ascii="Verdana" w:eastAsia="Times New Roman" w:hAnsi="Verdana"/>
          <w:b/>
          <w:sz w:val="19"/>
          <w:szCs w:val="19"/>
        </w:rPr>
        <w:t>и</w:t>
      </w:r>
      <w:r w:rsidR="00290E26" w:rsidRPr="00290E26">
        <w:rPr>
          <w:rFonts w:ascii="Constantia" w:eastAsia="Times New Roman" w:hAnsi="Constantia"/>
          <w:sz w:val="21"/>
          <w:szCs w:val="21"/>
        </w:rPr>
        <w:t>» участков пол</w:t>
      </w:r>
      <w:r w:rsidR="00290E26" w:rsidRPr="00290E26">
        <w:rPr>
          <w:rFonts w:ascii="Constantia" w:eastAsia="Times New Roman" w:hAnsi="Constantia"/>
          <w:sz w:val="21"/>
          <w:szCs w:val="21"/>
        </w:rPr>
        <w:softHyphen/>
        <w:t xml:space="preserve">ожительная поверхность-ничто, предопределяющая собой вовлечение тонов извне антитонами частицы </w:t>
      </w:r>
      <w:r w:rsidR="00290E26" w:rsidRPr="000A6875">
        <w:rPr>
          <w:rFonts w:ascii="Verdana" w:eastAsia="Times New Roman" w:hAnsi="Verdana"/>
          <w:b/>
          <w:sz w:val="19"/>
          <w:szCs w:val="19"/>
        </w:rPr>
        <w:t>-А</w:t>
      </w:r>
      <w:r w:rsidR="00290E26" w:rsidRPr="000A6875">
        <w:rPr>
          <w:rFonts w:ascii="Verdana" w:eastAsia="Times New Roman" w:hAnsi="Verdana"/>
          <w:b/>
          <w:sz w:val="19"/>
          <w:szCs w:val="19"/>
          <w:vertAlign w:val="subscript"/>
        </w:rPr>
        <w:t>и</w:t>
      </w:r>
      <w:r w:rsidR="00290E26" w:rsidRPr="00290E26">
        <w:rPr>
          <w:rFonts w:ascii="Constantia" w:eastAsia="Times New Roman" w:hAnsi="Constantia"/>
          <w:sz w:val="21"/>
          <w:szCs w:val="21"/>
        </w:rPr>
        <w:t>). Мы видим, что каждый атон, входящий в состав час</w:t>
      </w:r>
      <w:r w:rsidR="00290E26" w:rsidRPr="00290E26">
        <w:rPr>
          <w:rFonts w:ascii="Constantia" w:eastAsia="Times New Roman" w:hAnsi="Constantia"/>
          <w:sz w:val="21"/>
          <w:szCs w:val="21"/>
        </w:rPr>
        <w:softHyphen/>
        <w:t xml:space="preserve">тицы </w:t>
      </w:r>
      <w:r w:rsidR="00290E26" w:rsidRPr="000A6875">
        <w:rPr>
          <w:rFonts w:ascii="Verdana" w:eastAsia="Times New Roman" w:hAnsi="Verdana"/>
          <w:b/>
          <w:sz w:val="19"/>
          <w:szCs w:val="19"/>
        </w:rPr>
        <w:t>А</w:t>
      </w:r>
      <w:r w:rsidR="00290E26" w:rsidRPr="000A6875">
        <w:rPr>
          <w:rFonts w:ascii="Verdana" w:eastAsia="Times New Roman" w:hAnsi="Verdana"/>
          <w:b/>
          <w:sz w:val="19"/>
          <w:szCs w:val="19"/>
          <w:vertAlign w:val="subscript"/>
        </w:rPr>
        <w:t>и</w:t>
      </w:r>
      <w:r w:rsidR="00290E26" w:rsidRPr="00290E26">
        <w:rPr>
          <w:rFonts w:ascii="Constantia" w:eastAsia="Times New Roman" w:hAnsi="Constantia"/>
          <w:sz w:val="21"/>
          <w:szCs w:val="21"/>
        </w:rPr>
        <w:t>, обеспечивает существование последней своим одновременным сущес</w:t>
      </w:r>
      <w:r w:rsidR="00290E26" w:rsidRPr="00290E26">
        <w:rPr>
          <w:rFonts w:ascii="Constantia" w:eastAsia="Times New Roman" w:hAnsi="Constantia"/>
          <w:sz w:val="21"/>
          <w:szCs w:val="21"/>
        </w:rPr>
        <w:softHyphen/>
        <w:t xml:space="preserve">твованием и направлением своего существования в ней, </w:t>
      </w:r>
      <w:r w:rsidR="00290E26" w:rsidRPr="00290E26">
        <w:rPr>
          <w:rFonts w:ascii="Constantia" w:eastAsia="Times New Roman" w:hAnsi="Constantia"/>
          <w:sz w:val="21"/>
          <w:szCs w:val="21"/>
        </w:rPr>
        <w:lastRenderedPageBreak/>
        <w:t>если она и</w:t>
      </w:r>
      <w:r w:rsidR="00290E26" w:rsidRPr="003F3312">
        <w:rPr>
          <w:rFonts w:ascii="Constantia" w:eastAsia="Times New Roman" w:hAnsi="Constantia"/>
          <w:b/>
          <w:color w:val="7030A0"/>
          <w:sz w:val="19"/>
          <w:szCs w:val="19"/>
        </w:rPr>
        <w:t xml:space="preserve"> </w:t>
      </w:r>
      <w:r w:rsidR="00290E26" w:rsidRPr="00290E26">
        <w:rPr>
          <w:rFonts w:ascii="Constantia" w:eastAsia="Times New Roman" w:hAnsi="Constantia"/>
          <w:sz w:val="21"/>
          <w:szCs w:val="21"/>
        </w:rPr>
        <w:t>окружаю</w:t>
      </w:r>
      <w:r w:rsidR="00290E26" w:rsidRPr="00290E26">
        <w:rPr>
          <w:rFonts w:ascii="Constantia" w:eastAsia="Times New Roman" w:hAnsi="Constantia"/>
          <w:sz w:val="21"/>
          <w:szCs w:val="21"/>
        </w:rPr>
        <w:softHyphen/>
        <w:t>щая ее среда наличием и взаимоструктурой всех своих элементов обеспечивают ему всё необходимое и достаточное для этого. От целостности частицы</w:t>
      </w:r>
      <w:r w:rsidR="00290E26" w:rsidRPr="003F3312">
        <w:rPr>
          <w:rFonts w:ascii="Constantia" w:eastAsia="Times New Roman" w:hAnsi="Constantia"/>
          <w:b/>
          <w:color w:val="7030A0"/>
          <w:sz w:val="19"/>
          <w:szCs w:val="19"/>
        </w:rPr>
        <w:t xml:space="preserve"> </w:t>
      </w:r>
      <w:r w:rsidR="00290E26" w:rsidRPr="000A6875">
        <w:rPr>
          <w:rFonts w:ascii="Verdana" w:eastAsia="Times New Roman" w:hAnsi="Verdana"/>
          <w:b/>
          <w:sz w:val="19"/>
          <w:szCs w:val="19"/>
        </w:rPr>
        <w:t>А</w:t>
      </w:r>
      <w:r w:rsidR="00290E26" w:rsidRPr="000A6875">
        <w:rPr>
          <w:rFonts w:ascii="Verdana" w:eastAsia="Times New Roman" w:hAnsi="Verdana"/>
          <w:b/>
          <w:sz w:val="19"/>
          <w:szCs w:val="19"/>
          <w:vertAlign w:val="subscript"/>
        </w:rPr>
        <w:t>и</w:t>
      </w:r>
      <w:r w:rsidR="00290E26" w:rsidRPr="003F3312">
        <w:rPr>
          <w:rFonts w:ascii="Constantia" w:eastAsia="Times New Roman" w:hAnsi="Constantia"/>
          <w:b/>
          <w:color w:val="7030A0"/>
          <w:sz w:val="19"/>
          <w:szCs w:val="19"/>
        </w:rPr>
        <w:t xml:space="preserve"> </w:t>
      </w:r>
      <w:r w:rsidR="00290E26" w:rsidRPr="00290E26">
        <w:rPr>
          <w:rFonts w:ascii="Constantia" w:eastAsia="Times New Roman" w:hAnsi="Constantia"/>
          <w:sz w:val="21"/>
          <w:szCs w:val="21"/>
        </w:rPr>
        <w:t>на</w:t>
      </w:r>
      <w:r w:rsidR="00290E26" w:rsidRPr="00290E26">
        <w:rPr>
          <w:rFonts w:ascii="Constantia" w:eastAsia="Times New Roman" w:hAnsi="Constantia"/>
          <w:sz w:val="21"/>
          <w:szCs w:val="21"/>
        </w:rPr>
        <w:softHyphen/>
        <w:t>кладывается на составляющие ее атоны (элементы) лишь то, что структура всех элементов частицы</w:t>
      </w:r>
      <w:r w:rsidR="00290E26" w:rsidRPr="003F3312">
        <w:rPr>
          <w:rFonts w:ascii="Constantia" w:eastAsia="Times New Roman" w:hAnsi="Constantia"/>
          <w:b/>
          <w:color w:val="7030A0"/>
          <w:sz w:val="19"/>
          <w:szCs w:val="19"/>
        </w:rPr>
        <w:t xml:space="preserve"> </w:t>
      </w:r>
      <w:r w:rsidR="00290E26" w:rsidRPr="000A6875">
        <w:rPr>
          <w:rFonts w:ascii="Verdana" w:eastAsia="Times New Roman" w:hAnsi="Verdana"/>
          <w:b/>
          <w:sz w:val="19"/>
          <w:szCs w:val="19"/>
        </w:rPr>
        <w:t>А</w:t>
      </w:r>
      <w:r w:rsidR="00290E26" w:rsidRPr="000A6875">
        <w:rPr>
          <w:rFonts w:ascii="Verdana" w:eastAsia="Times New Roman" w:hAnsi="Verdana"/>
          <w:b/>
          <w:sz w:val="19"/>
          <w:szCs w:val="19"/>
          <w:vertAlign w:val="subscript"/>
        </w:rPr>
        <w:t>и</w:t>
      </w:r>
      <w:r w:rsidR="00290E26" w:rsidRPr="003F3312">
        <w:rPr>
          <w:rFonts w:ascii="Constantia" w:eastAsia="Times New Roman" w:hAnsi="Constantia"/>
          <w:b/>
          <w:color w:val="7030A0"/>
          <w:sz w:val="19"/>
          <w:szCs w:val="19"/>
        </w:rPr>
        <w:t xml:space="preserve"> </w:t>
      </w:r>
      <w:r w:rsidR="00290E26" w:rsidRPr="00290E26">
        <w:rPr>
          <w:rFonts w:ascii="Constantia" w:eastAsia="Times New Roman" w:hAnsi="Constantia"/>
          <w:sz w:val="21"/>
          <w:szCs w:val="21"/>
        </w:rPr>
        <w:t>предопределяет и направляет направления их движений, обеспечивая в соответствующих местах и моментах наличность того, что необ</w:t>
      </w:r>
      <w:r w:rsidR="00290E26" w:rsidRPr="00290E26">
        <w:rPr>
          <w:rFonts w:ascii="Constantia" w:eastAsia="Times New Roman" w:hAnsi="Constantia"/>
          <w:sz w:val="21"/>
          <w:szCs w:val="21"/>
        </w:rPr>
        <w:softHyphen/>
        <w:t>ходимо и достаточно для опричинивания свойственного атонам существования в последующее мгновение в таком-то направлении, наличность противокачественного взаимосоприкосновения тонов и антитонов с тех их сторон и в таких мерах, как это необходимо и достаточно и для существования атонов и для сохранения структуры и целостности всей слагающейся из них частицы.</w:t>
      </w:r>
    </w:p>
    <w:p w:rsidR="00290E26" w:rsidRPr="00290E26" w:rsidRDefault="00290E26" w:rsidP="00290E26">
      <w:pPr>
        <w:pStyle w:val="a7"/>
        <w:jc w:val="both"/>
        <w:rPr>
          <w:rFonts w:ascii="Constantia" w:eastAsia="Times New Roman" w:hAnsi="Constantia"/>
          <w:sz w:val="21"/>
          <w:szCs w:val="21"/>
        </w:rPr>
      </w:pPr>
      <w:r w:rsidRPr="00290E26">
        <w:rPr>
          <w:rFonts w:ascii="Constantia" w:eastAsia="Times New Roman" w:hAnsi="Constantia"/>
          <w:sz w:val="21"/>
          <w:szCs w:val="21"/>
        </w:rPr>
        <w:t xml:space="preserve">    А наличность и подача атонов, необходимых для продолжения её существо</w:t>
      </w:r>
      <w:r w:rsidRPr="00290E26">
        <w:rPr>
          <w:rFonts w:ascii="Constantia" w:eastAsia="Times New Roman" w:hAnsi="Constantia"/>
          <w:sz w:val="21"/>
          <w:szCs w:val="21"/>
        </w:rPr>
        <w:softHyphen/>
        <w:t>вания, может обеспечиваться или средой, или соответствующим замыканием атонолиний с образованием более сложного образования, - образованием системы с прямыми и обратными взаимосвязями её образующих элементов.</w:t>
      </w:r>
    </w:p>
    <w:p w:rsidR="00290E26" w:rsidRDefault="00290E26" w:rsidP="00290E26">
      <w:pPr>
        <w:pStyle w:val="a7"/>
        <w:jc w:val="both"/>
        <w:rPr>
          <w:rFonts w:ascii="Constantia" w:eastAsia="Times New Roman" w:hAnsi="Constantia"/>
          <w:b/>
          <w:color w:val="7030A0"/>
          <w:sz w:val="19"/>
          <w:szCs w:val="19"/>
        </w:rPr>
      </w:pPr>
    </w:p>
    <w:p w:rsidR="00290E26" w:rsidRPr="00290E26" w:rsidRDefault="00290E26" w:rsidP="00290E26">
      <w:pPr>
        <w:spacing w:after="0" w:line="240" w:lineRule="auto"/>
        <w:jc w:val="center"/>
        <w:rPr>
          <w:rFonts w:ascii="Times New Roman" w:eastAsia="Times New Roman" w:hAnsi="Times New Roman" w:cs="Times New Roman"/>
          <w:b/>
          <w:sz w:val="28"/>
          <w:szCs w:val="28"/>
        </w:rPr>
      </w:pPr>
      <w:r w:rsidRPr="00290E26">
        <w:rPr>
          <w:rFonts w:ascii="Times New Roman" w:eastAsia="Times New Roman" w:hAnsi="Times New Roman" w:cs="Times New Roman"/>
          <w:b/>
          <w:sz w:val="28"/>
          <w:szCs w:val="28"/>
        </w:rPr>
        <w:t>II</w:t>
      </w:r>
    </w:p>
    <w:p w:rsidR="00290E26" w:rsidRPr="003F3312" w:rsidRDefault="00290E26" w:rsidP="00290E26">
      <w:pPr>
        <w:pStyle w:val="a7"/>
        <w:jc w:val="both"/>
        <w:rPr>
          <w:rFonts w:ascii="Constantia" w:eastAsia="Times New Roman" w:hAnsi="Constantia" w:cs="Times New Roman"/>
          <w:b/>
          <w:color w:val="7030A0"/>
          <w:sz w:val="19"/>
          <w:szCs w:val="19"/>
        </w:rPr>
      </w:pPr>
    </w:p>
    <w:p w:rsidR="00AF5740" w:rsidRPr="00AF5740" w:rsidRDefault="00290E26" w:rsidP="00AF5740">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290E26">
        <w:rPr>
          <w:rFonts w:ascii="Constantia" w:eastAsia="Times New Roman" w:hAnsi="Constantia"/>
          <w:sz w:val="21"/>
          <w:szCs w:val="21"/>
        </w:rPr>
        <w:t>Как следствие из начал выводится самополучное образование области, со</w:t>
      </w:r>
      <w:r w:rsidRPr="00290E26">
        <w:rPr>
          <w:rFonts w:ascii="Constantia" w:eastAsia="Times New Roman" w:hAnsi="Constantia"/>
          <w:sz w:val="21"/>
          <w:szCs w:val="21"/>
        </w:rPr>
        <w:softHyphen/>
        <w:t>ставленной соответствующей взаимоконцентрацией тонности и антитонности, пронизывающейся атонами и атонными линиями</w:t>
      </w:r>
      <w:r w:rsidR="00AF5740">
        <w:rPr>
          <w:rFonts w:ascii="Constantia" w:eastAsia="Times New Roman" w:hAnsi="Constantia"/>
          <w:sz w:val="21"/>
          <w:szCs w:val="21"/>
        </w:rPr>
        <w:t xml:space="preserve"> </w:t>
      </w:r>
      <w:r w:rsidRPr="00290E26">
        <w:rPr>
          <w:rFonts w:ascii="Constantia" w:eastAsia="Times New Roman" w:hAnsi="Constantia"/>
          <w:sz w:val="21"/>
          <w:szCs w:val="21"/>
        </w:rPr>
        <w:t xml:space="preserve"> </w:t>
      </w:r>
      <w:r w:rsidR="00AF5740" w:rsidRPr="00AF5740">
        <w:rPr>
          <w:rFonts w:ascii="Constantia" w:eastAsia="Times New Roman" w:hAnsi="Constantia"/>
          <w:sz w:val="21"/>
          <w:szCs w:val="21"/>
        </w:rPr>
        <w:t>различных протяженностей и с различных направлений, а также образования, существования и распады лю</w:t>
      </w:r>
      <w:r w:rsidR="00AF5740" w:rsidRPr="00AF5740">
        <w:rPr>
          <w:rFonts w:ascii="Constantia" w:eastAsia="Times New Roman" w:hAnsi="Constantia"/>
          <w:sz w:val="21"/>
          <w:szCs w:val="21"/>
        </w:rPr>
        <w:softHyphen/>
        <w:t>бых из уже рассматривавшихся нами и не рассматривавшихся, но возможных частиц, элементов и иных более сложных образований  в соответствующих условиях.</w:t>
      </w:r>
    </w:p>
    <w:p w:rsidR="00AF5740" w:rsidRPr="000C0052" w:rsidRDefault="00AF5740" w:rsidP="00AF5740">
      <w:pPr>
        <w:pStyle w:val="a7"/>
        <w:jc w:val="both"/>
        <w:rPr>
          <w:rFonts w:ascii="Constantia" w:eastAsia="Times New Roman" w:hAnsi="Constantia"/>
          <w:sz w:val="21"/>
          <w:szCs w:val="21"/>
        </w:rPr>
      </w:pPr>
      <w:r w:rsidRPr="00AF5740">
        <w:rPr>
          <w:rFonts w:ascii="Constantia" w:eastAsia="Times New Roman" w:hAnsi="Constantia"/>
          <w:sz w:val="21"/>
          <w:szCs w:val="21"/>
        </w:rPr>
        <w:t xml:space="preserve">    (</w:t>
      </w:r>
      <w:r w:rsidRPr="00E07E41">
        <w:rPr>
          <w:rFonts w:ascii="Verdana" w:eastAsia="Times New Roman" w:hAnsi="Verdana"/>
          <w:b/>
          <w:sz w:val="19"/>
          <w:szCs w:val="19"/>
        </w:rPr>
        <w:t>1</w:t>
      </w:r>
      <w:r w:rsidRPr="00AF5740">
        <w:rPr>
          <w:rFonts w:ascii="Constantia" w:eastAsia="Times New Roman" w:hAnsi="Constantia"/>
          <w:sz w:val="21"/>
          <w:szCs w:val="21"/>
        </w:rPr>
        <w:t>) Проследим, что же может получиться, если образовавшаяся частица</w:t>
      </w:r>
      <w:r w:rsidRPr="000A6875">
        <w:rPr>
          <w:rFonts w:ascii="Constantia" w:eastAsia="Times New Roman" w:hAnsi="Constantia"/>
          <w:b/>
          <w:color w:val="7030A0"/>
          <w:sz w:val="19"/>
          <w:szCs w:val="19"/>
        </w:rPr>
        <w:t xml:space="preserve"> </w:t>
      </w:r>
      <w:r w:rsidRPr="00E07E41">
        <w:rPr>
          <w:rFonts w:ascii="Verdana" w:eastAsia="Times New Roman" w:hAnsi="Verdana"/>
          <w:b/>
          <w:sz w:val="19"/>
          <w:szCs w:val="19"/>
        </w:rPr>
        <w:t>А</w:t>
      </w:r>
      <w:r w:rsidRPr="00E07E41">
        <w:rPr>
          <w:rFonts w:ascii="Verdana" w:eastAsia="Times New Roman" w:hAnsi="Verdana"/>
          <w:b/>
          <w:sz w:val="19"/>
          <w:szCs w:val="19"/>
          <w:vertAlign w:val="subscript"/>
        </w:rPr>
        <w:t>и</w:t>
      </w:r>
      <w:r w:rsidRPr="000A6875">
        <w:rPr>
          <w:rFonts w:ascii="Constantia" w:eastAsia="Times New Roman" w:hAnsi="Constantia"/>
          <w:b/>
          <w:color w:val="7030A0"/>
          <w:sz w:val="19"/>
          <w:szCs w:val="19"/>
        </w:rPr>
        <w:t xml:space="preserve"> </w:t>
      </w:r>
      <w:r w:rsidRPr="00AF5740">
        <w:rPr>
          <w:rFonts w:ascii="Constantia" w:eastAsia="Times New Roman" w:hAnsi="Constantia"/>
          <w:sz w:val="21"/>
          <w:szCs w:val="21"/>
        </w:rPr>
        <w:t>окажется в условиях, благоприятных для ее существования в течение несколь</w:t>
      </w:r>
      <w:r w:rsidRPr="00AF5740">
        <w:rPr>
          <w:rFonts w:ascii="Constantia" w:eastAsia="Times New Roman" w:hAnsi="Constantia"/>
          <w:sz w:val="21"/>
          <w:szCs w:val="21"/>
        </w:rPr>
        <w:softHyphen/>
        <w:t xml:space="preserve">ких мгновений с сохранением целостности. Для этого она </w:t>
      </w:r>
      <w:r w:rsidRPr="00AF5740">
        <w:rPr>
          <w:rFonts w:ascii="Constantia" w:eastAsia="Times New Roman" w:hAnsi="Constantia"/>
          <w:sz w:val="21"/>
          <w:szCs w:val="21"/>
        </w:rPr>
        <w:lastRenderedPageBreak/>
        <w:t>должна возникнуть на границе областей мирового пространства с соответствующей разницей в мере концентрации антитонности в тонном пространстве и быть обращенной и вхо</w:t>
      </w:r>
      <w:r w:rsidRPr="00AF5740">
        <w:rPr>
          <w:rFonts w:ascii="Constantia" w:eastAsia="Times New Roman" w:hAnsi="Constantia"/>
          <w:sz w:val="21"/>
          <w:szCs w:val="21"/>
        </w:rPr>
        <w:softHyphen/>
        <w:t xml:space="preserve">дить своим соединителем антитонности (частица </w:t>
      </w:r>
      <w:r w:rsidRPr="00E07E41">
        <w:rPr>
          <w:rFonts w:ascii="Verdana" w:eastAsia="Times New Roman" w:hAnsi="Verdana"/>
          <w:b/>
          <w:sz w:val="19"/>
          <w:szCs w:val="19"/>
        </w:rPr>
        <w:t>+А</w:t>
      </w:r>
      <w:r w:rsidRPr="00E07E41">
        <w:rPr>
          <w:rFonts w:ascii="Verdana" w:eastAsia="Times New Roman" w:hAnsi="Verdana"/>
          <w:b/>
          <w:sz w:val="19"/>
          <w:szCs w:val="19"/>
          <w:vertAlign w:val="subscript"/>
        </w:rPr>
        <w:t>И</w:t>
      </w:r>
      <w:r w:rsidRPr="00AF5740">
        <w:rPr>
          <w:rFonts w:ascii="Constantia" w:eastAsia="Times New Roman" w:hAnsi="Constantia"/>
          <w:sz w:val="21"/>
          <w:szCs w:val="21"/>
        </w:rPr>
        <w:t>) в область с большей ме</w:t>
      </w:r>
      <w:r w:rsidRPr="00AF5740">
        <w:rPr>
          <w:rFonts w:ascii="Constantia" w:eastAsia="Times New Roman" w:hAnsi="Constantia"/>
          <w:sz w:val="21"/>
          <w:szCs w:val="21"/>
        </w:rPr>
        <w:softHyphen/>
        <w:t>рой концентрации антитонности, а своим делителем антитонности (частица</w:t>
      </w:r>
      <w:r w:rsidRPr="000A6875">
        <w:rPr>
          <w:rFonts w:ascii="Constantia" w:eastAsia="Times New Roman" w:hAnsi="Constantia"/>
          <w:b/>
          <w:color w:val="7030A0"/>
          <w:sz w:val="19"/>
          <w:szCs w:val="19"/>
        </w:rPr>
        <w:t xml:space="preserve"> </w:t>
      </w:r>
      <w:r>
        <w:rPr>
          <w:rFonts w:ascii="Constantia" w:eastAsia="Times New Roman" w:hAnsi="Constantia"/>
          <w:b/>
          <w:color w:val="7030A0"/>
          <w:sz w:val="19"/>
          <w:szCs w:val="19"/>
        </w:rPr>
        <w:t xml:space="preserve">      </w:t>
      </w:r>
      <w:r w:rsidRPr="00E07E41">
        <w:rPr>
          <w:rFonts w:ascii="Verdana" w:eastAsia="Times New Roman" w:hAnsi="Verdana"/>
          <w:b/>
          <w:sz w:val="19"/>
          <w:szCs w:val="19"/>
        </w:rPr>
        <w:t>-А</w:t>
      </w:r>
      <w:r w:rsidRPr="00E07E41">
        <w:rPr>
          <w:rFonts w:ascii="Verdana" w:eastAsia="Times New Roman" w:hAnsi="Verdana"/>
          <w:b/>
          <w:sz w:val="19"/>
          <w:szCs w:val="19"/>
          <w:vertAlign w:val="subscript"/>
        </w:rPr>
        <w:t>и</w:t>
      </w:r>
      <w:r w:rsidRPr="000C0052">
        <w:rPr>
          <w:rFonts w:ascii="Constantia" w:eastAsia="Times New Roman" w:hAnsi="Constantia"/>
          <w:sz w:val="21"/>
          <w:szCs w:val="21"/>
        </w:rPr>
        <w:t>) — в область с меньшей концентрацией антитонности. И пусть еще, кроме этого, её делитель антитонности (образующийся процессом разлёта атонов, со</w:t>
      </w:r>
      <w:r w:rsidRPr="000C0052">
        <w:rPr>
          <w:rFonts w:ascii="Constantia" w:eastAsia="Times New Roman" w:hAnsi="Constantia"/>
          <w:sz w:val="21"/>
          <w:szCs w:val="21"/>
        </w:rPr>
        <w:softHyphen/>
        <w:t>единения тонов и разъединения антитонности на антитоны) облучается встреч</w:t>
      </w:r>
      <w:r w:rsidRPr="000C0052">
        <w:rPr>
          <w:rFonts w:ascii="Constantia" w:eastAsia="Times New Roman" w:hAnsi="Constantia"/>
          <w:sz w:val="21"/>
          <w:szCs w:val="21"/>
        </w:rPr>
        <w:softHyphen/>
        <w:t>ным потоком</w:t>
      </w:r>
      <w:r w:rsidRPr="000A6875">
        <w:rPr>
          <w:rFonts w:ascii="Constantia" w:eastAsia="Times New Roman" w:hAnsi="Constantia"/>
          <w:b/>
          <w:color w:val="7030A0"/>
          <w:sz w:val="19"/>
          <w:szCs w:val="19"/>
        </w:rPr>
        <w:t xml:space="preserve"> </w:t>
      </w:r>
      <w:r w:rsidRPr="00E07E41">
        <w:rPr>
          <w:rFonts w:ascii="Verdana" w:eastAsia="Times New Roman" w:hAnsi="Verdana"/>
          <w:b/>
          <w:sz w:val="19"/>
          <w:szCs w:val="19"/>
        </w:rPr>
        <w:t>N</w:t>
      </w:r>
      <w:r w:rsidRPr="000A6875">
        <w:rPr>
          <w:rFonts w:ascii="Constantia" w:eastAsia="Times New Roman" w:hAnsi="Constantia"/>
          <w:b/>
          <w:color w:val="7030A0"/>
          <w:sz w:val="19"/>
          <w:szCs w:val="19"/>
        </w:rPr>
        <w:t xml:space="preserve"> </w:t>
      </w:r>
      <w:r w:rsidRPr="000C0052">
        <w:rPr>
          <w:rFonts w:ascii="Constantia" w:eastAsia="Times New Roman" w:hAnsi="Constantia"/>
          <w:sz w:val="21"/>
          <w:szCs w:val="21"/>
        </w:rPr>
        <w:t>атонов и атонных линий внешней среды (см.</w:t>
      </w:r>
      <w:r w:rsidRPr="000C0052">
        <w:rPr>
          <w:rFonts w:ascii="Constantia" w:eastAsia="Times New Roman" w:hAnsi="Constantia"/>
          <w:b/>
          <w:color w:val="7030A0"/>
          <w:sz w:val="19"/>
          <w:szCs w:val="19"/>
        </w:rPr>
        <w:t xml:space="preserve"> </w:t>
      </w:r>
      <w:r w:rsidRPr="000C0052">
        <w:rPr>
          <w:rFonts w:ascii="Constantia" w:eastAsia="Times New Roman" w:hAnsi="Constantia"/>
          <w:b/>
          <w:i/>
          <w:sz w:val="19"/>
          <w:szCs w:val="19"/>
        </w:rPr>
        <w:t xml:space="preserve">рис. </w:t>
      </w:r>
      <w:r w:rsidRPr="000C0052">
        <w:rPr>
          <w:rFonts w:ascii="Verdana" w:eastAsia="Times New Roman" w:hAnsi="Verdana"/>
          <w:b/>
          <w:sz w:val="19"/>
          <w:szCs w:val="19"/>
        </w:rPr>
        <w:t xml:space="preserve">3 </w:t>
      </w:r>
      <w:r w:rsidRPr="000C0052">
        <w:rPr>
          <w:rFonts w:ascii="Constantia" w:eastAsia="Times New Roman" w:hAnsi="Constantia"/>
          <w:b/>
          <w:i/>
          <w:sz w:val="19"/>
          <w:szCs w:val="19"/>
        </w:rPr>
        <w:t>указ.</w:t>
      </w:r>
      <w:r w:rsidRPr="000C0052">
        <w:rPr>
          <w:rFonts w:ascii="Verdana" w:eastAsia="Times New Roman" w:hAnsi="Verdana"/>
          <w:b/>
          <w:sz w:val="19"/>
          <w:szCs w:val="19"/>
        </w:rPr>
        <w:t xml:space="preserve"> 6 </w:t>
      </w:r>
      <w:r w:rsidRPr="000C0052">
        <w:rPr>
          <w:rFonts w:ascii="Constantia" w:eastAsia="Times New Roman" w:hAnsi="Constantia"/>
          <w:sz w:val="21"/>
          <w:szCs w:val="21"/>
        </w:rPr>
        <w:t>и</w:t>
      </w:r>
      <w:r>
        <w:rPr>
          <w:rFonts w:ascii="Verdana" w:eastAsia="Times New Roman" w:hAnsi="Verdana"/>
          <w:b/>
          <w:sz w:val="19"/>
          <w:szCs w:val="19"/>
          <w:u w:val="single"/>
        </w:rPr>
        <w:t xml:space="preserve"> </w:t>
      </w:r>
      <w:r w:rsidRPr="000C0052">
        <w:rPr>
          <w:rFonts w:ascii="Constantia" w:eastAsia="Times New Roman" w:hAnsi="Constantia"/>
          <w:b/>
          <w:i/>
          <w:sz w:val="19"/>
          <w:szCs w:val="19"/>
        </w:rPr>
        <w:t xml:space="preserve">рис. </w:t>
      </w:r>
      <w:r w:rsidRPr="000C0052">
        <w:rPr>
          <w:rFonts w:ascii="Verdana" w:eastAsia="Times New Roman" w:hAnsi="Verdana"/>
          <w:b/>
          <w:sz w:val="19"/>
          <w:szCs w:val="19"/>
        </w:rPr>
        <w:t xml:space="preserve">4 </w:t>
      </w:r>
      <w:r w:rsidRPr="000C0052">
        <w:rPr>
          <w:rFonts w:ascii="Constantia" w:eastAsia="Times New Roman" w:hAnsi="Constantia"/>
          <w:b/>
          <w:i/>
          <w:sz w:val="19"/>
          <w:szCs w:val="19"/>
        </w:rPr>
        <w:t>указ.</w:t>
      </w:r>
      <w:r w:rsidRPr="000C0052">
        <w:rPr>
          <w:rFonts w:ascii="Verdana" w:eastAsia="Times New Roman" w:hAnsi="Verdana"/>
          <w:b/>
          <w:sz w:val="19"/>
          <w:szCs w:val="19"/>
        </w:rPr>
        <w:t xml:space="preserve"> 4</w:t>
      </w:r>
      <w:r w:rsidRPr="000C0052">
        <w:rPr>
          <w:rFonts w:ascii="Constantia" w:eastAsia="Times New Roman" w:hAnsi="Constantia"/>
          <w:sz w:val="21"/>
          <w:szCs w:val="21"/>
        </w:rPr>
        <w:t xml:space="preserve">). </w:t>
      </w:r>
    </w:p>
    <w:p w:rsidR="00290E26" w:rsidRDefault="00AF5740" w:rsidP="00AF5740">
      <w:pPr>
        <w:pStyle w:val="a7"/>
        <w:jc w:val="both"/>
        <w:rPr>
          <w:rFonts w:ascii="Constantia" w:eastAsia="Times New Roman" w:hAnsi="Constantia"/>
          <w:sz w:val="21"/>
          <w:szCs w:val="21"/>
          <w:lang w:val="en-US"/>
        </w:rPr>
      </w:pPr>
      <w:r w:rsidRPr="000C0052">
        <w:rPr>
          <w:rFonts w:ascii="Constantia" w:eastAsia="Times New Roman" w:hAnsi="Constantia"/>
          <w:sz w:val="21"/>
          <w:szCs w:val="21"/>
        </w:rPr>
        <w:t xml:space="preserve">    (</w:t>
      </w:r>
      <w:r w:rsidRPr="00E07E41">
        <w:rPr>
          <w:rFonts w:ascii="Verdana" w:eastAsia="Times New Roman" w:hAnsi="Verdana"/>
          <w:b/>
          <w:sz w:val="19"/>
          <w:szCs w:val="19"/>
        </w:rPr>
        <w:t>2</w:t>
      </w:r>
      <w:r w:rsidRPr="000C0052">
        <w:rPr>
          <w:rFonts w:ascii="Constantia" w:eastAsia="Times New Roman" w:hAnsi="Constantia"/>
          <w:sz w:val="21"/>
          <w:szCs w:val="21"/>
        </w:rPr>
        <w:t>) Если (</w:t>
      </w:r>
      <w:r w:rsidRPr="00E07E41">
        <w:rPr>
          <w:rFonts w:ascii="Verdana" w:eastAsia="Times New Roman" w:hAnsi="Verdana"/>
          <w:b/>
          <w:sz w:val="19"/>
          <w:szCs w:val="19"/>
        </w:rPr>
        <w:t>1</w:t>
      </w:r>
      <w:r w:rsidRPr="000C0052">
        <w:rPr>
          <w:rFonts w:ascii="Constantia" w:eastAsia="Times New Roman" w:hAnsi="Constantia"/>
          <w:sz w:val="21"/>
          <w:szCs w:val="21"/>
        </w:rPr>
        <w:t>), то атонные линии, выходящие из делителя антитонности нами рассматри</w:t>
      </w:r>
      <w:r w:rsidRPr="000C0052">
        <w:rPr>
          <w:rFonts w:ascii="Constantia" w:eastAsia="Times New Roman" w:hAnsi="Constantia"/>
          <w:sz w:val="21"/>
          <w:szCs w:val="21"/>
        </w:rPr>
        <w:softHyphen/>
        <w:t xml:space="preserve">вающейся частицы </w:t>
      </w:r>
      <w:r w:rsidRPr="00E07E41">
        <w:rPr>
          <w:rFonts w:ascii="Verdana" w:eastAsia="Times New Roman" w:hAnsi="Verdana"/>
          <w:b/>
          <w:sz w:val="19"/>
          <w:szCs w:val="19"/>
        </w:rPr>
        <w:t>А</w:t>
      </w:r>
      <w:r w:rsidRPr="00E07E41">
        <w:rPr>
          <w:rFonts w:ascii="Verdana" w:eastAsia="Times New Roman" w:hAnsi="Verdana"/>
          <w:b/>
          <w:sz w:val="19"/>
          <w:szCs w:val="19"/>
          <w:vertAlign w:val="subscript"/>
        </w:rPr>
        <w:t>и</w:t>
      </w:r>
      <w:r w:rsidRPr="000A6875">
        <w:rPr>
          <w:rFonts w:ascii="Constantia" w:eastAsia="Times New Roman" w:hAnsi="Constantia"/>
          <w:b/>
          <w:color w:val="7030A0"/>
          <w:sz w:val="19"/>
          <w:szCs w:val="19"/>
        </w:rPr>
        <w:t xml:space="preserve"> </w:t>
      </w:r>
      <w:r w:rsidRPr="000C0052">
        <w:rPr>
          <w:rFonts w:ascii="Constantia" w:eastAsia="Times New Roman" w:hAnsi="Constantia"/>
          <w:sz w:val="21"/>
          <w:szCs w:val="21"/>
        </w:rPr>
        <w:t>(см.</w:t>
      </w:r>
      <w:r w:rsidRPr="000A6875">
        <w:rPr>
          <w:rFonts w:ascii="Constantia" w:eastAsia="Times New Roman" w:hAnsi="Constantia"/>
          <w:b/>
          <w:color w:val="7030A0"/>
          <w:sz w:val="19"/>
          <w:szCs w:val="19"/>
        </w:rPr>
        <w:t xml:space="preserve"> </w:t>
      </w:r>
      <w:r w:rsidRPr="000C0052">
        <w:rPr>
          <w:rFonts w:ascii="Constantia" w:eastAsia="Times New Roman" w:hAnsi="Constantia"/>
          <w:b/>
          <w:i/>
          <w:sz w:val="19"/>
          <w:szCs w:val="19"/>
        </w:rPr>
        <w:t>рис.</w:t>
      </w:r>
      <w:r w:rsidRPr="000C0052">
        <w:rPr>
          <w:rFonts w:ascii="Verdana" w:eastAsia="Times New Roman" w:hAnsi="Verdana"/>
          <w:b/>
          <w:sz w:val="19"/>
          <w:szCs w:val="19"/>
        </w:rPr>
        <w:t>З</w:t>
      </w:r>
      <w:r w:rsidRPr="000C0052">
        <w:rPr>
          <w:rFonts w:ascii="Constantia" w:eastAsia="Times New Roman" w:hAnsi="Constantia"/>
          <w:b/>
          <w:color w:val="7030A0"/>
          <w:sz w:val="19"/>
          <w:szCs w:val="19"/>
        </w:rPr>
        <w:t xml:space="preserve">, </w:t>
      </w:r>
      <w:r w:rsidRPr="000C0052">
        <w:rPr>
          <w:rFonts w:ascii="Constantia" w:eastAsia="Times New Roman" w:hAnsi="Constantia"/>
          <w:b/>
          <w:i/>
          <w:sz w:val="19"/>
          <w:szCs w:val="19"/>
        </w:rPr>
        <w:t>указ.</w:t>
      </w:r>
      <w:r w:rsidRPr="000C0052">
        <w:rPr>
          <w:rFonts w:ascii="Verdana" w:eastAsia="Times New Roman" w:hAnsi="Verdana"/>
          <w:b/>
          <w:sz w:val="19"/>
          <w:szCs w:val="19"/>
        </w:rPr>
        <w:t>1</w:t>
      </w:r>
      <w:r w:rsidRPr="000C0052">
        <w:rPr>
          <w:rFonts w:ascii="Constantia" w:eastAsia="Times New Roman" w:hAnsi="Constantia"/>
          <w:sz w:val="21"/>
          <w:szCs w:val="21"/>
        </w:rPr>
        <w:t>), имеющие положительную поверхность-ничто на передних торцах и обладающие ранее уясненными свойством вовле</w:t>
      </w:r>
      <w:r w:rsidRPr="000C0052">
        <w:rPr>
          <w:rFonts w:ascii="Constantia" w:eastAsia="Times New Roman" w:hAnsi="Constantia"/>
          <w:sz w:val="21"/>
          <w:szCs w:val="21"/>
        </w:rPr>
        <w:softHyphen/>
        <w:t>каться в движение вслед за впереди следующими атонами, состыковываясь с ними, управляясь ими, следуя за ними и удлиняя собой протяжённость этим усложняющихся линий атонности, положительными поверхностями-ничто своих торцов будут входить в соприкосновения с непроницаемой плотью неодновре</w:t>
      </w:r>
      <w:r w:rsidRPr="000C0052">
        <w:rPr>
          <w:rFonts w:ascii="Constantia" w:eastAsia="Times New Roman" w:hAnsi="Constantia"/>
          <w:sz w:val="21"/>
          <w:szCs w:val="21"/>
        </w:rPr>
        <w:softHyphen/>
        <w:t>менно с ними существующих атонов встречного потока</w:t>
      </w:r>
      <w:r>
        <w:rPr>
          <w:rFonts w:ascii="Constantia" w:eastAsia="Times New Roman" w:hAnsi="Constantia"/>
          <w:b/>
          <w:color w:val="7030A0"/>
          <w:sz w:val="19"/>
          <w:szCs w:val="19"/>
        </w:rPr>
        <w:t xml:space="preserve"> </w:t>
      </w:r>
      <w:r w:rsidRPr="00F7502F">
        <w:rPr>
          <w:rFonts w:ascii="Verdana" w:eastAsia="Times New Roman" w:hAnsi="Verdana"/>
          <w:b/>
          <w:sz w:val="19"/>
          <w:szCs w:val="19"/>
          <w:lang w:val="en-US"/>
        </w:rPr>
        <w:t>N</w:t>
      </w:r>
      <w:r w:rsidRPr="000A6875">
        <w:rPr>
          <w:rFonts w:ascii="Constantia" w:eastAsia="Times New Roman" w:hAnsi="Constantia"/>
          <w:b/>
          <w:color w:val="7030A0"/>
          <w:sz w:val="19"/>
          <w:szCs w:val="19"/>
        </w:rPr>
        <w:t xml:space="preserve"> </w:t>
      </w:r>
      <w:r w:rsidRPr="000C0052">
        <w:rPr>
          <w:rFonts w:ascii="Constantia" w:eastAsia="Times New Roman" w:hAnsi="Constantia"/>
          <w:sz w:val="21"/>
          <w:szCs w:val="21"/>
        </w:rPr>
        <w:t>внешней среды, что обусловит отражение и изменение направлений атонных линий, выходящих из делителя ан</w:t>
      </w:r>
      <w:r w:rsidRPr="000C0052">
        <w:rPr>
          <w:rFonts w:ascii="Constantia" w:eastAsia="Times New Roman" w:hAnsi="Constantia"/>
          <w:sz w:val="21"/>
          <w:szCs w:val="21"/>
        </w:rPr>
        <w:softHyphen/>
        <w:t>титонности (из частицы</w:t>
      </w:r>
      <w:r w:rsidRPr="000A6875">
        <w:rPr>
          <w:rFonts w:ascii="Constantia" w:eastAsia="Times New Roman" w:hAnsi="Constantia"/>
          <w:b/>
          <w:color w:val="7030A0"/>
          <w:sz w:val="19"/>
          <w:szCs w:val="19"/>
        </w:rPr>
        <w:t xml:space="preserve"> </w:t>
      </w:r>
      <w:r w:rsidRPr="00E07E41">
        <w:rPr>
          <w:rFonts w:ascii="Verdana" w:eastAsia="Times New Roman" w:hAnsi="Verdana"/>
          <w:b/>
          <w:sz w:val="19"/>
          <w:szCs w:val="19"/>
        </w:rPr>
        <w:t>-А</w:t>
      </w:r>
      <w:r w:rsidRPr="00E07E41">
        <w:rPr>
          <w:rFonts w:ascii="Verdana" w:eastAsia="Times New Roman" w:hAnsi="Verdana"/>
          <w:b/>
          <w:sz w:val="19"/>
          <w:szCs w:val="19"/>
          <w:vertAlign w:val="subscript"/>
        </w:rPr>
        <w:t>и</w:t>
      </w:r>
      <w:r w:rsidRPr="000C0052">
        <w:rPr>
          <w:rFonts w:ascii="Constantia" w:eastAsia="Times New Roman" w:hAnsi="Constantia"/>
          <w:sz w:val="21"/>
          <w:szCs w:val="21"/>
        </w:rPr>
        <w:t>); если даже соприкосновения атонов этих двух встреч</w:t>
      </w:r>
      <w:r w:rsidRPr="000C0052">
        <w:rPr>
          <w:rFonts w:ascii="Constantia" w:eastAsia="Times New Roman" w:hAnsi="Constantia"/>
          <w:sz w:val="21"/>
          <w:szCs w:val="21"/>
        </w:rPr>
        <w:softHyphen/>
        <w:t>ных потоков (исходящих из частицы</w:t>
      </w:r>
      <w:r w:rsidRPr="000A6875">
        <w:rPr>
          <w:rFonts w:ascii="Constantia" w:eastAsia="Times New Roman" w:hAnsi="Constantia"/>
          <w:b/>
          <w:color w:val="7030A0"/>
          <w:sz w:val="19"/>
          <w:szCs w:val="19"/>
        </w:rPr>
        <w:t xml:space="preserve"> </w:t>
      </w:r>
      <w:r w:rsidRPr="00F7502F">
        <w:rPr>
          <w:rFonts w:ascii="Verdana" w:eastAsia="Times New Roman" w:hAnsi="Verdana"/>
          <w:b/>
          <w:sz w:val="19"/>
          <w:szCs w:val="19"/>
        </w:rPr>
        <w:t>-А</w:t>
      </w:r>
      <w:r w:rsidRPr="00F7502F">
        <w:rPr>
          <w:rFonts w:ascii="Verdana" w:eastAsia="Times New Roman" w:hAnsi="Verdana"/>
          <w:b/>
          <w:sz w:val="19"/>
          <w:szCs w:val="19"/>
          <w:vertAlign w:val="subscript"/>
        </w:rPr>
        <w:t>и</w:t>
      </w:r>
      <w:r w:rsidRPr="000A6875">
        <w:rPr>
          <w:rFonts w:ascii="Constantia" w:eastAsia="Times New Roman" w:hAnsi="Constantia"/>
          <w:b/>
          <w:color w:val="7030A0"/>
          <w:sz w:val="19"/>
          <w:szCs w:val="19"/>
        </w:rPr>
        <w:t xml:space="preserve"> </w:t>
      </w:r>
      <w:r w:rsidRPr="000C0052">
        <w:rPr>
          <w:rFonts w:ascii="Constantia" w:eastAsia="Times New Roman" w:hAnsi="Constantia"/>
          <w:sz w:val="21"/>
          <w:szCs w:val="21"/>
        </w:rPr>
        <w:t>и потока</w:t>
      </w:r>
      <w:r w:rsidRPr="000A6875">
        <w:rPr>
          <w:rFonts w:ascii="Constantia" w:eastAsia="Times New Roman" w:hAnsi="Constantia"/>
          <w:b/>
          <w:color w:val="7030A0"/>
          <w:sz w:val="19"/>
          <w:szCs w:val="19"/>
        </w:rPr>
        <w:t xml:space="preserve"> </w:t>
      </w:r>
      <w:r w:rsidRPr="00F7502F">
        <w:rPr>
          <w:rFonts w:ascii="Verdana" w:eastAsia="Times New Roman" w:hAnsi="Verdana"/>
          <w:b/>
          <w:sz w:val="19"/>
          <w:szCs w:val="19"/>
          <w:lang w:val="en-US"/>
        </w:rPr>
        <w:t>N</w:t>
      </w:r>
      <w:r w:rsidRPr="000C0052">
        <w:rPr>
          <w:rFonts w:ascii="Constantia" w:eastAsia="Times New Roman" w:hAnsi="Constantia"/>
          <w:sz w:val="21"/>
          <w:szCs w:val="21"/>
        </w:rPr>
        <w:t>) будут происходить и при наличии совпадения моментов их распада на тоны и антитоны, то и при этом будет обуславливаться последующий взаиморазлёт от таких встреч соединяю</w:t>
      </w:r>
      <w:r w:rsidRPr="000C0052">
        <w:rPr>
          <w:rFonts w:ascii="Constantia" w:eastAsia="Times New Roman" w:hAnsi="Constantia"/>
          <w:sz w:val="21"/>
          <w:szCs w:val="21"/>
        </w:rPr>
        <w:softHyphen/>
        <w:t>щихся двух антитонов и, следовательно, последующее изменение направления разлёта атонов в атонных линиях, исходящих из частицы</w:t>
      </w:r>
      <w:r w:rsidRPr="000A6875">
        <w:rPr>
          <w:rFonts w:ascii="Constantia" w:eastAsia="Times New Roman" w:hAnsi="Constantia"/>
          <w:b/>
          <w:color w:val="7030A0"/>
          <w:sz w:val="19"/>
          <w:szCs w:val="19"/>
        </w:rPr>
        <w:t xml:space="preserve"> </w:t>
      </w:r>
      <w:r w:rsidRPr="00F7502F">
        <w:rPr>
          <w:rFonts w:ascii="Verdana" w:eastAsia="Times New Roman" w:hAnsi="Verdana"/>
          <w:b/>
          <w:sz w:val="19"/>
          <w:szCs w:val="19"/>
        </w:rPr>
        <w:t>А</w:t>
      </w:r>
      <w:r w:rsidRPr="00F7502F">
        <w:rPr>
          <w:rFonts w:ascii="Verdana" w:eastAsia="Times New Roman" w:hAnsi="Verdana"/>
          <w:b/>
          <w:sz w:val="19"/>
          <w:szCs w:val="19"/>
          <w:vertAlign w:val="subscript"/>
        </w:rPr>
        <w:t>И</w:t>
      </w:r>
      <w:r w:rsidRPr="000C0052">
        <w:rPr>
          <w:rFonts w:ascii="Constantia" w:eastAsia="Times New Roman" w:hAnsi="Constantia"/>
          <w:sz w:val="21"/>
          <w:szCs w:val="21"/>
        </w:rPr>
        <w:t xml:space="preserve">. Все это приведет к загибанию исходящих из неё линий атонности в ту сторону, куда устремлен поток атонов внешней среды (поток </w:t>
      </w:r>
      <w:r w:rsidRPr="00F7502F">
        <w:rPr>
          <w:rFonts w:ascii="Verdana" w:eastAsia="Times New Roman" w:hAnsi="Verdana"/>
          <w:b/>
          <w:sz w:val="19"/>
          <w:szCs w:val="19"/>
          <w:lang w:val="en-US"/>
        </w:rPr>
        <w:t>N</w:t>
      </w:r>
      <w:r w:rsidRPr="000C0052">
        <w:rPr>
          <w:rFonts w:ascii="Constantia" w:eastAsia="Times New Roman" w:hAnsi="Constantia"/>
          <w:sz w:val="21"/>
          <w:szCs w:val="21"/>
        </w:rPr>
        <w:t>, см.</w:t>
      </w:r>
      <w:r w:rsidRPr="000C0052">
        <w:rPr>
          <w:rFonts w:ascii="Constantia" w:eastAsia="Times New Roman" w:hAnsi="Constantia"/>
          <w:b/>
          <w:color w:val="7030A0"/>
          <w:sz w:val="19"/>
          <w:szCs w:val="19"/>
        </w:rPr>
        <w:t xml:space="preserve"> </w:t>
      </w:r>
      <w:r w:rsidRPr="000C0052">
        <w:rPr>
          <w:rFonts w:ascii="Constantia" w:eastAsia="Times New Roman" w:hAnsi="Constantia"/>
          <w:b/>
          <w:i/>
          <w:sz w:val="19"/>
          <w:szCs w:val="19"/>
        </w:rPr>
        <w:t>рис.</w:t>
      </w:r>
      <w:r w:rsidRPr="000C0052">
        <w:rPr>
          <w:rFonts w:ascii="Verdana" w:eastAsia="Times New Roman" w:hAnsi="Verdana"/>
          <w:b/>
          <w:sz w:val="19"/>
          <w:szCs w:val="19"/>
        </w:rPr>
        <w:t xml:space="preserve">З, </w:t>
      </w:r>
      <w:r w:rsidRPr="000C0052">
        <w:rPr>
          <w:rFonts w:ascii="Constantia" w:eastAsia="Times New Roman" w:hAnsi="Constantia"/>
          <w:b/>
          <w:i/>
          <w:sz w:val="19"/>
          <w:szCs w:val="19"/>
        </w:rPr>
        <w:t>указ</w:t>
      </w:r>
      <w:r w:rsidRPr="000C0052">
        <w:rPr>
          <w:rFonts w:ascii="Verdana" w:eastAsia="Times New Roman" w:hAnsi="Verdana"/>
          <w:b/>
          <w:sz w:val="19"/>
          <w:szCs w:val="19"/>
        </w:rPr>
        <w:t xml:space="preserve">.6 </w:t>
      </w:r>
      <w:r w:rsidRPr="000C0052">
        <w:rPr>
          <w:rFonts w:ascii="Constantia" w:eastAsia="Times New Roman" w:hAnsi="Constantia"/>
          <w:sz w:val="21"/>
          <w:szCs w:val="21"/>
        </w:rPr>
        <w:t>и</w:t>
      </w:r>
      <w:r w:rsidRPr="000C0052">
        <w:rPr>
          <w:rFonts w:ascii="Verdana" w:eastAsia="Times New Roman" w:hAnsi="Verdana"/>
          <w:b/>
          <w:sz w:val="19"/>
          <w:szCs w:val="19"/>
        </w:rPr>
        <w:t xml:space="preserve"> </w:t>
      </w:r>
      <w:r w:rsidRPr="000C0052">
        <w:rPr>
          <w:rFonts w:ascii="Constantia" w:eastAsia="Times New Roman" w:hAnsi="Constantia"/>
          <w:b/>
          <w:i/>
          <w:sz w:val="19"/>
          <w:szCs w:val="19"/>
        </w:rPr>
        <w:t>рис</w:t>
      </w:r>
      <w:r w:rsidRPr="000C0052">
        <w:rPr>
          <w:rFonts w:ascii="Verdana" w:eastAsia="Times New Roman" w:hAnsi="Verdana"/>
          <w:b/>
          <w:sz w:val="19"/>
          <w:szCs w:val="19"/>
        </w:rPr>
        <w:t xml:space="preserve">. 4, </w:t>
      </w:r>
      <w:r w:rsidRPr="000C0052">
        <w:rPr>
          <w:rFonts w:ascii="Constantia" w:eastAsia="Times New Roman" w:hAnsi="Constantia"/>
          <w:b/>
          <w:i/>
          <w:sz w:val="19"/>
          <w:szCs w:val="19"/>
        </w:rPr>
        <w:t>указ</w:t>
      </w:r>
      <w:r w:rsidRPr="000C0052">
        <w:rPr>
          <w:rFonts w:ascii="Verdana" w:eastAsia="Times New Roman" w:hAnsi="Verdana"/>
          <w:b/>
          <w:sz w:val="19"/>
          <w:szCs w:val="19"/>
        </w:rPr>
        <w:t xml:space="preserve">. 4 </w:t>
      </w:r>
      <w:r w:rsidRPr="000C0052">
        <w:rPr>
          <w:rFonts w:ascii="Constantia" w:eastAsia="Times New Roman" w:hAnsi="Constantia"/>
          <w:sz w:val="21"/>
          <w:szCs w:val="21"/>
        </w:rPr>
        <w:t>).</w:t>
      </w:r>
    </w:p>
    <w:p w:rsidR="00FC7B4B" w:rsidRPr="00C51055" w:rsidRDefault="00C51055" w:rsidP="00C51055">
      <w:pPr>
        <w:pStyle w:val="a7"/>
        <w:jc w:val="center"/>
        <w:rPr>
          <w:rFonts w:ascii="Constantia" w:hAnsi="Constantia"/>
          <w:color w:val="002060"/>
          <w:sz w:val="16"/>
          <w:szCs w:val="16"/>
        </w:rPr>
      </w:pPr>
      <w:r>
        <w:rPr>
          <w:rFonts w:ascii="Constantia" w:eastAsia="Times New Roman" w:hAnsi="Constantia"/>
          <w:b/>
          <w:noProof/>
          <w:sz w:val="21"/>
          <w:szCs w:val="21"/>
        </w:rPr>
        <w:lastRenderedPageBreak/>
        <w:drawing>
          <wp:anchor distT="0" distB="0" distL="114300" distR="114300" simplePos="0" relativeHeight="252054528" behindDoc="0" locked="0" layoutInCell="1" allowOverlap="1">
            <wp:simplePos x="0" y="0"/>
            <wp:positionH relativeFrom="column">
              <wp:posOffset>416560</wp:posOffset>
            </wp:positionH>
            <wp:positionV relativeFrom="paragraph">
              <wp:posOffset>-310515</wp:posOffset>
            </wp:positionV>
            <wp:extent cx="3009900" cy="3457575"/>
            <wp:effectExtent l="19050" t="0" r="0" b="0"/>
            <wp:wrapThrough wrapText="bothSides">
              <wp:wrapPolygon edited="0">
                <wp:start x="-137" y="0"/>
                <wp:lineTo x="-137" y="21540"/>
                <wp:lineTo x="21600" y="21540"/>
                <wp:lineTo x="21600" y="0"/>
                <wp:lineTo x="-137" y="0"/>
              </wp:wrapPolygon>
            </wp:wrapThrough>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3009900" cy="3457575"/>
                    </a:xfrm>
                    <a:prstGeom prst="rect">
                      <a:avLst/>
                    </a:prstGeom>
                    <a:noFill/>
                    <a:ln w="9525">
                      <a:noFill/>
                      <a:miter lim="800000"/>
                      <a:headEnd/>
                      <a:tailEnd/>
                    </a:ln>
                  </pic:spPr>
                </pic:pic>
              </a:graphicData>
            </a:graphic>
          </wp:anchor>
        </w:drawing>
      </w:r>
    </w:p>
    <w:p w:rsidR="00FC7B4B" w:rsidRPr="00C51055" w:rsidRDefault="00FC7B4B" w:rsidP="000C0052">
      <w:pPr>
        <w:pStyle w:val="a7"/>
        <w:jc w:val="both"/>
        <w:rPr>
          <w:rFonts w:ascii="Constantia" w:hAnsi="Constantia"/>
          <w:b/>
          <w:sz w:val="8"/>
          <w:szCs w:val="8"/>
        </w:rPr>
      </w:pPr>
    </w:p>
    <w:p w:rsidR="000C0052" w:rsidRPr="00B03A21" w:rsidRDefault="000C0052" w:rsidP="000C0052">
      <w:pPr>
        <w:pStyle w:val="a7"/>
        <w:jc w:val="both"/>
        <w:rPr>
          <w:rFonts w:ascii="Constantia" w:hAnsi="Constantia"/>
          <w:sz w:val="16"/>
          <w:szCs w:val="16"/>
        </w:rPr>
      </w:pPr>
      <w:r w:rsidRPr="00BB4F65">
        <w:rPr>
          <w:rFonts w:ascii="Constantia" w:hAnsi="Constantia"/>
          <w:b/>
          <w:sz w:val="16"/>
          <w:szCs w:val="16"/>
        </w:rPr>
        <w:t xml:space="preserve">Рисунок </w:t>
      </w:r>
      <w:r w:rsidRPr="00BB4F65">
        <w:rPr>
          <w:rFonts w:ascii="Verdana" w:hAnsi="Verdana"/>
          <w:b/>
          <w:sz w:val="16"/>
          <w:szCs w:val="16"/>
        </w:rPr>
        <w:t>3</w:t>
      </w:r>
      <w:r w:rsidRPr="00BB4F65">
        <w:rPr>
          <w:rFonts w:ascii="Constantia" w:hAnsi="Constantia"/>
          <w:sz w:val="16"/>
          <w:szCs w:val="16"/>
        </w:rPr>
        <w:t xml:space="preserve">. Частица </w:t>
      </w:r>
      <w:r w:rsidRPr="00BB4F65">
        <w:rPr>
          <w:rFonts w:ascii="Verdana" w:hAnsi="Verdana"/>
          <w:b/>
          <w:sz w:val="16"/>
          <w:szCs w:val="16"/>
        </w:rPr>
        <w:t>А</w:t>
      </w:r>
      <w:r w:rsidRPr="00BB4F65">
        <w:rPr>
          <w:rFonts w:ascii="Verdana" w:hAnsi="Verdana"/>
          <w:b/>
          <w:sz w:val="16"/>
          <w:szCs w:val="16"/>
          <w:vertAlign w:val="subscript"/>
        </w:rPr>
        <w:t>и</w:t>
      </w:r>
      <w:r w:rsidRPr="00BB4F65">
        <w:rPr>
          <w:rFonts w:ascii="Constantia" w:hAnsi="Constantia"/>
          <w:sz w:val="16"/>
          <w:szCs w:val="16"/>
        </w:rPr>
        <w:t xml:space="preserve"> в среде тонного пространства, пронизывающегося</w:t>
      </w:r>
      <w:r w:rsidR="00B03A21">
        <w:rPr>
          <w:rFonts w:ascii="Constantia" w:hAnsi="Constantia"/>
          <w:sz w:val="16"/>
          <w:szCs w:val="16"/>
        </w:rPr>
        <w:t xml:space="preserve"> встречными</w:t>
      </w:r>
      <w:r w:rsidRPr="00BB4F65">
        <w:rPr>
          <w:rFonts w:ascii="Constantia" w:hAnsi="Constantia"/>
          <w:sz w:val="16"/>
          <w:szCs w:val="16"/>
        </w:rPr>
        <w:t xml:space="preserve"> поток</w:t>
      </w:r>
      <w:r w:rsidR="00B03A21">
        <w:rPr>
          <w:rFonts w:ascii="Constantia" w:hAnsi="Constantia"/>
          <w:sz w:val="16"/>
          <w:szCs w:val="16"/>
        </w:rPr>
        <w:t>ами</w:t>
      </w:r>
      <w:r w:rsidRPr="00BB4F65">
        <w:rPr>
          <w:rFonts w:ascii="Constantia" w:hAnsi="Constantia"/>
          <w:sz w:val="16"/>
          <w:szCs w:val="16"/>
        </w:rPr>
        <w:t xml:space="preserve"> атоноэлементов </w:t>
      </w:r>
      <w:r w:rsidRPr="00BB4F65">
        <w:rPr>
          <w:rFonts w:ascii="Verdana" w:hAnsi="Verdana"/>
          <w:b/>
          <w:sz w:val="16"/>
          <w:szCs w:val="16"/>
          <w:lang w:val="en-US"/>
        </w:rPr>
        <w:t>N</w:t>
      </w:r>
      <w:r w:rsidR="00B03A21">
        <w:rPr>
          <w:rFonts w:ascii="Verdana" w:hAnsi="Verdana"/>
          <w:b/>
          <w:sz w:val="16"/>
          <w:szCs w:val="16"/>
        </w:rPr>
        <w:t>1</w:t>
      </w:r>
      <w:r w:rsidR="00B03A21" w:rsidRPr="00B03A21">
        <w:rPr>
          <w:rFonts w:ascii="Verdana" w:hAnsi="Verdana"/>
          <w:b/>
          <w:sz w:val="16"/>
          <w:szCs w:val="16"/>
        </w:rPr>
        <w:t xml:space="preserve"> </w:t>
      </w:r>
      <w:r w:rsidR="00B03A21" w:rsidRPr="00B03A21">
        <w:rPr>
          <w:rFonts w:ascii="Constantia" w:hAnsi="Constantia"/>
          <w:sz w:val="16"/>
          <w:szCs w:val="16"/>
        </w:rPr>
        <w:t>и</w:t>
      </w:r>
      <w:r w:rsidR="00B03A21">
        <w:rPr>
          <w:rFonts w:ascii="Verdana" w:hAnsi="Verdana"/>
          <w:b/>
          <w:sz w:val="16"/>
          <w:szCs w:val="16"/>
        </w:rPr>
        <w:t xml:space="preserve"> </w:t>
      </w:r>
      <w:r w:rsidR="00B03A21">
        <w:rPr>
          <w:rFonts w:ascii="Verdana" w:hAnsi="Verdana"/>
          <w:b/>
          <w:sz w:val="16"/>
          <w:szCs w:val="16"/>
          <w:lang w:val="en-US"/>
        </w:rPr>
        <w:t>N</w:t>
      </w:r>
      <w:r w:rsidR="00B03A21" w:rsidRPr="00B03A21">
        <w:rPr>
          <w:rFonts w:ascii="Verdana" w:hAnsi="Verdana"/>
          <w:b/>
          <w:sz w:val="16"/>
          <w:szCs w:val="16"/>
        </w:rPr>
        <w:t>2</w:t>
      </w:r>
    </w:p>
    <w:p w:rsidR="000C0052" w:rsidRPr="00C51055" w:rsidRDefault="000C0052" w:rsidP="000C0052">
      <w:pPr>
        <w:pStyle w:val="a7"/>
        <w:jc w:val="both"/>
        <w:rPr>
          <w:rFonts w:ascii="Constantia" w:hAnsi="Constantia"/>
          <w:sz w:val="8"/>
          <w:szCs w:val="8"/>
        </w:rPr>
      </w:pPr>
    </w:p>
    <w:p w:rsidR="000C0052" w:rsidRPr="00BB4F65" w:rsidRDefault="000C0052" w:rsidP="000C0052">
      <w:pPr>
        <w:pStyle w:val="a7"/>
        <w:jc w:val="both"/>
        <w:rPr>
          <w:rFonts w:ascii="Constantia" w:hAnsi="Constantia"/>
          <w:sz w:val="16"/>
          <w:szCs w:val="16"/>
        </w:rPr>
      </w:pPr>
      <w:r w:rsidRPr="00BB4F65">
        <w:rPr>
          <w:rFonts w:ascii="Constantia" w:hAnsi="Constantia"/>
          <w:sz w:val="16"/>
          <w:szCs w:val="16"/>
        </w:rPr>
        <w:t xml:space="preserve">Значение указателей на рисунке </w:t>
      </w:r>
      <w:r w:rsidR="00AD772A">
        <w:rPr>
          <w:rFonts w:ascii="Verdana" w:hAnsi="Verdana"/>
          <w:b/>
          <w:sz w:val="16"/>
          <w:szCs w:val="16"/>
        </w:rPr>
        <w:t>3</w:t>
      </w:r>
      <w:r w:rsidRPr="00BB4F65">
        <w:rPr>
          <w:rFonts w:ascii="Constantia" w:hAnsi="Constantia"/>
          <w:sz w:val="16"/>
          <w:szCs w:val="16"/>
        </w:rPr>
        <w:t>:</w:t>
      </w:r>
    </w:p>
    <w:p w:rsidR="000C0052" w:rsidRPr="00BB4F65" w:rsidRDefault="000C0052" w:rsidP="000C0052">
      <w:pPr>
        <w:pStyle w:val="a7"/>
        <w:jc w:val="both"/>
        <w:rPr>
          <w:rFonts w:ascii="Constantia" w:hAnsi="Constantia"/>
          <w:sz w:val="16"/>
          <w:szCs w:val="16"/>
        </w:rPr>
      </w:pPr>
      <w:r w:rsidRPr="00BB4F65">
        <w:rPr>
          <w:rFonts w:ascii="Verdana" w:hAnsi="Verdana"/>
          <w:b/>
          <w:sz w:val="16"/>
          <w:szCs w:val="16"/>
        </w:rPr>
        <w:t>1</w:t>
      </w:r>
      <w:r w:rsidRPr="00BB4F65">
        <w:rPr>
          <w:rFonts w:ascii="Constantia" w:hAnsi="Constantia"/>
          <w:sz w:val="16"/>
          <w:szCs w:val="16"/>
        </w:rPr>
        <w:t xml:space="preserve"> – </w:t>
      </w:r>
      <w:r w:rsidRPr="00BB4F65">
        <w:rPr>
          <w:rFonts w:ascii="Constantia" w:hAnsi="Constantia"/>
          <w:i/>
          <w:sz w:val="16"/>
          <w:szCs w:val="16"/>
        </w:rPr>
        <w:t>частица</w:t>
      </w:r>
      <w:r w:rsidRPr="00BB4F65">
        <w:rPr>
          <w:rFonts w:ascii="Constantia" w:hAnsi="Constantia"/>
          <w:sz w:val="16"/>
          <w:szCs w:val="16"/>
        </w:rPr>
        <w:t xml:space="preserve"> –</w:t>
      </w:r>
      <w:r w:rsidRPr="00BB4F65">
        <w:rPr>
          <w:rFonts w:ascii="Verdana" w:hAnsi="Verdana"/>
          <w:b/>
          <w:sz w:val="16"/>
          <w:szCs w:val="16"/>
        </w:rPr>
        <w:t>А</w:t>
      </w:r>
      <w:r w:rsidRPr="00BB4F65">
        <w:rPr>
          <w:rFonts w:ascii="Verdana" w:hAnsi="Verdana"/>
          <w:b/>
          <w:sz w:val="16"/>
          <w:szCs w:val="16"/>
          <w:vertAlign w:val="subscript"/>
        </w:rPr>
        <w:t>и</w:t>
      </w:r>
      <w:r w:rsidRPr="00BB4F65">
        <w:rPr>
          <w:rFonts w:ascii="Constantia" w:hAnsi="Constantia"/>
          <w:sz w:val="16"/>
          <w:szCs w:val="16"/>
        </w:rPr>
        <w:t xml:space="preserve"> </w:t>
      </w:r>
      <w:r w:rsidRPr="00BB4F65">
        <w:rPr>
          <w:rFonts w:ascii="Constantia" w:hAnsi="Constantia"/>
          <w:i/>
          <w:sz w:val="16"/>
          <w:szCs w:val="16"/>
        </w:rPr>
        <w:t>(как</w:t>
      </w:r>
      <w:r w:rsidR="00B03A21">
        <w:rPr>
          <w:rFonts w:ascii="Constantia" w:hAnsi="Constantia"/>
          <w:i/>
          <w:sz w:val="16"/>
          <w:szCs w:val="16"/>
        </w:rPr>
        <w:t xml:space="preserve"> подаватель и</w:t>
      </w:r>
      <w:r w:rsidRPr="00BB4F65">
        <w:rPr>
          <w:rFonts w:ascii="Constantia" w:hAnsi="Constantia"/>
          <w:i/>
          <w:sz w:val="16"/>
          <w:szCs w:val="16"/>
        </w:rPr>
        <w:t xml:space="preserve"> соединитель тонов</w:t>
      </w:r>
      <w:r w:rsidR="00B03A21">
        <w:rPr>
          <w:rFonts w:ascii="Constantia" w:hAnsi="Constantia"/>
          <w:i/>
          <w:sz w:val="16"/>
          <w:szCs w:val="16"/>
        </w:rPr>
        <w:t xml:space="preserve"> для антитонов</w:t>
      </w:r>
      <w:r w:rsidRPr="00BB4F65">
        <w:rPr>
          <w:rFonts w:ascii="Constantia" w:hAnsi="Constantia"/>
          <w:i/>
          <w:sz w:val="16"/>
          <w:szCs w:val="16"/>
        </w:rPr>
        <w:t xml:space="preserve"> и как часть частицы</w:t>
      </w:r>
      <w:r w:rsidRPr="00BB4F65">
        <w:rPr>
          <w:rFonts w:ascii="Constantia" w:hAnsi="Constantia"/>
          <w:sz w:val="16"/>
          <w:szCs w:val="16"/>
        </w:rPr>
        <w:t xml:space="preserve"> </w:t>
      </w:r>
      <w:r w:rsidRPr="00BB4F65">
        <w:rPr>
          <w:rFonts w:ascii="Verdana" w:hAnsi="Verdana"/>
          <w:b/>
          <w:sz w:val="16"/>
          <w:szCs w:val="16"/>
        </w:rPr>
        <w:t>А</w:t>
      </w:r>
      <w:r w:rsidRPr="00BB4F65">
        <w:rPr>
          <w:rFonts w:ascii="Verdana" w:hAnsi="Verdana"/>
          <w:b/>
          <w:sz w:val="16"/>
          <w:szCs w:val="16"/>
          <w:vertAlign w:val="subscript"/>
        </w:rPr>
        <w:t>и</w:t>
      </w:r>
      <w:r w:rsidRPr="00BB4F65">
        <w:rPr>
          <w:rFonts w:ascii="Constantia" w:hAnsi="Constantia"/>
          <w:sz w:val="16"/>
          <w:szCs w:val="16"/>
        </w:rPr>
        <w:t>);</w:t>
      </w:r>
    </w:p>
    <w:p w:rsidR="000C0052" w:rsidRPr="00BB4F65" w:rsidRDefault="000C0052" w:rsidP="000C0052">
      <w:pPr>
        <w:pStyle w:val="a7"/>
        <w:jc w:val="both"/>
        <w:rPr>
          <w:rFonts w:ascii="Constantia" w:hAnsi="Constantia"/>
          <w:sz w:val="16"/>
          <w:szCs w:val="16"/>
        </w:rPr>
      </w:pPr>
      <w:r w:rsidRPr="00BB4F65">
        <w:rPr>
          <w:rFonts w:ascii="Verdana" w:hAnsi="Verdana"/>
          <w:b/>
          <w:sz w:val="16"/>
          <w:szCs w:val="16"/>
        </w:rPr>
        <w:t>2</w:t>
      </w:r>
      <w:r w:rsidRPr="00BB4F65">
        <w:rPr>
          <w:rFonts w:ascii="Constantia" w:hAnsi="Constantia"/>
          <w:sz w:val="16"/>
          <w:szCs w:val="16"/>
        </w:rPr>
        <w:t xml:space="preserve"> – </w:t>
      </w:r>
      <w:r w:rsidRPr="00BB4F65">
        <w:rPr>
          <w:rFonts w:ascii="Constantia" w:hAnsi="Constantia"/>
          <w:i/>
          <w:sz w:val="16"/>
          <w:szCs w:val="16"/>
        </w:rPr>
        <w:t>частица</w:t>
      </w:r>
      <w:r w:rsidRPr="00BB4F65">
        <w:rPr>
          <w:rFonts w:ascii="Constantia" w:hAnsi="Constantia"/>
          <w:sz w:val="16"/>
          <w:szCs w:val="16"/>
        </w:rPr>
        <w:t xml:space="preserve"> </w:t>
      </w:r>
      <w:r w:rsidRPr="00BB4F65">
        <w:rPr>
          <w:rFonts w:ascii="Verdana" w:hAnsi="Verdana"/>
          <w:b/>
          <w:sz w:val="16"/>
          <w:szCs w:val="16"/>
        </w:rPr>
        <w:t>+А</w:t>
      </w:r>
      <w:r w:rsidRPr="00BB4F65">
        <w:rPr>
          <w:rFonts w:ascii="Verdana" w:hAnsi="Verdana"/>
          <w:b/>
          <w:sz w:val="16"/>
          <w:szCs w:val="16"/>
          <w:vertAlign w:val="subscript"/>
        </w:rPr>
        <w:t>и</w:t>
      </w:r>
      <w:r w:rsidRPr="00BB4F65">
        <w:rPr>
          <w:rFonts w:ascii="Verdana" w:hAnsi="Verdana"/>
          <w:b/>
          <w:sz w:val="16"/>
          <w:szCs w:val="16"/>
        </w:rPr>
        <w:t xml:space="preserve"> </w:t>
      </w:r>
      <w:r w:rsidRPr="00BB4F65">
        <w:rPr>
          <w:rFonts w:ascii="Constantia" w:hAnsi="Constantia"/>
          <w:sz w:val="16"/>
          <w:szCs w:val="16"/>
        </w:rPr>
        <w:t>(</w:t>
      </w:r>
      <w:r w:rsidR="00B03A21">
        <w:rPr>
          <w:rFonts w:ascii="Constantia" w:hAnsi="Constantia"/>
          <w:i/>
          <w:sz w:val="16"/>
          <w:szCs w:val="16"/>
        </w:rPr>
        <w:t>как соединитель антитонов, схождением образующих  входную воронку</w:t>
      </w:r>
      <w:r w:rsidR="00AD772A">
        <w:rPr>
          <w:rFonts w:ascii="Constantia" w:hAnsi="Constantia"/>
          <w:i/>
          <w:sz w:val="16"/>
          <w:szCs w:val="16"/>
        </w:rPr>
        <w:t xml:space="preserve">, </w:t>
      </w:r>
      <w:r w:rsidR="00AD772A" w:rsidRPr="00AD772A">
        <w:rPr>
          <w:rFonts w:ascii="Constantia" w:hAnsi="Constantia"/>
          <w:b/>
          <w:i/>
          <w:sz w:val="16"/>
          <w:szCs w:val="16"/>
        </w:rPr>
        <w:t>указ</w:t>
      </w:r>
      <w:r w:rsidR="00AD772A">
        <w:rPr>
          <w:rFonts w:ascii="Constantia" w:hAnsi="Constantia"/>
          <w:b/>
          <w:i/>
          <w:sz w:val="16"/>
          <w:szCs w:val="16"/>
        </w:rPr>
        <w:t>.</w:t>
      </w:r>
      <w:r w:rsidR="00AD772A">
        <w:rPr>
          <w:rFonts w:ascii="Constantia" w:hAnsi="Constantia"/>
          <w:i/>
          <w:sz w:val="16"/>
          <w:szCs w:val="16"/>
        </w:rPr>
        <w:t xml:space="preserve"> </w:t>
      </w:r>
      <w:r w:rsidR="00AD772A" w:rsidRPr="00AD772A">
        <w:rPr>
          <w:rFonts w:ascii="Verdana" w:hAnsi="Verdana"/>
          <w:b/>
          <w:sz w:val="16"/>
          <w:szCs w:val="16"/>
        </w:rPr>
        <w:t>5</w:t>
      </w:r>
      <w:r w:rsidRPr="00BB4F65">
        <w:rPr>
          <w:rFonts w:ascii="Constantia" w:hAnsi="Constantia"/>
          <w:sz w:val="16"/>
          <w:szCs w:val="16"/>
        </w:rPr>
        <w:t>);</w:t>
      </w:r>
    </w:p>
    <w:p w:rsidR="000C0052" w:rsidRPr="00BB4F65" w:rsidRDefault="000C0052" w:rsidP="000C0052">
      <w:pPr>
        <w:pStyle w:val="a7"/>
        <w:jc w:val="both"/>
        <w:rPr>
          <w:rFonts w:ascii="Constantia" w:hAnsi="Constantia"/>
          <w:sz w:val="16"/>
          <w:szCs w:val="16"/>
        </w:rPr>
      </w:pPr>
      <w:r w:rsidRPr="00BB4F65">
        <w:rPr>
          <w:rFonts w:ascii="Verdana" w:hAnsi="Verdana"/>
          <w:b/>
          <w:sz w:val="16"/>
          <w:szCs w:val="16"/>
        </w:rPr>
        <w:t>3</w:t>
      </w:r>
      <w:r w:rsidRPr="00BB4F65">
        <w:rPr>
          <w:rFonts w:ascii="Constantia" w:hAnsi="Constantia"/>
          <w:sz w:val="16"/>
          <w:szCs w:val="16"/>
        </w:rPr>
        <w:t xml:space="preserve"> – </w:t>
      </w:r>
      <w:r w:rsidRPr="00BB4F65">
        <w:rPr>
          <w:rFonts w:ascii="Constantia" w:hAnsi="Constantia"/>
          <w:i/>
          <w:sz w:val="16"/>
          <w:szCs w:val="16"/>
        </w:rPr>
        <w:t>функциональный центр частицы</w:t>
      </w:r>
      <w:r w:rsidRPr="00BB4F65">
        <w:rPr>
          <w:rFonts w:ascii="Constantia" w:hAnsi="Constantia"/>
          <w:sz w:val="16"/>
          <w:szCs w:val="16"/>
        </w:rPr>
        <w:t xml:space="preserve"> </w:t>
      </w:r>
      <w:r w:rsidRPr="00BB4F65">
        <w:rPr>
          <w:rFonts w:ascii="Verdana" w:hAnsi="Verdana"/>
          <w:b/>
          <w:sz w:val="16"/>
          <w:szCs w:val="16"/>
        </w:rPr>
        <w:t>А</w:t>
      </w:r>
      <w:r w:rsidRPr="00BB4F65">
        <w:rPr>
          <w:rFonts w:ascii="Verdana" w:hAnsi="Verdana"/>
          <w:b/>
          <w:sz w:val="16"/>
          <w:szCs w:val="16"/>
          <w:vertAlign w:val="subscript"/>
        </w:rPr>
        <w:t>и</w:t>
      </w:r>
      <w:r w:rsidRPr="00BB4F65">
        <w:rPr>
          <w:rFonts w:ascii="Constantia" w:hAnsi="Constantia"/>
          <w:sz w:val="16"/>
          <w:szCs w:val="16"/>
        </w:rPr>
        <w:t>;</w:t>
      </w:r>
    </w:p>
    <w:p w:rsidR="000C0052" w:rsidRPr="00AD772A" w:rsidRDefault="000C0052" w:rsidP="000C0052">
      <w:pPr>
        <w:pStyle w:val="a7"/>
        <w:jc w:val="both"/>
        <w:rPr>
          <w:rFonts w:ascii="Constantia" w:hAnsi="Constantia"/>
          <w:i/>
          <w:sz w:val="16"/>
          <w:szCs w:val="16"/>
        </w:rPr>
      </w:pPr>
      <w:r w:rsidRPr="00BB4F65">
        <w:rPr>
          <w:rFonts w:ascii="Verdana" w:hAnsi="Verdana"/>
          <w:b/>
          <w:sz w:val="16"/>
          <w:szCs w:val="16"/>
        </w:rPr>
        <w:t>4</w:t>
      </w:r>
      <w:r w:rsidRPr="00BB4F65">
        <w:rPr>
          <w:rFonts w:ascii="Constantia" w:hAnsi="Constantia"/>
          <w:sz w:val="16"/>
          <w:szCs w:val="16"/>
        </w:rPr>
        <w:t xml:space="preserve"> – </w:t>
      </w:r>
      <w:r w:rsidRPr="00BB4F65">
        <w:rPr>
          <w:rFonts w:ascii="Constantia" w:hAnsi="Constantia"/>
          <w:i/>
          <w:sz w:val="16"/>
          <w:szCs w:val="16"/>
        </w:rPr>
        <w:t>биссектрисная ось пучка атонолиний, вхождением во взаимосоприкосновение и расхождением из него образующих частицу</w:t>
      </w:r>
      <w:r w:rsidRPr="00BB4F65">
        <w:rPr>
          <w:rFonts w:ascii="Constantia" w:hAnsi="Constantia"/>
          <w:sz w:val="16"/>
          <w:szCs w:val="16"/>
        </w:rPr>
        <w:t xml:space="preserve"> </w:t>
      </w:r>
      <w:r w:rsidRPr="00BB4F65">
        <w:rPr>
          <w:rFonts w:ascii="Verdana" w:hAnsi="Verdana"/>
          <w:b/>
          <w:sz w:val="16"/>
          <w:szCs w:val="16"/>
        </w:rPr>
        <w:t>А</w:t>
      </w:r>
      <w:r w:rsidRPr="00BB4F65">
        <w:rPr>
          <w:rFonts w:ascii="Verdana" w:hAnsi="Verdana"/>
          <w:b/>
          <w:sz w:val="16"/>
          <w:szCs w:val="16"/>
          <w:vertAlign w:val="subscript"/>
        </w:rPr>
        <w:t>и</w:t>
      </w:r>
      <w:r w:rsidR="00AD772A">
        <w:rPr>
          <w:rFonts w:ascii="Verdana" w:hAnsi="Verdana"/>
          <w:b/>
          <w:sz w:val="16"/>
          <w:szCs w:val="16"/>
          <w:vertAlign w:val="subscript"/>
        </w:rPr>
        <w:t xml:space="preserve"> </w:t>
      </w:r>
      <w:r w:rsidR="00AD772A" w:rsidRPr="00AD772A">
        <w:rPr>
          <w:rFonts w:ascii="Constantia" w:hAnsi="Constantia"/>
          <w:i/>
          <w:sz w:val="16"/>
          <w:szCs w:val="16"/>
        </w:rPr>
        <w:t>или ядро бэтона</w:t>
      </w:r>
      <w:r w:rsidRPr="00AD772A">
        <w:rPr>
          <w:rFonts w:ascii="Constantia" w:hAnsi="Constantia"/>
          <w:i/>
          <w:sz w:val="16"/>
          <w:szCs w:val="16"/>
        </w:rPr>
        <w:t>;</w:t>
      </w:r>
    </w:p>
    <w:p w:rsidR="000C0052" w:rsidRPr="00BB4F65" w:rsidRDefault="000C0052" w:rsidP="000C0052">
      <w:pPr>
        <w:pStyle w:val="a7"/>
        <w:jc w:val="both"/>
        <w:rPr>
          <w:rFonts w:ascii="Constantia" w:hAnsi="Constantia"/>
          <w:sz w:val="16"/>
          <w:szCs w:val="16"/>
        </w:rPr>
      </w:pPr>
      <w:r w:rsidRPr="00BB4F65">
        <w:rPr>
          <w:rFonts w:ascii="Verdana" w:hAnsi="Verdana"/>
          <w:b/>
          <w:sz w:val="16"/>
          <w:szCs w:val="16"/>
        </w:rPr>
        <w:t>5</w:t>
      </w:r>
      <w:r w:rsidRPr="00BB4F65">
        <w:rPr>
          <w:rFonts w:ascii="Constantia" w:hAnsi="Constantia"/>
          <w:sz w:val="16"/>
          <w:szCs w:val="16"/>
        </w:rPr>
        <w:t xml:space="preserve"> – </w:t>
      </w:r>
      <w:r w:rsidR="00AD772A">
        <w:rPr>
          <w:rFonts w:ascii="Constantia" w:hAnsi="Constantia"/>
          <w:sz w:val="16"/>
          <w:szCs w:val="16"/>
        </w:rPr>
        <w:t>схождение атонолиний, образующих входную воронку;</w:t>
      </w:r>
      <w:r w:rsidRPr="00BB4F65">
        <w:rPr>
          <w:rFonts w:ascii="Constantia" w:hAnsi="Constantia"/>
          <w:sz w:val="16"/>
          <w:szCs w:val="16"/>
        </w:rPr>
        <w:t xml:space="preserve"> </w:t>
      </w:r>
    </w:p>
    <w:p w:rsidR="000C0052" w:rsidRDefault="000C0052" w:rsidP="000C0052">
      <w:pPr>
        <w:pStyle w:val="a7"/>
        <w:jc w:val="both"/>
        <w:rPr>
          <w:rFonts w:ascii="Constantia" w:hAnsi="Constantia"/>
          <w:sz w:val="16"/>
          <w:szCs w:val="16"/>
        </w:rPr>
      </w:pPr>
      <w:r w:rsidRPr="00BB4F65">
        <w:rPr>
          <w:rFonts w:ascii="Verdana" w:hAnsi="Verdana"/>
          <w:b/>
          <w:sz w:val="16"/>
          <w:szCs w:val="16"/>
        </w:rPr>
        <w:t>6</w:t>
      </w:r>
      <w:r w:rsidRPr="00BB4F65">
        <w:rPr>
          <w:rFonts w:ascii="Constantia" w:hAnsi="Constantia"/>
          <w:sz w:val="16"/>
          <w:szCs w:val="16"/>
        </w:rPr>
        <w:t xml:space="preserve"> – </w:t>
      </w:r>
      <w:r w:rsidR="00AD772A">
        <w:rPr>
          <w:rFonts w:ascii="Constantia" w:hAnsi="Constantia"/>
          <w:sz w:val="16"/>
          <w:szCs w:val="16"/>
        </w:rPr>
        <w:t>расхождение атонолиний, образующих выходную воронку;</w:t>
      </w:r>
    </w:p>
    <w:p w:rsidR="000653B7" w:rsidRPr="00BB4F65" w:rsidRDefault="000653B7" w:rsidP="000C0052">
      <w:pPr>
        <w:pStyle w:val="a7"/>
        <w:jc w:val="both"/>
        <w:rPr>
          <w:rFonts w:ascii="Constantia" w:hAnsi="Constantia"/>
          <w:sz w:val="16"/>
          <w:szCs w:val="16"/>
        </w:rPr>
      </w:pPr>
      <w:r w:rsidRPr="000653B7">
        <w:rPr>
          <w:rFonts w:ascii="Verdana" w:hAnsi="Verdana"/>
          <w:b/>
          <w:sz w:val="16"/>
          <w:szCs w:val="16"/>
        </w:rPr>
        <w:t>7</w:t>
      </w:r>
      <w:r>
        <w:rPr>
          <w:rFonts w:ascii="Constantia" w:hAnsi="Constantia"/>
          <w:sz w:val="16"/>
          <w:szCs w:val="16"/>
        </w:rPr>
        <w:t xml:space="preserve"> – хаосотворная зона атонов, получающаяся вследствие скопления и сутолоки атонов, выходящих их выходной воронки и им встречных и разнонаправленных атонов среды.</w:t>
      </w:r>
    </w:p>
    <w:p w:rsidR="000C0052" w:rsidRPr="00FC7B4B" w:rsidRDefault="00C72BB1" w:rsidP="000C0052">
      <w:pPr>
        <w:pStyle w:val="a7"/>
        <w:jc w:val="both"/>
        <w:rPr>
          <w:rFonts w:asciiTheme="majorHAnsi" w:hAnsiTheme="majorHAnsi"/>
          <w:i/>
          <w:sz w:val="16"/>
          <w:szCs w:val="16"/>
        </w:rPr>
      </w:pPr>
      <w:r>
        <w:rPr>
          <w:b/>
          <w:i/>
          <w:sz w:val="19"/>
          <w:szCs w:val="19"/>
        </w:rPr>
        <w:t>Объяснения к рисункам</w:t>
      </w:r>
      <w:r w:rsidR="00D331A2">
        <w:rPr>
          <w:b/>
          <w:i/>
          <w:sz w:val="19"/>
          <w:szCs w:val="19"/>
        </w:rPr>
        <w:t xml:space="preserve"> 3 и 4</w:t>
      </w:r>
      <w:r w:rsidR="000C0052" w:rsidRPr="009D0A6C">
        <w:rPr>
          <w:b/>
          <w:i/>
          <w:sz w:val="19"/>
          <w:szCs w:val="19"/>
        </w:rPr>
        <w:t xml:space="preserve">: </w:t>
      </w:r>
      <w:r w:rsidR="000C0052" w:rsidRPr="00FF56F2">
        <w:rPr>
          <w:rFonts w:asciiTheme="majorHAnsi" w:hAnsiTheme="majorHAnsi"/>
          <w:i/>
          <w:sz w:val="16"/>
          <w:szCs w:val="16"/>
        </w:rPr>
        <w:t>он</w:t>
      </w:r>
      <w:r w:rsidRPr="00FF56F2">
        <w:rPr>
          <w:rFonts w:asciiTheme="majorHAnsi" w:hAnsiTheme="majorHAnsi"/>
          <w:i/>
          <w:sz w:val="16"/>
          <w:szCs w:val="16"/>
        </w:rPr>
        <w:t>и</w:t>
      </w:r>
      <w:r w:rsidR="000C0052" w:rsidRPr="00FF56F2">
        <w:rPr>
          <w:rFonts w:asciiTheme="majorHAnsi" w:hAnsiTheme="majorHAnsi"/>
          <w:i/>
          <w:sz w:val="16"/>
          <w:szCs w:val="16"/>
        </w:rPr>
        <w:t xml:space="preserve"> да</w:t>
      </w:r>
      <w:r w:rsidRPr="00FF56F2">
        <w:rPr>
          <w:rFonts w:asciiTheme="majorHAnsi" w:hAnsiTheme="majorHAnsi"/>
          <w:i/>
          <w:sz w:val="16"/>
          <w:szCs w:val="16"/>
        </w:rPr>
        <w:t>ю</w:t>
      </w:r>
      <w:r w:rsidR="000C0052" w:rsidRPr="00FF56F2">
        <w:rPr>
          <w:rFonts w:asciiTheme="majorHAnsi" w:hAnsiTheme="majorHAnsi"/>
          <w:i/>
          <w:sz w:val="16"/>
          <w:szCs w:val="16"/>
        </w:rPr>
        <w:t>тся для оказания помощи в формировании смыслового содержания, выражающегося текстом. Для изображения атоноэлемента, или отрезка атонолинии, состоящей из нескольких атонов, берётся точка, а отрезком линии изображается линейный атоноэлемент или отрезок атонолинии, толщина которой равна толщине</w:t>
      </w:r>
      <w:r w:rsidRPr="00FF56F2">
        <w:rPr>
          <w:rFonts w:asciiTheme="majorHAnsi" w:hAnsiTheme="majorHAnsi"/>
          <w:i/>
          <w:sz w:val="16"/>
          <w:szCs w:val="16"/>
        </w:rPr>
        <w:t xml:space="preserve"> диаметра</w:t>
      </w:r>
      <w:r w:rsidR="000C0052" w:rsidRPr="00FF56F2">
        <w:rPr>
          <w:rFonts w:asciiTheme="majorHAnsi" w:hAnsiTheme="majorHAnsi"/>
          <w:i/>
          <w:sz w:val="16"/>
          <w:szCs w:val="16"/>
        </w:rPr>
        <w:t xml:space="preserve"> одного атона, а длинна которой составляется несколькими </w:t>
      </w:r>
      <w:r w:rsidR="000C0052" w:rsidRPr="00FF56F2">
        <w:rPr>
          <w:rFonts w:asciiTheme="majorHAnsi" w:hAnsiTheme="majorHAnsi"/>
          <w:i/>
          <w:sz w:val="16"/>
          <w:szCs w:val="16"/>
        </w:rPr>
        <w:lastRenderedPageBreak/>
        <w:t>последовательно взаимосоприкасающимися атонами; а стрел</w:t>
      </w:r>
      <w:r w:rsidRPr="00FF56F2">
        <w:rPr>
          <w:rFonts w:asciiTheme="majorHAnsi" w:hAnsiTheme="majorHAnsi"/>
          <w:i/>
          <w:sz w:val="16"/>
          <w:szCs w:val="16"/>
        </w:rPr>
        <w:t>оч</w:t>
      </w:r>
      <w:r w:rsidR="000C0052" w:rsidRPr="00FF56F2">
        <w:rPr>
          <w:rFonts w:asciiTheme="majorHAnsi" w:hAnsiTheme="majorHAnsi"/>
          <w:i/>
          <w:sz w:val="16"/>
          <w:szCs w:val="16"/>
        </w:rPr>
        <w:t>кой указано направление перемещения антитонов в атонолинии. Поток множества атоноэлементов различной длинны будем изображать на рисунке линейными отрезками со стрелочкой.</w:t>
      </w:r>
      <w:r w:rsidR="00966196" w:rsidRPr="00FF56F2">
        <w:rPr>
          <w:rFonts w:asciiTheme="majorHAnsi" w:hAnsiTheme="majorHAnsi"/>
          <w:i/>
          <w:sz w:val="16"/>
          <w:szCs w:val="16"/>
        </w:rPr>
        <w:t xml:space="preserve"> Два</w:t>
      </w:r>
      <w:r w:rsidR="00966196">
        <w:rPr>
          <w:rFonts w:asciiTheme="majorHAnsi" w:hAnsiTheme="majorHAnsi"/>
          <w:i/>
          <w:sz w:val="19"/>
          <w:szCs w:val="19"/>
        </w:rPr>
        <w:t xml:space="preserve"> взаимопротивоположно </w:t>
      </w:r>
      <w:r w:rsidR="00966196" w:rsidRPr="00FF56F2">
        <w:rPr>
          <w:rFonts w:asciiTheme="majorHAnsi" w:hAnsiTheme="majorHAnsi"/>
          <w:i/>
          <w:sz w:val="16"/>
          <w:szCs w:val="16"/>
        </w:rPr>
        <w:t xml:space="preserve">симметрично закольцованных густых пучков атонолиний (без разрывов), в закольцовки сбивающиеся  встречными потоками </w:t>
      </w:r>
      <w:r w:rsidR="00966196" w:rsidRPr="00FF56F2">
        <w:rPr>
          <w:rFonts w:ascii="Verdana" w:hAnsi="Verdana"/>
          <w:b/>
          <w:sz w:val="16"/>
          <w:szCs w:val="16"/>
          <w:lang w:val="en-US"/>
        </w:rPr>
        <w:t>N</w:t>
      </w:r>
      <w:r w:rsidR="00966196" w:rsidRPr="00FF56F2">
        <w:rPr>
          <w:rFonts w:ascii="Verdana" w:hAnsi="Verdana"/>
          <w:b/>
          <w:sz w:val="16"/>
          <w:szCs w:val="16"/>
        </w:rPr>
        <w:t>1</w:t>
      </w:r>
      <w:r w:rsidR="00966196" w:rsidRPr="00FF56F2">
        <w:rPr>
          <w:rFonts w:asciiTheme="majorHAnsi" w:hAnsiTheme="majorHAnsi"/>
          <w:i/>
          <w:sz w:val="16"/>
          <w:szCs w:val="16"/>
        </w:rPr>
        <w:t xml:space="preserve"> и </w:t>
      </w:r>
      <w:r w:rsidR="00966196" w:rsidRPr="00FF56F2">
        <w:rPr>
          <w:rFonts w:ascii="Verdana" w:hAnsi="Verdana"/>
          <w:b/>
          <w:sz w:val="16"/>
          <w:szCs w:val="16"/>
          <w:lang w:val="en-US"/>
        </w:rPr>
        <w:t>N</w:t>
      </w:r>
      <w:r w:rsidR="00966196" w:rsidRPr="00FF56F2">
        <w:rPr>
          <w:rFonts w:ascii="Verdana" w:hAnsi="Verdana"/>
          <w:b/>
          <w:sz w:val="16"/>
          <w:szCs w:val="16"/>
        </w:rPr>
        <w:t>2</w:t>
      </w:r>
      <w:r w:rsidR="00966196" w:rsidRPr="00FF56F2">
        <w:rPr>
          <w:rFonts w:asciiTheme="majorHAnsi" w:hAnsiTheme="majorHAnsi"/>
          <w:i/>
          <w:sz w:val="16"/>
          <w:szCs w:val="16"/>
        </w:rPr>
        <w:t xml:space="preserve"> атонов среды. Плотным и непосредственным взаимосоприкосновением своих боковых участков, слипающихся и этим образующих центр бэтона</w:t>
      </w:r>
      <w:r w:rsidR="002A1244">
        <w:rPr>
          <w:rFonts w:asciiTheme="majorHAnsi" w:hAnsiTheme="majorHAnsi"/>
          <w:i/>
          <w:sz w:val="16"/>
          <w:szCs w:val="16"/>
        </w:rPr>
        <w:t xml:space="preserve"> (</w:t>
      </w:r>
      <w:r w:rsidR="002A1244" w:rsidRPr="002A1244">
        <w:rPr>
          <w:rFonts w:asciiTheme="majorHAnsi" w:hAnsiTheme="majorHAnsi"/>
          <w:b/>
          <w:i/>
          <w:sz w:val="16"/>
          <w:szCs w:val="16"/>
        </w:rPr>
        <w:t>указ</w:t>
      </w:r>
      <w:r w:rsidR="002A1244">
        <w:rPr>
          <w:rFonts w:asciiTheme="majorHAnsi" w:hAnsiTheme="majorHAnsi"/>
          <w:i/>
          <w:sz w:val="16"/>
          <w:szCs w:val="16"/>
        </w:rPr>
        <w:t>.</w:t>
      </w:r>
      <w:r w:rsidR="002A1244" w:rsidRPr="002A1244">
        <w:rPr>
          <w:rFonts w:ascii="Verdana" w:hAnsi="Verdana"/>
          <w:b/>
          <w:sz w:val="16"/>
          <w:szCs w:val="16"/>
        </w:rPr>
        <w:t>6</w:t>
      </w:r>
      <w:r w:rsidR="002A1244">
        <w:rPr>
          <w:rFonts w:asciiTheme="majorHAnsi" w:hAnsiTheme="majorHAnsi"/>
          <w:i/>
          <w:sz w:val="16"/>
          <w:szCs w:val="16"/>
        </w:rPr>
        <w:t>)</w:t>
      </w:r>
      <w:r w:rsidR="00D331A2" w:rsidRPr="00FF56F2">
        <w:rPr>
          <w:rFonts w:asciiTheme="majorHAnsi" w:hAnsiTheme="majorHAnsi"/>
          <w:i/>
          <w:sz w:val="16"/>
          <w:szCs w:val="16"/>
        </w:rPr>
        <w:t xml:space="preserve">, непроницаемый для атонов среды, схождениями этих закольцованных линий образуется входная, а </w:t>
      </w:r>
      <w:r w:rsidR="00560B86">
        <w:rPr>
          <w:rFonts w:asciiTheme="majorHAnsi" w:hAnsiTheme="majorHAnsi"/>
          <w:i/>
          <w:noProof/>
          <w:sz w:val="16"/>
          <w:szCs w:val="16"/>
        </w:rPr>
        <w:pict>
          <v:shape id="_x0000_s1567" type="#_x0000_t202" style="position:absolute;left:0;text-align:left;margin-left:-2.9pt;margin-top:166.8pt;width:20.25pt;height:21pt;z-index:252059648;mso-position-horizontal-relative:text;mso-position-vertical-relative:text" stroked="f">
            <v:textbox>
              <w:txbxContent>
                <w:p w:rsidR="00851BEF" w:rsidRPr="00A65313" w:rsidRDefault="00851BEF">
                  <w:pPr>
                    <w:rPr>
                      <w:b/>
                    </w:rPr>
                  </w:pPr>
                  <w:r w:rsidRPr="00A65313">
                    <w:rPr>
                      <w:b/>
                    </w:rPr>
                    <w:t>7</w:t>
                  </w:r>
                </w:p>
              </w:txbxContent>
            </v:textbox>
          </v:shape>
        </w:pict>
      </w:r>
      <w:r w:rsidR="00560B86">
        <w:rPr>
          <w:rFonts w:asciiTheme="majorHAnsi" w:hAnsiTheme="majorHAnsi"/>
          <w:i/>
          <w:noProof/>
          <w:sz w:val="16"/>
          <w:szCs w:val="16"/>
        </w:rPr>
        <w:pict>
          <v:shape id="_x0000_s1566" type="#_x0000_t32" style="position:absolute;left:0;text-align:left;margin-left:1.6pt;margin-top:177.3pt;width:136.5pt;height:31.5pt;z-index:252058624;mso-position-horizontal-relative:text;mso-position-vertical-relative:text" o:connectortype="straight">
            <v:stroke dashstyle="dash" endarrow="block"/>
          </v:shape>
        </w:pict>
      </w:r>
      <w:r w:rsidR="00560B86">
        <w:rPr>
          <w:rFonts w:asciiTheme="majorHAnsi" w:hAnsiTheme="majorHAnsi"/>
          <w:i/>
          <w:noProof/>
          <w:sz w:val="16"/>
          <w:szCs w:val="16"/>
        </w:rPr>
        <w:pict>
          <v:shape id="_x0000_s1565" type="#_x0000_t202" style="position:absolute;left:0;text-align:left;margin-left:265.6pt;margin-top:223.8pt;width:20.25pt;height:19.5pt;z-index:252057600;mso-position-horizontal-relative:text;mso-position-vertical-relative:text" stroked="f">
            <v:textbox>
              <w:txbxContent>
                <w:p w:rsidR="00851BEF" w:rsidRPr="00A65313" w:rsidRDefault="00851BEF">
                  <w:pPr>
                    <w:rPr>
                      <w:b/>
                    </w:rPr>
                  </w:pPr>
                  <w:r w:rsidRPr="00A65313">
                    <w:rPr>
                      <w:b/>
                    </w:rPr>
                    <w:t>1</w:t>
                  </w:r>
                </w:p>
              </w:txbxContent>
            </v:textbox>
          </v:shape>
        </w:pict>
      </w:r>
      <w:r w:rsidR="00560B86">
        <w:rPr>
          <w:rFonts w:asciiTheme="majorHAnsi" w:hAnsiTheme="majorHAnsi"/>
          <w:i/>
          <w:noProof/>
          <w:sz w:val="16"/>
          <w:szCs w:val="16"/>
        </w:rPr>
        <w:pict>
          <v:shape id="_x0000_s1564" type="#_x0000_t32" style="position:absolute;left:0;text-align:left;margin-left:216.1pt;margin-top:237.3pt;width:49.5pt;height:10.5pt;flip:x;z-index:252056576;mso-position-horizontal-relative:text;mso-position-vertical-relative:text" o:connectortype="straight">
            <v:stroke dashstyle="dash" endarrow="block"/>
          </v:shape>
        </w:pict>
      </w:r>
      <w:r w:rsidR="000653B7">
        <w:rPr>
          <w:rFonts w:asciiTheme="majorHAnsi" w:hAnsiTheme="majorHAnsi"/>
          <w:i/>
          <w:noProof/>
          <w:sz w:val="16"/>
          <w:szCs w:val="16"/>
        </w:rPr>
        <w:drawing>
          <wp:anchor distT="0" distB="0" distL="114300" distR="114300" simplePos="0" relativeHeight="252055552" behindDoc="0" locked="0" layoutInCell="1" allowOverlap="1">
            <wp:simplePos x="0" y="0"/>
            <wp:positionH relativeFrom="column">
              <wp:posOffset>20320</wp:posOffset>
            </wp:positionH>
            <wp:positionV relativeFrom="paragraph">
              <wp:posOffset>1289685</wp:posOffset>
            </wp:positionV>
            <wp:extent cx="3466465" cy="3971925"/>
            <wp:effectExtent l="19050" t="0" r="635" b="0"/>
            <wp:wrapThrough wrapText="bothSides">
              <wp:wrapPolygon edited="0">
                <wp:start x="-119" y="0"/>
                <wp:lineTo x="-119" y="21548"/>
                <wp:lineTo x="21604" y="21548"/>
                <wp:lineTo x="21604" y="0"/>
                <wp:lineTo x="-119" y="0"/>
              </wp:wrapPolygon>
            </wp:wrapThrough>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3466465" cy="3971925"/>
                    </a:xfrm>
                    <a:prstGeom prst="rect">
                      <a:avLst/>
                    </a:prstGeom>
                    <a:noFill/>
                    <a:ln w="9525">
                      <a:noFill/>
                      <a:miter lim="800000"/>
                      <a:headEnd/>
                      <a:tailEnd/>
                    </a:ln>
                  </pic:spPr>
                </pic:pic>
              </a:graphicData>
            </a:graphic>
          </wp:anchor>
        </w:drawing>
      </w:r>
      <w:r w:rsidR="00D331A2" w:rsidRPr="00FF56F2">
        <w:rPr>
          <w:rFonts w:asciiTheme="majorHAnsi" w:hAnsiTheme="majorHAnsi"/>
          <w:i/>
          <w:sz w:val="16"/>
          <w:szCs w:val="16"/>
        </w:rPr>
        <w:t>расхожде</w:t>
      </w:r>
      <w:r w:rsidR="002A1244">
        <w:rPr>
          <w:rFonts w:asciiTheme="majorHAnsi" w:hAnsiTheme="majorHAnsi"/>
          <w:i/>
          <w:sz w:val="16"/>
          <w:szCs w:val="16"/>
        </w:rPr>
        <w:t xml:space="preserve">ниями – выходная воронки бэтона (см. </w:t>
      </w:r>
      <w:r w:rsidR="002A1244" w:rsidRPr="002A1244">
        <w:rPr>
          <w:rFonts w:asciiTheme="majorHAnsi" w:hAnsiTheme="majorHAnsi"/>
          <w:b/>
          <w:i/>
          <w:sz w:val="16"/>
          <w:szCs w:val="16"/>
        </w:rPr>
        <w:t>указ</w:t>
      </w:r>
      <w:r w:rsidR="002A1244">
        <w:rPr>
          <w:rFonts w:asciiTheme="majorHAnsi" w:hAnsiTheme="majorHAnsi"/>
          <w:i/>
          <w:sz w:val="16"/>
          <w:szCs w:val="16"/>
        </w:rPr>
        <w:t xml:space="preserve">. </w:t>
      </w:r>
      <w:r w:rsidR="002A1244" w:rsidRPr="002A1244">
        <w:rPr>
          <w:rFonts w:ascii="Verdana" w:hAnsi="Verdana"/>
          <w:b/>
          <w:sz w:val="16"/>
          <w:szCs w:val="16"/>
        </w:rPr>
        <w:t>4</w:t>
      </w:r>
      <w:r w:rsidR="002A1244">
        <w:rPr>
          <w:rFonts w:asciiTheme="majorHAnsi" w:hAnsiTheme="majorHAnsi"/>
          <w:i/>
          <w:sz w:val="16"/>
          <w:szCs w:val="16"/>
        </w:rPr>
        <w:t xml:space="preserve">, </w:t>
      </w:r>
      <w:r w:rsidR="002A1244" w:rsidRPr="002A1244">
        <w:rPr>
          <w:rFonts w:ascii="Verdana" w:hAnsi="Verdana"/>
          <w:b/>
          <w:sz w:val="16"/>
          <w:szCs w:val="16"/>
        </w:rPr>
        <w:t>5</w:t>
      </w:r>
      <w:r w:rsidR="002A1244">
        <w:rPr>
          <w:rFonts w:asciiTheme="majorHAnsi" w:hAnsiTheme="majorHAnsi"/>
          <w:i/>
          <w:sz w:val="16"/>
          <w:szCs w:val="16"/>
        </w:rPr>
        <w:t xml:space="preserve"> и </w:t>
      </w:r>
      <w:r w:rsidR="002A1244" w:rsidRPr="002A1244">
        <w:rPr>
          <w:rFonts w:ascii="Verdana" w:hAnsi="Verdana"/>
          <w:b/>
          <w:sz w:val="16"/>
          <w:szCs w:val="16"/>
        </w:rPr>
        <w:t>6</w:t>
      </w:r>
      <w:r w:rsidR="002A1244">
        <w:rPr>
          <w:rFonts w:asciiTheme="majorHAnsi" w:hAnsiTheme="majorHAnsi"/>
          <w:i/>
          <w:sz w:val="16"/>
          <w:szCs w:val="16"/>
        </w:rPr>
        <w:t>).</w:t>
      </w:r>
    </w:p>
    <w:p w:rsidR="000653B7" w:rsidRDefault="00BB4F65" w:rsidP="000653B7">
      <w:pPr>
        <w:pStyle w:val="a7"/>
        <w:jc w:val="center"/>
        <w:rPr>
          <w:rFonts w:ascii="Constantia" w:hAnsi="Constantia"/>
          <w:b/>
        </w:rPr>
      </w:pPr>
      <w:r w:rsidRPr="00BB4F65">
        <w:rPr>
          <w:rFonts w:ascii="Constantia" w:hAnsi="Constantia"/>
          <w:b/>
          <w:sz w:val="16"/>
          <w:szCs w:val="16"/>
        </w:rPr>
        <w:t xml:space="preserve">Рисунок </w:t>
      </w:r>
      <w:r w:rsidRPr="00BB4F65">
        <w:rPr>
          <w:rFonts w:ascii="Verdana" w:hAnsi="Verdana"/>
          <w:b/>
          <w:sz w:val="16"/>
          <w:szCs w:val="16"/>
        </w:rPr>
        <w:t>4</w:t>
      </w:r>
      <w:r w:rsidRPr="00BB4F65">
        <w:rPr>
          <w:rFonts w:ascii="Verdana" w:hAnsi="Verdana"/>
          <w:b/>
        </w:rPr>
        <w:t xml:space="preserve">. </w:t>
      </w:r>
      <w:r w:rsidRPr="00BB4F65">
        <w:rPr>
          <w:rFonts w:ascii="Constantia" w:hAnsi="Constantia"/>
          <w:b/>
          <w:u w:val="single"/>
        </w:rPr>
        <w:t>Бэтон.</w:t>
      </w:r>
    </w:p>
    <w:p w:rsidR="00BB4F65" w:rsidRPr="00BB4F65" w:rsidRDefault="00BB4F65" w:rsidP="00BB4F65">
      <w:pPr>
        <w:pStyle w:val="a7"/>
        <w:jc w:val="both"/>
        <w:rPr>
          <w:rFonts w:ascii="Constantia" w:hAnsi="Constantia"/>
          <w:b/>
          <w:sz w:val="16"/>
          <w:szCs w:val="16"/>
        </w:rPr>
      </w:pPr>
      <w:r w:rsidRPr="00BB4F65">
        <w:rPr>
          <w:rFonts w:ascii="Verdana" w:hAnsi="Verdana"/>
          <w:b/>
          <w:sz w:val="16"/>
          <w:szCs w:val="16"/>
        </w:rPr>
        <w:t>6</w:t>
      </w:r>
      <w:r w:rsidRPr="00BB4F65">
        <w:rPr>
          <w:rFonts w:ascii="Constantia" w:hAnsi="Constantia"/>
          <w:b/>
        </w:rPr>
        <w:t xml:space="preserve"> – </w:t>
      </w:r>
      <w:r w:rsidRPr="00BB4F65">
        <w:rPr>
          <w:rFonts w:ascii="Constantia" w:hAnsi="Constantia"/>
          <w:b/>
          <w:sz w:val="16"/>
          <w:szCs w:val="16"/>
        </w:rPr>
        <w:t>ядро бэтона;</w:t>
      </w:r>
      <w:r w:rsidR="000653B7">
        <w:rPr>
          <w:rFonts w:ascii="Constantia" w:hAnsi="Constantia"/>
          <w:b/>
          <w:sz w:val="16"/>
          <w:szCs w:val="16"/>
        </w:rPr>
        <w:t xml:space="preserve"> </w:t>
      </w:r>
      <w:r w:rsidR="000653B7" w:rsidRPr="00BB4F65">
        <w:rPr>
          <w:rFonts w:ascii="Verdana" w:hAnsi="Verdana"/>
          <w:b/>
          <w:sz w:val="16"/>
          <w:szCs w:val="16"/>
        </w:rPr>
        <w:t xml:space="preserve">3 </w:t>
      </w:r>
      <w:r w:rsidR="000653B7" w:rsidRPr="00BB4F65">
        <w:rPr>
          <w:rFonts w:ascii="Constantia" w:hAnsi="Constantia"/>
          <w:b/>
          <w:sz w:val="16"/>
          <w:szCs w:val="16"/>
        </w:rPr>
        <w:t>– атонолинии загиба и замыкания  или                                                                                                                                                                       атонолинейная оболочка бэтона;</w:t>
      </w:r>
      <w:r w:rsidR="000653B7">
        <w:rPr>
          <w:rFonts w:ascii="Constantia" w:hAnsi="Constantia"/>
          <w:b/>
          <w:sz w:val="16"/>
          <w:szCs w:val="16"/>
        </w:rPr>
        <w:t xml:space="preserve"> </w:t>
      </w:r>
      <w:r w:rsidRPr="00BB4F65">
        <w:rPr>
          <w:rFonts w:ascii="Constantia" w:hAnsi="Constantia"/>
          <w:b/>
          <w:sz w:val="16"/>
          <w:szCs w:val="16"/>
        </w:rPr>
        <w:t xml:space="preserve">  </w:t>
      </w:r>
      <w:r w:rsidRPr="00BB4F65">
        <w:rPr>
          <w:rFonts w:ascii="Verdana" w:hAnsi="Verdana"/>
          <w:b/>
          <w:sz w:val="16"/>
          <w:szCs w:val="16"/>
        </w:rPr>
        <w:t>4</w:t>
      </w:r>
      <w:r w:rsidRPr="00BB4F65">
        <w:rPr>
          <w:rFonts w:ascii="Constantia" w:hAnsi="Constantia"/>
          <w:b/>
          <w:sz w:val="16"/>
          <w:szCs w:val="16"/>
        </w:rPr>
        <w:t xml:space="preserve"> – выходная воронка бэтона;</w:t>
      </w:r>
    </w:p>
    <w:p w:rsidR="00D331A2" w:rsidRPr="00BB4F65" w:rsidRDefault="00BB4F65" w:rsidP="00BB4F65">
      <w:pPr>
        <w:pStyle w:val="a7"/>
        <w:jc w:val="both"/>
        <w:rPr>
          <w:rFonts w:ascii="Constantia" w:hAnsi="Constantia"/>
          <w:b/>
          <w:sz w:val="16"/>
          <w:szCs w:val="16"/>
        </w:rPr>
      </w:pPr>
      <w:r w:rsidRPr="00BB4F65">
        <w:rPr>
          <w:rFonts w:ascii="Verdana" w:hAnsi="Verdana"/>
          <w:b/>
          <w:sz w:val="16"/>
          <w:szCs w:val="16"/>
        </w:rPr>
        <w:t>5</w:t>
      </w:r>
      <w:r w:rsidRPr="00BB4F65">
        <w:rPr>
          <w:rFonts w:ascii="Constantia" w:hAnsi="Constantia"/>
          <w:b/>
          <w:sz w:val="16"/>
          <w:szCs w:val="16"/>
        </w:rPr>
        <w:t xml:space="preserve"> – входная воро</w:t>
      </w:r>
      <w:r w:rsidR="000653B7">
        <w:rPr>
          <w:rFonts w:ascii="Constantia" w:hAnsi="Constantia"/>
          <w:b/>
          <w:sz w:val="16"/>
          <w:szCs w:val="16"/>
        </w:rPr>
        <w:t xml:space="preserve">нка бэтона; </w:t>
      </w:r>
      <w:r w:rsidR="000653B7" w:rsidRPr="000653B7">
        <w:rPr>
          <w:rFonts w:ascii="Verdana" w:hAnsi="Verdana"/>
          <w:b/>
          <w:sz w:val="16"/>
          <w:szCs w:val="16"/>
        </w:rPr>
        <w:t>7</w:t>
      </w:r>
      <w:r w:rsidR="000653B7">
        <w:rPr>
          <w:rFonts w:ascii="Constantia" w:hAnsi="Constantia"/>
          <w:b/>
          <w:sz w:val="16"/>
          <w:szCs w:val="16"/>
        </w:rPr>
        <w:t xml:space="preserve"> – зона хаосизации атонов из-за сутолоки, встречности и разнонаправленности их движения.</w:t>
      </w:r>
    </w:p>
    <w:p w:rsidR="004E088C" w:rsidRDefault="00BB4F65" w:rsidP="004E088C">
      <w:pPr>
        <w:pStyle w:val="a7"/>
        <w:jc w:val="both"/>
        <w:rPr>
          <w:rFonts w:ascii="Constantia" w:eastAsia="Times New Roman" w:hAnsi="Constantia" w:cs="Times New Roman"/>
          <w:b/>
          <w:color w:val="7030A0"/>
          <w:sz w:val="19"/>
          <w:szCs w:val="19"/>
        </w:rPr>
      </w:pPr>
      <w:r>
        <w:rPr>
          <w:rFonts w:ascii="Constantia" w:eastAsia="Times New Roman" w:hAnsi="Constantia" w:cs="Times New Roman"/>
          <w:b/>
          <w:color w:val="7030A0"/>
          <w:sz w:val="19"/>
          <w:szCs w:val="19"/>
        </w:rPr>
        <w:lastRenderedPageBreak/>
        <w:t xml:space="preserve">    </w:t>
      </w:r>
      <w:r w:rsidRPr="00BB4F65">
        <w:rPr>
          <w:rFonts w:ascii="Constantia" w:eastAsia="Times New Roman" w:hAnsi="Constantia" w:cs="Times New Roman"/>
          <w:sz w:val="21"/>
          <w:szCs w:val="21"/>
        </w:rPr>
        <w:t xml:space="preserve">Нам известно, что куда процессом существования </w:t>
      </w:r>
      <w:r w:rsidRPr="00FA52AB">
        <w:rPr>
          <w:rFonts w:ascii="Constantia" w:eastAsia="Times New Roman" w:hAnsi="Constantia" w:cs="Times New Roman"/>
          <w:sz w:val="20"/>
          <w:szCs w:val="20"/>
        </w:rPr>
        <w:t>атонной  линии перемещаются антитоны, оттуда</w:t>
      </w:r>
      <w:r w:rsidRPr="00BB4F65">
        <w:rPr>
          <w:rFonts w:ascii="Constantia" w:eastAsia="Times New Roman" w:hAnsi="Constantia" w:cs="Times New Roman"/>
          <w:sz w:val="21"/>
          <w:szCs w:val="21"/>
        </w:rPr>
        <w:t xml:space="preserve"> </w:t>
      </w:r>
      <w:r w:rsidRPr="00FA52AB">
        <w:rPr>
          <w:rFonts w:ascii="Constantia" w:eastAsia="Times New Roman" w:hAnsi="Constantia" w:cs="Times New Roman"/>
          <w:sz w:val="20"/>
          <w:szCs w:val="20"/>
        </w:rPr>
        <w:t>перемещаются тоны,</w:t>
      </w:r>
      <w:r w:rsidRPr="00BB4F65">
        <w:rPr>
          <w:rFonts w:ascii="Constantia" w:eastAsia="Times New Roman" w:hAnsi="Constantia" w:cs="Times New Roman"/>
          <w:sz w:val="21"/>
          <w:szCs w:val="21"/>
        </w:rPr>
        <w:t xml:space="preserve"> которые и поступают в частицу</w:t>
      </w:r>
      <w:r>
        <w:rPr>
          <w:rFonts w:ascii="Constantia" w:eastAsia="Times New Roman" w:hAnsi="Constantia" w:cs="Times New Roman"/>
          <w:b/>
          <w:color w:val="7030A0"/>
          <w:sz w:val="19"/>
          <w:szCs w:val="19"/>
        </w:rPr>
        <w:t xml:space="preserve"> </w:t>
      </w:r>
      <w:r w:rsidRPr="001A58AB">
        <w:rPr>
          <w:rFonts w:ascii="Verdana" w:eastAsia="Times New Roman" w:hAnsi="Verdana" w:cs="Times New Roman"/>
          <w:b/>
          <w:sz w:val="19"/>
          <w:szCs w:val="19"/>
        </w:rPr>
        <w:t>–А</w:t>
      </w:r>
      <w:r w:rsidRPr="001A58AB">
        <w:rPr>
          <w:rFonts w:ascii="Verdana" w:eastAsia="Times New Roman" w:hAnsi="Verdana" w:cs="Times New Roman"/>
          <w:b/>
          <w:sz w:val="19"/>
          <w:szCs w:val="19"/>
          <w:vertAlign w:val="subscript"/>
        </w:rPr>
        <w:t>и</w:t>
      </w:r>
      <w:r w:rsidRPr="001A58AB">
        <w:rPr>
          <w:rFonts w:ascii="Verdana" w:eastAsia="Times New Roman" w:hAnsi="Verdana" w:cs="Times New Roman"/>
          <w:b/>
          <w:sz w:val="19"/>
          <w:szCs w:val="19"/>
        </w:rPr>
        <w:t xml:space="preserve"> </w:t>
      </w:r>
      <w:r w:rsidRPr="00BB4F65">
        <w:rPr>
          <w:rFonts w:ascii="Constantia" w:eastAsia="Times New Roman" w:hAnsi="Constantia" w:cs="Times New Roman"/>
          <w:sz w:val="21"/>
          <w:szCs w:val="21"/>
        </w:rPr>
        <w:t xml:space="preserve">как соединитель тонов </w:t>
      </w:r>
      <w:r w:rsidRPr="00FA52AB">
        <w:rPr>
          <w:rFonts w:ascii="Constantia" w:eastAsia="Times New Roman" w:hAnsi="Constantia" w:cs="Times New Roman"/>
          <w:sz w:val="20"/>
          <w:szCs w:val="20"/>
        </w:rPr>
        <w:t>частицы</w:t>
      </w:r>
      <w:r>
        <w:rPr>
          <w:rFonts w:ascii="Constantia" w:eastAsia="Times New Roman" w:hAnsi="Constantia" w:cs="Times New Roman"/>
          <w:b/>
          <w:color w:val="7030A0"/>
          <w:sz w:val="19"/>
          <w:szCs w:val="19"/>
        </w:rPr>
        <w:t xml:space="preserve"> </w:t>
      </w:r>
      <w:r w:rsidRPr="001A58AB">
        <w:rPr>
          <w:rFonts w:ascii="Verdana" w:eastAsia="Times New Roman" w:hAnsi="Verdana" w:cs="Times New Roman"/>
          <w:b/>
          <w:sz w:val="19"/>
          <w:szCs w:val="19"/>
        </w:rPr>
        <w:t>А</w:t>
      </w:r>
      <w:r w:rsidRPr="001A58AB">
        <w:rPr>
          <w:rFonts w:ascii="Verdana" w:eastAsia="Times New Roman" w:hAnsi="Verdana" w:cs="Times New Roman"/>
          <w:b/>
          <w:sz w:val="19"/>
          <w:szCs w:val="19"/>
          <w:vertAlign w:val="subscript"/>
        </w:rPr>
        <w:t>и</w:t>
      </w:r>
      <w:r w:rsidRPr="00BB4F65">
        <w:rPr>
          <w:rFonts w:ascii="Constantia" w:eastAsia="Times New Roman" w:hAnsi="Constantia" w:cs="Times New Roman"/>
          <w:sz w:val="21"/>
          <w:szCs w:val="21"/>
        </w:rPr>
        <w:t xml:space="preserve">, </w:t>
      </w:r>
      <w:r w:rsidRPr="00FA52AB">
        <w:rPr>
          <w:rFonts w:ascii="Constantia" w:eastAsia="Times New Roman" w:hAnsi="Constantia" w:cs="Times New Roman"/>
          <w:sz w:val="20"/>
          <w:szCs w:val="20"/>
        </w:rPr>
        <w:t>и которые взаимововлечением во</w:t>
      </w:r>
      <w:r w:rsidRPr="00BB4F65">
        <w:rPr>
          <w:rFonts w:ascii="Constantia" w:eastAsia="Times New Roman" w:hAnsi="Constantia" w:cs="Times New Roman"/>
          <w:sz w:val="21"/>
          <w:szCs w:val="21"/>
        </w:rPr>
        <w:t xml:space="preserve"> взаимопревращение антитонов с собой взаимонаправляют </w:t>
      </w:r>
      <w:r w:rsidRPr="00FA52AB">
        <w:rPr>
          <w:rFonts w:ascii="Constantia" w:eastAsia="Times New Roman" w:hAnsi="Constantia" w:cs="Times New Roman"/>
          <w:sz w:val="20"/>
          <w:szCs w:val="20"/>
        </w:rPr>
        <w:t>перемещение друг друга и тем</w:t>
      </w:r>
      <w:r w:rsidRPr="00FA52AB">
        <w:rPr>
          <w:rFonts w:ascii="Constantia" w:eastAsia="Times New Roman" w:hAnsi="Constantia" w:cs="Times New Roman"/>
          <w:b/>
          <w:color w:val="7030A0"/>
          <w:sz w:val="20"/>
          <w:szCs w:val="20"/>
        </w:rPr>
        <w:t xml:space="preserve"> </w:t>
      </w:r>
      <w:r w:rsidRPr="00FA52AB">
        <w:rPr>
          <w:rFonts w:ascii="Constantia" w:eastAsia="Times New Roman" w:hAnsi="Constantia" w:cs="Times New Roman"/>
          <w:sz w:val="20"/>
          <w:szCs w:val="20"/>
        </w:rPr>
        <w:t>самым обеспечивают</w:t>
      </w:r>
      <w:r w:rsidRPr="00BB4F65">
        <w:rPr>
          <w:rFonts w:ascii="Constantia" w:eastAsia="Times New Roman" w:hAnsi="Constantia" w:cs="Times New Roman"/>
          <w:sz w:val="21"/>
          <w:szCs w:val="21"/>
        </w:rPr>
        <w:t xml:space="preserve"> целостность и неразрывность существования образующихся </w:t>
      </w:r>
      <w:r w:rsidRPr="00FA52AB">
        <w:rPr>
          <w:rFonts w:ascii="Constantia" w:eastAsia="Times New Roman" w:hAnsi="Constantia" w:cs="Times New Roman"/>
          <w:sz w:val="20"/>
          <w:szCs w:val="20"/>
        </w:rPr>
        <w:t xml:space="preserve">ими линий атонности, которые в месте схождения в </w:t>
      </w:r>
      <w:r w:rsidRPr="00BB4F65">
        <w:rPr>
          <w:rFonts w:ascii="Constantia" w:eastAsia="Times New Roman" w:hAnsi="Constantia" w:cs="Times New Roman"/>
          <w:sz w:val="21"/>
          <w:szCs w:val="21"/>
        </w:rPr>
        <w:t xml:space="preserve">непосредственное взаимосоприкосновение с </w:t>
      </w:r>
      <w:r w:rsidRPr="00FA52AB">
        <w:rPr>
          <w:rFonts w:ascii="Constantia" w:eastAsia="Times New Roman" w:hAnsi="Constantia" w:cs="Times New Roman"/>
          <w:sz w:val="20"/>
          <w:szCs w:val="20"/>
        </w:rPr>
        <w:t>пространственно-временным совпадением</w:t>
      </w:r>
      <w:r w:rsidR="004E088C" w:rsidRPr="00FA52AB">
        <w:rPr>
          <w:rFonts w:ascii="Constantia" w:eastAsia="Times New Roman" w:hAnsi="Constantia" w:cs="Times New Roman"/>
          <w:sz w:val="20"/>
          <w:szCs w:val="20"/>
        </w:rPr>
        <w:t xml:space="preserve"> границ-ничто </w:t>
      </w:r>
      <w:r w:rsidR="004E088C" w:rsidRPr="004E088C">
        <w:rPr>
          <w:rFonts w:ascii="Constantia" w:eastAsia="Times New Roman" w:hAnsi="Constantia" w:cs="Times New Roman"/>
          <w:sz w:val="21"/>
          <w:szCs w:val="21"/>
        </w:rPr>
        <w:t xml:space="preserve">своих элементов и образуют функциональный центр </w:t>
      </w:r>
      <w:r w:rsidR="004E088C" w:rsidRPr="00FA52AB">
        <w:rPr>
          <w:rFonts w:ascii="Constantia" w:eastAsia="Times New Roman" w:hAnsi="Constantia" w:cs="Times New Roman"/>
          <w:sz w:val="20"/>
          <w:szCs w:val="20"/>
        </w:rPr>
        <w:t>частицы</w:t>
      </w:r>
      <w:r w:rsidR="004E088C">
        <w:rPr>
          <w:rFonts w:ascii="Constantia" w:eastAsia="Times New Roman" w:hAnsi="Constantia" w:cs="Times New Roman"/>
          <w:b/>
          <w:color w:val="7030A0"/>
          <w:sz w:val="19"/>
          <w:szCs w:val="19"/>
        </w:rPr>
        <w:t xml:space="preserve"> </w:t>
      </w:r>
      <w:r w:rsidR="004E088C" w:rsidRPr="001A58AB">
        <w:rPr>
          <w:rFonts w:ascii="Verdana" w:eastAsia="Times New Roman" w:hAnsi="Verdana" w:cs="Times New Roman"/>
          <w:b/>
          <w:sz w:val="19"/>
          <w:szCs w:val="19"/>
        </w:rPr>
        <w:t>А</w:t>
      </w:r>
      <w:r w:rsidR="004E088C" w:rsidRPr="001A58AB">
        <w:rPr>
          <w:rFonts w:ascii="Verdana" w:eastAsia="Times New Roman" w:hAnsi="Verdana" w:cs="Times New Roman"/>
          <w:b/>
          <w:sz w:val="19"/>
          <w:szCs w:val="19"/>
          <w:vertAlign w:val="subscript"/>
        </w:rPr>
        <w:t>и</w:t>
      </w:r>
      <w:r w:rsidR="004E088C" w:rsidRPr="004E088C">
        <w:rPr>
          <w:rFonts w:ascii="Constantia" w:eastAsia="Times New Roman" w:hAnsi="Constantia" w:cs="Times New Roman"/>
          <w:sz w:val="21"/>
          <w:szCs w:val="21"/>
        </w:rPr>
        <w:t>.</w:t>
      </w:r>
    </w:p>
    <w:p w:rsidR="004E088C" w:rsidRPr="004E088C" w:rsidRDefault="004E088C" w:rsidP="004E088C">
      <w:pPr>
        <w:pStyle w:val="a7"/>
        <w:jc w:val="both"/>
        <w:rPr>
          <w:rFonts w:ascii="Constantia" w:eastAsia="Times New Roman" w:hAnsi="Constantia"/>
          <w:sz w:val="21"/>
          <w:szCs w:val="21"/>
        </w:rPr>
      </w:pPr>
      <w:r w:rsidRPr="00575A87">
        <w:rPr>
          <w:rFonts w:ascii="Constantia" w:hAnsi="Constantia"/>
          <w:color w:val="002060"/>
          <w:sz w:val="16"/>
          <w:szCs w:val="16"/>
        </w:rPr>
        <w:t xml:space="preserve">  </w:t>
      </w:r>
      <w:r>
        <w:rPr>
          <w:rFonts w:ascii="Constantia" w:eastAsia="Times New Roman" w:hAnsi="Constantia"/>
          <w:b/>
          <w:color w:val="7030A0"/>
          <w:sz w:val="19"/>
          <w:szCs w:val="19"/>
        </w:rPr>
        <w:t xml:space="preserve">    </w:t>
      </w:r>
      <w:r w:rsidRPr="004E088C">
        <w:rPr>
          <w:rFonts w:ascii="Constantia" w:eastAsia="Times New Roman" w:hAnsi="Constantia"/>
          <w:sz w:val="21"/>
          <w:szCs w:val="21"/>
        </w:rPr>
        <w:t>(</w:t>
      </w:r>
      <w:r w:rsidRPr="00B9364F">
        <w:rPr>
          <w:rFonts w:ascii="Verdana" w:eastAsia="Times New Roman" w:hAnsi="Verdana"/>
          <w:b/>
          <w:sz w:val="19"/>
          <w:szCs w:val="19"/>
        </w:rPr>
        <w:t>3</w:t>
      </w:r>
      <w:r w:rsidRPr="004E088C">
        <w:rPr>
          <w:rFonts w:ascii="Constantia" w:eastAsia="Times New Roman" w:hAnsi="Constantia"/>
          <w:sz w:val="21"/>
          <w:szCs w:val="21"/>
        </w:rPr>
        <w:t>)Если (</w:t>
      </w:r>
      <w:r w:rsidRPr="00B9364F">
        <w:rPr>
          <w:rFonts w:ascii="Verdana" w:eastAsia="Times New Roman" w:hAnsi="Verdana"/>
          <w:b/>
          <w:sz w:val="19"/>
          <w:szCs w:val="19"/>
        </w:rPr>
        <w:t>2</w:t>
      </w:r>
      <w:r w:rsidRPr="004E088C">
        <w:rPr>
          <w:rFonts w:ascii="Constantia" w:eastAsia="Times New Roman" w:hAnsi="Constantia"/>
          <w:sz w:val="21"/>
          <w:szCs w:val="21"/>
        </w:rPr>
        <w:t>), то тоны</w:t>
      </w:r>
      <w:r w:rsidR="00723DD9">
        <w:rPr>
          <w:rFonts w:ascii="Constantia" w:eastAsia="Times New Roman" w:hAnsi="Constantia"/>
          <w:sz w:val="21"/>
          <w:szCs w:val="21"/>
        </w:rPr>
        <w:t>,</w:t>
      </w:r>
      <w:r w:rsidRPr="004E088C">
        <w:rPr>
          <w:rFonts w:ascii="Constantia" w:eastAsia="Times New Roman" w:hAnsi="Constantia"/>
          <w:sz w:val="21"/>
          <w:szCs w:val="21"/>
        </w:rPr>
        <w:t xml:space="preserve"> выделяющиеся (см.</w:t>
      </w:r>
      <w:r w:rsidRPr="00B9364F">
        <w:rPr>
          <w:rFonts w:ascii="Constantia" w:eastAsia="Times New Roman" w:hAnsi="Constantia"/>
          <w:b/>
          <w:color w:val="7030A0"/>
          <w:sz w:val="19"/>
          <w:szCs w:val="19"/>
        </w:rPr>
        <w:t xml:space="preserve"> </w:t>
      </w:r>
      <w:r w:rsidRPr="004E088C">
        <w:rPr>
          <w:rFonts w:ascii="Constantia" w:eastAsia="Times New Roman" w:hAnsi="Constantia"/>
          <w:b/>
          <w:i/>
          <w:sz w:val="19"/>
          <w:szCs w:val="19"/>
        </w:rPr>
        <w:t xml:space="preserve">рис. </w:t>
      </w:r>
      <w:r w:rsidRPr="004E088C">
        <w:rPr>
          <w:rFonts w:ascii="Verdana" w:eastAsia="Times New Roman" w:hAnsi="Verdana"/>
          <w:b/>
          <w:sz w:val="19"/>
          <w:szCs w:val="19"/>
        </w:rPr>
        <w:t>3</w:t>
      </w:r>
      <w:r w:rsidRPr="004E088C">
        <w:rPr>
          <w:rFonts w:ascii="Constantia" w:eastAsia="Times New Roman" w:hAnsi="Constantia"/>
          <w:b/>
          <w:i/>
          <w:sz w:val="19"/>
          <w:szCs w:val="19"/>
        </w:rPr>
        <w:t xml:space="preserve">, указ. </w:t>
      </w:r>
      <w:r w:rsidRPr="004E088C">
        <w:rPr>
          <w:rFonts w:ascii="Verdana" w:eastAsia="Times New Roman" w:hAnsi="Verdana"/>
          <w:b/>
          <w:sz w:val="19"/>
          <w:szCs w:val="19"/>
        </w:rPr>
        <w:t>5</w:t>
      </w:r>
      <w:r w:rsidRPr="006E4FF7">
        <w:rPr>
          <w:rFonts w:ascii="Constantia" w:eastAsia="Times New Roman" w:hAnsi="Constantia"/>
          <w:b/>
          <w:sz w:val="19"/>
          <w:szCs w:val="19"/>
        </w:rPr>
        <w:t>)</w:t>
      </w:r>
      <w:r w:rsidR="006E4FF7" w:rsidRPr="006E4FF7">
        <w:rPr>
          <w:rFonts w:ascii="Constantia" w:eastAsia="Times New Roman" w:hAnsi="Constantia"/>
          <w:b/>
          <w:sz w:val="19"/>
          <w:szCs w:val="19"/>
        </w:rPr>
        <w:t xml:space="preserve"> </w:t>
      </w:r>
      <w:r w:rsidR="006E4FF7" w:rsidRPr="006E4FF7">
        <w:rPr>
          <w:rFonts w:ascii="Constantia" w:eastAsia="Times New Roman" w:hAnsi="Constantia"/>
          <w:sz w:val="19"/>
          <w:szCs w:val="19"/>
        </w:rPr>
        <w:t>атонами, вх</w:t>
      </w:r>
      <w:r w:rsidR="006E4FF7">
        <w:rPr>
          <w:rFonts w:ascii="Constantia" w:eastAsia="Times New Roman" w:hAnsi="Constantia"/>
          <w:sz w:val="21"/>
          <w:szCs w:val="21"/>
        </w:rPr>
        <w:t>одящими во входную воронку</w:t>
      </w:r>
      <w:r w:rsidRPr="004E088C">
        <w:rPr>
          <w:rFonts w:ascii="Constantia" w:eastAsia="Times New Roman" w:hAnsi="Constantia"/>
          <w:sz w:val="21"/>
          <w:szCs w:val="21"/>
        </w:rPr>
        <w:t xml:space="preserve"> будут вовлекать</w:t>
      </w:r>
      <w:r w:rsidR="006E4FF7">
        <w:rPr>
          <w:rFonts w:ascii="Constantia" w:eastAsia="Times New Roman" w:hAnsi="Constantia"/>
          <w:sz w:val="21"/>
          <w:szCs w:val="21"/>
        </w:rPr>
        <w:t xml:space="preserve"> антитоны в сущес</w:t>
      </w:r>
      <w:r w:rsidR="006E4FF7">
        <w:rPr>
          <w:rFonts w:ascii="Constantia" w:eastAsia="Times New Roman" w:hAnsi="Constantia"/>
          <w:sz w:val="21"/>
          <w:szCs w:val="21"/>
        </w:rPr>
        <w:softHyphen/>
        <w:t>твование атонами</w:t>
      </w:r>
      <w:r w:rsidRPr="004E088C">
        <w:rPr>
          <w:rFonts w:ascii="Constantia" w:eastAsia="Times New Roman" w:hAnsi="Constantia"/>
          <w:sz w:val="21"/>
          <w:szCs w:val="21"/>
        </w:rPr>
        <w:t xml:space="preserve"> </w:t>
      </w:r>
      <w:r w:rsidR="006E4FF7">
        <w:rPr>
          <w:rFonts w:ascii="Constantia" w:eastAsia="Times New Roman" w:hAnsi="Constantia"/>
          <w:sz w:val="20"/>
          <w:szCs w:val="20"/>
        </w:rPr>
        <w:t>и атонными линиями</w:t>
      </w:r>
      <w:r w:rsidRPr="00FA52AB">
        <w:rPr>
          <w:rFonts w:ascii="Constantia" w:eastAsia="Times New Roman" w:hAnsi="Constantia"/>
          <w:sz w:val="20"/>
          <w:szCs w:val="20"/>
        </w:rPr>
        <w:t xml:space="preserve"> окружающей среды, или будут</w:t>
      </w:r>
      <w:r w:rsidRPr="004E088C">
        <w:rPr>
          <w:rFonts w:ascii="Constantia" w:eastAsia="Times New Roman" w:hAnsi="Constantia"/>
          <w:sz w:val="21"/>
          <w:szCs w:val="21"/>
        </w:rPr>
        <w:t xml:space="preserve"> отождествляться с тонным пространством. В том и другом </w:t>
      </w:r>
      <w:r w:rsidRPr="00FA52AB">
        <w:rPr>
          <w:rFonts w:ascii="Constantia" w:eastAsia="Times New Roman" w:hAnsi="Constantia"/>
          <w:sz w:val="20"/>
          <w:szCs w:val="20"/>
        </w:rPr>
        <w:t>случае они создают условия для вовле</w:t>
      </w:r>
      <w:r w:rsidRPr="00FA52AB">
        <w:rPr>
          <w:rFonts w:ascii="Constantia" w:eastAsia="Times New Roman" w:hAnsi="Constantia"/>
          <w:sz w:val="20"/>
          <w:szCs w:val="20"/>
        </w:rPr>
        <w:softHyphen/>
        <w:t>чения антитонов</w:t>
      </w:r>
      <w:r w:rsidRPr="004E088C">
        <w:rPr>
          <w:rFonts w:ascii="Constantia" w:eastAsia="Times New Roman" w:hAnsi="Constantia"/>
          <w:sz w:val="21"/>
          <w:szCs w:val="21"/>
        </w:rPr>
        <w:t xml:space="preserve"> окружающей среды в  перемещение</w:t>
      </w:r>
      <w:r w:rsidR="006E4FF7">
        <w:rPr>
          <w:rFonts w:ascii="Constantia" w:eastAsia="Times New Roman" w:hAnsi="Constantia"/>
          <w:sz w:val="21"/>
          <w:szCs w:val="21"/>
        </w:rPr>
        <w:t xml:space="preserve"> </w:t>
      </w:r>
      <w:r w:rsidRPr="00FA52AB">
        <w:rPr>
          <w:rFonts w:ascii="Constantia" w:eastAsia="Times New Roman" w:hAnsi="Constantia"/>
          <w:sz w:val="20"/>
          <w:szCs w:val="20"/>
        </w:rPr>
        <w:t>туда, откуда они</w:t>
      </w:r>
      <w:r w:rsidRPr="004E088C">
        <w:rPr>
          <w:rFonts w:ascii="Constantia" w:eastAsia="Times New Roman" w:hAnsi="Constantia"/>
          <w:sz w:val="21"/>
          <w:szCs w:val="21"/>
        </w:rPr>
        <w:t xml:space="preserve"> перед этим вышли. И если среда будет бесперебойно </w:t>
      </w:r>
      <w:r w:rsidRPr="00FA52AB">
        <w:rPr>
          <w:rFonts w:ascii="Constantia" w:eastAsia="Times New Roman" w:hAnsi="Constantia"/>
          <w:sz w:val="20"/>
          <w:szCs w:val="20"/>
        </w:rPr>
        <w:t>обеспечивать на</w:t>
      </w:r>
      <w:r w:rsidRPr="00FA52AB">
        <w:rPr>
          <w:rFonts w:ascii="Constantia" w:eastAsia="Times New Roman" w:hAnsi="Constantia"/>
          <w:sz w:val="20"/>
          <w:szCs w:val="20"/>
        </w:rPr>
        <w:softHyphen/>
        <w:t>личность и поступление антитонов,</w:t>
      </w:r>
      <w:r w:rsidRPr="004E088C">
        <w:rPr>
          <w:rFonts w:ascii="Constantia" w:eastAsia="Times New Roman" w:hAnsi="Constantia"/>
          <w:sz w:val="21"/>
          <w:szCs w:val="21"/>
        </w:rPr>
        <w:t xml:space="preserve"> </w:t>
      </w:r>
      <w:r w:rsidRPr="00FA52AB">
        <w:rPr>
          <w:rFonts w:ascii="Constantia" w:eastAsia="Times New Roman" w:hAnsi="Constantia"/>
          <w:sz w:val="20"/>
          <w:szCs w:val="20"/>
        </w:rPr>
        <w:t>вовлекающихся в тело частицы</w:t>
      </w:r>
      <w:r w:rsidRPr="00B9364F">
        <w:rPr>
          <w:rFonts w:ascii="Constantia" w:eastAsia="Times New Roman" w:hAnsi="Constantia"/>
          <w:b/>
          <w:color w:val="7030A0"/>
          <w:sz w:val="19"/>
          <w:szCs w:val="19"/>
        </w:rPr>
        <w:t xml:space="preserve"> </w:t>
      </w:r>
      <w:r w:rsidRPr="00B9364F">
        <w:rPr>
          <w:rFonts w:ascii="Verdana" w:eastAsia="Times New Roman" w:hAnsi="Verdana"/>
          <w:b/>
          <w:sz w:val="19"/>
          <w:szCs w:val="19"/>
        </w:rPr>
        <w:t>А</w:t>
      </w:r>
      <w:r w:rsidRPr="00B9364F">
        <w:rPr>
          <w:rFonts w:ascii="Verdana" w:eastAsia="Times New Roman" w:hAnsi="Verdana"/>
          <w:b/>
          <w:sz w:val="19"/>
          <w:szCs w:val="19"/>
          <w:vertAlign w:val="subscript"/>
        </w:rPr>
        <w:t>и</w:t>
      </w:r>
      <w:r w:rsidRPr="004E088C">
        <w:rPr>
          <w:rFonts w:ascii="Constantia" w:eastAsia="Times New Roman" w:hAnsi="Constantia"/>
          <w:sz w:val="21"/>
          <w:szCs w:val="21"/>
        </w:rPr>
        <w:t xml:space="preserve">, то этим и будет обеспечиваться бесперебойное существование этой </w:t>
      </w:r>
      <w:r w:rsidRPr="00FA52AB">
        <w:rPr>
          <w:rFonts w:ascii="Constantia" w:eastAsia="Times New Roman" w:hAnsi="Constantia"/>
          <w:sz w:val="20"/>
          <w:szCs w:val="20"/>
        </w:rPr>
        <w:t>частицы, что достигается не удержанием в её теле одних и</w:t>
      </w:r>
      <w:r w:rsidRPr="004E088C">
        <w:rPr>
          <w:rFonts w:ascii="Constantia" w:eastAsia="Times New Roman" w:hAnsi="Constantia"/>
          <w:sz w:val="21"/>
          <w:szCs w:val="21"/>
        </w:rPr>
        <w:t xml:space="preserve"> тех же антитонов и тонов, а простран</w:t>
      </w:r>
      <w:r w:rsidRPr="004E088C">
        <w:rPr>
          <w:rFonts w:ascii="Constantia" w:eastAsia="Times New Roman" w:hAnsi="Constantia"/>
          <w:sz w:val="21"/>
          <w:szCs w:val="21"/>
        </w:rPr>
        <w:softHyphen/>
        <w:t xml:space="preserve">ственно-временной </w:t>
      </w:r>
      <w:r w:rsidRPr="00FA52AB">
        <w:rPr>
          <w:rFonts w:ascii="Constantia" w:eastAsia="Times New Roman" w:hAnsi="Constantia"/>
          <w:sz w:val="20"/>
          <w:szCs w:val="20"/>
        </w:rPr>
        <w:t>согласованностью, одновременностью актов их взаимоп</w:t>
      </w:r>
      <w:r w:rsidRPr="00FA52AB">
        <w:rPr>
          <w:rFonts w:ascii="Constantia" w:eastAsia="Times New Roman" w:hAnsi="Constantia"/>
          <w:sz w:val="20"/>
          <w:szCs w:val="20"/>
        </w:rPr>
        <w:softHyphen/>
        <w:t>ревращения</w:t>
      </w:r>
      <w:r w:rsidRPr="004E088C">
        <w:rPr>
          <w:rFonts w:ascii="Constantia" w:eastAsia="Times New Roman" w:hAnsi="Constantia"/>
          <w:sz w:val="21"/>
          <w:szCs w:val="21"/>
        </w:rPr>
        <w:t xml:space="preserve"> и перемещения в линиях атонности, своим схождением и совпаде</w:t>
      </w:r>
      <w:r w:rsidRPr="004E088C">
        <w:rPr>
          <w:rFonts w:ascii="Constantia" w:eastAsia="Times New Roman" w:hAnsi="Constantia"/>
          <w:sz w:val="21"/>
          <w:szCs w:val="21"/>
        </w:rPr>
        <w:softHyphen/>
        <w:t xml:space="preserve">нием моментов </w:t>
      </w:r>
      <w:r w:rsidRPr="00FA52AB">
        <w:rPr>
          <w:rFonts w:ascii="Constantia" w:eastAsia="Times New Roman" w:hAnsi="Constantia"/>
          <w:sz w:val="20"/>
          <w:szCs w:val="20"/>
        </w:rPr>
        <w:t>образующих соединитель антитонности (частицу</w:t>
      </w:r>
      <w:r w:rsidRPr="004E088C">
        <w:rPr>
          <w:rFonts w:ascii="Constantia" w:eastAsia="Times New Roman" w:hAnsi="Constantia"/>
          <w:sz w:val="21"/>
          <w:szCs w:val="21"/>
        </w:rPr>
        <w:t xml:space="preserve"> </w:t>
      </w:r>
      <w:r w:rsidRPr="00B9364F">
        <w:rPr>
          <w:rFonts w:ascii="Verdana" w:eastAsia="Times New Roman" w:hAnsi="Verdana"/>
          <w:b/>
          <w:sz w:val="19"/>
          <w:szCs w:val="19"/>
        </w:rPr>
        <w:t>+А</w:t>
      </w:r>
      <w:r w:rsidRPr="00B9364F">
        <w:rPr>
          <w:rFonts w:ascii="Verdana" w:eastAsia="Times New Roman" w:hAnsi="Verdana"/>
          <w:b/>
          <w:sz w:val="19"/>
          <w:szCs w:val="19"/>
          <w:vertAlign w:val="subscript"/>
        </w:rPr>
        <w:t>И</w:t>
      </w:r>
      <w:r w:rsidR="00121B25" w:rsidRPr="00121B25">
        <w:rPr>
          <w:rFonts w:ascii="Constantia" w:eastAsia="Times New Roman" w:hAnsi="Constantia"/>
          <w:sz w:val="19"/>
          <w:szCs w:val="19"/>
        </w:rPr>
        <w:t>, в</w:t>
      </w:r>
      <w:r w:rsidR="00121B25">
        <w:rPr>
          <w:rFonts w:ascii="Constantia" w:eastAsia="Times New Roman" w:hAnsi="Constantia"/>
          <w:sz w:val="19"/>
          <w:szCs w:val="19"/>
        </w:rPr>
        <w:t>ходную воронку</w:t>
      </w:r>
      <w:r w:rsidRPr="00B9364F">
        <w:rPr>
          <w:rFonts w:ascii="Constantia" w:eastAsia="Times New Roman" w:hAnsi="Constantia"/>
          <w:b/>
          <w:color w:val="7030A0"/>
          <w:sz w:val="19"/>
          <w:szCs w:val="19"/>
        </w:rPr>
        <w:t xml:space="preserve"> </w:t>
      </w:r>
      <w:r w:rsidRPr="004E088C">
        <w:rPr>
          <w:rFonts w:ascii="Constantia" w:eastAsia="Times New Roman" w:hAnsi="Constantia"/>
          <w:sz w:val="21"/>
          <w:szCs w:val="21"/>
        </w:rPr>
        <w:t>частицы</w:t>
      </w:r>
      <w:r w:rsidRPr="00B9364F">
        <w:rPr>
          <w:rFonts w:ascii="Constantia" w:eastAsia="Times New Roman" w:hAnsi="Constantia"/>
          <w:b/>
          <w:color w:val="7030A0"/>
          <w:sz w:val="19"/>
          <w:szCs w:val="19"/>
        </w:rPr>
        <w:t xml:space="preserve"> </w:t>
      </w:r>
      <w:r w:rsidRPr="00B9364F">
        <w:rPr>
          <w:rFonts w:ascii="Verdana" w:eastAsia="Times New Roman" w:hAnsi="Verdana"/>
          <w:b/>
          <w:sz w:val="19"/>
          <w:szCs w:val="19"/>
        </w:rPr>
        <w:t>А</w:t>
      </w:r>
      <w:r w:rsidRPr="00B9364F">
        <w:rPr>
          <w:rFonts w:ascii="Verdana" w:eastAsia="Times New Roman" w:hAnsi="Verdana"/>
          <w:b/>
          <w:sz w:val="19"/>
          <w:szCs w:val="19"/>
          <w:vertAlign w:val="subscript"/>
        </w:rPr>
        <w:t>и</w:t>
      </w:r>
      <w:r w:rsidRPr="004E088C">
        <w:rPr>
          <w:rFonts w:ascii="Constantia" w:eastAsia="Times New Roman" w:hAnsi="Constantia"/>
          <w:sz w:val="21"/>
          <w:szCs w:val="21"/>
        </w:rPr>
        <w:t>), (см.</w:t>
      </w:r>
      <w:r w:rsidRPr="00B9364F">
        <w:rPr>
          <w:rFonts w:ascii="Constantia" w:eastAsia="Times New Roman" w:hAnsi="Constantia"/>
          <w:b/>
          <w:color w:val="7030A0"/>
          <w:sz w:val="19"/>
          <w:szCs w:val="19"/>
        </w:rPr>
        <w:t xml:space="preserve"> </w:t>
      </w:r>
      <w:r w:rsidRPr="004E088C">
        <w:rPr>
          <w:rFonts w:ascii="Constantia" w:eastAsia="Times New Roman" w:hAnsi="Constantia"/>
          <w:b/>
          <w:i/>
          <w:sz w:val="19"/>
          <w:szCs w:val="19"/>
        </w:rPr>
        <w:t>рис.</w:t>
      </w:r>
      <w:r w:rsidRPr="004E088C">
        <w:rPr>
          <w:rFonts w:ascii="Verdana" w:eastAsia="Times New Roman" w:hAnsi="Verdana"/>
          <w:b/>
          <w:sz w:val="19"/>
          <w:szCs w:val="19"/>
        </w:rPr>
        <w:t>3</w:t>
      </w:r>
      <w:r w:rsidRPr="004E088C">
        <w:rPr>
          <w:rFonts w:ascii="Constantia" w:eastAsia="Times New Roman" w:hAnsi="Constantia"/>
          <w:b/>
          <w:i/>
          <w:sz w:val="19"/>
          <w:szCs w:val="19"/>
        </w:rPr>
        <w:t xml:space="preserve"> указ.</w:t>
      </w:r>
      <w:r w:rsidRPr="004E088C">
        <w:rPr>
          <w:rFonts w:ascii="Verdana" w:eastAsia="Times New Roman" w:hAnsi="Verdana"/>
          <w:b/>
          <w:sz w:val="19"/>
          <w:szCs w:val="19"/>
        </w:rPr>
        <w:t>2</w:t>
      </w:r>
      <w:r w:rsidRPr="004E088C">
        <w:rPr>
          <w:rFonts w:ascii="Constantia" w:eastAsia="Times New Roman" w:hAnsi="Constantia"/>
          <w:sz w:val="21"/>
          <w:szCs w:val="21"/>
        </w:rPr>
        <w:t xml:space="preserve">), а своим расхождением — соединитель тонности (частицу </w:t>
      </w:r>
      <w:r w:rsidRPr="000940C1">
        <w:rPr>
          <w:rFonts w:ascii="Verdana" w:eastAsia="Times New Roman" w:hAnsi="Verdana"/>
          <w:b/>
          <w:sz w:val="19"/>
          <w:szCs w:val="19"/>
        </w:rPr>
        <w:t>-А</w:t>
      </w:r>
      <w:r w:rsidRPr="000940C1">
        <w:rPr>
          <w:rFonts w:ascii="Verdana" w:eastAsia="Times New Roman" w:hAnsi="Verdana"/>
          <w:b/>
          <w:sz w:val="19"/>
          <w:szCs w:val="19"/>
          <w:vertAlign w:val="subscript"/>
        </w:rPr>
        <w:t>и</w:t>
      </w:r>
      <w:r w:rsidRPr="000940C1">
        <w:rPr>
          <w:rFonts w:ascii="Verdana" w:eastAsia="Times New Roman" w:hAnsi="Verdana"/>
          <w:b/>
          <w:sz w:val="19"/>
          <w:szCs w:val="19"/>
        </w:rPr>
        <w:t xml:space="preserve"> </w:t>
      </w:r>
      <w:r w:rsidRPr="004E088C">
        <w:rPr>
          <w:rFonts w:ascii="Constantia" w:eastAsia="Times New Roman" w:hAnsi="Constantia"/>
          <w:sz w:val="21"/>
          <w:szCs w:val="21"/>
        </w:rPr>
        <w:t>частицы</w:t>
      </w:r>
      <w:r w:rsidRPr="00B9364F">
        <w:rPr>
          <w:rFonts w:ascii="Constantia" w:eastAsia="Times New Roman" w:hAnsi="Constantia"/>
          <w:b/>
          <w:color w:val="7030A0"/>
          <w:sz w:val="19"/>
          <w:szCs w:val="19"/>
        </w:rPr>
        <w:t xml:space="preserve"> </w:t>
      </w:r>
      <w:r w:rsidRPr="000940C1">
        <w:rPr>
          <w:rFonts w:ascii="Verdana" w:eastAsia="Times New Roman" w:hAnsi="Verdana"/>
          <w:b/>
          <w:sz w:val="19"/>
          <w:szCs w:val="19"/>
        </w:rPr>
        <w:t>А</w:t>
      </w:r>
      <w:r w:rsidRPr="000940C1">
        <w:rPr>
          <w:rFonts w:ascii="Verdana" w:eastAsia="Times New Roman" w:hAnsi="Verdana"/>
          <w:b/>
          <w:sz w:val="19"/>
          <w:szCs w:val="19"/>
          <w:vertAlign w:val="subscript"/>
        </w:rPr>
        <w:t>и</w:t>
      </w:r>
      <w:r w:rsidRPr="004E088C">
        <w:rPr>
          <w:rFonts w:ascii="Constantia" w:eastAsia="Times New Roman" w:hAnsi="Constantia"/>
          <w:sz w:val="21"/>
          <w:szCs w:val="21"/>
        </w:rPr>
        <w:t>) (см.</w:t>
      </w:r>
      <w:r w:rsidRPr="004E088C">
        <w:rPr>
          <w:rFonts w:ascii="Constantia" w:eastAsia="Times New Roman" w:hAnsi="Constantia"/>
          <w:b/>
          <w:color w:val="7030A0"/>
          <w:sz w:val="19"/>
          <w:szCs w:val="19"/>
        </w:rPr>
        <w:t xml:space="preserve"> </w:t>
      </w:r>
      <w:r w:rsidRPr="004E088C">
        <w:rPr>
          <w:rFonts w:ascii="Constantia" w:eastAsia="Times New Roman" w:hAnsi="Constantia"/>
          <w:b/>
          <w:i/>
          <w:sz w:val="19"/>
          <w:szCs w:val="19"/>
        </w:rPr>
        <w:t>рис.</w:t>
      </w:r>
      <w:r w:rsidRPr="004E088C">
        <w:rPr>
          <w:rFonts w:ascii="Constantia" w:eastAsia="Times New Roman" w:hAnsi="Constantia"/>
          <w:b/>
          <w:color w:val="7030A0"/>
          <w:sz w:val="19"/>
          <w:szCs w:val="19"/>
        </w:rPr>
        <w:t xml:space="preserve"> </w:t>
      </w:r>
      <w:r w:rsidRPr="004E088C">
        <w:rPr>
          <w:rFonts w:ascii="Verdana" w:eastAsia="Times New Roman" w:hAnsi="Verdana"/>
          <w:b/>
          <w:sz w:val="19"/>
          <w:szCs w:val="19"/>
        </w:rPr>
        <w:t>3</w:t>
      </w:r>
      <w:r w:rsidRPr="004E088C">
        <w:rPr>
          <w:rFonts w:ascii="Constantia" w:eastAsia="Times New Roman" w:hAnsi="Constantia"/>
          <w:b/>
          <w:i/>
          <w:sz w:val="19"/>
          <w:szCs w:val="19"/>
        </w:rPr>
        <w:t>, указ</w:t>
      </w:r>
      <w:r w:rsidRPr="004E088C">
        <w:rPr>
          <w:rFonts w:ascii="Verdana" w:eastAsia="Times New Roman" w:hAnsi="Verdana"/>
          <w:b/>
          <w:sz w:val="19"/>
          <w:szCs w:val="19"/>
        </w:rPr>
        <w:t>.1</w:t>
      </w:r>
      <w:r w:rsidRPr="004E088C">
        <w:rPr>
          <w:rFonts w:ascii="Constantia" w:eastAsia="Times New Roman" w:hAnsi="Constantia"/>
          <w:sz w:val="21"/>
          <w:szCs w:val="21"/>
        </w:rPr>
        <w:t xml:space="preserve">). </w:t>
      </w:r>
      <w:r w:rsidRPr="00FA52AB">
        <w:rPr>
          <w:rFonts w:ascii="Constantia" w:eastAsia="Times New Roman" w:hAnsi="Constantia"/>
          <w:sz w:val="20"/>
          <w:szCs w:val="20"/>
        </w:rPr>
        <w:t>А если среда не обеспечит такую подачу антитонов</w:t>
      </w:r>
      <w:r w:rsidRPr="004E088C">
        <w:rPr>
          <w:rFonts w:ascii="Constantia" w:eastAsia="Times New Roman" w:hAnsi="Constantia"/>
          <w:sz w:val="21"/>
          <w:szCs w:val="21"/>
        </w:rPr>
        <w:t xml:space="preserve"> на один, или</w:t>
      </w:r>
      <w:r w:rsidRPr="004E088C">
        <w:rPr>
          <w:rFonts w:ascii="Constantia" w:eastAsia="Times New Roman" w:hAnsi="Constantia"/>
          <w:sz w:val="21"/>
          <w:szCs w:val="21"/>
          <w:lang w:val="uk-UA"/>
        </w:rPr>
        <w:t xml:space="preserve"> на</w:t>
      </w:r>
      <w:r w:rsidRPr="004E088C">
        <w:rPr>
          <w:rFonts w:ascii="Constantia" w:eastAsia="Times New Roman" w:hAnsi="Constantia"/>
          <w:sz w:val="21"/>
          <w:szCs w:val="21"/>
        </w:rPr>
        <w:t xml:space="preserve"> несколько входов, или на все входы делителя </w:t>
      </w:r>
      <w:r w:rsidRPr="00FA52AB">
        <w:rPr>
          <w:rFonts w:ascii="Constantia" w:eastAsia="Times New Roman" w:hAnsi="Constantia"/>
          <w:sz w:val="20"/>
          <w:szCs w:val="20"/>
        </w:rPr>
        <w:t>тонности, то у частицы</w:t>
      </w:r>
      <w:r w:rsidRPr="00B9364F">
        <w:rPr>
          <w:rFonts w:ascii="Constantia" w:eastAsia="Times New Roman" w:hAnsi="Constantia"/>
          <w:b/>
          <w:color w:val="7030A0"/>
          <w:sz w:val="19"/>
          <w:szCs w:val="19"/>
        </w:rPr>
        <w:t xml:space="preserve"> </w:t>
      </w:r>
      <w:r w:rsidRPr="000940C1">
        <w:rPr>
          <w:rFonts w:ascii="Verdana" w:eastAsia="Times New Roman" w:hAnsi="Verdana"/>
          <w:b/>
          <w:sz w:val="19"/>
          <w:szCs w:val="19"/>
        </w:rPr>
        <w:t>А</w:t>
      </w:r>
      <w:r w:rsidRPr="000940C1">
        <w:rPr>
          <w:rFonts w:ascii="Verdana" w:eastAsia="Times New Roman" w:hAnsi="Verdana"/>
          <w:b/>
          <w:sz w:val="19"/>
          <w:szCs w:val="19"/>
          <w:vertAlign w:val="subscript"/>
        </w:rPr>
        <w:t>и</w:t>
      </w:r>
      <w:r w:rsidRPr="00B9364F">
        <w:rPr>
          <w:rFonts w:ascii="Constantia" w:eastAsia="Times New Roman" w:hAnsi="Constantia"/>
          <w:b/>
          <w:color w:val="7030A0"/>
          <w:sz w:val="19"/>
          <w:szCs w:val="19"/>
        </w:rPr>
        <w:t xml:space="preserve"> </w:t>
      </w:r>
      <w:r w:rsidRPr="00FA52AB">
        <w:rPr>
          <w:rFonts w:ascii="Constantia" w:eastAsia="Times New Roman" w:hAnsi="Constantia"/>
          <w:sz w:val="20"/>
          <w:szCs w:val="20"/>
        </w:rPr>
        <w:t>или уменьшится показатель</w:t>
      </w:r>
      <w:r w:rsidRPr="004E088C">
        <w:rPr>
          <w:rFonts w:ascii="Constantia" w:eastAsia="Times New Roman" w:hAnsi="Constantia"/>
          <w:sz w:val="21"/>
          <w:szCs w:val="21"/>
        </w:rPr>
        <w:t xml:space="preserve"> «</w:t>
      </w:r>
      <w:r w:rsidRPr="000940C1">
        <w:rPr>
          <w:rFonts w:ascii="Verdana" w:eastAsia="Times New Roman" w:hAnsi="Verdana"/>
          <w:b/>
          <w:sz w:val="19"/>
          <w:szCs w:val="19"/>
        </w:rPr>
        <w:t>и</w:t>
      </w:r>
      <w:r w:rsidRPr="004E088C">
        <w:rPr>
          <w:rFonts w:ascii="Constantia" w:eastAsia="Times New Roman" w:hAnsi="Constantia"/>
          <w:sz w:val="21"/>
          <w:szCs w:val="21"/>
        </w:rPr>
        <w:t xml:space="preserve">», или она вступит в фазу распада и прекратит свое </w:t>
      </w:r>
      <w:r w:rsidRPr="00FA52AB">
        <w:rPr>
          <w:rFonts w:ascii="Constantia" w:eastAsia="Times New Roman" w:hAnsi="Constantia"/>
          <w:sz w:val="20"/>
          <w:szCs w:val="20"/>
        </w:rPr>
        <w:t>существование как известная нам структура</w:t>
      </w:r>
      <w:r w:rsidR="00121B25">
        <w:rPr>
          <w:rFonts w:ascii="Constantia" w:eastAsia="Times New Roman" w:hAnsi="Constantia"/>
          <w:sz w:val="20"/>
          <w:szCs w:val="20"/>
        </w:rPr>
        <w:t xml:space="preserve"> сложного образования</w:t>
      </w:r>
      <w:r w:rsidRPr="00FA52AB">
        <w:rPr>
          <w:rFonts w:ascii="Constantia" w:eastAsia="Times New Roman" w:hAnsi="Constantia"/>
          <w:sz w:val="20"/>
          <w:szCs w:val="20"/>
        </w:rPr>
        <w:t xml:space="preserve"> из известных</w:t>
      </w:r>
      <w:r w:rsidRPr="00FA52AB">
        <w:rPr>
          <w:rFonts w:ascii="Constantia" w:eastAsia="Times New Roman" w:hAnsi="Constantia"/>
          <w:sz w:val="20"/>
          <w:szCs w:val="20"/>
          <w:lang w:val="uk-UA"/>
        </w:rPr>
        <w:t xml:space="preserve"> и</w:t>
      </w:r>
      <w:r w:rsidRPr="004E088C">
        <w:rPr>
          <w:rFonts w:ascii="Constantia" w:eastAsia="Times New Roman" w:hAnsi="Constantia"/>
          <w:sz w:val="21"/>
          <w:szCs w:val="21"/>
          <w:lang w:val="uk-UA"/>
        </w:rPr>
        <w:t xml:space="preserve"> до дна </w:t>
      </w:r>
      <w:r w:rsidRPr="004E088C">
        <w:rPr>
          <w:rFonts w:ascii="Constantia" w:eastAsia="Times New Roman" w:hAnsi="Constantia"/>
          <w:sz w:val="21"/>
          <w:szCs w:val="21"/>
        </w:rPr>
        <w:t>понятных эле</w:t>
      </w:r>
      <w:r w:rsidRPr="004E088C">
        <w:rPr>
          <w:rFonts w:ascii="Constantia" w:eastAsia="Times New Roman" w:hAnsi="Constantia"/>
          <w:sz w:val="21"/>
          <w:szCs w:val="21"/>
        </w:rPr>
        <w:softHyphen/>
        <w:t>ментов.</w:t>
      </w:r>
    </w:p>
    <w:p w:rsidR="004E088C" w:rsidRPr="00FA32F0" w:rsidRDefault="004E088C" w:rsidP="004E088C">
      <w:pPr>
        <w:pStyle w:val="a7"/>
        <w:jc w:val="both"/>
        <w:rPr>
          <w:rFonts w:ascii="Constantia" w:eastAsia="Times New Roman" w:hAnsi="Constantia" w:cs="Times New Roman"/>
          <w:b/>
          <w:color w:val="7030A0"/>
          <w:sz w:val="19"/>
          <w:szCs w:val="19"/>
        </w:rPr>
      </w:pPr>
      <w:r w:rsidRPr="004E088C">
        <w:rPr>
          <w:rFonts w:ascii="Constantia" w:eastAsia="Times New Roman" w:hAnsi="Constantia"/>
          <w:sz w:val="21"/>
          <w:szCs w:val="21"/>
        </w:rPr>
        <w:lastRenderedPageBreak/>
        <w:t xml:space="preserve">    (</w:t>
      </w:r>
      <w:r w:rsidRPr="000940C1">
        <w:rPr>
          <w:rFonts w:ascii="Verdana" w:eastAsia="Times New Roman" w:hAnsi="Verdana"/>
          <w:b/>
          <w:sz w:val="19"/>
          <w:szCs w:val="19"/>
        </w:rPr>
        <w:t>4</w:t>
      </w:r>
      <w:r w:rsidRPr="004E088C">
        <w:rPr>
          <w:rFonts w:ascii="Constantia" w:eastAsia="Times New Roman" w:hAnsi="Constantia"/>
          <w:sz w:val="21"/>
          <w:szCs w:val="21"/>
        </w:rPr>
        <w:t>) Если (</w:t>
      </w:r>
      <w:r w:rsidRPr="000940C1">
        <w:rPr>
          <w:rFonts w:ascii="Verdana" w:eastAsia="Times New Roman" w:hAnsi="Verdana"/>
          <w:b/>
          <w:sz w:val="19"/>
          <w:szCs w:val="19"/>
        </w:rPr>
        <w:t>2</w:t>
      </w:r>
      <w:r w:rsidRPr="004E088C">
        <w:rPr>
          <w:rFonts w:ascii="Constantia" w:eastAsia="Times New Roman" w:hAnsi="Constantia"/>
          <w:sz w:val="21"/>
          <w:szCs w:val="21"/>
        </w:rPr>
        <w:t>) и (</w:t>
      </w:r>
      <w:r w:rsidRPr="000940C1">
        <w:rPr>
          <w:rFonts w:ascii="Verdana" w:eastAsia="Times New Roman" w:hAnsi="Verdana"/>
          <w:b/>
          <w:sz w:val="19"/>
          <w:szCs w:val="19"/>
        </w:rPr>
        <w:t>3</w:t>
      </w:r>
      <w:r w:rsidRPr="004E088C">
        <w:rPr>
          <w:rFonts w:ascii="Constantia" w:eastAsia="Times New Roman" w:hAnsi="Constantia"/>
          <w:sz w:val="21"/>
          <w:szCs w:val="21"/>
        </w:rPr>
        <w:t xml:space="preserve">) и если среда будет обеспечивать </w:t>
      </w:r>
      <w:r w:rsidRPr="00FA52AB">
        <w:rPr>
          <w:rFonts w:ascii="Constantia" w:eastAsia="Times New Roman" w:hAnsi="Constantia"/>
          <w:sz w:val="20"/>
          <w:szCs w:val="20"/>
        </w:rPr>
        <w:t>достаточно продолжитель</w:t>
      </w:r>
      <w:r w:rsidRPr="00FA52AB">
        <w:rPr>
          <w:rFonts w:ascii="Constantia" w:eastAsia="Times New Roman" w:hAnsi="Constantia"/>
          <w:sz w:val="20"/>
          <w:szCs w:val="20"/>
        </w:rPr>
        <w:softHyphen/>
        <w:t>ное время существования</w:t>
      </w:r>
      <w:r w:rsidRPr="004E088C">
        <w:rPr>
          <w:rFonts w:ascii="Constantia" w:eastAsia="Times New Roman" w:hAnsi="Constantia"/>
          <w:sz w:val="21"/>
          <w:szCs w:val="21"/>
        </w:rPr>
        <w:t xml:space="preserve"> частицы </w:t>
      </w:r>
      <w:r w:rsidRPr="000940C1">
        <w:rPr>
          <w:rFonts w:ascii="Verdana" w:eastAsia="Times New Roman" w:hAnsi="Verdana"/>
          <w:b/>
          <w:sz w:val="19"/>
          <w:szCs w:val="19"/>
        </w:rPr>
        <w:t>А</w:t>
      </w:r>
      <w:r w:rsidRPr="000940C1">
        <w:rPr>
          <w:rFonts w:ascii="Verdana" w:eastAsia="Times New Roman" w:hAnsi="Verdana"/>
          <w:b/>
          <w:sz w:val="19"/>
          <w:szCs w:val="19"/>
          <w:vertAlign w:val="subscript"/>
        </w:rPr>
        <w:t>и</w:t>
      </w:r>
      <w:r w:rsidRPr="00B9364F">
        <w:rPr>
          <w:rFonts w:ascii="Constantia" w:eastAsia="Times New Roman" w:hAnsi="Constantia"/>
          <w:b/>
          <w:color w:val="7030A0"/>
          <w:sz w:val="19"/>
          <w:szCs w:val="19"/>
        </w:rPr>
        <w:t xml:space="preserve"> </w:t>
      </w:r>
      <w:r w:rsidRPr="004E088C">
        <w:rPr>
          <w:rFonts w:ascii="Constantia" w:eastAsia="Times New Roman" w:hAnsi="Constantia"/>
          <w:sz w:val="21"/>
          <w:szCs w:val="21"/>
        </w:rPr>
        <w:t>в условиях (</w:t>
      </w:r>
      <w:r w:rsidRPr="000940C1">
        <w:rPr>
          <w:rFonts w:ascii="Verdana" w:eastAsia="Times New Roman" w:hAnsi="Verdana"/>
          <w:b/>
          <w:sz w:val="19"/>
          <w:szCs w:val="19"/>
        </w:rPr>
        <w:t>1</w:t>
      </w:r>
      <w:r w:rsidRPr="004E088C">
        <w:rPr>
          <w:rFonts w:ascii="Constantia" w:eastAsia="Times New Roman" w:hAnsi="Constantia"/>
          <w:sz w:val="21"/>
          <w:szCs w:val="21"/>
        </w:rPr>
        <w:t xml:space="preserve">), то под влиянием атонов и атонных линий </w:t>
      </w:r>
      <w:r w:rsidRPr="00FA52AB">
        <w:rPr>
          <w:rFonts w:ascii="Constantia" w:eastAsia="Times New Roman" w:hAnsi="Constantia"/>
          <w:sz w:val="20"/>
          <w:szCs w:val="20"/>
        </w:rPr>
        <w:t>потока</w:t>
      </w:r>
      <w:r w:rsidRPr="00B9364F">
        <w:rPr>
          <w:rFonts w:ascii="Constantia" w:eastAsia="Times New Roman" w:hAnsi="Constantia"/>
          <w:b/>
          <w:color w:val="7030A0"/>
          <w:sz w:val="19"/>
          <w:szCs w:val="19"/>
        </w:rPr>
        <w:t xml:space="preserve"> </w:t>
      </w:r>
      <w:r w:rsidRPr="000940C1">
        <w:rPr>
          <w:rFonts w:ascii="Verdana" w:eastAsia="Times New Roman" w:hAnsi="Verdana"/>
          <w:b/>
          <w:sz w:val="19"/>
          <w:szCs w:val="19"/>
        </w:rPr>
        <w:t>N</w:t>
      </w:r>
      <w:r w:rsidR="00F72564">
        <w:rPr>
          <w:rFonts w:ascii="Verdana" w:eastAsia="Times New Roman" w:hAnsi="Verdana"/>
          <w:b/>
          <w:sz w:val="19"/>
          <w:szCs w:val="19"/>
        </w:rPr>
        <w:t>1</w:t>
      </w:r>
      <w:r w:rsidRPr="00B9364F">
        <w:rPr>
          <w:rFonts w:ascii="Constantia" w:eastAsia="Times New Roman" w:hAnsi="Constantia"/>
          <w:b/>
          <w:color w:val="7030A0"/>
          <w:sz w:val="19"/>
          <w:szCs w:val="19"/>
        </w:rPr>
        <w:t xml:space="preserve"> </w:t>
      </w:r>
      <w:r w:rsidRPr="00FA52AB">
        <w:rPr>
          <w:rFonts w:ascii="Constantia" w:eastAsia="Times New Roman" w:hAnsi="Constantia"/>
          <w:sz w:val="20"/>
          <w:szCs w:val="20"/>
        </w:rPr>
        <w:t>процесс загибания атонных линий, выходящих из</w:t>
      </w:r>
      <w:r w:rsidRPr="004E088C">
        <w:rPr>
          <w:rFonts w:ascii="Constantia" w:eastAsia="Times New Roman" w:hAnsi="Constantia"/>
          <w:sz w:val="21"/>
          <w:szCs w:val="21"/>
        </w:rPr>
        <w:t xml:space="preserve"> ее (см.</w:t>
      </w:r>
      <w:r w:rsidRPr="00B9364F">
        <w:rPr>
          <w:rFonts w:ascii="Constantia" w:eastAsia="Times New Roman" w:hAnsi="Constantia"/>
          <w:b/>
          <w:color w:val="7030A0"/>
          <w:sz w:val="19"/>
          <w:szCs w:val="19"/>
        </w:rPr>
        <w:t xml:space="preserve"> </w:t>
      </w:r>
      <w:r w:rsidRPr="004E088C">
        <w:rPr>
          <w:rFonts w:ascii="Constantia" w:eastAsia="Times New Roman" w:hAnsi="Constantia"/>
          <w:b/>
          <w:i/>
          <w:sz w:val="19"/>
          <w:szCs w:val="19"/>
        </w:rPr>
        <w:t xml:space="preserve">рис. </w:t>
      </w:r>
      <w:r w:rsidRPr="004E088C">
        <w:rPr>
          <w:rFonts w:ascii="Verdana" w:eastAsia="Times New Roman" w:hAnsi="Verdana"/>
          <w:b/>
          <w:sz w:val="19"/>
          <w:szCs w:val="19"/>
        </w:rPr>
        <w:t>3</w:t>
      </w:r>
      <w:r w:rsidRPr="004E088C">
        <w:rPr>
          <w:rFonts w:ascii="Constantia" w:eastAsia="Times New Roman" w:hAnsi="Constantia"/>
          <w:b/>
          <w:i/>
          <w:sz w:val="19"/>
          <w:szCs w:val="19"/>
        </w:rPr>
        <w:t>, указ.</w:t>
      </w:r>
      <w:r w:rsidRPr="004E088C">
        <w:rPr>
          <w:rFonts w:ascii="Verdana" w:eastAsia="Times New Roman" w:hAnsi="Verdana"/>
          <w:b/>
          <w:sz w:val="19"/>
          <w:szCs w:val="19"/>
        </w:rPr>
        <w:t>1</w:t>
      </w:r>
      <w:r w:rsidRPr="004E088C">
        <w:rPr>
          <w:rFonts w:ascii="Constantia" w:eastAsia="Times New Roman" w:hAnsi="Constantia"/>
          <w:sz w:val="21"/>
          <w:szCs w:val="21"/>
        </w:rPr>
        <w:t>) соединителя тонов (из частицы</w:t>
      </w:r>
      <w:r>
        <w:rPr>
          <w:rFonts w:ascii="Constantia" w:eastAsia="Times New Roman" w:hAnsi="Constantia"/>
          <w:b/>
          <w:color w:val="7030A0"/>
          <w:sz w:val="19"/>
          <w:szCs w:val="19"/>
        </w:rPr>
        <w:t xml:space="preserve"> </w:t>
      </w:r>
      <w:r w:rsidRPr="00B9364F">
        <w:rPr>
          <w:rFonts w:ascii="Constantia" w:eastAsia="Times New Roman" w:hAnsi="Constantia"/>
          <w:b/>
          <w:color w:val="7030A0"/>
          <w:sz w:val="19"/>
          <w:szCs w:val="19"/>
        </w:rPr>
        <w:t xml:space="preserve"> -</w:t>
      </w:r>
      <w:r w:rsidRPr="000940C1">
        <w:rPr>
          <w:rFonts w:ascii="Verdana" w:eastAsia="Times New Roman" w:hAnsi="Verdana"/>
          <w:b/>
          <w:sz w:val="19"/>
          <w:szCs w:val="19"/>
        </w:rPr>
        <w:t>А</w:t>
      </w:r>
      <w:r w:rsidRPr="000940C1">
        <w:rPr>
          <w:rFonts w:ascii="Verdana" w:eastAsia="Times New Roman" w:hAnsi="Verdana"/>
          <w:b/>
          <w:sz w:val="19"/>
          <w:szCs w:val="19"/>
          <w:vertAlign w:val="subscript"/>
        </w:rPr>
        <w:t>и</w:t>
      </w:r>
      <w:r w:rsidRPr="004E088C">
        <w:rPr>
          <w:rFonts w:ascii="Constantia" w:eastAsia="Times New Roman" w:hAnsi="Constantia"/>
          <w:sz w:val="21"/>
          <w:szCs w:val="21"/>
        </w:rPr>
        <w:t xml:space="preserve">) </w:t>
      </w:r>
      <w:r w:rsidRPr="00FA52AB">
        <w:rPr>
          <w:rFonts w:ascii="Constantia" w:eastAsia="Times New Roman" w:hAnsi="Constantia"/>
          <w:sz w:val="20"/>
          <w:szCs w:val="20"/>
        </w:rPr>
        <w:t>будет продолжаться, в результате чего некоторые, из них</w:t>
      </w:r>
      <w:r w:rsidRPr="004E088C">
        <w:rPr>
          <w:rFonts w:ascii="Constantia" w:eastAsia="Times New Roman" w:hAnsi="Constantia"/>
          <w:sz w:val="21"/>
          <w:szCs w:val="21"/>
        </w:rPr>
        <w:t xml:space="preserve"> обогнут собой всю частицу</w:t>
      </w:r>
      <w:r w:rsidRPr="00B9364F">
        <w:rPr>
          <w:rFonts w:ascii="Constantia" w:eastAsia="Times New Roman" w:hAnsi="Constantia"/>
          <w:b/>
          <w:color w:val="7030A0"/>
          <w:sz w:val="19"/>
          <w:szCs w:val="19"/>
        </w:rPr>
        <w:t xml:space="preserve"> </w:t>
      </w:r>
      <w:r w:rsidRPr="000940C1">
        <w:rPr>
          <w:rFonts w:ascii="Verdana" w:eastAsia="Times New Roman" w:hAnsi="Verdana"/>
          <w:b/>
          <w:sz w:val="19"/>
          <w:szCs w:val="19"/>
        </w:rPr>
        <w:t>А</w:t>
      </w:r>
      <w:r w:rsidRPr="000940C1">
        <w:rPr>
          <w:rFonts w:ascii="Verdana" w:eastAsia="Times New Roman" w:hAnsi="Verdana"/>
          <w:b/>
          <w:sz w:val="19"/>
          <w:szCs w:val="19"/>
          <w:vertAlign w:val="subscript"/>
        </w:rPr>
        <w:t>и</w:t>
      </w:r>
      <w:r w:rsidRPr="00B9364F">
        <w:rPr>
          <w:rFonts w:ascii="Constantia" w:eastAsia="Times New Roman" w:hAnsi="Constantia"/>
          <w:b/>
          <w:color w:val="7030A0"/>
          <w:sz w:val="19"/>
          <w:szCs w:val="19"/>
        </w:rPr>
        <w:t xml:space="preserve"> </w:t>
      </w:r>
      <w:r w:rsidRPr="004E088C">
        <w:rPr>
          <w:rFonts w:ascii="Constantia" w:eastAsia="Times New Roman" w:hAnsi="Constantia"/>
          <w:sz w:val="21"/>
          <w:szCs w:val="21"/>
        </w:rPr>
        <w:t>и войдут в то место (см.</w:t>
      </w:r>
      <w:r w:rsidRPr="00B9364F">
        <w:rPr>
          <w:rFonts w:ascii="Constantia" w:eastAsia="Times New Roman" w:hAnsi="Constantia"/>
          <w:b/>
          <w:color w:val="7030A0"/>
          <w:sz w:val="19"/>
          <w:szCs w:val="19"/>
        </w:rPr>
        <w:t xml:space="preserve"> </w:t>
      </w:r>
      <w:r w:rsidRPr="004E088C">
        <w:rPr>
          <w:rFonts w:ascii="Constantia" w:eastAsia="Times New Roman" w:hAnsi="Constantia"/>
          <w:b/>
          <w:i/>
          <w:sz w:val="19"/>
          <w:szCs w:val="19"/>
        </w:rPr>
        <w:t xml:space="preserve">рис. </w:t>
      </w:r>
      <w:r w:rsidRPr="004E088C">
        <w:rPr>
          <w:rFonts w:ascii="Verdana" w:eastAsia="Times New Roman" w:hAnsi="Verdana"/>
          <w:b/>
          <w:sz w:val="19"/>
          <w:szCs w:val="19"/>
        </w:rPr>
        <w:t>3</w:t>
      </w:r>
      <w:r w:rsidRPr="004E088C">
        <w:rPr>
          <w:rFonts w:ascii="Constantia" w:eastAsia="Times New Roman" w:hAnsi="Constantia"/>
          <w:b/>
          <w:i/>
          <w:sz w:val="19"/>
          <w:szCs w:val="19"/>
        </w:rPr>
        <w:t>, указ.</w:t>
      </w:r>
      <w:r w:rsidRPr="004E088C">
        <w:rPr>
          <w:rFonts w:ascii="Verdana" w:eastAsia="Times New Roman" w:hAnsi="Verdana"/>
          <w:b/>
          <w:sz w:val="19"/>
          <w:szCs w:val="19"/>
        </w:rPr>
        <w:t>5</w:t>
      </w:r>
      <w:r w:rsidRPr="004E088C">
        <w:rPr>
          <w:rFonts w:ascii="Constantia" w:eastAsia="Times New Roman" w:hAnsi="Constantia"/>
          <w:sz w:val="21"/>
          <w:szCs w:val="21"/>
        </w:rPr>
        <w:t xml:space="preserve">), </w:t>
      </w:r>
      <w:r w:rsidRPr="00FA52AB">
        <w:rPr>
          <w:rFonts w:ascii="Constantia" w:eastAsia="Times New Roman" w:hAnsi="Constantia"/>
          <w:sz w:val="20"/>
          <w:szCs w:val="20"/>
        </w:rPr>
        <w:t>где соединитель антитонов (частица</w:t>
      </w:r>
      <w:r w:rsidRPr="00FA52AB">
        <w:rPr>
          <w:rFonts w:ascii="Constantia" w:eastAsia="Times New Roman" w:hAnsi="Constantia"/>
          <w:b/>
          <w:color w:val="7030A0"/>
          <w:sz w:val="20"/>
          <w:szCs w:val="20"/>
        </w:rPr>
        <w:t xml:space="preserve"> </w:t>
      </w:r>
      <w:r w:rsidRPr="000940C1">
        <w:rPr>
          <w:rFonts w:ascii="Verdana" w:eastAsia="Times New Roman" w:hAnsi="Verdana"/>
          <w:b/>
          <w:sz w:val="19"/>
          <w:szCs w:val="19"/>
        </w:rPr>
        <w:t>+А</w:t>
      </w:r>
      <w:r w:rsidRPr="000940C1">
        <w:rPr>
          <w:rFonts w:ascii="Verdana" w:eastAsia="Times New Roman" w:hAnsi="Verdana"/>
          <w:b/>
          <w:sz w:val="19"/>
          <w:szCs w:val="19"/>
          <w:vertAlign w:val="subscript"/>
        </w:rPr>
        <w:t>И</w:t>
      </w:r>
      <w:r w:rsidRPr="000940C1">
        <w:rPr>
          <w:rFonts w:ascii="Verdana" w:eastAsia="Times New Roman" w:hAnsi="Verdana"/>
          <w:b/>
          <w:sz w:val="19"/>
          <w:szCs w:val="19"/>
        </w:rPr>
        <w:t xml:space="preserve"> </w:t>
      </w:r>
      <w:r w:rsidRPr="00FA52AB">
        <w:rPr>
          <w:rFonts w:ascii="Constantia" w:eastAsia="Times New Roman" w:hAnsi="Constantia"/>
          <w:sz w:val="20"/>
          <w:szCs w:val="20"/>
        </w:rPr>
        <w:t>этой</w:t>
      </w:r>
      <w:r w:rsidRPr="004E088C">
        <w:rPr>
          <w:rFonts w:ascii="Constantia" w:eastAsia="Times New Roman" w:hAnsi="Constantia"/>
          <w:sz w:val="21"/>
          <w:szCs w:val="21"/>
        </w:rPr>
        <w:t xml:space="preserve"> частицы</w:t>
      </w:r>
      <w:r w:rsidRPr="00B9364F">
        <w:rPr>
          <w:rFonts w:ascii="Constantia" w:eastAsia="Times New Roman" w:hAnsi="Constantia"/>
          <w:b/>
          <w:color w:val="7030A0"/>
          <w:sz w:val="19"/>
          <w:szCs w:val="19"/>
        </w:rPr>
        <w:t xml:space="preserve"> </w:t>
      </w:r>
      <w:r w:rsidRPr="000940C1">
        <w:rPr>
          <w:rFonts w:ascii="Verdana" w:eastAsia="Times New Roman" w:hAnsi="Verdana"/>
          <w:b/>
          <w:sz w:val="19"/>
          <w:szCs w:val="19"/>
        </w:rPr>
        <w:t>А</w:t>
      </w:r>
      <w:r w:rsidRPr="000940C1">
        <w:rPr>
          <w:rFonts w:ascii="Verdana" w:eastAsia="Times New Roman" w:hAnsi="Verdana"/>
          <w:b/>
          <w:sz w:val="19"/>
          <w:szCs w:val="19"/>
          <w:vertAlign w:val="subscript"/>
        </w:rPr>
        <w:t>и</w:t>
      </w:r>
      <w:r w:rsidRPr="004E088C">
        <w:rPr>
          <w:rFonts w:ascii="Constantia" w:eastAsia="Times New Roman" w:hAnsi="Constantia"/>
          <w:sz w:val="21"/>
          <w:szCs w:val="21"/>
        </w:rPr>
        <w:t xml:space="preserve">) вовлекает в себя антитоны среды, и соединятся </w:t>
      </w:r>
      <w:r w:rsidRPr="00FA52AB">
        <w:rPr>
          <w:rFonts w:ascii="Constantia" w:eastAsia="Times New Roman" w:hAnsi="Constantia"/>
          <w:sz w:val="20"/>
          <w:szCs w:val="20"/>
        </w:rPr>
        <w:t>с теми атонолиниями, кото</w:t>
      </w:r>
      <w:r w:rsidRPr="00FA52AB">
        <w:rPr>
          <w:rFonts w:ascii="Constantia" w:eastAsia="Times New Roman" w:hAnsi="Constantia"/>
          <w:sz w:val="20"/>
          <w:szCs w:val="20"/>
        </w:rPr>
        <w:softHyphen/>
        <w:t>рые своим одновременным</w:t>
      </w:r>
      <w:r w:rsidRPr="004E088C">
        <w:rPr>
          <w:rFonts w:ascii="Constantia" w:eastAsia="Times New Roman" w:hAnsi="Constantia"/>
          <w:sz w:val="21"/>
          <w:szCs w:val="21"/>
        </w:rPr>
        <w:t xml:space="preserve"> сосуществованием и схождением в </w:t>
      </w:r>
      <w:r w:rsidRPr="00FA52AB">
        <w:rPr>
          <w:rFonts w:ascii="Constantia" w:eastAsia="Times New Roman" w:hAnsi="Constantia"/>
          <w:sz w:val="20"/>
          <w:szCs w:val="20"/>
        </w:rPr>
        <w:t>топосинхронизированное взаимосоприкосновение и</w:t>
      </w:r>
      <w:r w:rsidRPr="004E088C">
        <w:rPr>
          <w:rFonts w:ascii="Constantia" w:eastAsia="Times New Roman" w:hAnsi="Constantia"/>
          <w:sz w:val="21"/>
          <w:szCs w:val="21"/>
        </w:rPr>
        <w:t xml:space="preserve"> образуют делитель тонности и соедини</w:t>
      </w:r>
      <w:r w:rsidRPr="004E088C">
        <w:rPr>
          <w:rFonts w:ascii="Constantia" w:eastAsia="Times New Roman" w:hAnsi="Constantia"/>
          <w:sz w:val="21"/>
          <w:szCs w:val="21"/>
        </w:rPr>
        <w:softHyphen/>
        <w:t>тель антитонов (см.</w:t>
      </w:r>
      <w:r w:rsidRPr="004E088C">
        <w:rPr>
          <w:rFonts w:ascii="Constantia" w:eastAsia="Times New Roman" w:hAnsi="Constantia"/>
          <w:b/>
          <w:i/>
          <w:sz w:val="19"/>
          <w:szCs w:val="19"/>
        </w:rPr>
        <w:t>рис</w:t>
      </w:r>
      <w:r w:rsidRPr="004E088C">
        <w:rPr>
          <w:rFonts w:ascii="Verdana" w:eastAsia="Times New Roman" w:hAnsi="Verdana"/>
          <w:b/>
          <w:sz w:val="19"/>
          <w:szCs w:val="19"/>
        </w:rPr>
        <w:t>. 3</w:t>
      </w:r>
      <w:r w:rsidRPr="004E088C">
        <w:rPr>
          <w:rFonts w:ascii="Constantia" w:eastAsia="Times New Roman" w:hAnsi="Constantia"/>
          <w:b/>
          <w:i/>
          <w:sz w:val="19"/>
          <w:szCs w:val="19"/>
        </w:rPr>
        <w:t xml:space="preserve">, указ. </w:t>
      </w:r>
      <w:r w:rsidRPr="004E088C">
        <w:rPr>
          <w:rFonts w:ascii="Verdana" w:eastAsia="Times New Roman" w:hAnsi="Verdana"/>
          <w:b/>
          <w:sz w:val="19"/>
          <w:szCs w:val="19"/>
        </w:rPr>
        <w:t>2</w:t>
      </w:r>
      <w:r w:rsidRPr="004E088C">
        <w:rPr>
          <w:rFonts w:ascii="Constantia" w:eastAsia="Times New Roman" w:hAnsi="Constantia"/>
          <w:sz w:val="21"/>
          <w:szCs w:val="21"/>
        </w:rPr>
        <w:t xml:space="preserve">) Произойдет </w:t>
      </w:r>
      <w:r w:rsidRPr="00FA52AB">
        <w:rPr>
          <w:rFonts w:ascii="Constantia" w:eastAsia="Times New Roman" w:hAnsi="Constantia"/>
          <w:sz w:val="20"/>
          <w:szCs w:val="20"/>
        </w:rPr>
        <w:t>замыкание линий перемещения атонов плоти частицы</w:t>
      </w:r>
      <w:r w:rsidRPr="00B9364F">
        <w:rPr>
          <w:rFonts w:ascii="Constantia" w:eastAsia="Times New Roman" w:hAnsi="Constantia"/>
          <w:b/>
          <w:color w:val="7030A0"/>
          <w:sz w:val="19"/>
          <w:szCs w:val="19"/>
        </w:rPr>
        <w:t xml:space="preserve"> </w:t>
      </w:r>
      <w:r w:rsidRPr="000940C1">
        <w:rPr>
          <w:rFonts w:ascii="Verdana" w:eastAsia="Times New Roman" w:hAnsi="Verdana"/>
          <w:b/>
          <w:sz w:val="19"/>
          <w:szCs w:val="19"/>
        </w:rPr>
        <w:t>А</w:t>
      </w:r>
      <w:r w:rsidRPr="000940C1">
        <w:rPr>
          <w:rFonts w:ascii="Verdana" w:eastAsia="Times New Roman" w:hAnsi="Verdana"/>
          <w:b/>
          <w:sz w:val="19"/>
          <w:szCs w:val="19"/>
          <w:vertAlign w:val="subscript"/>
        </w:rPr>
        <w:t>и</w:t>
      </w:r>
      <w:r w:rsidRPr="00B9364F">
        <w:rPr>
          <w:rFonts w:ascii="Constantia" w:eastAsia="Times New Roman" w:hAnsi="Constantia"/>
          <w:b/>
          <w:color w:val="7030A0"/>
          <w:sz w:val="19"/>
          <w:szCs w:val="19"/>
        </w:rPr>
        <w:t xml:space="preserve">, </w:t>
      </w:r>
      <w:r w:rsidRPr="004E088C">
        <w:rPr>
          <w:rFonts w:ascii="Constantia" w:eastAsia="Times New Roman" w:hAnsi="Constantia"/>
          <w:sz w:val="21"/>
          <w:szCs w:val="21"/>
        </w:rPr>
        <w:t>выходящих из ее частицы</w:t>
      </w:r>
      <w:r w:rsidRPr="00B9364F">
        <w:rPr>
          <w:rFonts w:ascii="Constantia" w:eastAsia="Times New Roman" w:hAnsi="Constantia"/>
          <w:b/>
          <w:color w:val="7030A0"/>
          <w:sz w:val="19"/>
          <w:szCs w:val="19"/>
        </w:rPr>
        <w:t xml:space="preserve"> </w:t>
      </w:r>
      <w:r w:rsidRPr="000940C1">
        <w:rPr>
          <w:rFonts w:ascii="Constantia" w:eastAsia="Times New Roman" w:hAnsi="Constantia"/>
          <w:b/>
          <w:sz w:val="19"/>
          <w:szCs w:val="19"/>
        </w:rPr>
        <w:t>-</w:t>
      </w:r>
      <w:r w:rsidRPr="000940C1">
        <w:rPr>
          <w:rFonts w:ascii="Verdana" w:eastAsia="Times New Roman" w:hAnsi="Verdana"/>
          <w:b/>
          <w:sz w:val="19"/>
          <w:szCs w:val="19"/>
        </w:rPr>
        <w:t>А</w:t>
      </w:r>
      <w:r w:rsidRPr="000940C1">
        <w:rPr>
          <w:rFonts w:ascii="Verdana" w:eastAsia="Times New Roman" w:hAnsi="Verdana"/>
          <w:b/>
          <w:sz w:val="19"/>
          <w:szCs w:val="19"/>
          <w:vertAlign w:val="subscript"/>
        </w:rPr>
        <w:t>и</w:t>
      </w:r>
      <w:r w:rsidRPr="00B9364F">
        <w:rPr>
          <w:rFonts w:ascii="Constantia" w:eastAsia="Times New Roman" w:hAnsi="Constantia"/>
          <w:b/>
          <w:color w:val="7030A0"/>
          <w:sz w:val="19"/>
          <w:szCs w:val="19"/>
        </w:rPr>
        <w:t xml:space="preserve"> </w:t>
      </w:r>
      <w:r w:rsidRPr="007F6E6C">
        <w:rPr>
          <w:rFonts w:ascii="Constantia" w:eastAsia="Times New Roman" w:hAnsi="Constantia"/>
          <w:sz w:val="21"/>
          <w:szCs w:val="21"/>
        </w:rPr>
        <w:t>(см.</w:t>
      </w:r>
      <w:r w:rsidRPr="00B9364F">
        <w:rPr>
          <w:rFonts w:ascii="Constantia" w:eastAsia="Times New Roman" w:hAnsi="Constantia"/>
          <w:b/>
          <w:color w:val="7030A0"/>
          <w:sz w:val="19"/>
          <w:szCs w:val="19"/>
        </w:rPr>
        <w:t xml:space="preserve"> </w:t>
      </w:r>
      <w:r w:rsidRPr="007F6E6C">
        <w:rPr>
          <w:rFonts w:ascii="Constantia" w:eastAsia="Times New Roman" w:hAnsi="Constantia"/>
          <w:b/>
          <w:i/>
          <w:sz w:val="19"/>
          <w:szCs w:val="19"/>
        </w:rPr>
        <w:t>указ.</w:t>
      </w:r>
      <w:r w:rsidRPr="007F6E6C">
        <w:rPr>
          <w:rFonts w:ascii="Verdana" w:eastAsia="Times New Roman" w:hAnsi="Verdana"/>
          <w:b/>
          <w:sz w:val="19"/>
          <w:szCs w:val="19"/>
        </w:rPr>
        <w:t>6</w:t>
      </w:r>
      <w:r w:rsidRPr="007F6E6C">
        <w:rPr>
          <w:rFonts w:ascii="Constantia" w:eastAsia="Times New Roman" w:hAnsi="Constantia"/>
          <w:sz w:val="21"/>
          <w:szCs w:val="21"/>
        </w:rPr>
        <w:t xml:space="preserve">), и входящих в ее </w:t>
      </w:r>
      <w:r w:rsidRPr="00FA52AB">
        <w:rPr>
          <w:rFonts w:ascii="Constantia" w:eastAsia="Times New Roman" w:hAnsi="Constantia"/>
          <w:sz w:val="20"/>
          <w:szCs w:val="20"/>
        </w:rPr>
        <w:t>частицу</w:t>
      </w:r>
      <w:r w:rsidRPr="007F6E6C">
        <w:rPr>
          <w:rFonts w:ascii="Constantia" w:eastAsia="Times New Roman" w:hAnsi="Constantia"/>
          <w:sz w:val="21"/>
          <w:szCs w:val="21"/>
        </w:rPr>
        <w:t xml:space="preserve"> </w:t>
      </w:r>
      <w:r w:rsidRPr="000940C1">
        <w:rPr>
          <w:rFonts w:ascii="Verdana" w:eastAsia="Times New Roman" w:hAnsi="Verdana"/>
          <w:b/>
          <w:sz w:val="19"/>
          <w:szCs w:val="19"/>
        </w:rPr>
        <w:t>+А</w:t>
      </w:r>
      <w:r w:rsidRPr="000940C1">
        <w:rPr>
          <w:rFonts w:ascii="Verdana" w:eastAsia="Times New Roman" w:hAnsi="Verdana"/>
          <w:b/>
          <w:sz w:val="19"/>
          <w:szCs w:val="19"/>
          <w:vertAlign w:val="subscript"/>
        </w:rPr>
        <w:t>и</w:t>
      </w:r>
      <w:r w:rsidRPr="00B9364F">
        <w:rPr>
          <w:rFonts w:ascii="Constantia" w:eastAsia="Times New Roman" w:hAnsi="Constantia"/>
          <w:b/>
          <w:color w:val="7030A0"/>
          <w:sz w:val="19"/>
          <w:szCs w:val="19"/>
        </w:rPr>
        <w:t xml:space="preserve"> </w:t>
      </w:r>
      <w:r w:rsidRPr="007F6E6C">
        <w:rPr>
          <w:rFonts w:ascii="Constantia" w:eastAsia="Times New Roman" w:hAnsi="Constantia"/>
          <w:sz w:val="21"/>
          <w:szCs w:val="21"/>
        </w:rPr>
        <w:t>(см.</w:t>
      </w:r>
      <w:r w:rsidRPr="00B9364F">
        <w:rPr>
          <w:rFonts w:ascii="Constantia" w:eastAsia="Times New Roman" w:hAnsi="Constantia"/>
          <w:b/>
          <w:color w:val="7030A0"/>
          <w:sz w:val="19"/>
          <w:szCs w:val="19"/>
        </w:rPr>
        <w:t xml:space="preserve"> </w:t>
      </w:r>
      <w:r w:rsidRPr="007F6E6C">
        <w:rPr>
          <w:rFonts w:ascii="Constantia" w:eastAsia="Times New Roman" w:hAnsi="Constantia"/>
          <w:b/>
          <w:i/>
          <w:sz w:val="19"/>
          <w:szCs w:val="19"/>
        </w:rPr>
        <w:t xml:space="preserve">указ. </w:t>
      </w:r>
      <w:r w:rsidRPr="007F6E6C">
        <w:rPr>
          <w:rFonts w:ascii="Verdana" w:eastAsia="Times New Roman" w:hAnsi="Verdana"/>
          <w:b/>
          <w:sz w:val="19"/>
          <w:szCs w:val="19"/>
        </w:rPr>
        <w:t>5</w:t>
      </w:r>
      <w:r w:rsidRPr="00FA52AB">
        <w:rPr>
          <w:rFonts w:ascii="Constantia" w:eastAsia="Times New Roman" w:hAnsi="Constantia"/>
          <w:sz w:val="20"/>
          <w:szCs w:val="20"/>
        </w:rPr>
        <w:t>), что обуславливается наличностью</w:t>
      </w:r>
      <w:r w:rsidRPr="007F6E6C">
        <w:rPr>
          <w:rFonts w:ascii="Constantia" w:eastAsia="Times New Roman" w:hAnsi="Constantia"/>
          <w:sz w:val="21"/>
          <w:szCs w:val="21"/>
        </w:rPr>
        <w:t xml:space="preserve"> в окружающей среде необходимых и достаточных для этого </w:t>
      </w:r>
      <w:r w:rsidRPr="00FA52AB">
        <w:rPr>
          <w:rFonts w:ascii="Constantia" w:eastAsia="Times New Roman" w:hAnsi="Constantia"/>
          <w:sz w:val="20"/>
          <w:szCs w:val="20"/>
        </w:rPr>
        <w:t>условий, предопределивших собой соответствующие</w:t>
      </w:r>
      <w:r w:rsidRPr="007F6E6C">
        <w:rPr>
          <w:rFonts w:ascii="Constantia" w:eastAsia="Times New Roman" w:hAnsi="Constantia"/>
          <w:sz w:val="21"/>
          <w:szCs w:val="21"/>
        </w:rPr>
        <w:t xml:space="preserve"> взаиморасположения элементов среды и плоти каждой или </w:t>
      </w:r>
      <w:r w:rsidRPr="00FA52AB">
        <w:rPr>
          <w:rFonts w:ascii="Constantia" w:eastAsia="Times New Roman" w:hAnsi="Constantia"/>
          <w:sz w:val="20"/>
          <w:szCs w:val="20"/>
        </w:rPr>
        <w:t>некоторых из</w:t>
      </w:r>
      <w:r w:rsidRPr="007F6E6C">
        <w:rPr>
          <w:rFonts w:ascii="Constantia" w:eastAsia="Times New Roman" w:hAnsi="Constantia"/>
          <w:sz w:val="21"/>
          <w:szCs w:val="21"/>
        </w:rPr>
        <w:t xml:space="preserve"> «</w:t>
      </w:r>
      <w:r w:rsidRPr="00FA32F0">
        <w:rPr>
          <w:rFonts w:ascii="Verdana" w:eastAsia="Times New Roman" w:hAnsi="Verdana"/>
          <w:b/>
          <w:sz w:val="19"/>
          <w:szCs w:val="19"/>
        </w:rPr>
        <w:t>и</w:t>
      </w:r>
      <w:r w:rsidRPr="007F6E6C">
        <w:rPr>
          <w:rFonts w:ascii="Constantia" w:eastAsia="Times New Roman" w:hAnsi="Constantia"/>
          <w:sz w:val="21"/>
          <w:szCs w:val="21"/>
        </w:rPr>
        <w:t xml:space="preserve">» </w:t>
      </w:r>
      <w:r w:rsidRPr="00FA52AB">
        <w:rPr>
          <w:rFonts w:ascii="Constantia" w:eastAsia="Times New Roman" w:hAnsi="Constantia"/>
          <w:sz w:val="20"/>
          <w:szCs w:val="20"/>
        </w:rPr>
        <w:t>атонных линий, которые вхождением в</w:t>
      </w:r>
      <w:r w:rsidRPr="007F6E6C">
        <w:rPr>
          <w:rFonts w:ascii="Constantia" w:eastAsia="Times New Roman" w:hAnsi="Constantia"/>
          <w:sz w:val="21"/>
          <w:szCs w:val="21"/>
        </w:rPr>
        <w:t xml:space="preserve"> частицу и выхождением из частицы</w:t>
      </w:r>
      <w:r w:rsidRPr="00FA32F0">
        <w:rPr>
          <w:rFonts w:ascii="Constantia" w:eastAsia="Times New Roman" w:hAnsi="Constantia"/>
          <w:b/>
          <w:color w:val="7030A0"/>
          <w:sz w:val="19"/>
          <w:szCs w:val="19"/>
        </w:rPr>
        <w:t xml:space="preserve"> </w:t>
      </w:r>
      <w:r w:rsidRPr="00FA32F0">
        <w:rPr>
          <w:rFonts w:ascii="Verdana" w:eastAsia="Times New Roman" w:hAnsi="Verdana"/>
          <w:b/>
          <w:sz w:val="19"/>
          <w:szCs w:val="19"/>
        </w:rPr>
        <w:t>А</w:t>
      </w:r>
      <w:r w:rsidRPr="00FA32F0">
        <w:rPr>
          <w:rFonts w:ascii="Verdana" w:eastAsia="Times New Roman" w:hAnsi="Verdana"/>
          <w:b/>
          <w:sz w:val="19"/>
          <w:szCs w:val="19"/>
          <w:vertAlign w:val="subscript"/>
        </w:rPr>
        <w:t>и</w:t>
      </w:r>
      <w:r w:rsidRPr="00FA32F0">
        <w:rPr>
          <w:rFonts w:ascii="Constantia" w:eastAsia="Times New Roman" w:hAnsi="Constantia"/>
          <w:b/>
          <w:color w:val="7030A0"/>
          <w:sz w:val="19"/>
          <w:szCs w:val="19"/>
        </w:rPr>
        <w:t xml:space="preserve"> </w:t>
      </w:r>
      <w:r w:rsidRPr="007F6E6C">
        <w:rPr>
          <w:rFonts w:ascii="Constantia" w:eastAsia="Times New Roman" w:hAnsi="Constantia"/>
          <w:sz w:val="21"/>
          <w:szCs w:val="21"/>
        </w:rPr>
        <w:t xml:space="preserve">образуют и питают </w:t>
      </w:r>
      <w:r w:rsidRPr="00FA52AB">
        <w:rPr>
          <w:rFonts w:ascii="Constantia" w:eastAsia="Times New Roman" w:hAnsi="Constantia"/>
          <w:sz w:val="20"/>
          <w:szCs w:val="20"/>
        </w:rPr>
        <w:t>ее, — наличностью этих условий в соответ</w:t>
      </w:r>
      <w:r w:rsidRPr="00FA52AB">
        <w:rPr>
          <w:rFonts w:ascii="Constantia" w:eastAsia="Times New Roman" w:hAnsi="Constantia"/>
          <w:sz w:val="20"/>
          <w:szCs w:val="20"/>
        </w:rPr>
        <w:softHyphen/>
        <w:t xml:space="preserve">ствующих </w:t>
      </w:r>
      <w:r w:rsidRPr="007F6E6C">
        <w:rPr>
          <w:rFonts w:ascii="Constantia" w:eastAsia="Times New Roman" w:hAnsi="Constantia"/>
          <w:sz w:val="21"/>
          <w:szCs w:val="21"/>
        </w:rPr>
        <w:t>моментах и местах. См.</w:t>
      </w:r>
      <w:r>
        <w:rPr>
          <w:rFonts w:ascii="Constantia" w:eastAsia="Times New Roman" w:hAnsi="Constantia"/>
          <w:b/>
          <w:color w:val="7030A0"/>
          <w:sz w:val="19"/>
          <w:szCs w:val="19"/>
        </w:rPr>
        <w:t xml:space="preserve"> </w:t>
      </w:r>
      <w:r w:rsidRPr="007F6E6C">
        <w:rPr>
          <w:rFonts w:ascii="Constantia" w:eastAsia="Times New Roman" w:hAnsi="Constantia"/>
          <w:b/>
          <w:i/>
          <w:sz w:val="19"/>
          <w:szCs w:val="19"/>
        </w:rPr>
        <w:t xml:space="preserve">рис. № </w:t>
      </w:r>
      <w:r w:rsidRPr="007F6E6C">
        <w:rPr>
          <w:rFonts w:ascii="Verdana" w:eastAsia="Times New Roman" w:hAnsi="Verdana"/>
          <w:b/>
          <w:sz w:val="19"/>
          <w:szCs w:val="19"/>
        </w:rPr>
        <w:t>4</w:t>
      </w:r>
      <w:r w:rsidRPr="007F6E6C">
        <w:rPr>
          <w:rFonts w:ascii="Constantia" w:eastAsia="Times New Roman" w:hAnsi="Constantia"/>
          <w:sz w:val="21"/>
          <w:szCs w:val="21"/>
        </w:rPr>
        <w:t>.</w:t>
      </w:r>
    </w:p>
    <w:p w:rsidR="00196E60" w:rsidRPr="00196E60" w:rsidRDefault="004E088C" w:rsidP="00196E60">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FA52AB">
        <w:rPr>
          <w:rFonts w:ascii="Constantia" w:eastAsia="Times New Roman" w:hAnsi="Constantia"/>
          <w:sz w:val="20"/>
          <w:szCs w:val="20"/>
        </w:rPr>
        <w:t>Нет смысла рассматривать подробно все конкретные</w:t>
      </w:r>
      <w:r w:rsidRPr="007F6E6C">
        <w:rPr>
          <w:rFonts w:ascii="Constantia" w:eastAsia="Times New Roman" w:hAnsi="Constantia"/>
          <w:sz w:val="21"/>
          <w:szCs w:val="21"/>
        </w:rPr>
        <w:t xml:space="preserve"> ситуации в каждом моменте и вокруг каждого элемента, из </w:t>
      </w:r>
      <w:r w:rsidRPr="00FA52AB">
        <w:rPr>
          <w:rFonts w:ascii="Constantia" w:eastAsia="Times New Roman" w:hAnsi="Constantia"/>
          <w:sz w:val="20"/>
          <w:szCs w:val="20"/>
        </w:rPr>
        <w:t>которых составляется плоть частицы</w:t>
      </w:r>
      <w:r w:rsidRPr="00FA32F0">
        <w:rPr>
          <w:rFonts w:ascii="Constantia" w:eastAsia="Times New Roman" w:hAnsi="Constantia"/>
          <w:b/>
          <w:color w:val="7030A0"/>
          <w:sz w:val="19"/>
          <w:szCs w:val="19"/>
        </w:rPr>
        <w:t xml:space="preserve"> </w:t>
      </w:r>
      <w:r w:rsidRPr="00FA32F0">
        <w:rPr>
          <w:rFonts w:ascii="Verdana" w:eastAsia="Times New Roman" w:hAnsi="Verdana"/>
          <w:b/>
          <w:spacing w:val="-40"/>
          <w:sz w:val="19"/>
          <w:szCs w:val="19"/>
        </w:rPr>
        <w:t>А</w:t>
      </w:r>
      <w:r w:rsidRPr="00FA32F0">
        <w:rPr>
          <w:rFonts w:ascii="Verdana" w:eastAsia="Times New Roman" w:hAnsi="Verdana"/>
          <w:b/>
          <w:spacing w:val="-40"/>
          <w:sz w:val="19"/>
          <w:szCs w:val="19"/>
          <w:vertAlign w:val="subscript"/>
        </w:rPr>
        <w:t xml:space="preserve"> </w:t>
      </w:r>
      <w:r w:rsidRPr="00FA32F0">
        <w:rPr>
          <w:rFonts w:ascii="Verdana" w:eastAsia="Times New Roman" w:hAnsi="Verdana" w:cs="Times New Roman"/>
          <w:b/>
          <w:sz w:val="19"/>
          <w:szCs w:val="19"/>
          <w:vertAlign w:val="subscript"/>
        </w:rPr>
        <w:t>и</w:t>
      </w:r>
      <w:r w:rsidRPr="007F6E6C">
        <w:rPr>
          <w:rFonts w:ascii="Constantia" w:eastAsia="Times New Roman" w:hAnsi="Constantia"/>
          <w:sz w:val="21"/>
          <w:szCs w:val="21"/>
        </w:rPr>
        <w:t>,</w:t>
      </w:r>
      <w:r w:rsidR="007F6E6C">
        <w:rPr>
          <w:rFonts w:ascii="Constantia" w:eastAsia="Times New Roman" w:hAnsi="Constantia"/>
          <w:sz w:val="21"/>
          <w:szCs w:val="21"/>
        </w:rPr>
        <w:t xml:space="preserve"> </w:t>
      </w:r>
      <w:r w:rsidRPr="00FA52AB">
        <w:rPr>
          <w:rFonts w:ascii="Constantia" w:eastAsia="Times New Roman" w:hAnsi="Constantia"/>
          <w:sz w:val="20"/>
          <w:szCs w:val="20"/>
        </w:rPr>
        <w:t>которые входят в</w:t>
      </w:r>
      <w:r w:rsidRPr="007F6E6C">
        <w:rPr>
          <w:rFonts w:ascii="Constantia" w:eastAsia="Times New Roman" w:hAnsi="Constantia"/>
          <w:sz w:val="21"/>
          <w:szCs w:val="21"/>
        </w:rPr>
        <w:t xml:space="preserve"> неё и выходят из неё составляющими её</w:t>
      </w:r>
      <w:r w:rsidR="00196E60">
        <w:rPr>
          <w:rFonts w:ascii="Constantia" w:eastAsia="Times New Roman" w:hAnsi="Constantia"/>
          <w:sz w:val="21"/>
          <w:szCs w:val="21"/>
        </w:rPr>
        <w:t xml:space="preserve"> </w:t>
      </w:r>
      <w:r w:rsidR="00196E60" w:rsidRPr="00196E60">
        <w:rPr>
          <w:rFonts w:ascii="Constantia" w:eastAsia="Times New Roman" w:hAnsi="Constantia"/>
          <w:sz w:val="21"/>
          <w:szCs w:val="21"/>
        </w:rPr>
        <w:t>атонными линиями. Все те ситуации, которые необходимы и достаточны для обуславливания выше</w:t>
      </w:r>
      <w:r w:rsidR="00196E60" w:rsidRPr="00196E60">
        <w:rPr>
          <w:rFonts w:ascii="Constantia" w:eastAsia="Times New Roman" w:hAnsi="Constantia"/>
          <w:sz w:val="21"/>
          <w:szCs w:val="21"/>
        </w:rPr>
        <w:softHyphen/>
        <w:t xml:space="preserve">описанного замыкания, легко выясняются внимательным читателем самостоятельно, т.к. мы берем тот случай, когда частица </w:t>
      </w:r>
      <w:r w:rsidR="00196E60" w:rsidRPr="00FA32F0">
        <w:rPr>
          <w:rFonts w:ascii="Verdana" w:eastAsia="Times New Roman" w:hAnsi="Verdana"/>
          <w:b/>
          <w:sz w:val="19"/>
          <w:szCs w:val="19"/>
        </w:rPr>
        <w:t>А</w:t>
      </w:r>
      <w:r w:rsidR="00196E60" w:rsidRPr="00FA32F0">
        <w:rPr>
          <w:rFonts w:ascii="Verdana" w:eastAsia="Times New Roman" w:hAnsi="Verdana"/>
          <w:b/>
          <w:sz w:val="19"/>
          <w:szCs w:val="19"/>
          <w:vertAlign w:val="subscript"/>
        </w:rPr>
        <w:t>и</w:t>
      </w:r>
      <w:r w:rsidR="00196E60" w:rsidRPr="00FA32F0">
        <w:rPr>
          <w:rFonts w:ascii="Constantia" w:eastAsia="Times New Roman" w:hAnsi="Constantia"/>
          <w:b/>
          <w:color w:val="7030A0"/>
          <w:sz w:val="19"/>
          <w:szCs w:val="19"/>
        </w:rPr>
        <w:t xml:space="preserve"> </w:t>
      </w:r>
      <w:r w:rsidR="00196E60" w:rsidRPr="00196E60">
        <w:rPr>
          <w:rFonts w:ascii="Constantia" w:eastAsia="Times New Roman" w:hAnsi="Constantia"/>
          <w:sz w:val="21"/>
          <w:szCs w:val="21"/>
        </w:rPr>
        <w:t>находится в таких условиях, которые обеспечивают и обуславливают это самозамыкание её линий в замкнутую систему, процесс образования смыслологической модели которой легко и непротиворечиво выводится умонаглядным моделированием и которую мы на</w:t>
      </w:r>
      <w:r w:rsidR="00196E60" w:rsidRPr="00196E60">
        <w:rPr>
          <w:rFonts w:ascii="Constantia" w:eastAsia="Times New Roman" w:hAnsi="Constantia"/>
          <w:sz w:val="21"/>
          <w:szCs w:val="21"/>
        </w:rPr>
        <w:softHyphen/>
        <w:t>зовем бэтоном. А что такие условия вокруг частицы</w:t>
      </w:r>
      <w:r w:rsidR="00196E60">
        <w:rPr>
          <w:rFonts w:ascii="Constantia" w:eastAsia="Times New Roman" w:hAnsi="Constantia"/>
          <w:b/>
          <w:color w:val="7030A0"/>
          <w:sz w:val="19"/>
          <w:szCs w:val="19"/>
        </w:rPr>
        <w:t xml:space="preserve"> </w:t>
      </w:r>
      <w:r w:rsidR="00196E60" w:rsidRPr="004A769B">
        <w:rPr>
          <w:rFonts w:ascii="Verdana" w:eastAsia="Times New Roman" w:hAnsi="Verdana"/>
          <w:b/>
          <w:sz w:val="19"/>
          <w:szCs w:val="19"/>
        </w:rPr>
        <w:t>А</w:t>
      </w:r>
      <w:r w:rsidR="00196E60" w:rsidRPr="004A769B">
        <w:rPr>
          <w:rFonts w:ascii="Verdana" w:eastAsia="Times New Roman" w:hAnsi="Verdana"/>
          <w:b/>
          <w:sz w:val="19"/>
          <w:szCs w:val="19"/>
          <w:vertAlign w:val="subscript"/>
        </w:rPr>
        <w:t>и</w:t>
      </w:r>
      <w:r w:rsidR="00196E60" w:rsidRPr="00FA32F0">
        <w:rPr>
          <w:rFonts w:ascii="Constantia" w:eastAsia="Times New Roman" w:hAnsi="Constantia"/>
          <w:b/>
          <w:color w:val="7030A0"/>
          <w:sz w:val="19"/>
          <w:szCs w:val="19"/>
        </w:rPr>
        <w:t xml:space="preserve"> </w:t>
      </w:r>
      <w:r w:rsidR="00196E60" w:rsidRPr="00196E60">
        <w:rPr>
          <w:rFonts w:ascii="Constantia" w:eastAsia="Times New Roman" w:hAnsi="Constantia"/>
          <w:sz w:val="21"/>
          <w:szCs w:val="21"/>
        </w:rPr>
        <w:t xml:space="preserve">могут и будут </w:t>
      </w:r>
      <w:r w:rsidR="00F72564">
        <w:rPr>
          <w:rFonts w:ascii="Constantia" w:eastAsia="Times New Roman" w:hAnsi="Constantia"/>
          <w:sz w:val="21"/>
          <w:szCs w:val="21"/>
        </w:rPr>
        <w:t xml:space="preserve">кое-где        </w:t>
      </w:r>
      <w:r w:rsidR="00196E60" w:rsidRPr="00196E60">
        <w:rPr>
          <w:rFonts w:ascii="Constantia" w:eastAsia="Times New Roman" w:hAnsi="Constantia"/>
          <w:sz w:val="21"/>
          <w:szCs w:val="21"/>
        </w:rPr>
        <w:lastRenderedPageBreak/>
        <w:t xml:space="preserve">и </w:t>
      </w:r>
      <w:r w:rsidR="00F72564">
        <w:rPr>
          <w:rFonts w:ascii="Constantia" w:eastAsia="Times New Roman" w:hAnsi="Constantia"/>
          <w:sz w:val="21"/>
          <w:szCs w:val="21"/>
        </w:rPr>
        <w:t>кое-когда</w:t>
      </w:r>
      <w:r w:rsidR="00196E60" w:rsidRPr="00196E60">
        <w:rPr>
          <w:rFonts w:ascii="Constantia" w:eastAsia="Times New Roman" w:hAnsi="Constantia"/>
          <w:sz w:val="21"/>
          <w:szCs w:val="21"/>
        </w:rPr>
        <w:t xml:space="preserve"> во Вселенной складываться, несомненно, следует из начал, как это и </w:t>
      </w:r>
      <w:r w:rsidR="00F72564">
        <w:rPr>
          <w:rFonts w:ascii="Constantia" w:eastAsia="Times New Roman" w:hAnsi="Constantia"/>
          <w:sz w:val="21"/>
          <w:szCs w:val="21"/>
        </w:rPr>
        <w:t>объ</w:t>
      </w:r>
      <w:r w:rsidR="00196E60" w:rsidRPr="00196E60">
        <w:rPr>
          <w:rFonts w:ascii="Constantia" w:eastAsia="Times New Roman" w:hAnsi="Constantia"/>
          <w:sz w:val="21"/>
          <w:szCs w:val="21"/>
        </w:rPr>
        <w:t>яснялось. А те</w:t>
      </w:r>
      <w:r w:rsidR="00196E60">
        <w:rPr>
          <w:rFonts w:ascii="Constantia" w:eastAsia="Times New Roman" w:hAnsi="Constantia"/>
          <w:b/>
          <w:color w:val="7030A0"/>
          <w:sz w:val="19"/>
          <w:szCs w:val="19"/>
        </w:rPr>
        <w:t xml:space="preserve"> </w:t>
      </w:r>
      <w:r w:rsidR="00196E60" w:rsidRPr="00196E60">
        <w:rPr>
          <w:rFonts w:ascii="Constantia" w:eastAsia="Times New Roman" w:hAnsi="Constantia"/>
          <w:sz w:val="21"/>
          <w:szCs w:val="21"/>
        </w:rPr>
        <w:t>условия, при которых они не</w:t>
      </w:r>
      <w:r w:rsidR="00F72564">
        <w:rPr>
          <w:rFonts w:ascii="Constantia" w:eastAsia="Times New Roman" w:hAnsi="Constantia"/>
          <w:sz w:val="21"/>
          <w:szCs w:val="21"/>
        </w:rPr>
        <w:t xml:space="preserve"> будут</w:t>
      </w:r>
      <w:r w:rsidR="00196E60" w:rsidRPr="00196E60">
        <w:rPr>
          <w:rFonts w:ascii="Constantia" w:eastAsia="Times New Roman" w:hAnsi="Constantia"/>
          <w:sz w:val="21"/>
          <w:szCs w:val="21"/>
        </w:rPr>
        <w:t xml:space="preserve"> получат</w:t>
      </w:r>
      <w:r w:rsidR="00F72564">
        <w:rPr>
          <w:rFonts w:ascii="Constantia" w:eastAsia="Times New Roman" w:hAnsi="Constantia"/>
          <w:sz w:val="21"/>
          <w:szCs w:val="21"/>
        </w:rPr>
        <w:t>ь</w:t>
      </w:r>
      <w:r w:rsidR="00196E60" w:rsidRPr="00196E60">
        <w:rPr>
          <w:rFonts w:ascii="Constantia" w:eastAsia="Times New Roman" w:hAnsi="Constantia"/>
          <w:sz w:val="21"/>
          <w:szCs w:val="21"/>
        </w:rPr>
        <w:t>ся,</w:t>
      </w:r>
      <w:r w:rsidR="00196E60">
        <w:rPr>
          <w:rFonts w:ascii="Constantia" w:eastAsia="Times New Roman" w:hAnsi="Constantia"/>
          <w:b/>
          <w:color w:val="7030A0"/>
          <w:sz w:val="19"/>
          <w:szCs w:val="19"/>
        </w:rPr>
        <w:t xml:space="preserve"> </w:t>
      </w:r>
      <w:r w:rsidR="00196E60" w:rsidRPr="00196E60">
        <w:rPr>
          <w:rFonts w:ascii="Constantia" w:eastAsia="Times New Roman" w:hAnsi="Constantia"/>
          <w:sz w:val="21"/>
          <w:szCs w:val="21"/>
        </w:rPr>
        <w:t>мы рассматривать не будем; их можно выяснить и самостоятельно.</w:t>
      </w:r>
    </w:p>
    <w:p w:rsidR="00196E60" w:rsidRPr="00196E60" w:rsidRDefault="00196E60" w:rsidP="00196E60">
      <w:pPr>
        <w:pStyle w:val="a7"/>
        <w:jc w:val="both"/>
        <w:rPr>
          <w:rFonts w:ascii="Constantia" w:eastAsia="Times New Roman" w:hAnsi="Constantia" w:cs="Times New Roman"/>
          <w:sz w:val="21"/>
          <w:szCs w:val="21"/>
        </w:rPr>
      </w:pPr>
      <w:r w:rsidRPr="00196E60">
        <w:rPr>
          <w:rFonts w:ascii="Constantia" w:eastAsia="Times New Roman" w:hAnsi="Constantia"/>
          <w:sz w:val="21"/>
          <w:szCs w:val="21"/>
        </w:rPr>
        <w:t xml:space="preserve">    Ко всему уже уясненному следует добавить еще и то, что атонные линии, пучком исходящие из органа</w:t>
      </w:r>
      <w:r w:rsidRPr="00FA32F0">
        <w:rPr>
          <w:rFonts w:ascii="Constantia" w:eastAsia="Times New Roman" w:hAnsi="Constantia"/>
          <w:b/>
          <w:color w:val="7030A0"/>
          <w:sz w:val="19"/>
          <w:szCs w:val="19"/>
        </w:rPr>
        <w:t xml:space="preserve"> </w:t>
      </w:r>
      <w:r w:rsidRPr="004A769B">
        <w:rPr>
          <w:rFonts w:ascii="Verdana" w:eastAsia="Times New Roman" w:hAnsi="Verdana"/>
          <w:b/>
          <w:sz w:val="19"/>
          <w:szCs w:val="19"/>
        </w:rPr>
        <w:t>-А</w:t>
      </w:r>
      <w:r w:rsidRPr="004A769B">
        <w:rPr>
          <w:rFonts w:ascii="Verdana" w:eastAsia="Times New Roman" w:hAnsi="Verdana"/>
          <w:b/>
          <w:sz w:val="19"/>
          <w:szCs w:val="19"/>
          <w:vertAlign w:val="subscript"/>
        </w:rPr>
        <w:t>и</w:t>
      </w:r>
      <w:r w:rsidRPr="004A769B">
        <w:rPr>
          <w:rFonts w:ascii="Verdana" w:eastAsia="Times New Roman" w:hAnsi="Verdana"/>
          <w:b/>
          <w:sz w:val="19"/>
          <w:szCs w:val="19"/>
        </w:rPr>
        <w:t xml:space="preserve"> </w:t>
      </w:r>
      <w:r w:rsidRPr="00196E60">
        <w:rPr>
          <w:rFonts w:ascii="Constantia" w:eastAsia="Times New Roman" w:hAnsi="Constantia"/>
          <w:sz w:val="21"/>
          <w:szCs w:val="21"/>
        </w:rPr>
        <w:t>частицы</w:t>
      </w:r>
      <w:r w:rsidRPr="00FA32F0">
        <w:rPr>
          <w:rFonts w:ascii="Constantia" w:eastAsia="Times New Roman" w:hAnsi="Constantia"/>
          <w:b/>
          <w:color w:val="7030A0"/>
          <w:sz w:val="19"/>
          <w:szCs w:val="19"/>
        </w:rPr>
        <w:t xml:space="preserve"> </w:t>
      </w:r>
      <w:r w:rsidRPr="004A769B">
        <w:rPr>
          <w:rFonts w:ascii="Verdana" w:eastAsia="Times New Roman" w:hAnsi="Verdana"/>
          <w:b/>
          <w:sz w:val="19"/>
          <w:szCs w:val="19"/>
        </w:rPr>
        <w:t>А</w:t>
      </w:r>
      <w:r w:rsidRPr="004A769B">
        <w:rPr>
          <w:rFonts w:ascii="Verdana" w:eastAsia="Times New Roman" w:hAnsi="Verdana"/>
          <w:b/>
          <w:sz w:val="19"/>
          <w:szCs w:val="19"/>
          <w:vertAlign w:val="subscript"/>
        </w:rPr>
        <w:t>и</w:t>
      </w:r>
      <w:r w:rsidRPr="00196E60">
        <w:rPr>
          <w:rFonts w:ascii="Constantia" w:eastAsia="Times New Roman" w:hAnsi="Constantia"/>
          <w:sz w:val="21"/>
          <w:szCs w:val="21"/>
        </w:rPr>
        <w:t>, загибающиеся в разные стороны от оси своего пучка, расхождением и загибом образующегося, и огибающие её в данных условиях, имеют то преимущество для самостыковки их с линиями, входящими в орган</w:t>
      </w:r>
      <w:r w:rsidRPr="00FA32F0">
        <w:rPr>
          <w:rFonts w:ascii="Constantia" w:eastAsia="Times New Roman" w:hAnsi="Constantia"/>
          <w:b/>
          <w:color w:val="7030A0"/>
          <w:sz w:val="19"/>
          <w:szCs w:val="19"/>
        </w:rPr>
        <w:t xml:space="preserve"> </w:t>
      </w:r>
      <w:r w:rsidRPr="00196E60">
        <w:rPr>
          <w:rFonts w:ascii="Verdana" w:eastAsia="Times New Roman" w:hAnsi="Verdana"/>
          <w:b/>
          <w:sz w:val="19"/>
          <w:szCs w:val="19"/>
        </w:rPr>
        <w:t>+</w:t>
      </w:r>
      <w:r w:rsidRPr="004A769B">
        <w:rPr>
          <w:rFonts w:ascii="Verdana" w:eastAsia="Times New Roman" w:hAnsi="Verdana"/>
          <w:b/>
          <w:sz w:val="19"/>
          <w:szCs w:val="19"/>
        </w:rPr>
        <w:t>А</w:t>
      </w:r>
      <w:r w:rsidRPr="004A769B">
        <w:rPr>
          <w:rFonts w:ascii="Verdana" w:eastAsia="Times New Roman" w:hAnsi="Verdana"/>
          <w:b/>
          <w:sz w:val="19"/>
          <w:szCs w:val="19"/>
          <w:vertAlign w:val="subscript"/>
        </w:rPr>
        <w:t>И</w:t>
      </w:r>
      <w:r w:rsidRPr="00FA32F0">
        <w:rPr>
          <w:rFonts w:ascii="Constantia" w:eastAsia="Times New Roman" w:hAnsi="Constantia"/>
          <w:b/>
          <w:color w:val="7030A0"/>
          <w:sz w:val="19"/>
          <w:szCs w:val="19"/>
        </w:rPr>
        <w:t xml:space="preserve"> </w:t>
      </w:r>
      <w:r w:rsidRPr="00196E60">
        <w:rPr>
          <w:rFonts w:ascii="Constantia" w:eastAsia="Times New Roman" w:hAnsi="Constantia"/>
          <w:sz w:val="21"/>
          <w:szCs w:val="21"/>
        </w:rPr>
        <w:t>этой же частицы</w:t>
      </w:r>
      <w:r w:rsidRPr="00FA32F0">
        <w:rPr>
          <w:rFonts w:ascii="Constantia" w:eastAsia="Times New Roman" w:hAnsi="Constantia"/>
          <w:b/>
          <w:color w:val="7030A0"/>
          <w:sz w:val="19"/>
          <w:szCs w:val="19"/>
        </w:rPr>
        <w:t xml:space="preserve"> </w:t>
      </w:r>
      <w:r w:rsidRPr="004A769B">
        <w:rPr>
          <w:rFonts w:ascii="Verdana" w:eastAsia="Times New Roman" w:hAnsi="Verdana"/>
          <w:b/>
          <w:sz w:val="19"/>
          <w:szCs w:val="19"/>
        </w:rPr>
        <w:t>А</w:t>
      </w:r>
      <w:r w:rsidRPr="004A769B">
        <w:rPr>
          <w:rFonts w:ascii="Verdana" w:eastAsia="Times New Roman" w:hAnsi="Verdana"/>
          <w:b/>
          <w:sz w:val="19"/>
          <w:szCs w:val="19"/>
          <w:vertAlign w:val="subscript"/>
        </w:rPr>
        <w:t>и</w:t>
      </w:r>
      <w:r w:rsidRPr="00196E60">
        <w:rPr>
          <w:rFonts w:ascii="Constantia" w:eastAsia="Times New Roman" w:hAnsi="Constantia"/>
          <w:sz w:val="21"/>
          <w:szCs w:val="21"/>
        </w:rPr>
        <w:t>, что между составляющими их атонами имеется согласованность, топосинхронизированность между их обра</w:t>
      </w:r>
      <w:r w:rsidRPr="00196E60">
        <w:rPr>
          <w:rFonts w:ascii="Constantia" w:eastAsia="Times New Roman" w:hAnsi="Constantia"/>
          <w:sz w:val="21"/>
          <w:szCs w:val="21"/>
        </w:rPr>
        <w:softHyphen/>
        <w:t>зующими элементами (тоны, антитоны, ничто, моменты, мгновения, атоны, атонолинии) одновременность существования составляющих их атонов. И оста</w:t>
      </w:r>
      <w:r w:rsidRPr="00196E60">
        <w:rPr>
          <w:rFonts w:ascii="Constantia" w:eastAsia="Times New Roman" w:hAnsi="Constantia"/>
          <w:sz w:val="21"/>
          <w:szCs w:val="21"/>
        </w:rPr>
        <w:softHyphen/>
        <w:t xml:space="preserve">ется им приобрести под влиянием элементов среды лишь соответствующие направления, обеспечивающие вхождение во взаимосоприкосновение и самостыковку начал этих линий с их концами передних, тогда как атонам среды, чтобы войти в состав плоти атонолиний, образующих собой частицу </w:t>
      </w:r>
      <w:r w:rsidRPr="008874EC">
        <w:rPr>
          <w:rFonts w:ascii="Verdana" w:eastAsia="Times New Roman" w:hAnsi="Verdana"/>
          <w:b/>
          <w:sz w:val="19"/>
          <w:szCs w:val="19"/>
        </w:rPr>
        <w:t>А</w:t>
      </w:r>
      <w:r w:rsidRPr="008874EC">
        <w:rPr>
          <w:rFonts w:ascii="Verdana" w:eastAsia="Times New Roman" w:hAnsi="Verdana"/>
          <w:b/>
          <w:sz w:val="19"/>
          <w:szCs w:val="19"/>
          <w:vertAlign w:val="subscript"/>
        </w:rPr>
        <w:t>и</w:t>
      </w:r>
      <w:r w:rsidRPr="00196E60">
        <w:rPr>
          <w:rFonts w:ascii="Constantia" w:eastAsia="Times New Roman" w:hAnsi="Constantia"/>
          <w:sz w:val="21"/>
          <w:szCs w:val="21"/>
        </w:rPr>
        <w:t>, необходимо еще при</w:t>
      </w:r>
      <w:r w:rsidRPr="00196E60">
        <w:rPr>
          <w:rFonts w:ascii="Constantia" w:eastAsia="Times New Roman" w:hAnsi="Constantia"/>
          <w:sz w:val="21"/>
          <w:szCs w:val="21"/>
        </w:rPr>
        <w:softHyphen/>
        <w:t>обрести и пространственное и временное взаимосогласование с элементами плоти этой частицы, приобрести одновременность с е</w:t>
      </w:r>
      <w:r w:rsidR="00F72564">
        <w:rPr>
          <w:rFonts w:ascii="Constantia" w:eastAsia="Times New Roman" w:hAnsi="Constantia"/>
          <w:sz w:val="21"/>
          <w:szCs w:val="21"/>
        </w:rPr>
        <w:t>ё</w:t>
      </w:r>
      <w:r w:rsidRPr="00196E60">
        <w:rPr>
          <w:rFonts w:ascii="Constantia" w:eastAsia="Times New Roman" w:hAnsi="Constantia"/>
          <w:sz w:val="21"/>
          <w:szCs w:val="21"/>
        </w:rPr>
        <w:t xml:space="preserve"> составляющими атонами</w:t>
      </w:r>
      <w:r w:rsidR="00F72564">
        <w:rPr>
          <w:rFonts w:ascii="Constantia" w:eastAsia="Times New Roman" w:hAnsi="Constantia"/>
          <w:sz w:val="21"/>
          <w:szCs w:val="21"/>
        </w:rPr>
        <w:t xml:space="preserve"> в каждом конкретном месте</w:t>
      </w:r>
      <w:r w:rsidRPr="00196E60">
        <w:rPr>
          <w:rFonts w:ascii="Constantia" w:eastAsia="Times New Roman" w:hAnsi="Constantia"/>
          <w:sz w:val="21"/>
          <w:szCs w:val="21"/>
        </w:rPr>
        <w:t>. Час</w:t>
      </w:r>
      <w:r w:rsidRPr="00196E60">
        <w:rPr>
          <w:rFonts w:ascii="Constantia" w:eastAsia="Times New Roman" w:hAnsi="Constantia"/>
          <w:sz w:val="21"/>
          <w:szCs w:val="21"/>
        </w:rPr>
        <w:softHyphen/>
        <w:t>тица</w:t>
      </w:r>
      <w:r w:rsidRPr="00FA32F0">
        <w:rPr>
          <w:rFonts w:ascii="Constantia" w:eastAsia="Times New Roman" w:hAnsi="Constantia"/>
          <w:b/>
          <w:color w:val="7030A0"/>
          <w:sz w:val="19"/>
          <w:szCs w:val="19"/>
        </w:rPr>
        <w:t xml:space="preserve"> </w:t>
      </w:r>
      <w:r w:rsidRPr="008874EC">
        <w:rPr>
          <w:rFonts w:ascii="Verdana" w:eastAsia="Times New Roman" w:hAnsi="Verdana"/>
          <w:b/>
          <w:sz w:val="19"/>
          <w:szCs w:val="19"/>
        </w:rPr>
        <w:t>А</w:t>
      </w:r>
      <w:r w:rsidRPr="008874EC">
        <w:rPr>
          <w:rFonts w:ascii="Verdana" w:eastAsia="Times New Roman" w:hAnsi="Verdana"/>
          <w:b/>
          <w:sz w:val="19"/>
          <w:szCs w:val="19"/>
          <w:vertAlign w:val="subscript"/>
        </w:rPr>
        <w:t>и</w:t>
      </w:r>
      <w:r w:rsidRPr="00196E60">
        <w:rPr>
          <w:rFonts w:ascii="Constantia" w:eastAsia="Times New Roman" w:hAnsi="Constantia"/>
          <w:sz w:val="21"/>
          <w:szCs w:val="21"/>
        </w:rPr>
        <w:t>, после замыкания в систему бэтона, обеспечивается бесперебойной са</w:t>
      </w:r>
      <w:r w:rsidRPr="00196E60">
        <w:rPr>
          <w:rFonts w:ascii="Constantia" w:eastAsia="Times New Roman" w:hAnsi="Constantia"/>
          <w:sz w:val="21"/>
          <w:szCs w:val="21"/>
        </w:rPr>
        <w:softHyphen/>
        <w:t>моподачей тонов и антитонов к каждому моменту на каждый из «</w:t>
      </w:r>
      <w:r w:rsidRPr="008874EC">
        <w:rPr>
          <w:rFonts w:ascii="Verdana" w:eastAsia="Times New Roman" w:hAnsi="Verdana"/>
          <w:b/>
          <w:sz w:val="19"/>
          <w:szCs w:val="19"/>
        </w:rPr>
        <w:t>и</w:t>
      </w:r>
      <w:r w:rsidRPr="00196E60">
        <w:rPr>
          <w:rFonts w:ascii="Constantia" w:eastAsia="Times New Roman" w:hAnsi="Constantia"/>
          <w:sz w:val="21"/>
          <w:szCs w:val="21"/>
        </w:rPr>
        <w:t>» входов делителя тонности и делителя антитонности, попарно замкнувшихся между со</w:t>
      </w:r>
      <w:r w:rsidRPr="00196E60">
        <w:rPr>
          <w:rFonts w:ascii="Constantia" w:eastAsia="Times New Roman" w:hAnsi="Constantia"/>
          <w:sz w:val="21"/>
          <w:szCs w:val="21"/>
        </w:rPr>
        <w:softHyphen/>
        <w:t>бой кольцевыми линиями.</w:t>
      </w:r>
    </w:p>
    <w:p w:rsidR="00196E60" w:rsidRPr="005461D9" w:rsidRDefault="00196E60" w:rsidP="00196E60">
      <w:pPr>
        <w:pStyle w:val="a7"/>
        <w:jc w:val="both"/>
        <w:rPr>
          <w:rFonts w:ascii="Constantia" w:eastAsia="Times New Roman" w:hAnsi="Constantia"/>
          <w:b/>
          <w:color w:val="7030A0"/>
          <w:sz w:val="21"/>
          <w:szCs w:val="21"/>
        </w:rPr>
      </w:pPr>
      <w:r w:rsidRPr="00196E60">
        <w:rPr>
          <w:rFonts w:ascii="Constantia" w:eastAsia="Times New Roman" w:hAnsi="Constantia"/>
          <w:sz w:val="21"/>
          <w:szCs w:val="21"/>
        </w:rPr>
        <w:t xml:space="preserve">    Процесс взаимопревращения всех антитонов и тонов, составляющих собой протяженность всей плоти бэтона; т.е. всего его образующего пучка замкнутых атонолиний, будет протекать синхронно, одновременно, т.е. момент, начало и конец мгновения каждого атона будет совпадать с моментом, началом и концом  мгновения любого  другого атона, составляющего собой сплошную атоноплоть этого бэтона. Этим и обуславливается сохранение целостности и </w:t>
      </w:r>
      <w:r w:rsidRPr="005461D9">
        <w:rPr>
          <w:rFonts w:ascii="Constantia" w:eastAsia="Times New Roman" w:hAnsi="Constantia"/>
          <w:sz w:val="21"/>
          <w:szCs w:val="21"/>
        </w:rPr>
        <w:lastRenderedPageBreak/>
        <w:t>непрерывность плоти бэтона, посредством ничто отграничивающейся от материи среды и взаиморасположением своих элементов и границей-ничто</w:t>
      </w:r>
      <w:r w:rsidRPr="005461D9">
        <w:rPr>
          <w:rFonts w:ascii="Constantia" w:eastAsia="Times New Roman" w:hAnsi="Constantia"/>
          <w:b/>
          <w:color w:val="7030A0"/>
          <w:sz w:val="21"/>
          <w:szCs w:val="21"/>
        </w:rPr>
        <w:t xml:space="preserve"> </w:t>
      </w:r>
      <w:r w:rsidRPr="005461D9">
        <w:rPr>
          <w:rFonts w:ascii="Constantia" w:eastAsia="Times New Roman" w:hAnsi="Constantia"/>
          <w:sz w:val="21"/>
          <w:szCs w:val="21"/>
        </w:rPr>
        <w:t>всей своей плоти обра</w:t>
      </w:r>
      <w:r w:rsidRPr="005461D9">
        <w:rPr>
          <w:rFonts w:ascii="Constantia" w:eastAsia="Times New Roman" w:hAnsi="Constantia"/>
          <w:sz w:val="21"/>
          <w:szCs w:val="21"/>
        </w:rPr>
        <w:softHyphen/>
        <w:t>зующей форму своей плоти. Этой системой (бэтоном) и начинается второй, бэтонный (после первого, атонного) уровень сложности, первым элементом которого бэтон и является.</w:t>
      </w:r>
      <w:r w:rsidRPr="005461D9">
        <w:rPr>
          <w:rFonts w:ascii="Constantia" w:eastAsia="Times New Roman" w:hAnsi="Constantia"/>
          <w:b/>
          <w:color w:val="7030A0"/>
          <w:sz w:val="21"/>
          <w:szCs w:val="21"/>
        </w:rPr>
        <w:t xml:space="preserve"> </w:t>
      </w:r>
    </w:p>
    <w:p w:rsidR="00FA6666" w:rsidRPr="005461D9" w:rsidRDefault="00196E60" w:rsidP="00FA6666">
      <w:pPr>
        <w:pStyle w:val="a7"/>
        <w:jc w:val="both"/>
        <w:rPr>
          <w:rFonts w:ascii="Constantia" w:eastAsia="Times New Roman" w:hAnsi="Constantia" w:cs="Times New Roman"/>
          <w:b/>
          <w:sz w:val="18"/>
          <w:szCs w:val="18"/>
        </w:rPr>
      </w:pPr>
      <w:r>
        <w:rPr>
          <w:rFonts w:ascii="Constantia" w:eastAsia="Times New Roman" w:hAnsi="Constantia"/>
          <w:b/>
          <w:color w:val="7030A0"/>
          <w:sz w:val="19"/>
          <w:szCs w:val="19"/>
        </w:rPr>
        <w:t xml:space="preserve">    </w:t>
      </w:r>
      <w:r w:rsidRPr="005461D9">
        <w:rPr>
          <w:rFonts w:ascii="Constantia" w:eastAsia="Times New Roman" w:hAnsi="Constantia"/>
          <w:b/>
          <w:sz w:val="18"/>
          <w:szCs w:val="18"/>
        </w:rPr>
        <w:t>Бэтон – это пучок замкнутых атонных линий схождением в ка</w:t>
      </w:r>
      <w:r w:rsidRPr="005461D9">
        <w:rPr>
          <w:rFonts w:ascii="Constantia" w:eastAsia="Times New Roman" w:hAnsi="Constantia"/>
          <w:b/>
          <w:sz w:val="18"/>
          <w:szCs w:val="18"/>
        </w:rPr>
        <w:softHyphen/>
        <w:t>сание и расхождением из касания образуют ядро и оболочку бэтона,</w:t>
      </w:r>
      <w:r w:rsidR="00FA6666" w:rsidRPr="005461D9">
        <w:rPr>
          <w:rFonts w:ascii="Constantia" w:eastAsia="Times New Roman" w:hAnsi="Constantia"/>
          <w:b/>
          <w:sz w:val="18"/>
          <w:szCs w:val="18"/>
        </w:rPr>
        <w:t xml:space="preserve"> функциональный центр которого совпадает с центром касания пучка его  образующих атонолиний, а раствором схождения этих атонолиний в пучок и расхождением их на внешней поверхности всего получающегося (так состроенного торообраз</w:t>
      </w:r>
      <w:r w:rsidR="00FA6666" w:rsidRPr="005461D9">
        <w:rPr>
          <w:rFonts w:ascii="Constantia" w:eastAsia="Times New Roman" w:hAnsi="Constantia"/>
          <w:b/>
          <w:sz w:val="18"/>
          <w:szCs w:val="18"/>
        </w:rPr>
        <w:softHyphen/>
        <w:t>ного клубка-вихря) образуются воронки, полости которых заполняются протя</w:t>
      </w:r>
      <w:r w:rsidR="00FA6666" w:rsidRPr="005461D9">
        <w:rPr>
          <w:rFonts w:ascii="Constantia" w:eastAsia="Times New Roman" w:hAnsi="Constantia"/>
          <w:b/>
          <w:sz w:val="18"/>
          <w:szCs w:val="18"/>
        </w:rPr>
        <w:softHyphen/>
        <w:t>женностями, составляющимися материальными элементами среды. Полости воронок конусообразные с выпуклой вовнутрь воронки формой образующих ее атонолиний.</w:t>
      </w:r>
    </w:p>
    <w:p w:rsidR="00FA6666" w:rsidRPr="005461D9" w:rsidRDefault="00FA6666" w:rsidP="00FA6666">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5461D9">
        <w:rPr>
          <w:rFonts w:ascii="Constantia" w:eastAsia="Times New Roman" w:hAnsi="Constantia"/>
          <w:sz w:val="21"/>
          <w:szCs w:val="21"/>
        </w:rPr>
        <w:t>Бэтон после своего образования оказывается независящим от окружающей среды в том отношении, что он не нуждается, чтобы извлекать из среды тоны и антитоны для обеспече</w:t>
      </w:r>
      <w:r w:rsidRPr="005461D9">
        <w:rPr>
          <w:rFonts w:ascii="Constantia" w:eastAsia="Times New Roman" w:hAnsi="Constantia"/>
          <w:sz w:val="21"/>
          <w:szCs w:val="21"/>
        </w:rPr>
        <w:softHyphen/>
        <w:t>ния процесса существования своей плоти, который (процесс) осуществляется у него взаимопревращением тонов и антитонов, перемещающихся по замкнутым атонолиниям. См.</w:t>
      </w:r>
      <w:r w:rsidRPr="00200D0B">
        <w:rPr>
          <w:rFonts w:ascii="Constantia" w:eastAsia="Times New Roman" w:hAnsi="Constantia"/>
          <w:b/>
          <w:color w:val="7030A0"/>
          <w:sz w:val="19"/>
          <w:szCs w:val="19"/>
        </w:rPr>
        <w:t xml:space="preserve"> </w:t>
      </w:r>
      <w:r w:rsidRPr="00FA6666">
        <w:rPr>
          <w:rFonts w:ascii="Constantia" w:eastAsia="Times New Roman" w:hAnsi="Constantia"/>
          <w:b/>
          <w:i/>
          <w:sz w:val="19"/>
          <w:szCs w:val="19"/>
        </w:rPr>
        <w:t>рис. №</w:t>
      </w:r>
      <w:r w:rsidRPr="00FA6666">
        <w:rPr>
          <w:rFonts w:ascii="Verdana" w:eastAsia="Times New Roman" w:hAnsi="Verdana"/>
          <w:b/>
          <w:sz w:val="19"/>
          <w:szCs w:val="19"/>
        </w:rPr>
        <w:t>4</w:t>
      </w:r>
      <w:r w:rsidRPr="005461D9">
        <w:rPr>
          <w:rFonts w:ascii="Constantia" w:eastAsia="Times New Roman" w:hAnsi="Constantia"/>
          <w:sz w:val="20"/>
          <w:szCs w:val="20"/>
        </w:rPr>
        <w:t xml:space="preserve">. </w:t>
      </w:r>
      <w:r w:rsidRPr="005461D9">
        <w:rPr>
          <w:rFonts w:ascii="Constantia" w:eastAsia="Times New Roman" w:hAnsi="Constantia"/>
          <w:sz w:val="21"/>
          <w:szCs w:val="21"/>
        </w:rPr>
        <w:t>Но бэтон остается зависимым от сформировавшей его среды в том отношении, что ею же он может быть и разрушен или изменён в показателе «</w:t>
      </w:r>
      <w:r w:rsidRPr="001A3D7E">
        <w:rPr>
          <w:rFonts w:ascii="Verdana" w:eastAsia="Times New Roman" w:hAnsi="Verdana"/>
          <w:b/>
          <w:sz w:val="19"/>
          <w:szCs w:val="19"/>
        </w:rPr>
        <w:t>и</w:t>
      </w:r>
      <w:r w:rsidRPr="005461D9">
        <w:rPr>
          <w:rFonts w:ascii="Constantia" w:eastAsia="Times New Roman" w:hAnsi="Constantia"/>
          <w:sz w:val="21"/>
          <w:szCs w:val="21"/>
        </w:rPr>
        <w:t>», в протяженностях и формах атонных линий (см.</w:t>
      </w:r>
      <w:r w:rsidRPr="005461D9">
        <w:rPr>
          <w:rFonts w:ascii="Constantia" w:eastAsia="Times New Roman" w:hAnsi="Constantia"/>
          <w:b/>
          <w:color w:val="7030A0"/>
          <w:sz w:val="20"/>
          <w:szCs w:val="20"/>
        </w:rPr>
        <w:t xml:space="preserve"> </w:t>
      </w:r>
      <w:r w:rsidRPr="00FA6666">
        <w:rPr>
          <w:rFonts w:ascii="Constantia" w:eastAsia="Times New Roman" w:hAnsi="Constantia"/>
          <w:b/>
          <w:i/>
          <w:sz w:val="19"/>
          <w:szCs w:val="19"/>
        </w:rPr>
        <w:t xml:space="preserve">рис. </w:t>
      </w:r>
      <w:r w:rsidRPr="00FA6666">
        <w:rPr>
          <w:rFonts w:ascii="Verdana" w:eastAsia="Times New Roman" w:hAnsi="Verdana"/>
          <w:b/>
          <w:sz w:val="19"/>
          <w:szCs w:val="19"/>
        </w:rPr>
        <w:t>4</w:t>
      </w:r>
      <w:r w:rsidRPr="00FA6666">
        <w:rPr>
          <w:rFonts w:ascii="Constantia" w:eastAsia="Times New Roman" w:hAnsi="Constantia"/>
          <w:b/>
          <w:i/>
          <w:sz w:val="19"/>
          <w:szCs w:val="19"/>
        </w:rPr>
        <w:t xml:space="preserve">, указ. </w:t>
      </w:r>
      <w:r w:rsidRPr="00FA6666">
        <w:rPr>
          <w:rFonts w:ascii="Verdana" w:eastAsia="Times New Roman" w:hAnsi="Verdana"/>
          <w:b/>
          <w:sz w:val="19"/>
          <w:szCs w:val="19"/>
        </w:rPr>
        <w:t>3</w:t>
      </w:r>
      <w:r w:rsidRPr="005461D9">
        <w:rPr>
          <w:rFonts w:ascii="Constantia" w:eastAsia="Times New Roman" w:hAnsi="Constantia"/>
          <w:sz w:val="21"/>
          <w:szCs w:val="21"/>
        </w:rPr>
        <w:t>), огибающих его ядро (частица</w:t>
      </w:r>
      <w:r w:rsidRPr="00200D0B">
        <w:rPr>
          <w:rFonts w:ascii="Constantia" w:eastAsia="Times New Roman" w:hAnsi="Constantia"/>
          <w:b/>
          <w:color w:val="7030A0"/>
          <w:sz w:val="19"/>
          <w:szCs w:val="19"/>
        </w:rPr>
        <w:t xml:space="preserve"> </w:t>
      </w:r>
      <w:r w:rsidRPr="001A3D7E">
        <w:rPr>
          <w:rFonts w:ascii="Verdana" w:eastAsia="Times New Roman" w:hAnsi="Verdana"/>
          <w:b/>
          <w:sz w:val="19"/>
          <w:szCs w:val="19"/>
        </w:rPr>
        <w:t>А</w:t>
      </w:r>
      <w:r w:rsidRPr="001A3D7E">
        <w:rPr>
          <w:rFonts w:ascii="Verdana" w:eastAsia="Times New Roman" w:hAnsi="Verdana"/>
          <w:b/>
          <w:sz w:val="19"/>
          <w:szCs w:val="19"/>
          <w:vertAlign w:val="subscript"/>
        </w:rPr>
        <w:t>и</w:t>
      </w:r>
      <w:r w:rsidRPr="005461D9">
        <w:rPr>
          <w:rFonts w:ascii="Constantia" w:eastAsia="Times New Roman" w:hAnsi="Constantia"/>
          <w:sz w:val="21"/>
          <w:szCs w:val="21"/>
        </w:rPr>
        <w:t>), замыкающих входо-выходы этого ядра и образующих атонолинейную оболочку бэтона, или может быть перемещен, или может быть иначе развернут относительно окружающего, что будет еще рас</w:t>
      </w:r>
      <w:r w:rsidRPr="005461D9">
        <w:rPr>
          <w:rFonts w:ascii="Constantia" w:eastAsia="Times New Roman" w:hAnsi="Constantia"/>
          <w:sz w:val="21"/>
          <w:szCs w:val="21"/>
        </w:rPr>
        <w:softHyphen/>
        <w:t>сматриваться.</w:t>
      </w:r>
    </w:p>
    <w:p w:rsidR="00FA6666" w:rsidRPr="005461D9" w:rsidRDefault="00FA6666" w:rsidP="00FA6666">
      <w:pPr>
        <w:pStyle w:val="a7"/>
        <w:jc w:val="both"/>
        <w:rPr>
          <w:rFonts w:ascii="Constantia" w:eastAsia="Times New Roman" w:hAnsi="Constantia"/>
          <w:sz w:val="21"/>
          <w:szCs w:val="21"/>
        </w:rPr>
      </w:pPr>
      <w:r w:rsidRPr="005461D9">
        <w:rPr>
          <w:rFonts w:ascii="Constantia" w:eastAsia="Times New Roman" w:hAnsi="Constantia"/>
          <w:sz w:val="21"/>
          <w:szCs w:val="21"/>
        </w:rPr>
        <w:t xml:space="preserve">    «...Нахождение форм является наиболее достойной исследования областью во всякой науке»</w:t>
      </w:r>
      <w:r w:rsidRPr="001A3D7E">
        <w:rPr>
          <w:rFonts w:ascii="Verdana" w:eastAsia="Times New Roman" w:hAnsi="Verdana"/>
          <w:b/>
          <w:sz w:val="19"/>
          <w:szCs w:val="19"/>
          <w:vertAlign w:val="superscript"/>
        </w:rPr>
        <w:t>1</w:t>
      </w:r>
      <w:r w:rsidRPr="005461D9">
        <w:rPr>
          <w:rFonts w:ascii="Constantia" w:eastAsia="Times New Roman" w:hAnsi="Constantia"/>
          <w:sz w:val="21"/>
          <w:szCs w:val="21"/>
        </w:rPr>
        <w:t>.</w:t>
      </w:r>
    </w:p>
    <w:p w:rsidR="00FA6666" w:rsidRPr="003A7447" w:rsidRDefault="005461D9" w:rsidP="00FA6666">
      <w:pPr>
        <w:pStyle w:val="a7"/>
        <w:jc w:val="both"/>
        <w:rPr>
          <w:rFonts w:ascii="Constantia" w:eastAsia="Times New Roman" w:hAnsi="Constantia"/>
          <w:b/>
          <w:color w:val="7030A0"/>
          <w:sz w:val="8"/>
          <w:szCs w:val="8"/>
        </w:rPr>
      </w:pPr>
      <w:r>
        <w:rPr>
          <w:rFonts w:ascii="Constantia" w:eastAsia="Times New Roman" w:hAnsi="Constantia"/>
          <w:sz w:val="21"/>
          <w:szCs w:val="21"/>
        </w:rPr>
        <w:t xml:space="preserve">    </w:t>
      </w:r>
      <w:r w:rsidR="00FA6666" w:rsidRPr="005461D9">
        <w:rPr>
          <w:rFonts w:ascii="Constantia" w:eastAsia="Times New Roman" w:hAnsi="Constantia"/>
          <w:sz w:val="21"/>
          <w:szCs w:val="21"/>
        </w:rPr>
        <w:t>Бэтон находится в полной зависимости от окружающей</w:t>
      </w:r>
      <w:r w:rsidR="00FA6666">
        <w:rPr>
          <w:rFonts w:ascii="Constantia" w:eastAsia="Times New Roman" w:hAnsi="Constantia"/>
          <w:sz w:val="21"/>
          <w:szCs w:val="21"/>
        </w:rPr>
        <w:t xml:space="preserve"> </w:t>
      </w:r>
      <w:r w:rsidR="00FA6666">
        <w:rPr>
          <w:rFonts w:ascii="Constantia" w:eastAsia="Times New Roman" w:hAnsi="Constantia"/>
          <w:b/>
          <w:sz w:val="8"/>
          <w:szCs w:val="8"/>
          <w:u w:val="single"/>
        </w:rPr>
        <w:t>_________________________________________________________________________________________________</w:t>
      </w:r>
      <w:r w:rsidR="00FA6666" w:rsidRPr="003A7447">
        <w:rPr>
          <w:rFonts w:ascii="Constantia" w:eastAsia="Times New Roman" w:hAnsi="Constantia"/>
          <w:b/>
          <w:color w:val="7030A0"/>
          <w:sz w:val="8"/>
          <w:szCs w:val="8"/>
        </w:rPr>
        <w:t xml:space="preserve">   </w:t>
      </w:r>
    </w:p>
    <w:p w:rsidR="00FA6666" w:rsidRPr="00196E60" w:rsidRDefault="00FA6666" w:rsidP="00FA6666">
      <w:pPr>
        <w:pStyle w:val="a7"/>
        <w:jc w:val="both"/>
        <w:rPr>
          <w:rFonts w:ascii="Constantia" w:eastAsia="Times New Roman" w:hAnsi="Constantia"/>
          <w:sz w:val="21"/>
          <w:szCs w:val="21"/>
        </w:rPr>
      </w:pPr>
      <w:r w:rsidRPr="001E15C6">
        <w:rPr>
          <w:rFonts w:ascii="Verdana" w:eastAsia="Times New Roman" w:hAnsi="Verdana"/>
          <w:b/>
          <w:vertAlign w:val="superscript"/>
        </w:rPr>
        <w:t>1</w:t>
      </w:r>
      <w:r>
        <w:rPr>
          <w:rFonts w:ascii="Constantia" w:eastAsia="Times New Roman" w:hAnsi="Constantia"/>
          <w:b/>
          <w:color w:val="7030A0"/>
          <w:sz w:val="19"/>
          <w:szCs w:val="19"/>
        </w:rPr>
        <w:t xml:space="preserve">. </w:t>
      </w:r>
      <w:r w:rsidRPr="001E15C6">
        <w:rPr>
          <w:rFonts w:ascii="Verdana" w:eastAsia="Times New Roman" w:hAnsi="Verdana"/>
          <w:b/>
          <w:vertAlign w:val="subscript"/>
        </w:rPr>
        <w:t>Ф. Бэкон. Соч. в 2-х томах. М., 1971 г., т.1, стр. 237.</w:t>
      </w:r>
    </w:p>
    <w:p w:rsidR="00FA6666" w:rsidRPr="00FA6666" w:rsidRDefault="00FA6666" w:rsidP="00FA6666">
      <w:pPr>
        <w:pStyle w:val="a7"/>
        <w:jc w:val="both"/>
        <w:rPr>
          <w:rFonts w:ascii="Constantia" w:eastAsia="Times New Roman" w:hAnsi="Constantia" w:cs="Times New Roman"/>
          <w:sz w:val="21"/>
          <w:szCs w:val="21"/>
        </w:rPr>
      </w:pPr>
    </w:p>
    <w:p w:rsidR="00FA6666" w:rsidRPr="00FA6666" w:rsidRDefault="00FA6666" w:rsidP="00FA6666">
      <w:pPr>
        <w:pStyle w:val="a7"/>
        <w:jc w:val="both"/>
        <w:rPr>
          <w:rFonts w:ascii="Constantia" w:eastAsia="Times New Roman" w:hAnsi="Constantia" w:cs="Times New Roman"/>
          <w:sz w:val="21"/>
          <w:szCs w:val="21"/>
        </w:rPr>
      </w:pPr>
      <w:r w:rsidRPr="00FA6666">
        <w:rPr>
          <w:rFonts w:ascii="Constantia" w:eastAsia="Times New Roman" w:hAnsi="Constantia"/>
          <w:sz w:val="21"/>
          <w:szCs w:val="21"/>
        </w:rPr>
        <w:t>среды в том смысле, что эта среда определенной</w:t>
      </w:r>
      <w:r w:rsidRPr="0027382D">
        <w:rPr>
          <w:rFonts w:ascii="Constantia" w:eastAsia="Times New Roman" w:hAnsi="Constantia"/>
          <w:b/>
          <w:color w:val="7030A0"/>
          <w:sz w:val="19"/>
          <w:szCs w:val="19"/>
        </w:rPr>
        <w:t xml:space="preserve"> </w:t>
      </w:r>
      <w:r w:rsidRPr="00FA6666">
        <w:rPr>
          <w:rFonts w:ascii="Constantia" w:eastAsia="Times New Roman" w:hAnsi="Constantia"/>
          <w:sz w:val="21"/>
          <w:szCs w:val="21"/>
        </w:rPr>
        <w:t>насыщенностью атонов и определенной упорядо</w:t>
      </w:r>
      <w:r w:rsidRPr="00FA6666">
        <w:rPr>
          <w:rFonts w:ascii="Constantia" w:eastAsia="Times New Roman" w:hAnsi="Constantia"/>
          <w:sz w:val="21"/>
          <w:szCs w:val="21"/>
        </w:rPr>
        <w:softHyphen/>
        <w:t>ченностью или беспорядочностью их движений должна: во-первых, предоста</w:t>
      </w:r>
      <w:r w:rsidRPr="00FA6666">
        <w:rPr>
          <w:rFonts w:ascii="Constantia" w:eastAsia="Times New Roman" w:hAnsi="Constantia"/>
          <w:sz w:val="21"/>
          <w:szCs w:val="21"/>
        </w:rPr>
        <w:softHyphen/>
        <w:t>вить некоторое количество антитонов и тонов, которое затем замкнётся в систе</w:t>
      </w:r>
      <w:r w:rsidRPr="00FA6666">
        <w:rPr>
          <w:rFonts w:ascii="Constantia" w:eastAsia="Times New Roman" w:hAnsi="Constantia"/>
          <w:sz w:val="21"/>
          <w:szCs w:val="21"/>
        </w:rPr>
        <w:softHyphen/>
        <w:t>му, во-вторых, предопределить к некоторым моментам и местам такое взаиморасположе</w:t>
      </w:r>
      <w:r w:rsidRPr="00FA6666">
        <w:rPr>
          <w:rFonts w:ascii="Constantia" w:eastAsia="Times New Roman" w:hAnsi="Constantia"/>
          <w:sz w:val="21"/>
          <w:szCs w:val="21"/>
        </w:rPr>
        <w:softHyphen/>
        <w:t>ние их, которое во мгновениях, следующих за этими моментами, приводит к замы</w:t>
      </w:r>
      <w:r w:rsidRPr="00FA6666">
        <w:rPr>
          <w:rFonts w:ascii="Constantia" w:eastAsia="Times New Roman" w:hAnsi="Constantia"/>
          <w:sz w:val="21"/>
          <w:szCs w:val="21"/>
        </w:rPr>
        <w:softHyphen/>
        <w:t>канию в кольцевые линии процессов взаимопревращения указанного количес</w:t>
      </w:r>
      <w:r w:rsidRPr="00FA6666">
        <w:rPr>
          <w:rFonts w:ascii="Constantia" w:eastAsia="Times New Roman" w:hAnsi="Constantia"/>
          <w:sz w:val="21"/>
          <w:szCs w:val="21"/>
        </w:rPr>
        <w:softHyphen/>
        <w:t>тва так расположенных антитонов и тонов, в-третьих, своими воздействиями обусловить сохранение целостности и формы и крутизны загиба образующих его атонолиний, в-четвертых, обеспечить возможность восстановления целостности структурных разрушений в процессе взаимообмена элементов среды с элементами плоти бэтона (=</w:t>
      </w:r>
      <w:r w:rsidRPr="0027382D">
        <w:rPr>
          <w:rFonts w:ascii="Verdana" w:eastAsia="Times New Roman" w:hAnsi="Verdana"/>
          <w:b/>
          <w:sz w:val="19"/>
          <w:szCs w:val="19"/>
        </w:rPr>
        <w:t>Б</w:t>
      </w:r>
      <w:r w:rsidRPr="0027382D">
        <w:rPr>
          <w:rFonts w:ascii="Verdana" w:eastAsia="Times New Roman" w:hAnsi="Verdana"/>
          <w:b/>
          <w:sz w:val="19"/>
          <w:szCs w:val="19"/>
          <w:vertAlign w:val="subscript"/>
        </w:rPr>
        <w:t>И</w:t>
      </w:r>
      <w:r w:rsidRPr="00FA6666">
        <w:rPr>
          <w:rFonts w:ascii="Constantia" w:eastAsia="Times New Roman" w:hAnsi="Constantia"/>
          <w:sz w:val="21"/>
          <w:szCs w:val="21"/>
        </w:rPr>
        <w:t>).</w:t>
      </w:r>
    </w:p>
    <w:p w:rsidR="001F1A66" w:rsidRPr="00421DA7" w:rsidRDefault="00FA6666" w:rsidP="001F1A66">
      <w:pPr>
        <w:pStyle w:val="a7"/>
        <w:jc w:val="both"/>
        <w:rPr>
          <w:rFonts w:ascii="Constantia" w:eastAsia="Times New Roman" w:hAnsi="Constantia"/>
          <w:b/>
          <w:sz w:val="21"/>
          <w:szCs w:val="21"/>
        </w:rPr>
      </w:pPr>
      <w:r w:rsidRPr="00FA6666">
        <w:rPr>
          <w:rFonts w:ascii="Constantia" w:eastAsia="Times New Roman" w:hAnsi="Constantia"/>
          <w:sz w:val="21"/>
          <w:szCs w:val="21"/>
        </w:rPr>
        <w:t xml:space="preserve">    После того, как бэтон образовался, в результате всего вышеописанного не</w:t>
      </w:r>
      <w:r w:rsidRPr="00FA6666">
        <w:rPr>
          <w:rFonts w:ascii="Constantia" w:eastAsia="Times New Roman" w:hAnsi="Constantia"/>
          <w:sz w:val="21"/>
          <w:szCs w:val="21"/>
        </w:rPr>
        <w:softHyphen/>
        <w:t>обходимого и достаточного для этого, он будет обладать высокой степенью про</w:t>
      </w:r>
      <w:r w:rsidRPr="00FA6666">
        <w:rPr>
          <w:rFonts w:ascii="Constantia" w:eastAsia="Times New Roman" w:hAnsi="Constantia"/>
          <w:sz w:val="21"/>
          <w:szCs w:val="21"/>
        </w:rPr>
        <w:softHyphen/>
        <w:t>чности, т.к все неодновременно сосуществующие атоны среды после входа в соприкосновение с атонностью плоти бэтона будут отражаться от него, а разру</w:t>
      </w:r>
      <w:r w:rsidRPr="00FA6666">
        <w:rPr>
          <w:rFonts w:ascii="Constantia" w:eastAsia="Times New Roman" w:hAnsi="Constantia"/>
          <w:sz w:val="21"/>
          <w:szCs w:val="21"/>
        </w:rPr>
        <w:softHyphen/>
        <w:t>шение его плоти может получиться лишь одновременно сосуществующими и лишь в результате разрывов, дробления его образующих неразрывных и за</w:t>
      </w:r>
      <w:r w:rsidRPr="00FA6666">
        <w:rPr>
          <w:rFonts w:ascii="Constantia" w:eastAsia="Times New Roman" w:hAnsi="Constantia"/>
          <w:sz w:val="21"/>
          <w:szCs w:val="21"/>
        </w:rPr>
        <w:softHyphen/>
        <w:t>мкнутых атонолиний при отсутствии условий для восстановления или замены этих разорванных атонолиний</w:t>
      </w:r>
      <w:r w:rsidR="001F1A66">
        <w:rPr>
          <w:rFonts w:ascii="Constantia" w:eastAsia="Times New Roman" w:hAnsi="Constantia"/>
          <w:sz w:val="21"/>
          <w:szCs w:val="21"/>
        </w:rPr>
        <w:t xml:space="preserve"> </w:t>
      </w:r>
      <w:r w:rsidR="001F1A66" w:rsidRPr="00421DA7">
        <w:rPr>
          <w:rFonts w:ascii="Constantia" w:eastAsia="Times New Roman" w:hAnsi="Constantia"/>
          <w:sz w:val="21"/>
          <w:szCs w:val="21"/>
        </w:rPr>
        <w:t>другими,  примерно так же загнутых и замкнутых через функциональный центр бэтона и топосинхронизированных со всеми ос</w:t>
      </w:r>
      <w:r w:rsidR="001F1A66" w:rsidRPr="00421DA7">
        <w:rPr>
          <w:rFonts w:ascii="Constantia" w:eastAsia="Times New Roman" w:hAnsi="Constantia"/>
          <w:sz w:val="21"/>
          <w:szCs w:val="21"/>
        </w:rPr>
        <w:softHyphen/>
        <w:t>тальными его образующими атонолиниями. А такое разрушение его атоноли</w:t>
      </w:r>
      <w:r w:rsidR="001F1A66" w:rsidRPr="00421DA7">
        <w:rPr>
          <w:rFonts w:ascii="Constantia" w:eastAsia="Times New Roman" w:hAnsi="Constantia"/>
          <w:sz w:val="21"/>
          <w:szCs w:val="21"/>
        </w:rPr>
        <w:softHyphen/>
        <w:t>ний может получиться лишь в результате такого точно топохроносинхронизированного вхождения в соприкосновение атона среды с атонолинией плоти бэ</w:t>
      </w:r>
      <w:r w:rsidR="001F1A66" w:rsidRPr="00421DA7">
        <w:rPr>
          <w:rFonts w:ascii="Constantia" w:eastAsia="Times New Roman" w:hAnsi="Constantia"/>
          <w:sz w:val="21"/>
          <w:szCs w:val="21"/>
        </w:rPr>
        <w:softHyphen/>
        <w:t xml:space="preserve">тона, чтоб было точное совпадение момента распада соприкоснувшихся атона среды и атона в атонолинии бэтона и чтоб на этом стыке атонов сложилось </w:t>
      </w:r>
      <w:r w:rsidR="001F1A66" w:rsidRPr="00421DA7">
        <w:rPr>
          <w:rFonts w:ascii="Constantia" w:eastAsia="Times New Roman" w:hAnsi="Constantia"/>
          <w:sz w:val="21"/>
          <w:szCs w:val="21"/>
        </w:rPr>
        <w:lastRenderedPageBreak/>
        <w:t>преимущество взаимововлекательности для такого изменения направления</w:t>
      </w:r>
      <w:r w:rsidR="001F1A66" w:rsidRPr="0027382D">
        <w:rPr>
          <w:rFonts w:ascii="Constantia" w:eastAsia="Times New Roman" w:hAnsi="Constantia"/>
          <w:b/>
          <w:color w:val="7030A0"/>
          <w:sz w:val="19"/>
          <w:szCs w:val="19"/>
        </w:rPr>
        <w:t xml:space="preserve"> </w:t>
      </w:r>
      <w:r w:rsidR="001F1A66" w:rsidRPr="00421DA7">
        <w:rPr>
          <w:rFonts w:ascii="Constantia" w:eastAsia="Times New Roman" w:hAnsi="Constantia"/>
          <w:sz w:val="21"/>
          <w:szCs w:val="21"/>
        </w:rPr>
        <w:t>последующих взаимопревра</w:t>
      </w:r>
      <w:r w:rsidR="001F1A66" w:rsidRPr="00421DA7">
        <w:rPr>
          <w:rFonts w:ascii="Constantia" w:eastAsia="Times New Roman" w:hAnsi="Constantia"/>
          <w:sz w:val="21"/>
          <w:szCs w:val="21"/>
        </w:rPr>
        <w:softHyphen/>
        <w:t>щений тонов и антитонов в атонолинии бэтона, последствием чего в таких-то конкретных условиях окружающей среды получится разрыв атонолинии плоти бэто</w:t>
      </w:r>
      <w:r w:rsidR="001F1A66" w:rsidRPr="00421DA7">
        <w:rPr>
          <w:rFonts w:ascii="Constantia" w:eastAsia="Times New Roman" w:hAnsi="Constantia"/>
          <w:sz w:val="21"/>
          <w:szCs w:val="21"/>
        </w:rPr>
        <w:softHyphen/>
        <w:t>на. Ясно, что такие случаи будут получаться редко и чаще в условиях, когда окружающая бэтон среда будет иметь большее количество атонов, разрозненно существующих и хаотически взаимосталкивающихся и разнообразно меняю</w:t>
      </w:r>
      <w:r w:rsidR="001F1A66" w:rsidRPr="00421DA7">
        <w:rPr>
          <w:rFonts w:ascii="Constantia" w:eastAsia="Times New Roman" w:hAnsi="Constantia"/>
          <w:sz w:val="21"/>
          <w:szCs w:val="21"/>
        </w:rPr>
        <w:softHyphen/>
        <w:t>щих направления своих перемещений и топохроноварьирующих свои взаимосоприкосновения с атонностью плоти бэтона.</w:t>
      </w:r>
      <w:r w:rsidR="001F1A66" w:rsidRPr="0027382D">
        <w:rPr>
          <w:rFonts w:ascii="Constantia" w:eastAsia="Times New Roman" w:hAnsi="Constantia"/>
          <w:b/>
          <w:color w:val="7030A0"/>
          <w:sz w:val="19"/>
          <w:szCs w:val="19"/>
        </w:rPr>
        <w:t xml:space="preserve"> </w:t>
      </w:r>
      <w:r w:rsidR="001F1A66" w:rsidRPr="00421DA7">
        <w:rPr>
          <w:rFonts w:ascii="Constantia" w:eastAsia="Times New Roman" w:hAnsi="Constantia"/>
          <w:b/>
          <w:sz w:val="21"/>
          <w:szCs w:val="21"/>
        </w:rPr>
        <w:t>Т.е. увеличением наличия и ха</w:t>
      </w:r>
      <w:r w:rsidR="001F1A66" w:rsidRPr="00421DA7">
        <w:rPr>
          <w:rFonts w:ascii="Constantia" w:eastAsia="Times New Roman" w:hAnsi="Constantia"/>
          <w:b/>
          <w:sz w:val="21"/>
          <w:szCs w:val="21"/>
        </w:rPr>
        <w:softHyphen/>
        <w:t>оса атонов среды создаются и увеличиваются условия для разрушения бэтона.</w:t>
      </w:r>
    </w:p>
    <w:p w:rsidR="001F1A66" w:rsidRPr="0027382D" w:rsidRDefault="001F1A66" w:rsidP="001F1A66">
      <w:pPr>
        <w:pStyle w:val="a7"/>
        <w:jc w:val="both"/>
        <w:rPr>
          <w:rFonts w:ascii="Constantia" w:eastAsia="Times New Roman" w:hAnsi="Constantia" w:cs="Times New Roman"/>
          <w:b/>
          <w:color w:val="7030A0"/>
          <w:sz w:val="19"/>
          <w:szCs w:val="19"/>
        </w:rPr>
      </w:pPr>
    </w:p>
    <w:p w:rsidR="001F1A66" w:rsidRPr="00421DA7" w:rsidRDefault="001F1A66" w:rsidP="001F1A66">
      <w:pPr>
        <w:pStyle w:val="a7"/>
        <w:jc w:val="center"/>
        <w:rPr>
          <w:rFonts w:ascii="Times New Roman" w:eastAsia="Times New Roman" w:hAnsi="Times New Roman" w:cs="Times New Roman"/>
          <w:b/>
          <w:sz w:val="28"/>
          <w:szCs w:val="28"/>
        </w:rPr>
      </w:pPr>
      <w:r w:rsidRPr="00421DA7">
        <w:rPr>
          <w:rFonts w:ascii="Times New Roman" w:hAnsi="Times New Roman" w:cs="Times New Roman"/>
          <w:b/>
          <w:sz w:val="28"/>
          <w:szCs w:val="28"/>
          <w:shd w:val="clear" w:color="auto" w:fill="F9FFF9"/>
        </w:rPr>
        <w:t>III</w:t>
      </w:r>
    </w:p>
    <w:p w:rsidR="001F1A66" w:rsidRPr="0027382D" w:rsidRDefault="001F1A66" w:rsidP="001F1A66">
      <w:pPr>
        <w:pStyle w:val="a7"/>
        <w:jc w:val="both"/>
        <w:rPr>
          <w:rFonts w:ascii="Constantia" w:eastAsia="Times New Roman" w:hAnsi="Constantia" w:cs="Times New Roman"/>
          <w:b/>
          <w:color w:val="7030A0"/>
          <w:sz w:val="19"/>
          <w:szCs w:val="19"/>
        </w:rPr>
      </w:pPr>
    </w:p>
    <w:p w:rsidR="00652ABD" w:rsidRPr="00F3795C" w:rsidRDefault="001F1A66" w:rsidP="00652ABD">
      <w:pPr>
        <w:pStyle w:val="a7"/>
        <w:jc w:val="both"/>
        <w:rPr>
          <w:rFonts w:ascii="Constantia" w:eastAsia="Times New Roman" w:hAnsi="Constantia" w:cs="Times New Roman"/>
          <w:b/>
          <w:color w:val="00B050"/>
          <w:sz w:val="20"/>
          <w:szCs w:val="20"/>
        </w:rPr>
      </w:pPr>
      <w:r>
        <w:rPr>
          <w:rFonts w:ascii="Constantia" w:eastAsia="Times New Roman" w:hAnsi="Constantia"/>
          <w:b/>
          <w:color w:val="7030A0"/>
          <w:sz w:val="19"/>
          <w:szCs w:val="19"/>
        </w:rPr>
        <w:t xml:space="preserve">    </w:t>
      </w:r>
      <w:r w:rsidRPr="00421DA7">
        <w:rPr>
          <w:rFonts w:ascii="Constantia" w:eastAsia="Times New Roman" w:hAnsi="Constantia"/>
          <w:sz w:val="21"/>
          <w:szCs w:val="21"/>
        </w:rPr>
        <w:t>Уясненное нами взаимодействие атонов и атонных линий потока</w:t>
      </w:r>
      <w:r w:rsidRPr="0027382D">
        <w:rPr>
          <w:rFonts w:ascii="Constantia" w:eastAsia="Times New Roman" w:hAnsi="Constantia"/>
          <w:b/>
          <w:color w:val="7030A0"/>
          <w:sz w:val="19"/>
          <w:szCs w:val="19"/>
        </w:rPr>
        <w:t xml:space="preserve"> </w:t>
      </w:r>
      <w:r w:rsidRPr="007B7770">
        <w:rPr>
          <w:rFonts w:ascii="Verdana" w:eastAsia="Times New Roman" w:hAnsi="Verdana"/>
          <w:b/>
          <w:sz w:val="19"/>
          <w:szCs w:val="19"/>
          <w:lang w:val="en-US"/>
        </w:rPr>
        <w:t>N</w:t>
      </w:r>
      <w:r w:rsidRPr="00575A87">
        <w:rPr>
          <w:rFonts w:ascii="Verdana" w:eastAsia="Times New Roman" w:hAnsi="Verdana"/>
          <w:b/>
          <w:sz w:val="19"/>
          <w:szCs w:val="19"/>
          <w:vertAlign w:val="subscript"/>
        </w:rPr>
        <w:t>1</w:t>
      </w:r>
      <w:r w:rsidRPr="00421DA7">
        <w:rPr>
          <w:rFonts w:ascii="Constantia" w:eastAsia="Times New Roman" w:hAnsi="Constantia"/>
          <w:sz w:val="21"/>
          <w:szCs w:val="21"/>
        </w:rPr>
        <w:t>, (см.</w:t>
      </w:r>
      <w:r w:rsidRPr="0027382D">
        <w:rPr>
          <w:rFonts w:ascii="Constantia" w:eastAsia="Times New Roman" w:hAnsi="Constantia"/>
          <w:b/>
          <w:color w:val="7030A0"/>
          <w:sz w:val="19"/>
          <w:szCs w:val="19"/>
        </w:rPr>
        <w:t xml:space="preserve"> </w:t>
      </w:r>
      <w:r w:rsidRPr="00421DA7">
        <w:rPr>
          <w:rFonts w:ascii="Constantia" w:eastAsia="Times New Roman" w:hAnsi="Constantia"/>
          <w:b/>
          <w:i/>
          <w:sz w:val="19"/>
          <w:szCs w:val="19"/>
        </w:rPr>
        <w:t>рис.</w:t>
      </w:r>
      <w:r w:rsidRPr="00421DA7">
        <w:rPr>
          <w:rFonts w:ascii="Verdana" w:eastAsia="Times New Roman" w:hAnsi="Verdana"/>
          <w:b/>
          <w:sz w:val="19"/>
          <w:szCs w:val="19"/>
        </w:rPr>
        <w:t>4</w:t>
      </w:r>
      <w:r w:rsidRPr="00421DA7">
        <w:rPr>
          <w:rFonts w:ascii="Constantia" w:eastAsia="Times New Roman" w:hAnsi="Constantia"/>
          <w:sz w:val="21"/>
          <w:szCs w:val="21"/>
        </w:rPr>
        <w:t>) и пучка расходящихся атонолиний разъединителя атонности (</w:t>
      </w:r>
      <w:r w:rsidRPr="007B7770">
        <w:rPr>
          <w:rFonts w:ascii="Verdana" w:eastAsia="Times New Roman" w:hAnsi="Verdana"/>
          <w:b/>
          <w:sz w:val="19"/>
          <w:szCs w:val="19"/>
        </w:rPr>
        <w:t>-А</w:t>
      </w:r>
      <w:r w:rsidRPr="007B7770">
        <w:rPr>
          <w:rFonts w:ascii="Verdana" w:eastAsia="Times New Roman" w:hAnsi="Verdana"/>
          <w:b/>
          <w:sz w:val="19"/>
          <w:szCs w:val="19"/>
          <w:vertAlign w:val="subscript"/>
        </w:rPr>
        <w:t>и</w:t>
      </w:r>
      <w:r w:rsidRPr="00421DA7">
        <w:rPr>
          <w:rFonts w:ascii="Constantia" w:eastAsia="Times New Roman" w:hAnsi="Constantia"/>
          <w:sz w:val="21"/>
          <w:szCs w:val="21"/>
        </w:rPr>
        <w:t>) бэтона приводит к загибанию последних в сторону от биссектрисной оси этого пучка и к преднаправлению их к уплотнению атонов потока</w:t>
      </w:r>
      <w:r w:rsidRPr="00575A87">
        <w:rPr>
          <w:rFonts w:ascii="Verdana" w:eastAsia="Times New Roman" w:hAnsi="Verdana"/>
          <w:b/>
          <w:sz w:val="19"/>
          <w:szCs w:val="19"/>
        </w:rPr>
        <w:t xml:space="preserve"> </w:t>
      </w:r>
      <w:r w:rsidRPr="007B7770">
        <w:rPr>
          <w:rFonts w:ascii="Verdana" w:eastAsia="Times New Roman" w:hAnsi="Verdana"/>
          <w:b/>
          <w:sz w:val="19"/>
          <w:szCs w:val="19"/>
          <w:lang w:val="en-US"/>
        </w:rPr>
        <w:t>N</w:t>
      </w:r>
      <w:r w:rsidRPr="00377548">
        <w:rPr>
          <w:rFonts w:ascii="Verdana" w:eastAsia="Times New Roman" w:hAnsi="Verdana"/>
          <w:b/>
          <w:sz w:val="19"/>
          <w:szCs w:val="19"/>
          <w:vertAlign w:val="subscript"/>
        </w:rPr>
        <w:t>2</w:t>
      </w:r>
      <w:r w:rsidRPr="00421DA7">
        <w:rPr>
          <w:rFonts w:ascii="Constantia" w:eastAsia="Times New Roman" w:hAnsi="Constantia"/>
          <w:sz w:val="21"/>
          <w:szCs w:val="21"/>
        </w:rPr>
        <w:t>, огибающих собой ядро бэтона. В результате вокруг ядра бэтона образуется некоторая область тонного пространства с отно</w:t>
      </w:r>
      <w:r w:rsidRPr="00421DA7">
        <w:rPr>
          <w:rFonts w:ascii="Constantia" w:eastAsia="Times New Roman" w:hAnsi="Constantia"/>
          <w:sz w:val="21"/>
          <w:szCs w:val="21"/>
        </w:rPr>
        <w:softHyphen/>
        <w:t>сительно меньшей концентрацией в н</w:t>
      </w:r>
      <w:r w:rsidR="00B17454">
        <w:rPr>
          <w:rFonts w:ascii="Constantia" w:eastAsia="Times New Roman" w:hAnsi="Constantia"/>
          <w:sz w:val="21"/>
          <w:szCs w:val="21"/>
        </w:rPr>
        <w:t>ё</w:t>
      </w:r>
      <w:r w:rsidRPr="00421DA7">
        <w:rPr>
          <w:rFonts w:ascii="Constantia" w:eastAsia="Times New Roman" w:hAnsi="Constantia"/>
          <w:sz w:val="21"/>
          <w:szCs w:val="21"/>
        </w:rPr>
        <w:t xml:space="preserve">м антитонности (см. </w:t>
      </w:r>
      <w:r w:rsidRPr="00421DA7">
        <w:rPr>
          <w:rFonts w:ascii="Constantia" w:eastAsia="Times New Roman" w:hAnsi="Constantia"/>
          <w:b/>
          <w:i/>
          <w:sz w:val="19"/>
          <w:szCs w:val="19"/>
        </w:rPr>
        <w:t xml:space="preserve">рис. </w:t>
      </w:r>
      <w:r w:rsidRPr="00421DA7">
        <w:rPr>
          <w:rFonts w:ascii="Verdana" w:eastAsia="Times New Roman" w:hAnsi="Verdana"/>
          <w:b/>
          <w:sz w:val="19"/>
          <w:szCs w:val="19"/>
        </w:rPr>
        <w:t>4</w:t>
      </w:r>
      <w:r w:rsidRPr="00421DA7">
        <w:rPr>
          <w:rFonts w:ascii="Constantia" w:eastAsia="Times New Roman" w:hAnsi="Constantia"/>
          <w:b/>
          <w:i/>
          <w:sz w:val="19"/>
          <w:szCs w:val="19"/>
        </w:rPr>
        <w:t xml:space="preserve">, указ. </w:t>
      </w:r>
      <w:r w:rsidR="00B17454">
        <w:rPr>
          <w:rFonts w:ascii="Verdana" w:eastAsia="Times New Roman" w:hAnsi="Verdana"/>
          <w:b/>
          <w:sz w:val="19"/>
          <w:szCs w:val="19"/>
        </w:rPr>
        <w:t>1</w:t>
      </w:r>
      <w:r w:rsidRPr="00421DA7">
        <w:rPr>
          <w:rFonts w:ascii="Constantia" w:eastAsia="Times New Roman" w:hAnsi="Constantia"/>
          <w:sz w:val="21"/>
          <w:szCs w:val="21"/>
        </w:rPr>
        <w:t>); а все ядро и эта область оказываются окутанными оболочкой, образующейся атоно</w:t>
      </w:r>
      <w:r w:rsidRPr="00421DA7">
        <w:rPr>
          <w:rFonts w:ascii="Constantia" w:eastAsia="Times New Roman" w:hAnsi="Constantia"/>
          <w:sz w:val="21"/>
          <w:szCs w:val="21"/>
        </w:rPr>
        <w:softHyphen/>
        <w:t>линиями, исходящими как из бэтона, так и из среды (см.</w:t>
      </w:r>
      <w:r w:rsidRPr="0027382D">
        <w:rPr>
          <w:rFonts w:ascii="Constantia" w:eastAsia="Times New Roman" w:hAnsi="Constantia"/>
          <w:b/>
          <w:color w:val="7030A0"/>
          <w:sz w:val="19"/>
          <w:szCs w:val="19"/>
        </w:rPr>
        <w:t xml:space="preserve"> </w:t>
      </w:r>
      <w:r w:rsidRPr="00421DA7">
        <w:rPr>
          <w:rFonts w:ascii="Constantia" w:eastAsia="Times New Roman" w:hAnsi="Constantia"/>
          <w:b/>
          <w:i/>
          <w:sz w:val="19"/>
          <w:szCs w:val="19"/>
        </w:rPr>
        <w:t xml:space="preserve">рис. </w:t>
      </w:r>
      <w:r w:rsidRPr="00421DA7">
        <w:rPr>
          <w:rFonts w:ascii="Verdana" w:eastAsia="Times New Roman" w:hAnsi="Verdana"/>
          <w:b/>
          <w:sz w:val="19"/>
          <w:szCs w:val="19"/>
        </w:rPr>
        <w:t>4</w:t>
      </w:r>
      <w:r w:rsidRPr="00421DA7">
        <w:rPr>
          <w:rFonts w:ascii="Constantia" w:eastAsia="Times New Roman" w:hAnsi="Constantia"/>
          <w:b/>
          <w:i/>
          <w:sz w:val="19"/>
          <w:szCs w:val="19"/>
        </w:rPr>
        <w:t xml:space="preserve">, указ. </w:t>
      </w:r>
      <w:r w:rsidRPr="00421DA7">
        <w:rPr>
          <w:rFonts w:ascii="Verdana" w:eastAsia="Times New Roman" w:hAnsi="Verdana"/>
          <w:b/>
          <w:sz w:val="19"/>
          <w:szCs w:val="19"/>
        </w:rPr>
        <w:t>3</w:t>
      </w:r>
      <w:r w:rsidRPr="00421DA7">
        <w:rPr>
          <w:rFonts w:ascii="Constantia" w:eastAsia="Times New Roman" w:hAnsi="Constantia"/>
          <w:sz w:val="21"/>
          <w:szCs w:val="21"/>
        </w:rPr>
        <w:t xml:space="preserve">). Всем этим создается уменьшение проницаемости охваченного оболочкой бэтона пространства для тех атонов внешней среды, которые попадают на атонолинии оболочки этого бэтона. Но те из атонов среды, которые не встречаются с атонолиниями оболочки бэтона и с его ядром (см. </w:t>
      </w:r>
      <w:r w:rsidRPr="00421DA7">
        <w:rPr>
          <w:rFonts w:ascii="Constantia" w:eastAsia="Times New Roman" w:hAnsi="Constantia"/>
          <w:b/>
          <w:i/>
          <w:sz w:val="19"/>
          <w:szCs w:val="19"/>
        </w:rPr>
        <w:t xml:space="preserve">рис. </w:t>
      </w:r>
      <w:r w:rsidRPr="00421DA7">
        <w:rPr>
          <w:rFonts w:ascii="Verdana" w:eastAsia="Times New Roman" w:hAnsi="Verdana"/>
          <w:b/>
          <w:sz w:val="19"/>
          <w:szCs w:val="19"/>
        </w:rPr>
        <w:t>3</w:t>
      </w:r>
      <w:r w:rsidRPr="00421DA7">
        <w:rPr>
          <w:rFonts w:ascii="Constantia" w:eastAsia="Times New Roman" w:hAnsi="Constantia"/>
          <w:b/>
          <w:i/>
          <w:sz w:val="19"/>
          <w:szCs w:val="19"/>
        </w:rPr>
        <w:t xml:space="preserve">, указ. </w:t>
      </w:r>
      <w:r w:rsidRPr="00421DA7">
        <w:rPr>
          <w:rFonts w:ascii="Verdana" w:eastAsia="Times New Roman" w:hAnsi="Verdana"/>
          <w:b/>
          <w:sz w:val="19"/>
          <w:szCs w:val="19"/>
        </w:rPr>
        <w:t>3</w:t>
      </w:r>
      <w:r w:rsidRPr="00421DA7">
        <w:rPr>
          <w:rFonts w:ascii="Constantia" w:eastAsia="Times New Roman" w:hAnsi="Constantia"/>
          <w:sz w:val="21"/>
          <w:szCs w:val="21"/>
        </w:rPr>
        <w:t>), могут пронизывать его насквозь, что и создает вероятностную картину отображаемости границ всей структуры элементов бэтона и уплотненность её в его центре, если бэтон</w:t>
      </w:r>
      <w:r w:rsidRPr="007B7770">
        <w:rPr>
          <w:rFonts w:ascii="Constantia" w:eastAsia="Times New Roman" w:hAnsi="Constantia"/>
          <w:b/>
          <w:color w:val="7030A0"/>
          <w:sz w:val="19"/>
          <w:szCs w:val="19"/>
        </w:rPr>
        <w:t xml:space="preserve"> </w:t>
      </w:r>
      <w:r w:rsidRPr="00421DA7">
        <w:rPr>
          <w:rFonts w:ascii="Constantia" w:eastAsia="Times New Roman" w:hAnsi="Constantia"/>
          <w:sz w:val="21"/>
          <w:szCs w:val="21"/>
        </w:rPr>
        <w:lastRenderedPageBreak/>
        <w:t>облучается одним или малым количеством атонов.</w:t>
      </w:r>
      <w:r w:rsidRPr="007B7770">
        <w:rPr>
          <w:rFonts w:ascii="Constantia" w:eastAsia="Times New Roman" w:hAnsi="Constantia"/>
          <w:b/>
          <w:color w:val="7030A0"/>
          <w:sz w:val="19"/>
          <w:szCs w:val="19"/>
        </w:rPr>
        <w:t xml:space="preserve"> </w:t>
      </w:r>
      <w:r w:rsidRPr="00F3795C">
        <w:rPr>
          <w:rFonts w:ascii="Constantia" w:eastAsia="Times New Roman" w:hAnsi="Constantia"/>
          <w:b/>
          <w:sz w:val="20"/>
          <w:szCs w:val="20"/>
        </w:rPr>
        <w:t>Бэтон получается в результате уяснявшегося взаимодействия потоков атонов и атонности в среде с соответствующими условиями и похож на вихревое торооб</w:t>
      </w:r>
      <w:r w:rsidRPr="00F3795C">
        <w:rPr>
          <w:rFonts w:ascii="Constantia" w:eastAsia="Times New Roman" w:hAnsi="Constantia"/>
          <w:b/>
          <w:sz w:val="20"/>
          <w:szCs w:val="20"/>
        </w:rPr>
        <w:softHyphen/>
        <w:t>разное кольцо (как бублик без дырки в центре</w:t>
      </w:r>
      <w:r w:rsidR="00032C7C" w:rsidRPr="00F3795C">
        <w:rPr>
          <w:rFonts w:ascii="Constantia" w:eastAsia="Times New Roman" w:hAnsi="Constantia"/>
          <w:b/>
          <w:sz w:val="20"/>
          <w:szCs w:val="20"/>
        </w:rPr>
        <w:t>)</w:t>
      </w:r>
      <w:r w:rsidRPr="00F3795C">
        <w:rPr>
          <w:rFonts w:ascii="Constantia" w:eastAsia="Times New Roman" w:hAnsi="Constantia"/>
          <w:b/>
          <w:sz w:val="20"/>
          <w:szCs w:val="20"/>
        </w:rPr>
        <w:t>, состроившееся пучком непрерывных в себе кольцевых атонолиний,</w:t>
      </w:r>
      <w:r w:rsidR="00652ABD" w:rsidRPr="00F3795C">
        <w:rPr>
          <w:rFonts w:ascii="Constantia" w:eastAsia="Times New Roman" w:hAnsi="Constantia"/>
          <w:b/>
          <w:sz w:val="20"/>
          <w:szCs w:val="20"/>
        </w:rPr>
        <w:t xml:space="preserve"> сгущением и вхождением в топосинхронизированное взаимосоприкосновение образующих центр (ядро) этого бэтона, его плоть, оболочку и воронки на его общей внешней поверхности.</w:t>
      </w:r>
      <w:r w:rsidR="00F3795C" w:rsidRPr="00F3795C">
        <w:rPr>
          <w:rFonts w:ascii="Constantia" w:eastAsia="Times New Roman" w:hAnsi="Constantia"/>
          <w:b/>
          <w:sz w:val="20"/>
          <w:szCs w:val="20"/>
        </w:rPr>
        <w:t xml:space="preserve"> И это ядро (центр) оказывается там, где в образе бублика без дырки, в шутку говоря, должна была бы быть дырка.</w:t>
      </w:r>
    </w:p>
    <w:p w:rsidR="00652ABD" w:rsidRPr="00652ABD" w:rsidRDefault="00652ABD" w:rsidP="00652ABD">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652ABD">
        <w:rPr>
          <w:rFonts w:ascii="Constantia" w:eastAsia="Times New Roman" w:hAnsi="Constantia"/>
          <w:sz w:val="21"/>
          <w:szCs w:val="21"/>
        </w:rPr>
        <w:t>Для помощи в формировании наглядного представления о вышеописанном процессе можно указать на картину, возникающую во время безветренного и достаточно густого дождя вокруг вертикально бьющего водяного фонтана, стру</w:t>
      </w:r>
      <w:r w:rsidRPr="00652ABD">
        <w:rPr>
          <w:rFonts w:ascii="Constantia" w:eastAsia="Times New Roman" w:hAnsi="Constantia"/>
          <w:sz w:val="21"/>
          <w:szCs w:val="21"/>
        </w:rPr>
        <w:softHyphen/>
        <w:t>ями во все стороны равномерно распыляющего свою воду. Струи воды фонта</w:t>
      </w:r>
      <w:r w:rsidRPr="00652ABD">
        <w:rPr>
          <w:rFonts w:ascii="Constantia" w:eastAsia="Times New Roman" w:hAnsi="Constantia"/>
          <w:sz w:val="21"/>
          <w:szCs w:val="21"/>
        </w:rPr>
        <w:softHyphen/>
        <w:t>на, распыляясь и отражая встречные вниз падающие капли и струи дождя, взле</w:t>
      </w:r>
      <w:r w:rsidRPr="00652ABD">
        <w:rPr>
          <w:rFonts w:ascii="Constantia" w:eastAsia="Times New Roman" w:hAnsi="Constantia"/>
          <w:sz w:val="21"/>
          <w:szCs w:val="21"/>
        </w:rPr>
        <w:softHyphen/>
        <w:t>тать вверх будут менее, чем при отсутствии дождя, и будут круче загибаться вниз от центра фонтанирования и распыления, образуя над центром распыле</w:t>
      </w:r>
      <w:r w:rsidRPr="00652ABD">
        <w:rPr>
          <w:rFonts w:ascii="Constantia" w:eastAsia="Times New Roman" w:hAnsi="Constantia"/>
          <w:sz w:val="21"/>
          <w:szCs w:val="21"/>
        </w:rPr>
        <w:softHyphen/>
        <w:t>ния фонтанирующей воды область сгущения водяных брызг. Капли и струи дождя частично также будут распыляться и отражаться в стороны от центра фонтанирования, будут присоединяться затем к падающим вниз струям фонта</w:t>
      </w:r>
      <w:r w:rsidRPr="00652ABD">
        <w:rPr>
          <w:rFonts w:ascii="Constantia" w:eastAsia="Times New Roman" w:hAnsi="Constantia"/>
          <w:sz w:val="21"/>
          <w:szCs w:val="21"/>
        </w:rPr>
        <w:softHyphen/>
        <w:t>на и огибать фонтан, уплотняя этим самым водяную «оболочку» фонтана и образуя грибообразный водяной зонтик, который будет уменьшать проникно</w:t>
      </w:r>
      <w:r w:rsidRPr="00652ABD">
        <w:rPr>
          <w:rFonts w:ascii="Constantia" w:eastAsia="Times New Roman" w:hAnsi="Constantia"/>
          <w:sz w:val="21"/>
          <w:szCs w:val="21"/>
        </w:rPr>
        <w:softHyphen/>
        <w:t>вение внешних капель дождя в воздушный объем вокруг, вблизи и ниже распы</w:t>
      </w:r>
      <w:r w:rsidRPr="00652ABD">
        <w:rPr>
          <w:rFonts w:ascii="Constantia" w:eastAsia="Times New Roman" w:hAnsi="Constantia"/>
          <w:sz w:val="21"/>
          <w:szCs w:val="21"/>
        </w:rPr>
        <w:softHyphen/>
        <w:t>ляющейся струи этого фонтана. Но у бэтона имеется не только пучок линий разлета атонов, соответствующим образом взаимодействующий со встречным потоком атонов среды, но и пучок линий слета атонов с противоположной сто</w:t>
      </w:r>
      <w:r w:rsidRPr="00652ABD">
        <w:rPr>
          <w:rFonts w:ascii="Constantia" w:eastAsia="Times New Roman" w:hAnsi="Constantia"/>
          <w:sz w:val="21"/>
          <w:szCs w:val="21"/>
        </w:rPr>
        <w:softHyphen/>
        <w:t xml:space="preserve">роны. А когда торцы пучка линий разлета соединяются с концами пучка линий слета, то оказывается, что внешняя оболочка бэтона охватывает собой часть пространства вокруг ядра бэтона, имеющего форму, напоминающую </w:t>
      </w:r>
      <w:r w:rsidRPr="00652ABD">
        <w:rPr>
          <w:rFonts w:ascii="Constantia" w:eastAsia="Times New Roman" w:hAnsi="Constantia"/>
          <w:sz w:val="21"/>
          <w:szCs w:val="21"/>
        </w:rPr>
        <w:lastRenderedPageBreak/>
        <w:t>собой тор, но образованный не в результате вращения круга или эллипса вокруг касатель</w:t>
      </w:r>
      <w:r w:rsidRPr="00652ABD">
        <w:rPr>
          <w:rFonts w:ascii="Constantia" w:eastAsia="Times New Roman" w:hAnsi="Constantia"/>
          <w:sz w:val="21"/>
          <w:szCs w:val="21"/>
        </w:rPr>
        <w:softHyphen/>
        <w:t>ной, а в результате соприкосновения множества замкнутых кольцевых или эллиптических атонных линий, местом</w:t>
      </w:r>
      <w:r w:rsidRPr="007B7770">
        <w:rPr>
          <w:rFonts w:ascii="Constantia" w:eastAsia="Times New Roman" w:hAnsi="Constantia"/>
          <w:b/>
          <w:color w:val="7030A0"/>
          <w:sz w:val="19"/>
          <w:szCs w:val="19"/>
        </w:rPr>
        <w:t xml:space="preserve"> </w:t>
      </w:r>
      <w:r w:rsidRPr="00652ABD">
        <w:rPr>
          <w:rFonts w:ascii="Constantia" w:eastAsia="Times New Roman" w:hAnsi="Constantia"/>
          <w:sz w:val="21"/>
          <w:szCs w:val="21"/>
        </w:rPr>
        <w:t>соприкосновения и образующих ядро бэтона; а расхождением от места взаимосоприкосновения атонолиний, огибанием и схож</w:t>
      </w:r>
      <w:r w:rsidRPr="00652ABD">
        <w:rPr>
          <w:rFonts w:ascii="Constantia" w:eastAsia="Times New Roman" w:hAnsi="Constantia"/>
          <w:sz w:val="21"/>
          <w:szCs w:val="21"/>
        </w:rPr>
        <w:softHyphen/>
        <w:t>дением их к месту взаимосоприкосновения с противоположной стороны обра</w:t>
      </w:r>
      <w:r w:rsidRPr="00652ABD">
        <w:rPr>
          <w:rFonts w:ascii="Constantia" w:eastAsia="Times New Roman" w:hAnsi="Constantia"/>
          <w:sz w:val="21"/>
          <w:szCs w:val="21"/>
        </w:rPr>
        <w:softHyphen/>
        <w:t>зуется оболочка бэтона.</w:t>
      </w:r>
    </w:p>
    <w:p w:rsidR="00652ABD" w:rsidRPr="00652ABD" w:rsidRDefault="00652ABD" w:rsidP="00652ABD">
      <w:pPr>
        <w:pStyle w:val="a7"/>
        <w:jc w:val="both"/>
        <w:rPr>
          <w:rFonts w:ascii="Constantia" w:eastAsia="Times New Roman" w:hAnsi="Constantia" w:cs="Times New Roman"/>
          <w:sz w:val="21"/>
          <w:szCs w:val="21"/>
        </w:rPr>
      </w:pPr>
      <w:r w:rsidRPr="00652ABD">
        <w:rPr>
          <w:rFonts w:ascii="Constantia" w:eastAsia="Times New Roman" w:hAnsi="Constantia"/>
          <w:sz w:val="21"/>
          <w:szCs w:val="21"/>
        </w:rPr>
        <w:t xml:space="preserve">    Наличием торообразного пространства, опоясывающего собой ядро бэтона, в котором концентрация атонов среды будет меньше, чем в пространстве за пределами оболочки бэтона (см. </w:t>
      </w:r>
      <w:r w:rsidRPr="00652ABD">
        <w:rPr>
          <w:rFonts w:ascii="Constantia" w:eastAsia="Times New Roman" w:hAnsi="Constantia"/>
          <w:b/>
          <w:i/>
          <w:sz w:val="19"/>
          <w:szCs w:val="19"/>
        </w:rPr>
        <w:t xml:space="preserve">рис. </w:t>
      </w:r>
      <w:r w:rsidRPr="00652ABD">
        <w:rPr>
          <w:rFonts w:ascii="Verdana" w:eastAsia="Times New Roman" w:hAnsi="Verdana"/>
          <w:b/>
          <w:sz w:val="19"/>
          <w:szCs w:val="19"/>
        </w:rPr>
        <w:t>4</w:t>
      </w:r>
      <w:r w:rsidRPr="00652ABD">
        <w:rPr>
          <w:rFonts w:ascii="Constantia" w:eastAsia="Times New Roman" w:hAnsi="Constantia"/>
          <w:b/>
          <w:i/>
          <w:sz w:val="19"/>
          <w:szCs w:val="19"/>
        </w:rPr>
        <w:t xml:space="preserve">, указ. </w:t>
      </w:r>
      <w:r w:rsidRPr="00652ABD">
        <w:rPr>
          <w:rFonts w:ascii="Verdana" w:eastAsia="Times New Roman" w:hAnsi="Verdana"/>
          <w:b/>
          <w:sz w:val="19"/>
          <w:szCs w:val="19"/>
        </w:rPr>
        <w:t>6</w:t>
      </w:r>
      <w:r w:rsidRPr="00652ABD">
        <w:rPr>
          <w:rFonts w:ascii="Constantia" w:eastAsia="Times New Roman" w:hAnsi="Constantia"/>
          <w:sz w:val="21"/>
          <w:szCs w:val="21"/>
        </w:rPr>
        <w:t>), будут поддерживаться условия, благоприятные для разделения и разлета соединяющейся и сливающейся в ядре антитонности, т.к. окрест ядра тонное пространство будет иметь в себе значи</w:t>
      </w:r>
      <w:r w:rsidRPr="00652ABD">
        <w:rPr>
          <w:rFonts w:ascii="Constantia" w:eastAsia="Times New Roman" w:hAnsi="Constantia"/>
          <w:sz w:val="21"/>
          <w:szCs w:val="21"/>
        </w:rPr>
        <w:softHyphen/>
        <w:t>тельно меньше антитонов и атонов. Для обеспечения формирования умонаг</w:t>
      </w:r>
      <w:r w:rsidRPr="00652ABD">
        <w:rPr>
          <w:rFonts w:ascii="Constantia" w:eastAsia="Times New Roman" w:hAnsi="Constantia"/>
          <w:sz w:val="21"/>
          <w:szCs w:val="21"/>
        </w:rPr>
        <w:softHyphen/>
        <w:t>лядного представления формы и структуры бэтона можно припомнить также картину «силовых линий магнитного поля соленоида» старой системы научного объяснительного знания.</w:t>
      </w:r>
    </w:p>
    <w:p w:rsidR="00AA52BC" w:rsidRPr="00AA52BC" w:rsidRDefault="00652ABD" w:rsidP="00AA52BC">
      <w:pPr>
        <w:pStyle w:val="a7"/>
        <w:jc w:val="both"/>
        <w:rPr>
          <w:rFonts w:ascii="Constantia" w:eastAsia="Times New Roman" w:hAnsi="Constantia" w:cs="Times New Roman"/>
          <w:sz w:val="21"/>
          <w:szCs w:val="21"/>
        </w:rPr>
      </w:pPr>
      <w:r w:rsidRPr="00652ABD">
        <w:rPr>
          <w:rFonts w:ascii="Constantia" w:eastAsia="Times New Roman" w:hAnsi="Constantia"/>
          <w:sz w:val="21"/>
          <w:szCs w:val="21"/>
        </w:rPr>
        <w:t xml:space="preserve">    Модель-представление бэтона, раствор, загибание и соединение пучка его образующих замкнутых атонолиний выводятся из уже известных нам</w:t>
      </w:r>
      <w:r w:rsidR="00AA52BC">
        <w:rPr>
          <w:rFonts w:ascii="Constantia" w:eastAsia="Times New Roman" w:hAnsi="Constantia"/>
          <w:sz w:val="21"/>
          <w:szCs w:val="21"/>
        </w:rPr>
        <w:t xml:space="preserve"> </w:t>
      </w:r>
      <w:r w:rsidR="00AA52BC" w:rsidRPr="00AA52BC">
        <w:rPr>
          <w:rFonts w:ascii="Constantia" w:eastAsia="Times New Roman" w:hAnsi="Constantia"/>
          <w:sz w:val="21"/>
          <w:szCs w:val="21"/>
        </w:rPr>
        <w:t>свойств пространства, атонов и атонных линий при этому соответствующих конкрет</w:t>
      </w:r>
      <w:r w:rsidR="00AA52BC" w:rsidRPr="00AA52BC">
        <w:rPr>
          <w:rFonts w:ascii="Constantia" w:eastAsia="Times New Roman" w:hAnsi="Constantia"/>
          <w:sz w:val="21"/>
          <w:szCs w:val="21"/>
        </w:rPr>
        <w:softHyphen/>
        <w:t>ных составе и взаимоструктуре выводившихся нами из начал бытия и уже нам известных элементов и при соответствующих условиях в каждом месте и в каж</w:t>
      </w:r>
      <w:r w:rsidR="00AA52BC" w:rsidRPr="00AA52BC">
        <w:rPr>
          <w:rFonts w:ascii="Constantia" w:eastAsia="Times New Roman" w:hAnsi="Constantia"/>
          <w:sz w:val="21"/>
          <w:szCs w:val="21"/>
        </w:rPr>
        <w:softHyphen/>
        <w:t>дом моменте окружающей и охватывающейся среды. И следует иметь в виду, что бэтон образуется непрерывными атонолиниями, а не множеством отдель</w:t>
      </w:r>
      <w:r w:rsidR="00AA52BC" w:rsidRPr="00AA52BC">
        <w:rPr>
          <w:rFonts w:ascii="Constantia" w:eastAsia="Times New Roman" w:hAnsi="Constantia"/>
          <w:sz w:val="21"/>
          <w:szCs w:val="21"/>
        </w:rPr>
        <w:softHyphen/>
        <w:t>ных разрозненных атонов, как в примере с каплями и струями воды дождя и фонтана. Хотя в некоторых местах, моментах и случаях образующие бэтон атонолинии и могут разрываться, что может повлечь выход разорвавшейся атонолинии лучом в окружающее пространство, и ясно, что с максимально возмож</w:t>
      </w:r>
      <w:r w:rsidR="00AA52BC" w:rsidRPr="00AA52BC">
        <w:rPr>
          <w:rFonts w:ascii="Constantia" w:eastAsia="Times New Roman" w:hAnsi="Constantia"/>
          <w:sz w:val="21"/>
          <w:szCs w:val="21"/>
        </w:rPr>
        <w:softHyphen/>
        <w:t>ной и постоянной скоростью света, независящей от скорости перемещения из</w:t>
      </w:r>
      <w:r w:rsidR="00AA52BC" w:rsidRPr="00AA52BC">
        <w:rPr>
          <w:rFonts w:ascii="Constantia" w:eastAsia="Times New Roman" w:hAnsi="Constantia"/>
          <w:sz w:val="21"/>
          <w:szCs w:val="21"/>
        </w:rPr>
        <w:softHyphen/>
        <w:t xml:space="preserve">лучившего её бэтона, вследствие </w:t>
      </w:r>
      <w:r w:rsidR="00AA52BC" w:rsidRPr="00AA52BC">
        <w:rPr>
          <w:rFonts w:ascii="Constantia" w:eastAsia="Times New Roman" w:hAnsi="Constantia"/>
          <w:sz w:val="21"/>
          <w:szCs w:val="21"/>
        </w:rPr>
        <w:lastRenderedPageBreak/>
        <w:t>чего у бэтона уменьшится показатель «</w:t>
      </w:r>
      <w:r w:rsidR="00AA52BC" w:rsidRPr="00B118C4">
        <w:rPr>
          <w:rFonts w:ascii="Verdana" w:eastAsia="Times New Roman" w:hAnsi="Verdana"/>
          <w:b/>
          <w:sz w:val="19"/>
          <w:szCs w:val="19"/>
        </w:rPr>
        <w:t>и</w:t>
      </w:r>
      <w:r w:rsidR="00AA52BC" w:rsidRPr="00AA52BC">
        <w:rPr>
          <w:rFonts w:ascii="Constantia" w:eastAsia="Times New Roman" w:hAnsi="Constantia"/>
          <w:sz w:val="21"/>
          <w:szCs w:val="21"/>
        </w:rPr>
        <w:t>», т.е. количество атонолиний в пучке схождения и расхождения. Следует также иметь в виду и то, что атоны и атонные линии движутся не под воздействием какого-то напора или притяжения, как в примере с фонтаном и дождем, а в результате уясненного нами процесса их существования и самоперемещения, чем и обус</w:t>
      </w:r>
      <w:r w:rsidR="00AA52BC" w:rsidRPr="00AA52BC">
        <w:rPr>
          <w:rFonts w:ascii="Constantia" w:eastAsia="Times New Roman" w:hAnsi="Constantia"/>
          <w:sz w:val="21"/>
          <w:szCs w:val="21"/>
        </w:rPr>
        <w:softHyphen/>
        <w:t>лавливается и объясняется независимость их скорости от того, двигались ли и с какой скоростью двигались или же покоились их излучающие образования. Оборвавшиеся атонные линии бэтона в последующем могут не только изойти из и от бэтона лучом в окружающее пространство, но при известных нам усло</w:t>
      </w:r>
      <w:r w:rsidR="00AA52BC" w:rsidRPr="00AA52BC">
        <w:rPr>
          <w:rFonts w:ascii="Constantia" w:eastAsia="Times New Roman" w:hAnsi="Constantia"/>
          <w:sz w:val="21"/>
          <w:szCs w:val="21"/>
        </w:rPr>
        <w:softHyphen/>
        <w:t>виях вновь могут замкнуться при помощи соответствующих потоков атоноэлементов среды и вовлечения их в этот же или в иной бэтон.</w:t>
      </w:r>
    </w:p>
    <w:p w:rsidR="00AA52BC" w:rsidRPr="00AA52BC" w:rsidRDefault="00AA52BC" w:rsidP="00AA52BC">
      <w:pPr>
        <w:pStyle w:val="a7"/>
        <w:jc w:val="both"/>
        <w:rPr>
          <w:rFonts w:ascii="Constantia" w:eastAsia="Times New Roman" w:hAnsi="Constantia" w:cs="Times New Roman"/>
          <w:sz w:val="21"/>
          <w:szCs w:val="21"/>
        </w:rPr>
      </w:pPr>
      <w:r w:rsidRPr="00AA52BC">
        <w:rPr>
          <w:rFonts w:ascii="Constantia" w:eastAsia="Times New Roman" w:hAnsi="Constantia"/>
          <w:sz w:val="21"/>
          <w:szCs w:val="21"/>
        </w:rPr>
        <w:t xml:space="preserve">    Если среда, окружающая собой бэтон и обуславливающая его существование, сильно насыщена атонами и атонолинейными отрезками, то это может приводить или к полному разрушению бэтона, или к увеличению его показате</w:t>
      </w:r>
      <w:r w:rsidRPr="00AA52BC">
        <w:rPr>
          <w:rFonts w:ascii="Constantia" w:eastAsia="Times New Roman" w:hAnsi="Constantia"/>
          <w:sz w:val="21"/>
          <w:szCs w:val="21"/>
        </w:rPr>
        <w:softHyphen/>
        <w:t>ля «</w:t>
      </w:r>
      <w:r w:rsidRPr="00B118C4">
        <w:rPr>
          <w:rFonts w:ascii="Verdana" w:eastAsia="Times New Roman" w:hAnsi="Verdana"/>
          <w:b/>
          <w:sz w:val="19"/>
          <w:szCs w:val="19"/>
        </w:rPr>
        <w:t>и</w:t>
      </w:r>
      <w:r w:rsidRPr="00AA52BC">
        <w:rPr>
          <w:rFonts w:ascii="Constantia" w:eastAsia="Times New Roman" w:hAnsi="Constantia"/>
          <w:sz w:val="21"/>
          <w:szCs w:val="21"/>
        </w:rPr>
        <w:t>», к уплотнению его оболочки и к утолщению его ядра, или к прочим последствиям, что будет еще рассматриваться.</w:t>
      </w:r>
    </w:p>
    <w:p w:rsidR="00AA52BC" w:rsidRPr="002004C6" w:rsidRDefault="00AA52BC" w:rsidP="00AA52BC">
      <w:pPr>
        <w:pStyle w:val="a7"/>
        <w:jc w:val="both"/>
        <w:rPr>
          <w:rFonts w:ascii="Constantia" w:eastAsia="Times New Roman" w:hAnsi="Constantia"/>
          <w:b/>
          <w:sz w:val="8"/>
          <w:szCs w:val="8"/>
          <w:u w:val="single"/>
        </w:rPr>
      </w:pPr>
      <w:r w:rsidRPr="00AA52BC">
        <w:rPr>
          <w:rFonts w:ascii="Constantia" w:eastAsia="Times New Roman" w:hAnsi="Constantia"/>
          <w:sz w:val="21"/>
          <w:szCs w:val="21"/>
        </w:rPr>
        <w:t xml:space="preserve">    Таким образом, среда при соответствующих условиях следственно-закономерно и самополучно составляет из своих элементов такую новую более слож</w:t>
      </w:r>
      <w:r w:rsidRPr="00AA52BC">
        <w:rPr>
          <w:rFonts w:ascii="Constantia" w:eastAsia="Times New Roman" w:hAnsi="Constantia"/>
          <w:sz w:val="21"/>
          <w:szCs w:val="21"/>
        </w:rPr>
        <w:softHyphen/>
        <w:t>ную систему, которая при соответствующих условиях и структурах этих элемен</w:t>
      </w:r>
      <w:r w:rsidRPr="00AA52BC">
        <w:rPr>
          <w:rFonts w:ascii="Constantia" w:eastAsia="Times New Roman" w:hAnsi="Constantia"/>
          <w:sz w:val="21"/>
          <w:szCs w:val="21"/>
        </w:rPr>
        <w:softHyphen/>
        <w:t>тов получается и получившись обладает устойчивостью, непрерывностью и непрерывностью своей плоти и которая будет некоторым образом проявляться в окружающей среде, и сохранением целостности себя и своих проявлений обо</w:t>
      </w:r>
      <w:r w:rsidRPr="00AA52BC">
        <w:rPr>
          <w:rFonts w:ascii="Constantia" w:eastAsia="Times New Roman" w:hAnsi="Constantia"/>
          <w:sz w:val="21"/>
          <w:szCs w:val="21"/>
        </w:rPr>
        <w:softHyphen/>
        <w:t xml:space="preserve">сабливаться будет от не-себя, т.е. от среды, и будет существовать в ней при благоприятных условиях как такое целое, которое «... объемлет объемлемые </w:t>
      </w:r>
      <w:r w:rsidRPr="00AA52BC">
        <w:rPr>
          <w:rFonts w:ascii="Constantia" w:eastAsia="Times New Roman" w:hAnsi="Constantia"/>
          <w:b/>
          <w:sz w:val="21"/>
          <w:szCs w:val="21"/>
        </w:rPr>
        <w:t>/</w:t>
      </w:r>
      <w:r w:rsidRPr="00AA52BC">
        <w:rPr>
          <w:rFonts w:ascii="Constantia" w:eastAsia="Times New Roman" w:hAnsi="Constantia"/>
          <w:sz w:val="21"/>
          <w:szCs w:val="21"/>
        </w:rPr>
        <w:t xml:space="preserve"> им вещи</w:t>
      </w:r>
      <w:r w:rsidRPr="00AA52BC">
        <w:rPr>
          <w:rFonts w:ascii="Constantia" w:eastAsia="Times New Roman" w:hAnsi="Constantia"/>
          <w:b/>
          <w:sz w:val="21"/>
          <w:szCs w:val="21"/>
        </w:rPr>
        <w:t>/</w:t>
      </w:r>
      <w:r w:rsidRPr="00AA52BC">
        <w:rPr>
          <w:rFonts w:ascii="Constantia" w:eastAsia="Times New Roman" w:hAnsi="Constantia"/>
          <w:sz w:val="21"/>
          <w:szCs w:val="21"/>
        </w:rPr>
        <w:t>таким образом, что эти последние создают нечто единое»</w:t>
      </w:r>
      <w:r w:rsidRPr="001E15C6">
        <w:rPr>
          <w:rFonts w:ascii="Verdana" w:eastAsia="Times New Roman" w:hAnsi="Verdana"/>
          <w:b/>
          <w:vertAlign w:val="superscript"/>
        </w:rPr>
        <w:t>1</w:t>
      </w:r>
      <w:r w:rsidRPr="00AA52BC">
        <w:rPr>
          <w:rFonts w:ascii="Constantia" w:eastAsia="Times New Roman" w:hAnsi="Constantia"/>
          <w:sz w:val="21"/>
          <w:szCs w:val="21"/>
        </w:rPr>
        <w:t xml:space="preserve">, и которое есть такое элементно-структурное единство, которое само по себе обладает </w:t>
      </w:r>
      <w:r>
        <w:rPr>
          <w:rFonts w:ascii="Constantia" w:eastAsia="Times New Roman" w:hAnsi="Constantia"/>
          <w:sz w:val="21"/>
          <w:szCs w:val="21"/>
        </w:rPr>
        <w:t xml:space="preserve">        </w:t>
      </w:r>
      <w:r w:rsidRPr="002004C6">
        <w:rPr>
          <w:rFonts w:ascii="Constantia" w:eastAsia="Times New Roman" w:hAnsi="Constantia"/>
          <w:b/>
          <w:sz w:val="8"/>
          <w:szCs w:val="8"/>
          <w:u w:val="single"/>
        </w:rPr>
        <w:t>_______________________________________________________________________________________________________________</w:t>
      </w:r>
    </w:p>
    <w:p w:rsidR="00AA52BC" w:rsidRDefault="00AA52BC" w:rsidP="00AA52BC">
      <w:pPr>
        <w:pStyle w:val="a7"/>
        <w:jc w:val="both"/>
        <w:rPr>
          <w:rFonts w:ascii="Constantia" w:eastAsia="Times New Roman" w:hAnsi="Constantia"/>
          <w:b/>
          <w:color w:val="7030A0"/>
          <w:sz w:val="19"/>
          <w:szCs w:val="19"/>
        </w:rPr>
      </w:pPr>
      <w:r w:rsidRPr="00DA4357">
        <w:rPr>
          <w:rFonts w:ascii="Verdana" w:eastAsia="Times New Roman" w:hAnsi="Verdana"/>
          <w:b/>
          <w:vertAlign w:val="superscript"/>
        </w:rPr>
        <w:t>1</w:t>
      </w:r>
      <w:r w:rsidRPr="00DA4357">
        <w:rPr>
          <w:rFonts w:ascii="Constantia" w:eastAsia="Times New Roman" w:hAnsi="Constantia"/>
          <w:b/>
          <w:sz w:val="19"/>
          <w:szCs w:val="19"/>
          <w:vertAlign w:val="subscript"/>
        </w:rPr>
        <w:t>.</w:t>
      </w:r>
      <w:r>
        <w:rPr>
          <w:rFonts w:ascii="Constantia" w:eastAsia="Times New Roman" w:hAnsi="Constantia"/>
          <w:b/>
          <w:color w:val="7030A0"/>
          <w:sz w:val="19"/>
          <w:szCs w:val="19"/>
        </w:rPr>
        <w:t xml:space="preserve"> </w:t>
      </w:r>
      <w:r w:rsidRPr="00DA4357">
        <w:rPr>
          <w:rFonts w:ascii="Verdana" w:eastAsia="Times New Roman" w:hAnsi="Verdana"/>
          <w:b/>
          <w:vertAlign w:val="subscript"/>
        </w:rPr>
        <w:t>Аристотель. Метафизика. М.-Л., 1934 г., стр. 102-103.</w:t>
      </w:r>
    </w:p>
    <w:p w:rsidR="00AA52BC" w:rsidRDefault="00AA52BC" w:rsidP="00AA52BC">
      <w:pPr>
        <w:pStyle w:val="a7"/>
        <w:jc w:val="both"/>
        <w:rPr>
          <w:rFonts w:ascii="Constantia" w:eastAsia="Times New Roman" w:hAnsi="Constantia"/>
          <w:b/>
          <w:color w:val="7030A0"/>
          <w:sz w:val="19"/>
          <w:szCs w:val="19"/>
        </w:rPr>
      </w:pPr>
    </w:p>
    <w:p w:rsidR="00182822" w:rsidRPr="00182822" w:rsidRDefault="00AA52BC" w:rsidP="00182822">
      <w:pPr>
        <w:pStyle w:val="a7"/>
        <w:jc w:val="both"/>
        <w:rPr>
          <w:rFonts w:ascii="Constantia" w:eastAsia="Times New Roman" w:hAnsi="Constantia" w:cs="Times New Roman"/>
          <w:sz w:val="21"/>
          <w:szCs w:val="21"/>
        </w:rPr>
      </w:pPr>
      <w:r w:rsidRPr="00AA52BC">
        <w:rPr>
          <w:rFonts w:ascii="Constantia" w:eastAsia="Times New Roman" w:hAnsi="Constantia"/>
          <w:sz w:val="21"/>
          <w:szCs w:val="21"/>
        </w:rPr>
        <w:t xml:space="preserve">самостоятельной наличностью устойчивости, обладает элементно-структурным механизмом предупорядочивания последующих состояний элементов их </w:t>
      </w:r>
      <w:r w:rsidR="00182822" w:rsidRPr="00182822">
        <w:rPr>
          <w:rFonts w:ascii="Constantia" w:eastAsia="Times New Roman" w:hAnsi="Constantia"/>
          <w:sz w:val="21"/>
          <w:szCs w:val="21"/>
        </w:rPr>
        <w:t>предшествующими взаиморасположениями и состояниями, — обладает способностью преодолевать и даже восстанавливать некоторые разрушающие его непосред</w:t>
      </w:r>
      <w:r w:rsidR="00182822" w:rsidRPr="00182822">
        <w:rPr>
          <w:rFonts w:ascii="Constantia" w:eastAsia="Times New Roman" w:hAnsi="Constantia"/>
          <w:sz w:val="21"/>
          <w:szCs w:val="21"/>
        </w:rPr>
        <w:softHyphen/>
        <w:t>ственные воздействия элементов среды. А тем, что, вследствие существования атонов и ими слагающихся атонолиний, откуда поступают антитоны, туда поступают тоны, обеспечивается образование прямых и обратных взаимосвязей между элементами и участками систем, образующихся из этих элементов.</w:t>
      </w:r>
    </w:p>
    <w:p w:rsidR="004A1FF6" w:rsidRDefault="00182822" w:rsidP="004A1FF6">
      <w:pPr>
        <w:pStyle w:val="a7"/>
        <w:jc w:val="both"/>
        <w:rPr>
          <w:rFonts w:ascii="Constantia" w:eastAsia="Times New Roman" w:hAnsi="Constantia"/>
          <w:b/>
          <w:color w:val="7030A0"/>
          <w:sz w:val="19"/>
          <w:szCs w:val="19"/>
        </w:rPr>
      </w:pPr>
      <w:r w:rsidRPr="00182822">
        <w:rPr>
          <w:rFonts w:ascii="Constantia" w:eastAsia="Times New Roman" w:hAnsi="Constantia"/>
          <w:sz w:val="21"/>
          <w:szCs w:val="21"/>
        </w:rPr>
        <w:t xml:space="preserve">    Бэтон получается не вследствие каких попало наборов и взаимосоединений элементов, а получается закономерным следствием изначально-имманентного содержания начал бытия и атонов, как наименьших элементов сущего, тенден</w:t>
      </w:r>
      <w:r w:rsidRPr="00182822">
        <w:rPr>
          <w:rFonts w:ascii="Constantia" w:eastAsia="Times New Roman" w:hAnsi="Constantia"/>
          <w:sz w:val="21"/>
          <w:szCs w:val="21"/>
        </w:rPr>
        <w:softHyphen/>
        <w:t>ций и возможностей развития того, что только и может из них при соответству</w:t>
      </w:r>
      <w:r w:rsidRPr="00182822">
        <w:rPr>
          <w:rFonts w:ascii="Constantia" w:eastAsia="Times New Roman" w:hAnsi="Constantia"/>
          <w:sz w:val="21"/>
          <w:szCs w:val="21"/>
        </w:rPr>
        <w:softHyphen/>
        <w:t>ющих условиях самосборочно получаться и функционировать как целостное элементно-структурное образование; потому-то и есть в мире удивляющая нас и неистиннизированной религией и реакционерами использующаяся гармония и разумность устрой</w:t>
      </w:r>
      <w:r w:rsidRPr="00182822">
        <w:rPr>
          <w:rFonts w:ascii="Constantia" w:eastAsia="Times New Roman" w:hAnsi="Constantia"/>
          <w:sz w:val="21"/>
          <w:szCs w:val="21"/>
        </w:rPr>
        <w:softHyphen/>
        <w:t>ства всего в нем, что осуществляется лишь единственное наиболее предобусловленное; потому-то и получаются повторяемости устойчивых образований и свойств вещества. Если получающееся из возможного получается как сохраняющееся в данных условиях в обуславливающем и обуславливающемся, то оно и получается и сохраняется в результате следования полностью (всем необходи</w:t>
      </w:r>
      <w:r w:rsidRPr="00182822">
        <w:rPr>
          <w:rFonts w:ascii="Constantia" w:eastAsia="Times New Roman" w:hAnsi="Constantia"/>
          <w:sz w:val="21"/>
          <w:szCs w:val="21"/>
        </w:rPr>
        <w:softHyphen/>
        <w:t>мым и достаточным) и своевременно предобусловленного, а не получающееся и не получается, или не сохраняющееся сразу же разрушается. И естественный отбор в неживой природе действует намного сильнее, скорее и беспощаднее, чем в живой. Детерминация элементно-структурного клубка целого по отноше</w:t>
      </w:r>
      <w:r w:rsidRPr="00182822">
        <w:rPr>
          <w:rFonts w:ascii="Constantia" w:eastAsia="Times New Roman" w:hAnsi="Constantia"/>
          <w:sz w:val="21"/>
          <w:szCs w:val="21"/>
        </w:rPr>
        <w:softHyphen/>
        <w:t xml:space="preserve">нию к его элементам и частям есть не что иное, как детерминация тех </w:t>
      </w:r>
      <w:r w:rsidRPr="00182822">
        <w:rPr>
          <w:rFonts w:ascii="Constantia" w:eastAsia="Times New Roman" w:hAnsi="Constantia"/>
          <w:sz w:val="21"/>
          <w:szCs w:val="21"/>
        </w:rPr>
        <w:lastRenderedPageBreak/>
        <w:t>же эле</w:t>
      </w:r>
      <w:r w:rsidRPr="00182822">
        <w:rPr>
          <w:rFonts w:ascii="Constantia" w:eastAsia="Times New Roman" w:hAnsi="Constantia"/>
          <w:sz w:val="21"/>
          <w:szCs w:val="21"/>
        </w:rPr>
        <w:softHyphen/>
        <w:t>ментов и частей между собой и средой; целое опричинивает изменения состоя</w:t>
      </w:r>
      <w:r w:rsidRPr="00182822">
        <w:rPr>
          <w:rFonts w:ascii="Constantia" w:eastAsia="Times New Roman" w:hAnsi="Constantia"/>
          <w:sz w:val="21"/>
          <w:szCs w:val="21"/>
        </w:rPr>
        <w:softHyphen/>
        <w:t>ний и предопределяет характер и направления переходов в последующие состояния своих элементов через предзаготавливание</w:t>
      </w:r>
      <w:r w:rsidRPr="001E15C6">
        <w:rPr>
          <w:rFonts w:ascii="Constantia" w:eastAsia="Times New Roman" w:hAnsi="Constantia"/>
          <w:b/>
          <w:color w:val="7030A0"/>
          <w:sz w:val="19"/>
          <w:szCs w:val="19"/>
        </w:rPr>
        <w:t xml:space="preserve"> </w:t>
      </w:r>
      <w:r w:rsidRPr="00182822">
        <w:rPr>
          <w:rFonts w:ascii="Constantia" w:eastAsia="Times New Roman" w:hAnsi="Constantia"/>
          <w:sz w:val="21"/>
          <w:szCs w:val="21"/>
        </w:rPr>
        <w:t>взаиморасположений своих же элементов через то, что особенности элементно-структурного клубка целого предзаготавливают единственно наиболее предобусловленные последующие взаимоопричиненные взаимообмены, взаимодействия и взаимоперемещения между элементами этого целого с воспроизведением сохраняемости этой особенности всего этого элементно-структурного клубка или вихря. Т.е. структура элементов целого создает более высокую негэнтропию для существования своих элемен</w:t>
      </w:r>
      <w:r w:rsidRPr="00182822">
        <w:rPr>
          <w:rFonts w:ascii="Constantia" w:eastAsia="Times New Roman" w:hAnsi="Constantia"/>
          <w:sz w:val="21"/>
          <w:szCs w:val="21"/>
        </w:rPr>
        <w:softHyphen/>
        <w:t>тов сведением многовариантности возможных последующих акций элементов к наиболее предобусловленным</w:t>
      </w:r>
      <w:r w:rsidR="00AF673B">
        <w:rPr>
          <w:rFonts w:ascii="Constantia" w:eastAsia="Times New Roman" w:hAnsi="Constantia"/>
          <w:sz w:val="21"/>
          <w:szCs w:val="21"/>
        </w:rPr>
        <w:t xml:space="preserve"> </w:t>
      </w:r>
      <w:r w:rsidRPr="00182822">
        <w:rPr>
          <w:rFonts w:ascii="Constantia" w:eastAsia="Times New Roman" w:hAnsi="Constantia"/>
          <w:sz w:val="21"/>
          <w:szCs w:val="21"/>
        </w:rPr>
        <w:t>и потому единственным. «Элемент властвования и элемент подчинения сказывается во всем, что, будучи составлено из несколь</w:t>
      </w:r>
      <w:r w:rsidRPr="00182822">
        <w:rPr>
          <w:rFonts w:ascii="Constantia" w:eastAsia="Times New Roman" w:hAnsi="Constantia"/>
          <w:sz w:val="21"/>
          <w:szCs w:val="21"/>
        </w:rPr>
        <w:softHyphen/>
        <w:t xml:space="preserve">ких частей, непрерывно связанных одна с другой или </w:t>
      </w:r>
      <w:r w:rsidR="004A1FF6" w:rsidRPr="004A1FF6">
        <w:rPr>
          <w:rFonts w:ascii="Constantia" w:eastAsia="Times New Roman" w:hAnsi="Constantia"/>
          <w:sz w:val="21"/>
          <w:szCs w:val="21"/>
        </w:rPr>
        <w:t>разъединенных, составля</w:t>
      </w:r>
      <w:r w:rsidR="004A1FF6" w:rsidRPr="004A1FF6">
        <w:rPr>
          <w:rFonts w:ascii="Constantia" w:eastAsia="Times New Roman" w:hAnsi="Constantia"/>
          <w:sz w:val="21"/>
          <w:szCs w:val="21"/>
        </w:rPr>
        <w:softHyphen/>
        <w:t>ет одно нечто целое. Это — общий закон природы...»</w:t>
      </w:r>
      <w:r w:rsidR="004A1FF6" w:rsidRPr="00FF0962">
        <w:rPr>
          <w:rFonts w:ascii="Verdana" w:eastAsia="Times New Roman" w:hAnsi="Verdana"/>
          <w:b/>
          <w:vertAlign w:val="superscript"/>
        </w:rPr>
        <w:t>1</w:t>
      </w:r>
      <w:r w:rsidR="004A1FF6" w:rsidRPr="00FF0962">
        <w:rPr>
          <w:rFonts w:ascii="Constantia" w:eastAsia="Times New Roman" w:hAnsi="Constantia"/>
          <w:b/>
          <w:color w:val="7030A0"/>
          <w:sz w:val="19"/>
          <w:szCs w:val="19"/>
        </w:rPr>
        <w:t>.</w:t>
      </w:r>
    </w:p>
    <w:p w:rsidR="004A1FF6" w:rsidRPr="00FF0962" w:rsidRDefault="004A1FF6" w:rsidP="004A1FF6">
      <w:pPr>
        <w:pStyle w:val="a7"/>
        <w:jc w:val="both"/>
        <w:rPr>
          <w:rFonts w:ascii="Constantia" w:eastAsia="Times New Roman" w:hAnsi="Constantia" w:cs="Times New Roman"/>
          <w:b/>
          <w:color w:val="7030A0"/>
          <w:sz w:val="19"/>
          <w:szCs w:val="19"/>
        </w:rPr>
      </w:pPr>
    </w:p>
    <w:p w:rsidR="004A1FF6" w:rsidRPr="004A1FF6" w:rsidRDefault="004A1FF6" w:rsidP="004A1FF6">
      <w:pPr>
        <w:spacing w:after="0" w:line="240" w:lineRule="auto"/>
        <w:jc w:val="center"/>
        <w:rPr>
          <w:rFonts w:ascii="Times New Roman" w:eastAsia="Times New Roman" w:hAnsi="Times New Roman" w:cs="Times New Roman"/>
          <w:b/>
          <w:sz w:val="24"/>
          <w:szCs w:val="24"/>
        </w:rPr>
      </w:pPr>
      <w:r w:rsidRPr="004A1FF6">
        <w:rPr>
          <w:rFonts w:ascii="Times New Roman" w:eastAsia="Times New Roman" w:hAnsi="Times New Roman" w:cs="Times New Roman"/>
          <w:b/>
          <w:sz w:val="24"/>
          <w:szCs w:val="24"/>
        </w:rPr>
        <w:t>§2. Уяснение структуры элементов, формы и поведения бэтона в различных условиях среды.</w:t>
      </w:r>
    </w:p>
    <w:p w:rsidR="004A1FF6" w:rsidRDefault="004A1FF6" w:rsidP="004A1FF6">
      <w:pPr>
        <w:spacing w:after="0" w:line="240" w:lineRule="auto"/>
        <w:jc w:val="both"/>
        <w:rPr>
          <w:rFonts w:ascii="Constantia" w:eastAsia="Times New Roman" w:hAnsi="Constantia" w:cs="Times New Roman"/>
          <w:b/>
          <w:color w:val="7030A0"/>
          <w:sz w:val="19"/>
          <w:szCs w:val="19"/>
        </w:rPr>
      </w:pPr>
    </w:p>
    <w:p w:rsidR="004A1FF6" w:rsidRPr="00B24E5A" w:rsidRDefault="004A1FF6" w:rsidP="004A1FF6">
      <w:pPr>
        <w:spacing w:after="0" w:line="240" w:lineRule="auto"/>
        <w:jc w:val="both"/>
        <w:rPr>
          <w:rFonts w:ascii="Constantia" w:eastAsia="Times New Roman" w:hAnsi="Constantia"/>
          <w:b/>
          <w:sz w:val="8"/>
          <w:szCs w:val="8"/>
          <w:u w:val="single"/>
        </w:rPr>
      </w:pPr>
      <w:r w:rsidRPr="004A1FF6">
        <w:rPr>
          <w:rFonts w:ascii="Constantia" w:eastAsia="Times New Roman" w:hAnsi="Constantia" w:cs="Times New Roman"/>
          <w:sz w:val="21"/>
          <w:szCs w:val="21"/>
        </w:rPr>
        <w:t xml:space="preserve">    Те читатели, которые не желают  утомлять свой ум скурпулёзно-проверочным напряжённо-сосредоточенным продумыванием и уяснением мелко подробных элементно-структурной и причинно-следственной корректности получаемости образования бэтонов, их свойств и поведений в различных условиях среды из доказательно истинно разгаданного смыслового содержания вселенски всеобще-фундаментального и повсеместного Начала Вселенной (что изложено в «Пролегоменах…»), могут опускать соответствующие трудно с пониманием </w:t>
      </w:r>
      <w:r w:rsidRPr="00B24E5A">
        <w:rPr>
          <w:rFonts w:ascii="Constantia" w:eastAsia="Times New Roman" w:hAnsi="Constantia"/>
          <w:b/>
          <w:sz w:val="8"/>
          <w:szCs w:val="8"/>
          <w:u w:val="single"/>
        </w:rPr>
        <w:t>_______________________________________________________________________________________________________________________________________________</w:t>
      </w:r>
      <w:r>
        <w:rPr>
          <w:rFonts w:ascii="Constantia" w:eastAsia="Times New Roman" w:hAnsi="Constantia"/>
          <w:b/>
          <w:sz w:val="8"/>
          <w:szCs w:val="8"/>
          <w:u w:val="single"/>
        </w:rPr>
        <w:t>__</w:t>
      </w:r>
    </w:p>
    <w:p w:rsidR="004A1FF6" w:rsidRPr="00182822" w:rsidRDefault="004A1FF6" w:rsidP="004A1FF6">
      <w:pPr>
        <w:pStyle w:val="a7"/>
        <w:jc w:val="both"/>
        <w:rPr>
          <w:rFonts w:ascii="Constantia" w:eastAsia="Times New Roman" w:hAnsi="Constantia"/>
          <w:sz w:val="21"/>
          <w:szCs w:val="21"/>
        </w:rPr>
      </w:pPr>
      <w:r w:rsidRPr="00FF0962">
        <w:rPr>
          <w:rFonts w:ascii="Verdana" w:eastAsia="Times New Roman" w:hAnsi="Verdana"/>
          <w:b/>
          <w:vertAlign w:val="superscript"/>
        </w:rPr>
        <w:t>1</w:t>
      </w:r>
      <w:r w:rsidRPr="00FF0962">
        <w:rPr>
          <w:rFonts w:ascii="Verdana" w:eastAsia="Times New Roman" w:hAnsi="Verdana"/>
          <w:b/>
          <w:vertAlign w:val="subscript"/>
        </w:rPr>
        <w:t>.</w:t>
      </w:r>
      <w:r>
        <w:rPr>
          <w:rFonts w:ascii="Constantia" w:eastAsia="Times New Roman" w:hAnsi="Constantia"/>
          <w:b/>
          <w:color w:val="7030A0"/>
          <w:sz w:val="19"/>
          <w:szCs w:val="19"/>
        </w:rPr>
        <w:t xml:space="preserve"> </w:t>
      </w:r>
      <w:r w:rsidRPr="00FF0962">
        <w:rPr>
          <w:rFonts w:ascii="Verdana" w:eastAsia="Times New Roman" w:hAnsi="Verdana"/>
          <w:b/>
          <w:vertAlign w:val="subscript"/>
        </w:rPr>
        <w:t>Аристотель. См. «Антология мировой философии», М., 1969 г., т.1, стр.469</w:t>
      </w:r>
    </w:p>
    <w:p w:rsidR="004A1FF6" w:rsidRDefault="004A1FF6" w:rsidP="004A1FF6">
      <w:pPr>
        <w:spacing w:after="0" w:line="240" w:lineRule="auto"/>
        <w:jc w:val="both"/>
        <w:rPr>
          <w:rFonts w:ascii="Constantia" w:eastAsia="Times New Roman" w:hAnsi="Constantia" w:cs="Times New Roman"/>
          <w:sz w:val="21"/>
          <w:szCs w:val="21"/>
        </w:rPr>
      </w:pPr>
    </w:p>
    <w:p w:rsidR="004A1FF6" w:rsidRPr="004A1FF6" w:rsidRDefault="004A1FF6" w:rsidP="004A1FF6">
      <w:pPr>
        <w:spacing w:after="0" w:line="240" w:lineRule="auto"/>
        <w:jc w:val="both"/>
        <w:rPr>
          <w:rFonts w:ascii="Constantia" w:eastAsia="Times New Roman" w:hAnsi="Constantia" w:cs="Times New Roman"/>
          <w:sz w:val="21"/>
          <w:szCs w:val="21"/>
        </w:rPr>
      </w:pPr>
      <w:r w:rsidRPr="004A1FF6">
        <w:rPr>
          <w:rFonts w:ascii="Constantia" w:eastAsia="Times New Roman" w:hAnsi="Constantia" w:cs="Times New Roman"/>
          <w:sz w:val="21"/>
          <w:szCs w:val="21"/>
        </w:rPr>
        <w:t xml:space="preserve">читающиеся фрагменты текста, а вычитывать и запоминать лишь общие выводы о форме и свойствах бэтонов, беря это на веру – с опорой на то, что никем это не опровергнуто.  И вооружившись таким знанием продвигаться далее. Но от такого поверхностно-скользящего прочтения и изучения читатель теряет возможность развивать способности своего ума самостоятельно выяснять и безошибочно решать познавательные и объяснительно-прогностические вопросы посредством смыслологики новой СНОЗ. Это подобно тому, как спортсмен развивает силу и гибкость соответствующих участков своей скелетно-мышечной системы в результате волевого принуждения себя на соответствующую упражняемость,  несмотря на то, что это и утомительно, и чувственно неприятно ему. Именно превращением трудно уясняющегося непонятного в понятное и достигается приращение развитости силы и гибкости ума и его способностей безошибочнее и самостоятельно решать познавательно-объяснительные и прогностические вопросы. </w:t>
      </w:r>
    </w:p>
    <w:p w:rsidR="004A1FF6" w:rsidRPr="00143581" w:rsidRDefault="004A1FF6" w:rsidP="004A1FF6">
      <w:pPr>
        <w:spacing w:after="0" w:line="240" w:lineRule="auto"/>
        <w:jc w:val="both"/>
        <w:rPr>
          <w:rFonts w:ascii="Constantia" w:eastAsia="Times New Roman" w:hAnsi="Constantia" w:cs="Times New Roman"/>
          <w:b/>
          <w:color w:val="7030A0"/>
          <w:sz w:val="19"/>
          <w:szCs w:val="19"/>
        </w:rPr>
      </w:pPr>
    </w:p>
    <w:p w:rsidR="004A1FF6" w:rsidRPr="004A1FF6" w:rsidRDefault="004A1FF6" w:rsidP="004A1FF6">
      <w:pPr>
        <w:spacing w:after="0" w:line="240" w:lineRule="auto"/>
        <w:jc w:val="center"/>
        <w:rPr>
          <w:rFonts w:ascii="Times New Roman" w:eastAsia="Times New Roman" w:hAnsi="Times New Roman" w:cs="Times New Roman"/>
          <w:sz w:val="24"/>
          <w:szCs w:val="24"/>
        </w:rPr>
      </w:pPr>
      <w:r w:rsidRPr="004A1FF6">
        <w:rPr>
          <w:rFonts w:ascii="Times New Roman" w:eastAsia="Times New Roman" w:hAnsi="Times New Roman" w:cs="Times New Roman"/>
          <w:b/>
          <w:spacing w:val="40"/>
          <w:sz w:val="28"/>
          <w:szCs w:val="28"/>
        </w:rPr>
        <w:t>I</w:t>
      </w:r>
    </w:p>
    <w:p w:rsidR="004A1FF6" w:rsidRDefault="004A1FF6" w:rsidP="004A1FF6">
      <w:pPr>
        <w:pStyle w:val="a7"/>
        <w:jc w:val="both"/>
        <w:rPr>
          <w:rFonts w:ascii="Constantia" w:eastAsia="Times New Roman" w:hAnsi="Constantia"/>
          <w:b/>
          <w:color w:val="7030A0"/>
          <w:sz w:val="19"/>
          <w:szCs w:val="19"/>
        </w:rPr>
      </w:pPr>
      <w:r>
        <w:rPr>
          <w:rFonts w:ascii="Constantia" w:eastAsia="Times New Roman" w:hAnsi="Constantia"/>
          <w:b/>
          <w:color w:val="7030A0"/>
          <w:sz w:val="19"/>
          <w:szCs w:val="19"/>
        </w:rPr>
        <w:t xml:space="preserve"> </w:t>
      </w:r>
    </w:p>
    <w:p w:rsidR="004A1FF6" w:rsidRPr="004A1FF6" w:rsidRDefault="004A1FF6" w:rsidP="004A1FF6">
      <w:pPr>
        <w:pStyle w:val="a7"/>
        <w:jc w:val="both"/>
        <w:rPr>
          <w:rFonts w:ascii="Constantia" w:eastAsia="Times New Roman" w:hAnsi="Constantia"/>
          <w:sz w:val="21"/>
          <w:szCs w:val="21"/>
        </w:rPr>
      </w:pPr>
      <w:r w:rsidRPr="004A1FF6">
        <w:rPr>
          <w:rFonts w:ascii="Constantia" w:eastAsia="Times New Roman" w:hAnsi="Constantia"/>
          <w:sz w:val="21"/>
          <w:szCs w:val="21"/>
        </w:rPr>
        <w:t xml:space="preserve">   (</w:t>
      </w:r>
      <w:r w:rsidRPr="00F23726">
        <w:rPr>
          <w:rFonts w:ascii="Verdana" w:eastAsia="Times New Roman" w:hAnsi="Verdana"/>
          <w:b/>
          <w:sz w:val="19"/>
          <w:szCs w:val="19"/>
        </w:rPr>
        <w:t>1</w:t>
      </w:r>
      <w:r w:rsidRPr="004A1FF6">
        <w:rPr>
          <w:rFonts w:ascii="Constantia" w:eastAsia="Times New Roman" w:hAnsi="Constantia"/>
          <w:sz w:val="21"/>
          <w:szCs w:val="21"/>
        </w:rPr>
        <w:t>) Пусть модель бэтона, все атонолинии которого целы и замкнуты, размещается в абсолютно чистом пространстве тонности. В таких условиях бэтон может оказаться, если пространство, которое составом и структурой своих элементов образовало и окружает этот бэтон, в результате последующих передвижений атонов в окрестное пространство полностью очистится от антитонности, не раз</w:t>
      </w:r>
      <w:r w:rsidRPr="004A1FF6">
        <w:rPr>
          <w:rFonts w:ascii="Constantia" w:eastAsia="Times New Roman" w:hAnsi="Constantia"/>
          <w:sz w:val="21"/>
          <w:szCs w:val="21"/>
        </w:rPr>
        <w:softHyphen/>
        <w:t>рушив при этом все основное и достаточное в образовавшемся бэтоне.</w:t>
      </w:r>
    </w:p>
    <w:p w:rsidR="00CF5FB9" w:rsidRPr="00CF5FB9" w:rsidRDefault="00CF5FB9" w:rsidP="00CF5FB9">
      <w:pPr>
        <w:pStyle w:val="a7"/>
        <w:jc w:val="both"/>
        <w:rPr>
          <w:rFonts w:ascii="Constantia" w:eastAsia="Times New Roman" w:hAnsi="Constantia"/>
          <w:sz w:val="21"/>
          <w:szCs w:val="21"/>
        </w:rPr>
      </w:pPr>
      <w:r w:rsidRPr="00CF5FB9">
        <w:rPr>
          <w:rFonts w:ascii="Constantia" w:eastAsia="Times New Roman" w:hAnsi="Constantia"/>
          <w:sz w:val="21"/>
          <w:szCs w:val="21"/>
        </w:rPr>
        <w:t>(</w:t>
      </w:r>
      <w:r w:rsidRPr="00F23726">
        <w:rPr>
          <w:rFonts w:ascii="Verdana" w:eastAsia="Times New Roman" w:hAnsi="Verdana"/>
          <w:b/>
          <w:sz w:val="19"/>
          <w:szCs w:val="19"/>
        </w:rPr>
        <w:t>2</w:t>
      </w:r>
      <w:r w:rsidRPr="00CF5FB9">
        <w:rPr>
          <w:rFonts w:ascii="Constantia" w:eastAsia="Times New Roman" w:hAnsi="Constantia"/>
          <w:sz w:val="21"/>
          <w:szCs w:val="21"/>
        </w:rPr>
        <w:t>) Если (</w:t>
      </w:r>
      <w:r w:rsidRPr="00F23726">
        <w:rPr>
          <w:rFonts w:ascii="Verdana" w:eastAsia="Times New Roman" w:hAnsi="Verdana"/>
          <w:b/>
          <w:sz w:val="19"/>
          <w:szCs w:val="19"/>
        </w:rPr>
        <w:t>1</w:t>
      </w:r>
      <w:r w:rsidRPr="00CF5FB9">
        <w:rPr>
          <w:rFonts w:ascii="Constantia" w:eastAsia="Times New Roman" w:hAnsi="Constantia"/>
          <w:sz w:val="21"/>
          <w:szCs w:val="21"/>
        </w:rPr>
        <w:t>), то те атонолинии, которые образуют собой плоть бэтона и кото</w:t>
      </w:r>
      <w:r w:rsidRPr="00CF5FB9">
        <w:rPr>
          <w:rFonts w:ascii="Constantia" w:eastAsia="Times New Roman" w:hAnsi="Constantia"/>
          <w:sz w:val="21"/>
          <w:szCs w:val="21"/>
        </w:rPr>
        <w:softHyphen/>
        <w:t>рые оказались бы где-то разорванными, изойдут лучами из и от бэтона в окру</w:t>
      </w:r>
      <w:r w:rsidRPr="00CF5FB9">
        <w:rPr>
          <w:rFonts w:ascii="Constantia" w:eastAsia="Times New Roman" w:hAnsi="Constantia"/>
          <w:sz w:val="21"/>
          <w:szCs w:val="21"/>
        </w:rPr>
        <w:softHyphen/>
        <w:t>жающее пространство, что повлечет за собой уменьшение его показателя «</w:t>
      </w:r>
      <w:r w:rsidRPr="00F23726">
        <w:rPr>
          <w:rFonts w:ascii="Verdana" w:eastAsia="Times New Roman" w:hAnsi="Verdana"/>
          <w:b/>
          <w:sz w:val="19"/>
          <w:szCs w:val="19"/>
        </w:rPr>
        <w:t>и</w:t>
      </w:r>
      <w:r w:rsidRPr="00CF5FB9">
        <w:rPr>
          <w:rFonts w:ascii="Constantia" w:eastAsia="Times New Roman" w:hAnsi="Constantia"/>
          <w:sz w:val="21"/>
          <w:szCs w:val="21"/>
        </w:rPr>
        <w:t>», т.е. количества кольцеобразно или эллипсообразно замкнутых</w:t>
      </w:r>
      <w:r>
        <w:rPr>
          <w:rFonts w:ascii="Constantia" w:eastAsia="Times New Roman" w:hAnsi="Constantia"/>
          <w:b/>
          <w:color w:val="7030A0"/>
          <w:sz w:val="19"/>
          <w:szCs w:val="19"/>
        </w:rPr>
        <w:t xml:space="preserve"> </w:t>
      </w:r>
    </w:p>
    <w:p w:rsidR="00CF5FB9" w:rsidRDefault="00CF5FB9" w:rsidP="00CF5FB9">
      <w:pPr>
        <w:pStyle w:val="a7"/>
        <w:jc w:val="both"/>
        <w:rPr>
          <w:rFonts w:ascii="Constantia" w:eastAsia="Times New Roman" w:hAnsi="Constantia"/>
          <w:b/>
          <w:color w:val="7030A0"/>
          <w:sz w:val="19"/>
          <w:szCs w:val="19"/>
        </w:rPr>
      </w:pPr>
      <w:r>
        <w:rPr>
          <w:rFonts w:ascii="Constantia" w:eastAsia="Times New Roman" w:hAnsi="Constantia"/>
          <w:b/>
          <w:noProof/>
          <w:color w:val="7030A0"/>
          <w:sz w:val="19"/>
          <w:szCs w:val="19"/>
        </w:rPr>
        <w:lastRenderedPageBreak/>
        <w:drawing>
          <wp:anchor distT="0" distB="0" distL="114300" distR="114300" simplePos="0" relativeHeight="251672576" behindDoc="0" locked="0" layoutInCell="1" allowOverlap="1">
            <wp:simplePos x="0" y="0"/>
            <wp:positionH relativeFrom="column">
              <wp:posOffset>-119380</wp:posOffset>
            </wp:positionH>
            <wp:positionV relativeFrom="paragraph">
              <wp:posOffset>41910</wp:posOffset>
            </wp:positionV>
            <wp:extent cx="3857625" cy="2324100"/>
            <wp:effectExtent l="19050" t="0" r="9525" b="0"/>
            <wp:wrapSquare wrapText="bothSides"/>
            <wp:docPr id="961" name="Рисунок 961" descr="J:\Документы Teodan\Бизнес\Неволько\Логи №2\Рисунки для _Логи №2_\Рисунок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descr="J:\Документы Teodan\Бизнес\Неволько\Логи №2\Рисунки для _Логи №2_\Рисунок 5.JPG"/>
                    <pic:cNvPicPr>
                      <a:picLocks noChangeAspect="1" noChangeArrowheads="1"/>
                    </pic:cNvPicPr>
                  </pic:nvPicPr>
                  <pic:blipFill>
                    <a:blip r:embed="rId16"/>
                    <a:srcRect/>
                    <a:stretch>
                      <a:fillRect/>
                    </a:stretch>
                  </pic:blipFill>
                  <pic:spPr bwMode="auto">
                    <a:xfrm>
                      <a:off x="0" y="0"/>
                      <a:ext cx="3857625" cy="2324100"/>
                    </a:xfrm>
                    <a:prstGeom prst="rect">
                      <a:avLst/>
                    </a:prstGeom>
                    <a:noFill/>
                    <a:ln w="9525">
                      <a:noFill/>
                      <a:miter lim="800000"/>
                      <a:headEnd/>
                      <a:tailEnd/>
                    </a:ln>
                  </pic:spPr>
                </pic:pic>
              </a:graphicData>
            </a:graphic>
          </wp:anchor>
        </w:drawing>
      </w:r>
      <w:r>
        <w:rPr>
          <w:rFonts w:ascii="Constantia" w:eastAsia="Times New Roman" w:hAnsi="Constantia"/>
          <w:b/>
          <w:color w:val="7030A0"/>
          <w:sz w:val="19"/>
          <w:szCs w:val="19"/>
        </w:rPr>
        <w:t xml:space="preserve">                                                    </w:t>
      </w:r>
      <w:r>
        <w:rPr>
          <w:rFonts w:ascii="Times New Roman" w:eastAsia="Times New Roman" w:hAnsi="Times New Roman" w:cs="Times New Roman"/>
          <w:b/>
          <w:sz w:val="28"/>
          <w:szCs w:val="28"/>
        </w:rPr>
        <w:t xml:space="preserve"> </w:t>
      </w:r>
      <w:r w:rsidRPr="00F3789F">
        <w:rPr>
          <w:rFonts w:ascii="Times New Roman" w:eastAsia="Times New Roman" w:hAnsi="Times New Roman" w:cs="Times New Roman"/>
          <w:b/>
          <w:sz w:val="28"/>
          <w:szCs w:val="28"/>
        </w:rPr>
        <w:t>Рисунок 5</w:t>
      </w:r>
    </w:p>
    <w:p w:rsidR="00CF5FB9" w:rsidRDefault="00CF5FB9" w:rsidP="00CF5FB9">
      <w:pPr>
        <w:pStyle w:val="a7"/>
        <w:jc w:val="both"/>
        <w:rPr>
          <w:rFonts w:ascii="Constantia" w:eastAsia="Times New Roman" w:hAnsi="Constantia"/>
          <w:b/>
          <w:color w:val="7030A0"/>
          <w:sz w:val="19"/>
          <w:szCs w:val="19"/>
        </w:rPr>
      </w:pPr>
    </w:p>
    <w:p w:rsidR="00CF5FB9" w:rsidRPr="00FF0962" w:rsidRDefault="00CF5FB9" w:rsidP="00CF5FB9">
      <w:pPr>
        <w:pStyle w:val="a7"/>
        <w:jc w:val="both"/>
        <w:rPr>
          <w:rFonts w:ascii="Constantia" w:eastAsia="Times New Roman" w:hAnsi="Constantia"/>
          <w:b/>
          <w:color w:val="7030A0"/>
          <w:sz w:val="19"/>
          <w:szCs w:val="19"/>
        </w:rPr>
      </w:pPr>
      <w:r w:rsidRPr="00CF5FB9">
        <w:rPr>
          <w:rFonts w:ascii="Constantia" w:eastAsia="Times New Roman" w:hAnsi="Constantia"/>
          <w:sz w:val="21"/>
          <w:szCs w:val="21"/>
        </w:rPr>
        <w:t>атонолиний, пуч</w:t>
      </w:r>
      <w:r w:rsidRPr="00CF5FB9">
        <w:rPr>
          <w:rFonts w:ascii="Constantia" w:eastAsia="Times New Roman" w:hAnsi="Constantia"/>
          <w:sz w:val="21"/>
          <w:szCs w:val="21"/>
        </w:rPr>
        <w:softHyphen/>
        <w:t>ком сходящихся во взаимосоприкосновение в ядре бэтона. см.</w:t>
      </w:r>
      <w:r w:rsidRPr="00FF0962">
        <w:rPr>
          <w:rFonts w:ascii="Constantia" w:eastAsia="Times New Roman" w:hAnsi="Constantia"/>
          <w:b/>
          <w:color w:val="7030A0"/>
          <w:sz w:val="19"/>
          <w:szCs w:val="19"/>
        </w:rPr>
        <w:t xml:space="preserve"> </w:t>
      </w:r>
      <w:r w:rsidRPr="00CF5FB9">
        <w:rPr>
          <w:rFonts w:ascii="Constantia" w:eastAsia="Times New Roman" w:hAnsi="Constantia"/>
          <w:b/>
          <w:i/>
          <w:sz w:val="19"/>
          <w:szCs w:val="19"/>
        </w:rPr>
        <w:t xml:space="preserve">рис. </w:t>
      </w:r>
      <w:r w:rsidRPr="00CF5FB9">
        <w:rPr>
          <w:rFonts w:ascii="Verdana" w:eastAsia="Times New Roman" w:hAnsi="Verdana"/>
          <w:b/>
          <w:sz w:val="19"/>
          <w:szCs w:val="19"/>
        </w:rPr>
        <w:t>5</w:t>
      </w:r>
      <w:r w:rsidRPr="00CF5FB9">
        <w:rPr>
          <w:rFonts w:ascii="Constantia" w:eastAsia="Times New Roman" w:hAnsi="Constantia"/>
          <w:b/>
          <w:color w:val="7030A0"/>
          <w:sz w:val="19"/>
          <w:szCs w:val="19"/>
        </w:rPr>
        <w:t>.</w:t>
      </w:r>
    </w:p>
    <w:p w:rsidR="00CF5FB9" w:rsidRPr="00200D0B" w:rsidRDefault="00CF5FB9" w:rsidP="00CF5FB9">
      <w:pPr>
        <w:pStyle w:val="a7"/>
        <w:jc w:val="both"/>
        <w:rPr>
          <w:rFonts w:ascii="Constantia" w:eastAsia="Times New Roman" w:hAnsi="Constantia" w:cs="Times New Roman"/>
          <w:b/>
          <w:color w:val="7030A0"/>
          <w:sz w:val="19"/>
          <w:szCs w:val="19"/>
        </w:rPr>
      </w:pPr>
    </w:p>
    <w:p w:rsidR="000D0B2A" w:rsidRPr="000D0B2A" w:rsidRDefault="00CF5FB9" w:rsidP="000D0B2A">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CF5FB9">
        <w:rPr>
          <w:rFonts w:ascii="Constantia" w:eastAsia="Times New Roman" w:hAnsi="Constantia"/>
          <w:sz w:val="21"/>
          <w:szCs w:val="21"/>
        </w:rPr>
        <w:t>И все те остальные образующие его атонолинии, которые оказались к тому време</w:t>
      </w:r>
      <w:r w:rsidRPr="00CF5FB9">
        <w:rPr>
          <w:rFonts w:ascii="Constantia" w:eastAsia="Times New Roman" w:hAnsi="Constantia"/>
          <w:sz w:val="21"/>
          <w:szCs w:val="21"/>
        </w:rPr>
        <w:softHyphen/>
        <w:t>ни целыми, нигде не прорванными, сохранятся, и продолжением своего сущес</w:t>
      </w:r>
      <w:r w:rsidRPr="00CF5FB9">
        <w:rPr>
          <w:rFonts w:ascii="Constantia" w:eastAsia="Times New Roman" w:hAnsi="Constantia"/>
          <w:sz w:val="21"/>
          <w:szCs w:val="21"/>
        </w:rPr>
        <w:softHyphen/>
        <w:t>твования по замкнутому кругу будут обеспечивать и продолжение существова</w:t>
      </w:r>
      <w:r w:rsidRPr="00CF5FB9">
        <w:rPr>
          <w:rFonts w:ascii="Constantia" w:eastAsia="Times New Roman" w:hAnsi="Constantia"/>
          <w:sz w:val="21"/>
          <w:szCs w:val="21"/>
        </w:rPr>
        <w:softHyphen/>
        <w:t>ния бэтона. Установившаяся пространственно-временная упорядоченность взаимоперемещений всех тонов и антитонов, составляющих собой протяженность и форму плоти бэтона, не будет иметь ни внешних, ни внутренних причин измениться, т.к. окружающее и атонолиниями охваченное пространство будет пребывать в абсолютно неподвижном состоянии бытия тонности, а в атонолиниях, образующих собой тело бэтона, нет никаких порывов, неупорядоченнос</w:t>
      </w:r>
      <w:r w:rsidRPr="00CF5FB9">
        <w:rPr>
          <w:rFonts w:ascii="Constantia" w:eastAsia="Times New Roman" w:hAnsi="Constantia"/>
          <w:sz w:val="21"/>
          <w:szCs w:val="21"/>
        </w:rPr>
        <w:softHyphen/>
        <w:t>тей и несовпадений по месту и времени взаимосоприкосновений и взаимопревращении</w:t>
      </w:r>
      <w:r w:rsidRPr="00CF5FB9">
        <w:rPr>
          <w:rFonts w:ascii="Constantia" w:eastAsia="Times New Roman" w:hAnsi="Constantia"/>
          <w:sz w:val="21"/>
          <w:szCs w:val="21"/>
          <w:vertAlign w:val="superscript"/>
        </w:rPr>
        <w:t xml:space="preserve"> </w:t>
      </w:r>
      <w:r w:rsidRPr="00CF5FB9">
        <w:rPr>
          <w:rFonts w:ascii="Constantia" w:eastAsia="Times New Roman" w:hAnsi="Constantia"/>
          <w:sz w:val="21"/>
          <w:szCs w:val="21"/>
        </w:rPr>
        <w:t xml:space="preserve">элементов материи (антитонов и тонов), составляющих все тело бэтона. И в состоянии такого неизменного существования бэтон будет находиться на одном и том же месте так долго, пока условия окружающей среды будут </w:t>
      </w:r>
      <w:r w:rsidRPr="00CF5FB9">
        <w:rPr>
          <w:rFonts w:ascii="Constantia" w:eastAsia="Times New Roman" w:hAnsi="Constantia"/>
          <w:sz w:val="21"/>
          <w:szCs w:val="21"/>
        </w:rPr>
        <w:lastRenderedPageBreak/>
        <w:t>оставаться такими же.</w:t>
      </w:r>
      <w:r w:rsidRPr="00757D22">
        <w:rPr>
          <w:rFonts w:ascii="Constantia" w:eastAsia="Times New Roman" w:hAnsi="Constantia"/>
          <w:b/>
          <w:color w:val="7030A0"/>
          <w:sz w:val="19"/>
          <w:szCs w:val="19"/>
        </w:rPr>
        <w:t xml:space="preserve"> </w:t>
      </w:r>
      <w:r w:rsidRPr="00CF5FB9">
        <w:rPr>
          <w:rFonts w:ascii="Constantia" w:eastAsia="Times New Roman" w:hAnsi="Constantia"/>
          <w:sz w:val="21"/>
          <w:szCs w:val="21"/>
        </w:rPr>
        <w:t>Даже если бэтон и будет изредка облучаться отдельными атонами или отрезка</w:t>
      </w:r>
      <w:r w:rsidRPr="00CF5FB9">
        <w:rPr>
          <w:rFonts w:ascii="Constantia" w:eastAsia="Times New Roman" w:hAnsi="Constantia"/>
          <w:sz w:val="21"/>
          <w:szCs w:val="21"/>
        </w:rPr>
        <w:softHyphen/>
        <w:t>ми</w:t>
      </w:r>
      <w:r w:rsidR="000D0B2A">
        <w:rPr>
          <w:rFonts w:ascii="Constantia" w:eastAsia="Times New Roman" w:hAnsi="Constantia"/>
          <w:sz w:val="21"/>
          <w:szCs w:val="21"/>
        </w:rPr>
        <w:t xml:space="preserve"> </w:t>
      </w:r>
      <w:r w:rsidR="000D0B2A" w:rsidRPr="000D0B2A">
        <w:rPr>
          <w:rFonts w:ascii="Constantia" w:eastAsia="Times New Roman" w:hAnsi="Constantia"/>
          <w:sz w:val="21"/>
          <w:szCs w:val="21"/>
        </w:rPr>
        <w:t>атонолиний, исходящими из окружающей среды, но если при этом не будет совпадений их моментов в месте сопри</w:t>
      </w:r>
      <w:r w:rsidR="000D0B2A" w:rsidRPr="000D0B2A">
        <w:rPr>
          <w:rFonts w:ascii="Constantia" w:eastAsia="Times New Roman" w:hAnsi="Constantia"/>
          <w:sz w:val="21"/>
          <w:szCs w:val="21"/>
        </w:rPr>
        <w:softHyphen/>
        <w:t>косновения их с моментами тела бэтона, сопровождающихся наличием такого взаиморас</w:t>
      </w:r>
      <w:r w:rsidR="000D0B2A" w:rsidRPr="000D0B2A">
        <w:rPr>
          <w:rFonts w:ascii="Constantia" w:eastAsia="Times New Roman" w:hAnsi="Constantia"/>
          <w:sz w:val="21"/>
          <w:szCs w:val="21"/>
        </w:rPr>
        <w:softHyphen/>
        <w:t>положения, которое может изменить установившиеся направления взаимоп</w:t>
      </w:r>
      <w:r w:rsidR="000D0B2A" w:rsidRPr="000D0B2A">
        <w:rPr>
          <w:rFonts w:ascii="Constantia" w:eastAsia="Times New Roman" w:hAnsi="Constantia"/>
          <w:sz w:val="21"/>
          <w:szCs w:val="21"/>
        </w:rPr>
        <w:softHyphen/>
        <w:t>ревращения тонов и антитонов тела бэтона, то бэтон будет отражать от себя попадающие на его плоть атоны внешней среды и будет сохранять неизменность своего положения, формы и такостей существования.</w:t>
      </w:r>
    </w:p>
    <w:p w:rsidR="000D0B2A" w:rsidRPr="000D0B2A" w:rsidRDefault="000D0B2A" w:rsidP="000D0B2A">
      <w:pPr>
        <w:pStyle w:val="a7"/>
        <w:jc w:val="both"/>
        <w:rPr>
          <w:rFonts w:ascii="Constantia" w:eastAsia="Times New Roman" w:hAnsi="Constantia"/>
          <w:sz w:val="21"/>
          <w:szCs w:val="21"/>
        </w:rPr>
      </w:pPr>
      <w:r w:rsidRPr="000D0B2A">
        <w:rPr>
          <w:rFonts w:ascii="Constantia" w:eastAsia="Times New Roman" w:hAnsi="Constantia"/>
          <w:sz w:val="21"/>
          <w:szCs w:val="21"/>
        </w:rPr>
        <w:t xml:space="preserve">    Если состав и структуру всех тонов и антитонов, необходимых и достаточных для самозамыкания их в бэтон, поместить в чистом антитонном пространстве, т.е. в условиях антимирового пространства, то он будет проявлять свое сущес</w:t>
      </w:r>
      <w:r w:rsidRPr="000D0B2A">
        <w:rPr>
          <w:rFonts w:ascii="Constantia" w:eastAsia="Times New Roman" w:hAnsi="Constantia"/>
          <w:sz w:val="21"/>
          <w:szCs w:val="21"/>
        </w:rPr>
        <w:softHyphen/>
        <w:t>твование в нем как антибэтон в соответствии с составом и структурой элемен</w:t>
      </w:r>
      <w:r w:rsidRPr="000D0B2A">
        <w:rPr>
          <w:rFonts w:ascii="Constantia" w:eastAsia="Times New Roman" w:hAnsi="Constantia"/>
          <w:sz w:val="21"/>
          <w:szCs w:val="21"/>
        </w:rPr>
        <w:softHyphen/>
        <w:t>тов этого антимирового пространства.</w:t>
      </w:r>
    </w:p>
    <w:p w:rsidR="000D0B2A" w:rsidRDefault="000D0B2A" w:rsidP="000D0B2A">
      <w:pPr>
        <w:pStyle w:val="a7"/>
        <w:jc w:val="both"/>
        <w:rPr>
          <w:rFonts w:ascii="Constantia" w:eastAsia="Times New Roman" w:hAnsi="Constantia"/>
          <w:b/>
          <w:color w:val="7030A0"/>
          <w:sz w:val="19"/>
          <w:szCs w:val="19"/>
        </w:rPr>
      </w:pPr>
    </w:p>
    <w:p w:rsidR="000D0B2A" w:rsidRPr="000D0B2A" w:rsidRDefault="000D0B2A" w:rsidP="000D0B2A">
      <w:pPr>
        <w:pStyle w:val="a7"/>
        <w:jc w:val="center"/>
        <w:rPr>
          <w:rFonts w:ascii="Constantia" w:eastAsia="Times New Roman" w:hAnsi="Constantia" w:cs="Times New Roman"/>
          <w:b/>
          <w:sz w:val="19"/>
          <w:szCs w:val="19"/>
        </w:rPr>
      </w:pPr>
      <w:r w:rsidRPr="000D0B2A">
        <w:rPr>
          <w:rFonts w:ascii="Times New Roman" w:eastAsia="Times New Roman" w:hAnsi="Times New Roman" w:cs="Times New Roman"/>
          <w:b/>
          <w:sz w:val="28"/>
          <w:szCs w:val="28"/>
        </w:rPr>
        <w:t>II</w:t>
      </w:r>
    </w:p>
    <w:p w:rsidR="000D0B2A" w:rsidRDefault="000D0B2A" w:rsidP="000D0B2A">
      <w:pPr>
        <w:pStyle w:val="a7"/>
        <w:jc w:val="both"/>
        <w:rPr>
          <w:rFonts w:ascii="Constantia" w:eastAsia="Times New Roman" w:hAnsi="Constantia"/>
          <w:b/>
          <w:color w:val="7030A0"/>
          <w:sz w:val="19"/>
          <w:szCs w:val="19"/>
        </w:rPr>
      </w:pPr>
    </w:p>
    <w:p w:rsidR="000D0B2A" w:rsidRPr="000D0B2A" w:rsidRDefault="000D0B2A" w:rsidP="000D0B2A">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0D0B2A">
        <w:rPr>
          <w:rFonts w:ascii="Constantia" w:eastAsia="Times New Roman" w:hAnsi="Constantia"/>
          <w:sz w:val="21"/>
          <w:szCs w:val="21"/>
        </w:rPr>
        <w:t>Что же будет происходить с бэтоном, если он окажется в среде ми</w:t>
      </w:r>
      <w:r w:rsidRPr="000D0B2A">
        <w:rPr>
          <w:rFonts w:ascii="Constantia" w:eastAsia="Times New Roman" w:hAnsi="Constantia"/>
          <w:sz w:val="21"/>
          <w:szCs w:val="21"/>
        </w:rPr>
        <w:softHyphen/>
        <w:t>рового пространства с изменяющейся концентрацией атоноэлементов (= оди</w:t>
      </w:r>
      <w:r w:rsidRPr="000D0B2A">
        <w:rPr>
          <w:rFonts w:ascii="Constantia" w:eastAsia="Times New Roman" w:hAnsi="Constantia"/>
          <w:sz w:val="21"/>
          <w:szCs w:val="21"/>
        </w:rPr>
        <w:softHyphen/>
        <w:t>ночных атонов и наитончайших линейных атоноотрезков различной длины), то с различной мерой хаоса направлений передвигающихся, то образуя собой потоки с разными направлениями по от</w:t>
      </w:r>
      <w:r w:rsidRPr="000D0B2A">
        <w:rPr>
          <w:rFonts w:ascii="Constantia" w:eastAsia="Times New Roman" w:hAnsi="Constantia"/>
          <w:sz w:val="21"/>
          <w:szCs w:val="21"/>
        </w:rPr>
        <w:softHyphen/>
        <w:t>ношению к разным участкам оболочки и внешней поверхности бэтона? Как он будет вести себя? Проявит ли он способность к перемещению с сохранением своих ядра, оболочки и всей своей системной целостности?</w:t>
      </w:r>
    </w:p>
    <w:p w:rsidR="000D0B2A" w:rsidRPr="000D0B2A" w:rsidRDefault="000D0B2A" w:rsidP="000D0B2A">
      <w:pPr>
        <w:pStyle w:val="a7"/>
        <w:jc w:val="both"/>
        <w:rPr>
          <w:rFonts w:ascii="Constantia" w:eastAsia="Times New Roman" w:hAnsi="Constantia" w:cs="Times New Roman"/>
          <w:sz w:val="21"/>
          <w:szCs w:val="21"/>
        </w:rPr>
      </w:pPr>
      <w:r w:rsidRPr="000D0B2A">
        <w:rPr>
          <w:rFonts w:ascii="Constantia" w:eastAsia="Times New Roman" w:hAnsi="Constantia"/>
          <w:sz w:val="21"/>
          <w:szCs w:val="21"/>
        </w:rPr>
        <w:t xml:space="preserve">    Если проявит, то как? и почему? и благодаря чему?</w:t>
      </w:r>
    </w:p>
    <w:p w:rsidR="000D0B2A" w:rsidRPr="000D0B2A" w:rsidRDefault="000D0B2A" w:rsidP="000D0B2A">
      <w:pPr>
        <w:pStyle w:val="a7"/>
        <w:jc w:val="both"/>
        <w:rPr>
          <w:rFonts w:ascii="Constantia" w:eastAsia="Times New Roman" w:hAnsi="Constantia" w:cs="Times New Roman"/>
          <w:sz w:val="21"/>
          <w:szCs w:val="21"/>
        </w:rPr>
      </w:pPr>
      <w:r w:rsidRPr="000D0B2A">
        <w:rPr>
          <w:rFonts w:ascii="Constantia" w:eastAsia="Times New Roman" w:hAnsi="Constantia"/>
          <w:sz w:val="21"/>
          <w:szCs w:val="21"/>
        </w:rPr>
        <w:t xml:space="preserve">    Мы уже вывели, что в условиях пространства чистой тонности он существует на одном и том же месте, сохраняя свою целостность, форму и неизменность структуры своих элементов. Если же бэтон находится в среде с </w:t>
      </w:r>
      <w:r w:rsidRPr="000D0B2A">
        <w:rPr>
          <w:rFonts w:ascii="Constantia" w:eastAsia="Times New Roman" w:hAnsi="Constantia"/>
          <w:sz w:val="21"/>
          <w:szCs w:val="21"/>
        </w:rPr>
        <w:lastRenderedPageBreak/>
        <w:t>незначительной концентрацией атонов и отрезков атоннных линий (атононем), то он будет отражать их от себя; а в соответствующих случаях он будет то частично (или</w:t>
      </w:r>
      <w:r w:rsidRPr="00757D22">
        <w:rPr>
          <w:rFonts w:ascii="Constantia" w:eastAsia="Times New Roman" w:hAnsi="Constantia"/>
          <w:b/>
          <w:color w:val="7030A0"/>
          <w:sz w:val="19"/>
          <w:szCs w:val="19"/>
        </w:rPr>
        <w:t xml:space="preserve"> </w:t>
      </w:r>
      <w:r w:rsidRPr="000D0B2A">
        <w:rPr>
          <w:rFonts w:ascii="Constantia" w:eastAsia="Times New Roman" w:hAnsi="Constantia"/>
          <w:sz w:val="21"/>
          <w:szCs w:val="21"/>
        </w:rPr>
        <w:t>даже полностью) разру</w:t>
      </w:r>
      <w:r w:rsidRPr="000D0B2A">
        <w:rPr>
          <w:rFonts w:ascii="Constantia" w:eastAsia="Times New Roman" w:hAnsi="Constantia"/>
          <w:sz w:val="21"/>
          <w:szCs w:val="21"/>
        </w:rPr>
        <w:softHyphen/>
        <w:t>шаться, то восстанавливать прежнее состояние состава и структуры своих элементов. Но перемещение всего бэтона в окружающем его пространстве мы еще не вывели. Для этого необходимо подробнее уяснить особенности формы всей внешней поверхности бэтона и свойств её участков.</w:t>
      </w:r>
    </w:p>
    <w:p w:rsidR="0088419D" w:rsidRPr="00D65F50" w:rsidRDefault="000D0B2A" w:rsidP="0088419D">
      <w:pPr>
        <w:pStyle w:val="a7"/>
        <w:jc w:val="both"/>
        <w:rPr>
          <w:rFonts w:ascii="Constantia" w:eastAsia="Times New Roman" w:hAnsi="Constantia" w:cs="Times New Roman"/>
          <w:b/>
          <w:color w:val="7030A0"/>
          <w:sz w:val="19"/>
          <w:szCs w:val="19"/>
        </w:rPr>
      </w:pPr>
      <w:r w:rsidRPr="000D0B2A">
        <w:rPr>
          <w:rFonts w:ascii="Constantia" w:eastAsia="Times New Roman" w:hAnsi="Constantia"/>
          <w:sz w:val="21"/>
          <w:szCs w:val="21"/>
        </w:rPr>
        <w:t xml:space="preserve">    Рассмотрим</w:t>
      </w:r>
      <w:r w:rsidRPr="000D0B2A">
        <w:rPr>
          <w:rFonts w:ascii="Constantia" w:eastAsia="Times New Roman" w:hAnsi="Constantia"/>
          <w:sz w:val="21"/>
          <w:szCs w:val="21"/>
        </w:rPr>
        <w:tab/>
        <w:t>структуру и форму границы тела бэтона, находящегося в услови</w:t>
      </w:r>
      <w:r w:rsidRPr="000D0B2A">
        <w:rPr>
          <w:rFonts w:ascii="Constantia" w:eastAsia="Times New Roman" w:hAnsi="Constantia"/>
          <w:sz w:val="21"/>
          <w:szCs w:val="21"/>
        </w:rPr>
        <w:softHyphen/>
        <w:t>ях чистого пространства тонности. Оно представляет собой множество кольцом или эллипсом замкнутых в себе линий атонности, со всех сторон пучком схо</w:t>
      </w:r>
      <w:r w:rsidRPr="000D0B2A">
        <w:rPr>
          <w:rFonts w:ascii="Constantia" w:eastAsia="Times New Roman" w:hAnsi="Constantia"/>
          <w:sz w:val="21"/>
          <w:szCs w:val="21"/>
        </w:rPr>
        <w:softHyphen/>
        <w:t xml:space="preserve">дящихся к центру ядра бэтона и расходящихся от него (см. </w:t>
      </w:r>
      <w:r w:rsidRPr="0088419D">
        <w:rPr>
          <w:rFonts w:ascii="Constantia" w:eastAsia="Times New Roman" w:hAnsi="Constantia"/>
          <w:b/>
          <w:i/>
          <w:sz w:val="19"/>
          <w:szCs w:val="19"/>
        </w:rPr>
        <w:t xml:space="preserve">рис. </w:t>
      </w:r>
      <w:r w:rsidRPr="0088419D">
        <w:rPr>
          <w:rFonts w:ascii="Verdana" w:eastAsia="Times New Roman" w:hAnsi="Verdana"/>
          <w:b/>
          <w:sz w:val="19"/>
          <w:szCs w:val="19"/>
        </w:rPr>
        <w:t>5</w:t>
      </w:r>
      <w:r w:rsidRPr="000D0B2A">
        <w:rPr>
          <w:rFonts w:ascii="Constantia" w:eastAsia="Times New Roman" w:hAnsi="Constantia"/>
          <w:sz w:val="21"/>
          <w:szCs w:val="21"/>
        </w:rPr>
        <w:t>). Пространст</w:t>
      </w:r>
      <w:r w:rsidRPr="000D0B2A">
        <w:rPr>
          <w:rFonts w:ascii="Constantia" w:eastAsia="Times New Roman" w:hAnsi="Constantia"/>
          <w:sz w:val="21"/>
          <w:szCs w:val="21"/>
        </w:rPr>
        <w:softHyphen/>
        <w:t>во, ограниченное углами раствора линий бэтона, которые пучком исходят из его делителя антитонности, а затем расходятся в стороны, загибаются и огибают собой ядро, образуя его</w:t>
      </w:r>
      <w:r w:rsidR="0088419D">
        <w:rPr>
          <w:rFonts w:ascii="Constantia" w:eastAsia="Times New Roman" w:hAnsi="Constantia"/>
          <w:sz w:val="21"/>
          <w:szCs w:val="21"/>
        </w:rPr>
        <w:t xml:space="preserve"> </w:t>
      </w:r>
      <w:r w:rsidR="0088419D" w:rsidRPr="0088419D">
        <w:rPr>
          <w:rFonts w:ascii="Constantia" w:eastAsia="Times New Roman" w:hAnsi="Constantia"/>
          <w:sz w:val="21"/>
          <w:szCs w:val="21"/>
        </w:rPr>
        <w:t>внешнюю оболочку (см.</w:t>
      </w:r>
      <w:r w:rsidR="0088419D" w:rsidRPr="00D65F50">
        <w:rPr>
          <w:rFonts w:ascii="Constantia" w:eastAsia="Times New Roman" w:hAnsi="Constantia"/>
          <w:b/>
          <w:color w:val="7030A0"/>
          <w:sz w:val="19"/>
          <w:szCs w:val="19"/>
        </w:rPr>
        <w:t xml:space="preserve"> </w:t>
      </w:r>
      <w:r w:rsidR="0088419D" w:rsidRPr="0088419D">
        <w:rPr>
          <w:rFonts w:ascii="Constantia" w:eastAsia="Times New Roman" w:hAnsi="Constantia"/>
          <w:b/>
          <w:i/>
          <w:sz w:val="19"/>
          <w:szCs w:val="19"/>
        </w:rPr>
        <w:t>рис.</w:t>
      </w:r>
      <w:r w:rsidR="0088419D" w:rsidRPr="0088419D">
        <w:rPr>
          <w:rFonts w:ascii="Verdana" w:eastAsia="Times New Roman" w:hAnsi="Verdana"/>
          <w:b/>
          <w:sz w:val="19"/>
          <w:szCs w:val="19"/>
        </w:rPr>
        <w:t>5</w:t>
      </w:r>
      <w:r w:rsidR="0088419D" w:rsidRPr="0088419D">
        <w:rPr>
          <w:rFonts w:ascii="Constantia" w:eastAsia="Times New Roman" w:hAnsi="Constantia"/>
          <w:b/>
          <w:i/>
          <w:sz w:val="19"/>
          <w:szCs w:val="19"/>
        </w:rPr>
        <w:t xml:space="preserve">, указатель </w:t>
      </w:r>
      <w:r w:rsidR="0088419D" w:rsidRPr="0088419D">
        <w:rPr>
          <w:rFonts w:ascii="Verdana" w:eastAsia="Times New Roman" w:hAnsi="Verdana"/>
          <w:b/>
          <w:sz w:val="19"/>
          <w:szCs w:val="19"/>
        </w:rPr>
        <w:t>2</w:t>
      </w:r>
      <w:r w:rsidR="0088419D" w:rsidRPr="0088419D">
        <w:rPr>
          <w:rFonts w:ascii="Constantia" w:eastAsia="Times New Roman" w:hAnsi="Constantia"/>
          <w:sz w:val="21"/>
          <w:szCs w:val="21"/>
        </w:rPr>
        <w:t>), будем на</w:t>
      </w:r>
      <w:r w:rsidR="0088419D" w:rsidRPr="0088419D">
        <w:rPr>
          <w:rFonts w:ascii="Constantia" w:eastAsia="Times New Roman" w:hAnsi="Constantia"/>
          <w:sz w:val="21"/>
          <w:szCs w:val="21"/>
        </w:rPr>
        <w:softHyphen/>
        <w:t>зывать воронкой разлета антитонов (см</w:t>
      </w:r>
      <w:r w:rsidR="0088419D" w:rsidRPr="00D65F50">
        <w:rPr>
          <w:rFonts w:ascii="Constantia" w:eastAsia="Times New Roman" w:hAnsi="Constantia"/>
          <w:b/>
          <w:color w:val="7030A0"/>
          <w:sz w:val="19"/>
          <w:szCs w:val="19"/>
        </w:rPr>
        <w:t xml:space="preserve">. </w:t>
      </w:r>
      <w:r w:rsidR="0088419D" w:rsidRPr="0088419D">
        <w:rPr>
          <w:rFonts w:ascii="Constantia" w:eastAsia="Times New Roman" w:hAnsi="Constantia"/>
          <w:b/>
          <w:i/>
          <w:sz w:val="19"/>
          <w:szCs w:val="19"/>
        </w:rPr>
        <w:t>рис.</w:t>
      </w:r>
      <w:r w:rsidR="0088419D" w:rsidRPr="0088419D">
        <w:rPr>
          <w:rFonts w:ascii="Verdana" w:eastAsia="Times New Roman" w:hAnsi="Verdana"/>
          <w:b/>
          <w:sz w:val="19"/>
          <w:szCs w:val="19"/>
        </w:rPr>
        <w:t>5</w:t>
      </w:r>
      <w:r w:rsidR="0088419D" w:rsidRPr="0088419D">
        <w:rPr>
          <w:rFonts w:ascii="Constantia" w:eastAsia="Times New Roman" w:hAnsi="Constantia"/>
          <w:b/>
          <w:i/>
          <w:sz w:val="19"/>
          <w:szCs w:val="19"/>
        </w:rPr>
        <w:t xml:space="preserve">, указ. </w:t>
      </w:r>
      <w:r w:rsidR="0088419D" w:rsidRPr="0088419D">
        <w:rPr>
          <w:rFonts w:ascii="Verdana" w:eastAsia="Times New Roman" w:hAnsi="Verdana"/>
          <w:b/>
          <w:sz w:val="19"/>
          <w:szCs w:val="19"/>
        </w:rPr>
        <w:t>1</w:t>
      </w:r>
      <w:r w:rsidR="0088419D" w:rsidRPr="0088419D">
        <w:rPr>
          <w:rFonts w:ascii="Constantia" w:eastAsia="Times New Roman" w:hAnsi="Constantia"/>
          <w:sz w:val="21"/>
          <w:szCs w:val="21"/>
        </w:rPr>
        <w:t>) или воронкой выхода, т.к. образующими её атонолиниями реализуется процесс разделения на антитоны соединенной в ядре антитонности с последующим разлетом антитонов из ядра бэтона и процесс слета тонов в это ядро и соединения их в нем (см.</w:t>
      </w:r>
      <w:r w:rsidR="0088419D" w:rsidRPr="00D65F50">
        <w:rPr>
          <w:rFonts w:ascii="Constantia" w:eastAsia="Times New Roman" w:hAnsi="Constantia"/>
          <w:b/>
          <w:color w:val="7030A0"/>
          <w:sz w:val="19"/>
          <w:szCs w:val="19"/>
        </w:rPr>
        <w:t xml:space="preserve"> </w:t>
      </w:r>
      <w:r w:rsidR="0088419D" w:rsidRPr="0088419D">
        <w:rPr>
          <w:rFonts w:ascii="Constantia" w:eastAsia="Times New Roman" w:hAnsi="Constantia"/>
          <w:b/>
          <w:i/>
          <w:sz w:val="19"/>
          <w:szCs w:val="19"/>
        </w:rPr>
        <w:t xml:space="preserve">рис. </w:t>
      </w:r>
      <w:r w:rsidR="0088419D" w:rsidRPr="0088419D">
        <w:rPr>
          <w:rFonts w:ascii="Verdana" w:eastAsia="Times New Roman" w:hAnsi="Verdana"/>
          <w:b/>
          <w:sz w:val="19"/>
          <w:szCs w:val="19"/>
        </w:rPr>
        <w:t>5</w:t>
      </w:r>
      <w:r w:rsidR="0088419D" w:rsidRPr="0088419D">
        <w:rPr>
          <w:rFonts w:ascii="Constantia" w:eastAsia="Times New Roman" w:hAnsi="Constantia"/>
          <w:b/>
          <w:i/>
          <w:sz w:val="19"/>
          <w:szCs w:val="19"/>
        </w:rPr>
        <w:t>, указ.</w:t>
      </w:r>
      <w:r w:rsidR="0088419D" w:rsidRPr="0088419D">
        <w:rPr>
          <w:rFonts w:ascii="Verdana" w:eastAsia="Times New Roman" w:hAnsi="Verdana"/>
          <w:b/>
          <w:sz w:val="19"/>
          <w:szCs w:val="19"/>
        </w:rPr>
        <w:t>З</w:t>
      </w:r>
      <w:r w:rsidR="0088419D" w:rsidRPr="0088419D">
        <w:rPr>
          <w:rFonts w:ascii="Constantia" w:eastAsia="Times New Roman" w:hAnsi="Constantia"/>
          <w:sz w:val="21"/>
          <w:szCs w:val="21"/>
        </w:rPr>
        <w:t>). Острая горловина этой воронки образуется острыми углами растворов этого пучка ли</w:t>
      </w:r>
      <w:r w:rsidR="0088419D" w:rsidRPr="0088419D">
        <w:rPr>
          <w:rFonts w:ascii="Constantia" w:eastAsia="Times New Roman" w:hAnsi="Constantia"/>
          <w:sz w:val="21"/>
          <w:szCs w:val="21"/>
        </w:rPr>
        <w:softHyphen/>
        <w:t>ний бэтона в самом начале их разъединения и расхождения (см.</w:t>
      </w:r>
      <w:r w:rsidR="0088419D" w:rsidRPr="00D65F50">
        <w:rPr>
          <w:rFonts w:ascii="Constantia" w:eastAsia="Times New Roman" w:hAnsi="Constantia"/>
          <w:b/>
          <w:color w:val="7030A0"/>
          <w:sz w:val="19"/>
          <w:szCs w:val="19"/>
        </w:rPr>
        <w:t xml:space="preserve"> </w:t>
      </w:r>
      <w:r w:rsidR="0088419D" w:rsidRPr="0088419D">
        <w:rPr>
          <w:rFonts w:ascii="Constantia" w:eastAsia="Times New Roman" w:hAnsi="Constantia"/>
          <w:b/>
          <w:i/>
          <w:sz w:val="19"/>
          <w:szCs w:val="19"/>
        </w:rPr>
        <w:t xml:space="preserve">рис. </w:t>
      </w:r>
      <w:r w:rsidR="0088419D" w:rsidRPr="0088419D">
        <w:rPr>
          <w:rFonts w:ascii="Verdana" w:eastAsia="Times New Roman" w:hAnsi="Verdana"/>
          <w:b/>
          <w:sz w:val="19"/>
          <w:szCs w:val="19"/>
        </w:rPr>
        <w:t>5</w:t>
      </w:r>
      <w:r w:rsidR="0088419D" w:rsidRPr="0088419D">
        <w:rPr>
          <w:rFonts w:ascii="Constantia" w:eastAsia="Times New Roman" w:hAnsi="Constantia"/>
          <w:b/>
          <w:i/>
          <w:sz w:val="19"/>
          <w:szCs w:val="19"/>
        </w:rPr>
        <w:t>, указ.</w:t>
      </w:r>
      <w:r w:rsidR="0088419D" w:rsidRPr="0088419D">
        <w:rPr>
          <w:rFonts w:ascii="Verdana" w:eastAsia="Times New Roman" w:hAnsi="Verdana"/>
          <w:b/>
          <w:sz w:val="19"/>
          <w:szCs w:val="19"/>
        </w:rPr>
        <w:t>З</w:t>
      </w:r>
      <w:r w:rsidR="0088419D" w:rsidRPr="0088419D">
        <w:rPr>
          <w:rFonts w:ascii="Constantia" w:eastAsia="Times New Roman" w:hAnsi="Constantia"/>
          <w:sz w:val="21"/>
          <w:szCs w:val="21"/>
        </w:rPr>
        <w:t>); это место воронки будем называть ее дном. Эта воронка своим широким осно</w:t>
      </w:r>
      <w:r w:rsidR="0088419D" w:rsidRPr="0088419D">
        <w:rPr>
          <w:rFonts w:ascii="Constantia" w:eastAsia="Times New Roman" w:hAnsi="Constantia"/>
          <w:sz w:val="21"/>
          <w:szCs w:val="21"/>
        </w:rPr>
        <w:softHyphen/>
        <w:t>ванием (см.</w:t>
      </w:r>
      <w:r w:rsidR="0088419D" w:rsidRPr="00D65F50">
        <w:rPr>
          <w:rFonts w:ascii="Constantia" w:eastAsia="Times New Roman" w:hAnsi="Constantia"/>
          <w:b/>
          <w:color w:val="7030A0"/>
          <w:sz w:val="19"/>
          <w:szCs w:val="19"/>
        </w:rPr>
        <w:t xml:space="preserve"> </w:t>
      </w:r>
      <w:r w:rsidR="0088419D" w:rsidRPr="0088419D">
        <w:rPr>
          <w:rFonts w:ascii="Constantia" w:eastAsia="Times New Roman" w:hAnsi="Constantia"/>
          <w:b/>
          <w:i/>
          <w:sz w:val="19"/>
          <w:szCs w:val="19"/>
        </w:rPr>
        <w:t>рис.</w:t>
      </w:r>
      <w:r w:rsidR="0088419D" w:rsidRPr="0088419D">
        <w:rPr>
          <w:rFonts w:ascii="Verdana" w:eastAsia="Times New Roman" w:hAnsi="Verdana"/>
          <w:b/>
          <w:sz w:val="19"/>
          <w:szCs w:val="19"/>
        </w:rPr>
        <w:t>5</w:t>
      </w:r>
      <w:r w:rsidR="0088419D" w:rsidRPr="0088419D">
        <w:rPr>
          <w:rFonts w:ascii="Constantia" w:eastAsia="Times New Roman" w:hAnsi="Constantia"/>
          <w:b/>
          <w:i/>
          <w:sz w:val="19"/>
          <w:szCs w:val="19"/>
        </w:rPr>
        <w:t>, указ.</w:t>
      </w:r>
      <w:r w:rsidR="0088419D" w:rsidRPr="0088419D">
        <w:rPr>
          <w:rFonts w:ascii="Verdana" w:eastAsia="Times New Roman" w:hAnsi="Verdana"/>
          <w:b/>
          <w:sz w:val="19"/>
          <w:szCs w:val="19"/>
        </w:rPr>
        <w:t>4</w:t>
      </w:r>
      <w:r w:rsidR="0088419D" w:rsidRPr="00D65F50">
        <w:rPr>
          <w:rFonts w:ascii="Constantia" w:eastAsia="Times New Roman" w:hAnsi="Constantia"/>
          <w:b/>
          <w:color w:val="7030A0"/>
          <w:sz w:val="19"/>
          <w:szCs w:val="19"/>
        </w:rPr>
        <w:t xml:space="preserve">) </w:t>
      </w:r>
      <w:r w:rsidR="0088419D" w:rsidRPr="0088419D">
        <w:rPr>
          <w:rFonts w:ascii="Constantia" w:eastAsia="Times New Roman" w:hAnsi="Constantia"/>
          <w:sz w:val="21"/>
          <w:szCs w:val="21"/>
        </w:rPr>
        <w:t>обращена во внешнюю среду и открыта ей своей полостью, которая и есть часть среды, внешней по отношению к телу бэтона, границей между густым пучком расходящихся атонолиний которого и между пространством внешней среды здесь и образуется форма воронки. С противо</w:t>
      </w:r>
      <w:r w:rsidR="0088419D" w:rsidRPr="0088419D">
        <w:rPr>
          <w:rFonts w:ascii="Constantia" w:eastAsia="Times New Roman" w:hAnsi="Constantia"/>
          <w:sz w:val="21"/>
          <w:szCs w:val="21"/>
        </w:rPr>
        <w:softHyphen/>
        <w:t>положной стороны бэтона, со стороны пучка атонолиний бэтона, которыми реализуется схождение антитонов к ядру бэтона и соединение их в нем и разде</w:t>
      </w:r>
      <w:r w:rsidR="0088419D" w:rsidRPr="0088419D">
        <w:rPr>
          <w:rFonts w:ascii="Constantia" w:eastAsia="Times New Roman" w:hAnsi="Constantia"/>
          <w:sz w:val="21"/>
          <w:szCs w:val="21"/>
        </w:rPr>
        <w:softHyphen/>
        <w:t xml:space="preserve">ление слитной </w:t>
      </w:r>
      <w:r w:rsidR="0088419D" w:rsidRPr="0088419D">
        <w:rPr>
          <w:rFonts w:ascii="Constantia" w:eastAsia="Times New Roman" w:hAnsi="Constantia"/>
          <w:sz w:val="21"/>
          <w:szCs w:val="21"/>
        </w:rPr>
        <w:lastRenderedPageBreak/>
        <w:t>тонности в ядре на тоны и расхождение тонов из ядра этого</w:t>
      </w:r>
      <w:r w:rsidR="0088419D" w:rsidRPr="00D65F50">
        <w:rPr>
          <w:rFonts w:ascii="Constantia" w:eastAsia="Times New Roman" w:hAnsi="Constantia"/>
          <w:b/>
          <w:color w:val="7030A0"/>
          <w:sz w:val="19"/>
          <w:szCs w:val="19"/>
        </w:rPr>
        <w:t xml:space="preserve"> </w:t>
      </w:r>
      <w:r w:rsidR="0088419D" w:rsidRPr="0088419D">
        <w:rPr>
          <w:rFonts w:ascii="Constantia" w:eastAsia="Times New Roman" w:hAnsi="Constantia"/>
          <w:sz w:val="21"/>
          <w:szCs w:val="21"/>
        </w:rPr>
        <w:t>бэтона (т.е. со стороны его части</w:t>
      </w:r>
      <w:r w:rsidR="0088419D" w:rsidRPr="00D65F50">
        <w:rPr>
          <w:rFonts w:ascii="Constantia" w:eastAsia="Times New Roman" w:hAnsi="Constantia"/>
          <w:b/>
          <w:color w:val="7030A0"/>
          <w:sz w:val="19"/>
          <w:szCs w:val="19"/>
        </w:rPr>
        <w:t xml:space="preserve"> </w:t>
      </w:r>
      <w:r w:rsidR="0088419D" w:rsidRPr="00D65F50">
        <w:rPr>
          <w:rFonts w:ascii="Verdana" w:eastAsia="Times New Roman" w:hAnsi="Verdana"/>
          <w:b/>
          <w:sz w:val="19"/>
          <w:szCs w:val="19"/>
        </w:rPr>
        <w:t>+А</w:t>
      </w:r>
      <w:r w:rsidR="0088419D" w:rsidRPr="00D65F50">
        <w:rPr>
          <w:rFonts w:ascii="Verdana" w:eastAsia="Times New Roman" w:hAnsi="Verdana"/>
          <w:b/>
          <w:sz w:val="19"/>
          <w:szCs w:val="19"/>
          <w:vertAlign w:val="subscript"/>
        </w:rPr>
        <w:t>И</w:t>
      </w:r>
      <w:r w:rsidR="0088419D" w:rsidRPr="0088419D">
        <w:rPr>
          <w:rFonts w:ascii="Constantia" w:eastAsia="Times New Roman" w:hAnsi="Constantia"/>
          <w:sz w:val="21"/>
          <w:szCs w:val="21"/>
        </w:rPr>
        <w:t>), также имеется воронка, которую будем называть воронкой входа или слета антитонов, в отличие от первой воронки  разлета или выхода антитонов (см.</w:t>
      </w:r>
      <w:r w:rsidR="0088419D" w:rsidRPr="00D65F50">
        <w:rPr>
          <w:rFonts w:ascii="Constantia" w:eastAsia="Times New Roman" w:hAnsi="Constantia"/>
          <w:b/>
          <w:color w:val="7030A0"/>
          <w:sz w:val="19"/>
          <w:szCs w:val="19"/>
        </w:rPr>
        <w:t xml:space="preserve"> </w:t>
      </w:r>
      <w:r w:rsidR="0088419D" w:rsidRPr="0088419D">
        <w:rPr>
          <w:rFonts w:ascii="Constantia" w:eastAsia="Times New Roman" w:hAnsi="Constantia"/>
          <w:b/>
          <w:i/>
          <w:sz w:val="19"/>
          <w:szCs w:val="19"/>
        </w:rPr>
        <w:t xml:space="preserve">рис. </w:t>
      </w:r>
      <w:r w:rsidR="0088419D" w:rsidRPr="0088419D">
        <w:rPr>
          <w:rFonts w:ascii="Verdana" w:eastAsia="Times New Roman" w:hAnsi="Verdana"/>
          <w:b/>
          <w:sz w:val="19"/>
          <w:szCs w:val="19"/>
        </w:rPr>
        <w:t>5</w:t>
      </w:r>
      <w:r w:rsidR="0088419D" w:rsidRPr="0088419D">
        <w:rPr>
          <w:rFonts w:ascii="Constantia" w:eastAsia="Times New Roman" w:hAnsi="Constantia"/>
          <w:b/>
          <w:i/>
          <w:sz w:val="19"/>
          <w:szCs w:val="19"/>
        </w:rPr>
        <w:t xml:space="preserve">, указ. </w:t>
      </w:r>
      <w:r w:rsidR="0088419D" w:rsidRPr="0088419D">
        <w:rPr>
          <w:rFonts w:ascii="Verdana" w:eastAsia="Times New Roman" w:hAnsi="Verdana"/>
          <w:b/>
          <w:sz w:val="19"/>
          <w:szCs w:val="19"/>
        </w:rPr>
        <w:t>5</w:t>
      </w:r>
      <w:r w:rsidR="0088419D" w:rsidRPr="0088419D">
        <w:rPr>
          <w:rFonts w:ascii="Constantia" w:eastAsia="Times New Roman" w:hAnsi="Constantia"/>
          <w:sz w:val="21"/>
          <w:szCs w:val="21"/>
        </w:rPr>
        <w:t>).</w:t>
      </w:r>
    </w:p>
    <w:p w:rsidR="0088419D" w:rsidRDefault="0088419D" w:rsidP="0088419D">
      <w:pPr>
        <w:pStyle w:val="a7"/>
        <w:jc w:val="both"/>
        <w:rPr>
          <w:rFonts w:ascii="Constantia" w:hAnsi="Constantia"/>
          <w:b/>
          <w:color w:val="7030A0"/>
          <w:sz w:val="19"/>
          <w:szCs w:val="19"/>
        </w:rPr>
      </w:pPr>
      <w:r w:rsidRPr="0088419D">
        <w:rPr>
          <w:rFonts w:ascii="Constantia" w:eastAsia="Times New Roman" w:hAnsi="Constantia"/>
          <w:sz w:val="21"/>
          <w:szCs w:val="21"/>
        </w:rPr>
        <w:t xml:space="preserve">    Теперь уясним, что получается при взаимодействии бэтона, имеющего такую структуру своих элементов и такую общую форму поверхности своего тела, с атонами внешней среды. Обращается внимание на то, что если боковая поверхность оболочки бэтона, входя в соприкосновение с атонами среды, отражает их от себя во внешнюю среду и множествами их и изменениями и сохранениями или рассеиванием строёв их отображает</w:t>
      </w:r>
      <w:r w:rsidR="00D9779A">
        <w:rPr>
          <w:rFonts w:ascii="Constantia" w:eastAsia="Times New Roman" w:hAnsi="Constantia"/>
          <w:sz w:val="21"/>
          <w:szCs w:val="21"/>
        </w:rPr>
        <w:t xml:space="preserve"> или</w:t>
      </w:r>
      <w:r w:rsidRPr="0088419D">
        <w:rPr>
          <w:rFonts w:ascii="Constantia" w:eastAsia="Times New Roman" w:hAnsi="Constantia"/>
          <w:sz w:val="21"/>
          <w:szCs w:val="21"/>
        </w:rPr>
        <w:t xml:space="preserve"> затирает свою форму, т.к. и если весьма редкими будут случаи вхождения атонов среды в такое взаимосоприкосновение с атонолиниями бэтона, которое вызовет разрыв атонолиний бэтона, загнутых, замкнутых и пучком входящих в его ядро и выходящих из него. А в воронке атоны среды процессом отражения от атонолиний одной стенки направляются на  атонолинии противоположной стенки этой воронки. И хотя многие из них могут пройти </w:t>
      </w:r>
      <w:r w:rsidRPr="0088419D">
        <w:rPr>
          <w:rFonts w:ascii="Constantia" w:hAnsi="Constantia"/>
          <w:sz w:val="21"/>
          <w:szCs w:val="21"/>
        </w:rPr>
        <w:t>между образующими эту воронку атонолиниями, не коснувшись их, все же не</w:t>
      </w:r>
      <w:r w:rsidRPr="0088419D">
        <w:rPr>
          <w:rFonts w:ascii="Constantia" w:hAnsi="Constantia"/>
          <w:sz w:val="21"/>
          <w:szCs w:val="21"/>
        </w:rPr>
        <w:softHyphen/>
        <w:t>которые из них войдут в соприкосновение с ними и будут опять отражены на противоположную сторону воронки, но ближе к ее горловине. Поэтому взаи</w:t>
      </w:r>
      <w:r w:rsidRPr="0088419D">
        <w:rPr>
          <w:rFonts w:ascii="Constantia" w:hAnsi="Constantia"/>
          <w:sz w:val="21"/>
          <w:szCs w:val="21"/>
        </w:rPr>
        <w:softHyphen/>
        <w:t>моприкосновения атонов внешней среды, влетевших внутрь этой воронки, и атонности пучка линий бэтона, раствором и загибом себя образующих стенки этой воронки, происходит более часто и густо, чем на других участках поверхности бэтона. А т.к. ближе к горловине густота атонолиний, образующих собой воро</w:t>
      </w:r>
      <w:r w:rsidRPr="0088419D">
        <w:rPr>
          <w:rFonts w:ascii="Constantia" w:hAnsi="Constantia"/>
          <w:sz w:val="21"/>
          <w:szCs w:val="21"/>
        </w:rPr>
        <w:softHyphen/>
        <w:t>нку, будет все больше и больше, то в итоге процесса отражения некоторое количество атонов среды будет сбиваться, сгущаться на дно воронки и забиваться, завлекаться в её горлышко, в острый угол её дна, тонность либо антитонность, которого в противоположных воронках из двух их в бэтоне</w:t>
      </w:r>
      <w:r>
        <w:rPr>
          <w:rFonts w:ascii="Constantia" w:hAnsi="Constantia"/>
          <w:sz w:val="21"/>
          <w:szCs w:val="21"/>
        </w:rPr>
        <w:t xml:space="preserve"> </w:t>
      </w:r>
      <w:r w:rsidRPr="0088419D">
        <w:rPr>
          <w:rFonts w:ascii="Constantia" w:hAnsi="Constantia"/>
          <w:sz w:val="21"/>
          <w:szCs w:val="21"/>
        </w:rPr>
        <w:t>содействует вовле</w:t>
      </w:r>
      <w:r w:rsidRPr="0088419D">
        <w:rPr>
          <w:rFonts w:ascii="Constantia" w:hAnsi="Constantia"/>
          <w:sz w:val="21"/>
          <w:szCs w:val="21"/>
        </w:rPr>
        <w:softHyphen/>
        <w:t xml:space="preserve">чению атонов в ядро </w:t>
      </w:r>
      <w:r w:rsidRPr="0088419D">
        <w:rPr>
          <w:rFonts w:ascii="Constantia" w:hAnsi="Constantia"/>
          <w:sz w:val="21"/>
          <w:szCs w:val="21"/>
        </w:rPr>
        <w:lastRenderedPageBreak/>
        <w:t>бэтона или противодействует этому (в выходной воронке) см.</w:t>
      </w:r>
      <w:r w:rsidRPr="00387D0B">
        <w:rPr>
          <w:rFonts w:ascii="Constantia" w:hAnsi="Constantia"/>
          <w:b/>
          <w:color w:val="7030A0"/>
          <w:sz w:val="19"/>
          <w:szCs w:val="19"/>
        </w:rPr>
        <w:t xml:space="preserve"> </w:t>
      </w:r>
      <w:r w:rsidRPr="0088419D">
        <w:rPr>
          <w:rFonts w:ascii="Constantia" w:hAnsi="Constantia"/>
          <w:b/>
          <w:i/>
          <w:sz w:val="19"/>
          <w:szCs w:val="19"/>
        </w:rPr>
        <w:t xml:space="preserve">рис. </w:t>
      </w:r>
      <w:r w:rsidRPr="0088419D">
        <w:rPr>
          <w:rFonts w:ascii="Verdana" w:hAnsi="Verdana"/>
          <w:b/>
          <w:sz w:val="19"/>
          <w:szCs w:val="19"/>
        </w:rPr>
        <w:t>6</w:t>
      </w:r>
      <w:r w:rsidRPr="0088419D">
        <w:rPr>
          <w:rFonts w:ascii="Constantia" w:hAnsi="Constantia"/>
          <w:sz w:val="21"/>
          <w:szCs w:val="21"/>
        </w:rPr>
        <w:t>. Оказывается, что воронкообразная форма поверхности бэтона обра</w:t>
      </w:r>
      <w:r w:rsidRPr="0088419D">
        <w:rPr>
          <w:rFonts w:ascii="Constantia" w:hAnsi="Constantia"/>
          <w:sz w:val="21"/>
          <w:szCs w:val="21"/>
        </w:rPr>
        <w:softHyphen/>
        <w:t>зует собой сгуститель и ловушку для атонов среды.</w:t>
      </w:r>
    </w:p>
    <w:p w:rsidR="0088419D" w:rsidRDefault="0088419D" w:rsidP="0088419D">
      <w:pPr>
        <w:pStyle w:val="a7"/>
        <w:jc w:val="both"/>
        <w:rPr>
          <w:rFonts w:ascii="Constantia" w:hAnsi="Constantia"/>
          <w:b/>
          <w:color w:val="7030A0"/>
          <w:sz w:val="19"/>
          <w:szCs w:val="19"/>
        </w:rPr>
      </w:pPr>
    </w:p>
    <w:p w:rsidR="0088419D" w:rsidRPr="0088419D" w:rsidRDefault="0088419D" w:rsidP="0088419D">
      <w:pPr>
        <w:pStyle w:val="a7"/>
        <w:jc w:val="both"/>
        <w:rPr>
          <w:rFonts w:ascii="Constantia" w:hAnsi="Constantia"/>
          <w:b/>
          <w:sz w:val="16"/>
          <w:szCs w:val="16"/>
        </w:rPr>
      </w:pPr>
      <w:r w:rsidRPr="0088419D">
        <w:rPr>
          <w:rFonts w:ascii="Constantia" w:hAnsi="Constantia"/>
          <w:b/>
          <w:noProof/>
          <w:sz w:val="19"/>
          <w:szCs w:val="19"/>
        </w:rPr>
        <w:drawing>
          <wp:anchor distT="0" distB="0" distL="114300" distR="114300" simplePos="0" relativeHeight="251674624" behindDoc="0" locked="0" layoutInCell="1" allowOverlap="1">
            <wp:simplePos x="0" y="0"/>
            <wp:positionH relativeFrom="column">
              <wp:posOffset>2540</wp:posOffset>
            </wp:positionH>
            <wp:positionV relativeFrom="paragraph">
              <wp:posOffset>21590</wp:posOffset>
            </wp:positionV>
            <wp:extent cx="3924300" cy="3724275"/>
            <wp:effectExtent l="19050" t="0" r="0" b="0"/>
            <wp:wrapSquare wrapText="bothSides"/>
            <wp:docPr id="963" name="Рисунок 963" descr="J:\Документы Teodan\Бизнес\Неволько\Логи №2\Рисунки для _Логи №2_\Рисунок 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J:\Документы Teodan\Бизнес\Неволько\Логи №2\Рисунки для _Логи №2_\Рисунок 6.1.JPG"/>
                    <pic:cNvPicPr>
                      <a:picLocks noChangeAspect="1" noChangeArrowheads="1"/>
                    </pic:cNvPicPr>
                  </pic:nvPicPr>
                  <pic:blipFill>
                    <a:blip r:embed="rId17"/>
                    <a:srcRect/>
                    <a:stretch>
                      <a:fillRect/>
                    </a:stretch>
                  </pic:blipFill>
                  <pic:spPr bwMode="auto">
                    <a:xfrm>
                      <a:off x="0" y="0"/>
                      <a:ext cx="3924300" cy="3724275"/>
                    </a:xfrm>
                    <a:prstGeom prst="rect">
                      <a:avLst/>
                    </a:prstGeom>
                    <a:noFill/>
                    <a:ln w="9525">
                      <a:noFill/>
                      <a:miter lim="800000"/>
                      <a:headEnd/>
                      <a:tailEnd/>
                    </a:ln>
                  </pic:spPr>
                </pic:pic>
              </a:graphicData>
            </a:graphic>
          </wp:anchor>
        </w:drawing>
      </w:r>
      <w:r w:rsidRPr="0088419D">
        <w:rPr>
          <w:rFonts w:ascii="Constantia" w:hAnsi="Constantia"/>
          <w:b/>
          <w:sz w:val="16"/>
          <w:szCs w:val="16"/>
        </w:rPr>
        <w:t xml:space="preserve">Рисунок 6. </w:t>
      </w:r>
      <w:r w:rsidRPr="0088419D">
        <w:rPr>
          <w:rFonts w:ascii="Constantia" w:hAnsi="Constantia"/>
          <w:sz w:val="16"/>
          <w:szCs w:val="16"/>
          <w:u w:val="single"/>
        </w:rPr>
        <w:t>Участки четырёх загнутых атонолиний из пучка всех тех их, которые образуют собой выходную воронку бэтона</w:t>
      </w:r>
      <w:r w:rsidRPr="0088419D">
        <w:rPr>
          <w:rFonts w:ascii="Constantia" w:hAnsi="Constantia"/>
          <w:b/>
          <w:sz w:val="16"/>
          <w:szCs w:val="16"/>
        </w:rPr>
        <w:t>.</w:t>
      </w:r>
    </w:p>
    <w:p w:rsidR="0088419D" w:rsidRDefault="0088419D" w:rsidP="0088419D">
      <w:pPr>
        <w:pStyle w:val="a7"/>
        <w:jc w:val="both"/>
        <w:rPr>
          <w:rFonts w:ascii="Constantia" w:hAnsi="Constantia"/>
          <w:b/>
          <w:color w:val="7030A0"/>
          <w:sz w:val="19"/>
          <w:szCs w:val="19"/>
        </w:rPr>
      </w:pPr>
    </w:p>
    <w:p w:rsidR="0088419D" w:rsidRPr="0088419D" w:rsidRDefault="0088419D" w:rsidP="0088419D">
      <w:pPr>
        <w:pStyle w:val="a7"/>
        <w:jc w:val="center"/>
        <w:rPr>
          <w:rFonts w:ascii="Times New Roman" w:hAnsi="Times New Roman" w:cs="Times New Roman"/>
          <w:b/>
          <w:sz w:val="28"/>
          <w:szCs w:val="28"/>
          <w:shd w:val="clear" w:color="auto" w:fill="F9FFF9"/>
        </w:rPr>
      </w:pPr>
      <w:r w:rsidRPr="0088419D">
        <w:rPr>
          <w:rFonts w:ascii="Times New Roman" w:hAnsi="Times New Roman" w:cs="Times New Roman"/>
          <w:b/>
          <w:sz w:val="28"/>
          <w:szCs w:val="28"/>
          <w:shd w:val="clear" w:color="auto" w:fill="F9FFF9"/>
        </w:rPr>
        <w:t>III</w:t>
      </w:r>
    </w:p>
    <w:p w:rsidR="0088419D" w:rsidRDefault="0088419D" w:rsidP="0088419D">
      <w:pPr>
        <w:pStyle w:val="a7"/>
        <w:jc w:val="center"/>
        <w:rPr>
          <w:rFonts w:ascii="Constantia" w:eastAsia="Times New Roman" w:hAnsi="Constantia" w:cs="Times New Roman"/>
          <w:b/>
          <w:color w:val="17365D" w:themeColor="text2" w:themeShade="BF"/>
          <w:sz w:val="19"/>
          <w:szCs w:val="19"/>
        </w:rPr>
      </w:pPr>
    </w:p>
    <w:p w:rsidR="00AC0E96" w:rsidRPr="00942077" w:rsidRDefault="0088419D" w:rsidP="00AC0E96">
      <w:pPr>
        <w:pStyle w:val="a7"/>
        <w:jc w:val="both"/>
        <w:rPr>
          <w:rFonts w:ascii="Constantia" w:eastAsia="Times New Roman" w:hAnsi="Constantia" w:cs="Times New Roman"/>
          <w:b/>
          <w:color w:val="7030A0"/>
          <w:sz w:val="19"/>
          <w:szCs w:val="19"/>
        </w:rPr>
      </w:pPr>
      <w:r w:rsidRPr="0088419D">
        <w:rPr>
          <w:rFonts w:ascii="Constantia" w:eastAsia="Times New Roman" w:hAnsi="Constantia"/>
          <w:sz w:val="21"/>
          <w:szCs w:val="21"/>
        </w:rPr>
        <w:t xml:space="preserve">    Рассмотрим теперь что же произойдет, если в самое острие дна выходной воронки, образующегося началом раствора пучка линий разлета антитонов, т.е. в угол начала разъединения атонных линий, соединяющих собой тоны в ядре бэтона (=</w:t>
      </w:r>
      <w:r w:rsidRPr="00942077">
        <w:rPr>
          <w:rFonts w:ascii="Constantia" w:eastAsia="Times New Roman" w:hAnsi="Constantia"/>
          <w:b/>
          <w:color w:val="7030A0"/>
          <w:sz w:val="19"/>
          <w:szCs w:val="19"/>
        </w:rPr>
        <w:t xml:space="preserve"> </w:t>
      </w:r>
      <w:r w:rsidRPr="00942077">
        <w:rPr>
          <w:rFonts w:ascii="Verdana" w:eastAsia="Times New Roman" w:hAnsi="Verdana"/>
          <w:b/>
          <w:sz w:val="19"/>
          <w:szCs w:val="19"/>
        </w:rPr>
        <w:t>-А</w:t>
      </w:r>
      <w:r w:rsidRPr="00942077">
        <w:rPr>
          <w:rFonts w:ascii="Verdana" w:eastAsia="Times New Roman" w:hAnsi="Verdana"/>
          <w:b/>
          <w:sz w:val="19"/>
          <w:szCs w:val="19"/>
          <w:vertAlign w:val="subscript"/>
        </w:rPr>
        <w:t>и</w:t>
      </w:r>
      <w:r w:rsidRPr="0088419D">
        <w:rPr>
          <w:rFonts w:ascii="Constantia" w:eastAsia="Times New Roman" w:hAnsi="Constantia"/>
          <w:sz w:val="21"/>
          <w:szCs w:val="21"/>
        </w:rPr>
        <w:t xml:space="preserve">), забьется из внешней среды один атон. </w:t>
      </w:r>
      <w:r w:rsidRPr="0088419D">
        <w:rPr>
          <w:rFonts w:ascii="Constantia" w:eastAsia="Times New Roman" w:hAnsi="Constantia"/>
          <w:sz w:val="21"/>
          <w:szCs w:val="21"/>
        </w:rPr>
        <w:lastRenderedPageBreak/>
        <w:t>В</w:t>
      </w:r>
      <w:r w:rsidRPr="00942077">
        <w:rPr>
          <w:rFonts w:ascii="Constantia" w:eastAsia="Times New Roman" w:hAnsi="Constantia"/>
          <w:b/>
          <w:color w:val="7030A0"/>
          <w:sz w:val="19"/>
          <w:szCs w:val="19"/>
        </w:rPr>
        <w:t xml:space="preserve"> </w:t>
      </w:r>
      <w:r w:rsidRPr="0088419D">
        <w:rPr>
          <w:rFonts w:ascii="Constantia" w:eastAsia="Times New Roman" w:hAnsi="Constantia"/>
          <w:sz w:val="21"/>
          <w:szCs w:val="21"/>
        </w:rPr>
        <w:t>мгновении окончатель</w:t>
      </w:r>
      <w:r w:rsidRPr="0088419D">
        <w:rPr>
          <w:rFonts w:ascii="Constantia" w:eastAsia="Times New Roman" w:hAnsi="Constantia"/>
          <w:sz w:val="21"/>
          <w:szCs w:val="21"/>
        </w:rPr>
        <w:softHyphen/>
        <w:t>ного вхождения этого атона в угол дна воронки, протяженность которого до этого составлялась тонностью, он окажется со всех сторон вплотную окружен</w:t>
      </w:r>
      <w:r w:rsidRPr="0088419D">
        <w:rPr>
          <w:rFonts w:ascii="Constantia" w:eastAsia="Times New Roman" w:hAnsi="Constantia"/>
          <w:sz w:val="21"/>
          <w:szCs w:val="21"/>
        </w:rPr>
        <w:softHyphen/>
        <w:t>ным атонностью линий бэтона, началом разъединения и</w:t>
      </w:r>
      <w:r w:rsidR="00AC0E96">
        <w:rPr>
          <w:rFonts w:ascii="Constantia" w:eastAsia="Times New Roman" w:hAnsi="Constantia"/>
          <w:sz w:val="21"/>
          <w:szCs w:val="21"/>
        </w:rPr>
        <w:t xml:space="preserve"> </w:t>
      </w:r>
      <w:r w:rsidR="00AC0E96" w:rsidRPr="00AC0E96">
        <w:rPr>
          <w:rFonts w:ascii="Constantia" w:eastAsia="Times New Roman" w:hAnsi="Constantia"/>
          <w:sz w:val="21"/>
          <w:szCs w:val="21"/>
        </w:rPr>
        <w:t>раствором образую</w:t>
      </w:r>
      <w:r w:rsidR="00AC0E96" w:rsidRPr="00AC0E96">
        <w:rPr>
          <w:rFonts w:ascii="Constantia" w:eastAsia="Times New Roman" w:hAnsi="Constantia"/>
          <w:sz w:val="21"/>
          <w:szCs w:val="21"/>
        </w:rPr>
        <w:softHyphen/>
        <w:t>щих это дно воронки; такого окружения не будет только с той стороны, откуда этот атон вошел в угол дна воронки, если он, конечно, одиночный, если вслед за ним не следовал слитно с ним другой атон, т.е. если речь идет об атоне, а не об</w:t>
      </w:r>
      <w:r w:rsidR="00D9779A">
        <w:rPr>
          <w:rFonts w:ascii="Constantia" w:eastAsia="Times New Roman" w:hAnsi="Constantia"/>
          <w:sz w:val="21"/>
          <w:szCs w:val="21"/>
        </w:rPr>
        <w:t xml:space="preserve"> атонемных</w:t>
      </w:r>
      <w:r w:rsidR="00AC0E96" w:rsidRPr="00AC0E96">
        <w:rPr>
          <w:rFonts w:ascii="Constantia" w:eastAsia="Times New Roman" w:hAnsi="Constantia"/>
          <w:sz w:val="21"/>
          <w:szCs w:val="21"/>
        </w:rPr>
        <w:t xml:space="preserve"> элемент</w:t>
      </w:r>
      <w:r w:rsidR="00D9779A">
        <w:rPr>
          <w:rFonts w:ascii="Constantia" w:eastAsia="Times New Roman" w:hAnsi="Constantia"/>
          <w:sz w:val="21"/>
          <w:szCs w:val="21"/>
        </w:rPr>
        <w:t>ах</w:t>
      </w:r>
      <w:r w:rsidR="00AC0E96" w:rsidRPr="00942077">
        <w:rPr>
          <w:rFonts w:ascii="Constantia" w:eastAsia="Times New Roman" w:hAnsi="Constantia"/>
          <w:b/>
          <w:color w:val="7030A0"/>
          <w:sz w:val="19"/>
          <w:szCs w:val="19"/>
        </w:rPr>
        <w:t xml:space="preserve"> </w:t>
      </w:r>
      <w:r w:rsidR="00AC0E96" w:rsidRPr="00005CBA">
        <w:rPr>
          <w:rFonts w:ascii="Verdana" w:eastAsia="Times New Roman" w:hAnsi="Verdana"/>
          <w:b/>
          <w:sz w:val="19"/>
          <w:szCs w:val="19"/>
        </w:rPr>
        <w:t>2А</w:t>
      </w:r>
      <w:r w:rsidR="00AC0E96" w:rsidRPr="00AC0E96">
        <w:rPr>
          <w:rFonts w:ascii="Constantia" w:eastAsia="Times New Roman" w:hAnsi="Constantia"/>
          <w:sz w:val="21"/>
          <w:szCs w:val="21"/>
        </w:rPr>
        <w:t>, или</w:t>
      </w:r>
      <w:r w:rsidR="00AC0E96" w:rsidRPr="00942077">
        <w:rPr>
          <w:rFonts w:ascii="Constantia" w:eastAsia="Times New Roman" w:hAnsi="Constantia"/>
          <w:b/>
          <w:color w:val="7030A0"/>
          <w:sz w:val="19"/>
          <w:szCs w:val="19"/>
        </w:rPr>
        <w:t xml:space="preserve"> </w:t>
      </w:r>
      <w:r w:rsidR="00AC0E96" w:rsidRPr="00005CBA">
        <w:rPr>
          <w:rFonts w:ascii="Verdana" w:eastAsia="Times New Roman" w:hAnsi="Verdana"/>
          <w:b/>
          <w:sz w:val="19"/>
          <w:szCs w:val="19"/>
        </w:rPr>
        <w:t>ЗА</w:t>
      </w:r>
      <w:r w:rsidR="00AC0E96" w:rsidRPr="00942077">
        <w:rPr>
          <w:rFonts w:ascii="Constantia" w:eastAsia="Times New Roman" w:hAnsi="Constantia"/>
          <w:b/>
          <w:color w:val="7030A0"/>
          <w:sz w:val="19"/>
          <w:szCs w:val="19"/>
        </w:rPr>
        <w:t xml:space="preserve"> </w:t>
      </w:r>
      <w:r w:rsidR="00AC0E96" w:rsidRPr="00AC0E96">
        <w:rPr>
          <w:rFonts w:ascii="Constantia" w:eastAsia="Times New Roman" w:hAnsi="Constantia"/>
          <w:sz w:val="21"/>
          <w:szCs w:val="21"/>
        </w:rPr>
        <w:t>или</w:t>
      </w:r>
      <w:r w:rsidR="00AC0E96" w:rsidRPr="00942077">
        <w:rPr>
          <w:rFonts w:ascii="Constantia" w:eastAsia="Times New Roman" w:hAnsi="Constantia"/>
          <w:b/>
          <w:color w:val="7030A0"/>
          <w:sz w:val="19"/>
          <w:szCs w:val="19"/>
        </w:rPr>
        <w:t xml:space="preserve"> </w:t>
      </w:r>
      <w:r w:rsidR="00AC0E96" w:rsidRPr="00005CBA">
        <w:rPr>
          <w:rFonts w:ascii="Verdana" w:eastAsia="Times New Roman" w:hAnsi="Verdana"/>
          <w:b/>
          <w:sz w:val="19"/>
          <w:szCs w:val="19"/>
        </w:rPr>
        <w:t>ХА</w:t>
      </w:r>
      <w:r w:rsidR="00AC0E96" w:rsidRPr="00AC0E96">
        <w:rPr>
          <w:rFonts w:ascii="Constantia" w:eastAsia="Times New Roman" w:hAnsi="Constantia"/>
          <w:sz w:val="21"/>
          <w:szCs w:val="21"/>
        </w:rPr>
        <w:t>. См.</w:t>
      </w:r>
      <w:r w:rsidR="00AC0E96">
        <w:rPr>
          <w:rFonts w:ascii="Constantia" w:eastAsia="Times New Roman" w:hAnsi="Constantia"/>
          <w:b/>
          <w:color w:val="7030A0"/>
          <w:sz w:val="19"/>
          <w:szCs w:val="19"/>
        </w:rPr>
        <w:t xml:space="preserve"> </w:t>
      </w:r>
      <w:r w:rsidR="00AC0E96" w:rsidRPr="00AC0E96">
        <w:rPr>
          <w:rFonts w:ascii="Constantia" w:eastAsia="Times New Roman" w:hAnsi="Constantia"/>
          <w:b/>
          <w:i/>
          <w:sz w:val="19"/>
          <w:szCs w:val="19"/>
        </w:rPr>
        <w:t xml:space="preserve">рис. </w:t>
      </w:r>
      <w:r w:rsidR="00AC0E96" w:rsidRPr="00AC0E96">
        <w:rPr>
          <w:rFonts w:ascii="Verdana" w:eastAsia="Times New Roman" w:hAnsi="Verdana"/>
          <w:b/>
          <w:sz w:val="19"/>
          <w:szCs w:val="19"/>
        </w:rPr>
        <w:t>7</w:t>
      </w:r>
      <w:r w:rsidR="00AC0E96">
        <w:rPr>
          <w:rFonts w:ascii="Constantia" w:eastAsia="Times New Roman" w:hAnsi="Constantia"/>
          <w:b/>
          <w:color w:val="7030A0"/>
          <w:sz w:val="19"/>
          <w:szCs w:val="19"/>
        </w:rPr>
        <w:t>.</w:t>
      </w:r>
    </w:p>
    <w:p w:rsidR="00AC0E96" w:rsidRPr="00005CBA" w:rsidRDefault="00AC0E96" w:rsidP="00AC0E96">
      <w:pPr>
        <w:pStyle w:val="a7"/>
        <w:jc w:val="both"/>
        <w:rPr>
          <w:rFonts w:ascii="Constantia" w:eastAsia="Times New Roman" w:hAnsi="Constantia" w:cs="Times New Roman"/>
          <w:b/>
          <w:color w:val="7030A0"/>
          <w:sz w:val="19"/>
          <w:szCs w:val="19"/>
        </w:rPr>
      </w:pPr>
      <w:r>
        <w:rPr>
          <w:rFonts w:ascii="Constantia" w:eastAsia="Times New Roman" w:hAnsi="Constantia"/>
          <w:b/>
          <w:color w:val="7030A0"/>
          <w:sz w:val="19"/>
          <w:szCs w:val="19"/>
        </w:rPr>
        <w:t xml:space="preserve">    </w:t>
      </w:r>
      <w:r w:rsidRPr="00AC0E96">
        <w:rPr>
          <w:rFonts w:ascii="Constantia" w:eastAsia="Times New Roman" w:hAnsi="Constantia"/>
          <w:sz w:val="21"/>
          <w:szCs w:val="21"/>
        </w:rPr>
        <w:t>В течение последнего мгновения окончательного вхождения этого атона (внеш</w:t>
      </w:r>
      <w:r w:rsidRPr="00AC0E96">
        <w:rPr>
          <w:rFonts w:ascii="Constantia" w:eastAsia="Times New Roman" w:hAnsi="Constantia"/>
          <w:sz w:val="21"/>
          <w:szCs w:val="21"/>
        </w:rPr>
        <w:softHyphen/>
        <w:t>него по отношению к плоти этого бэтона) ничего не может произойти, т.к. он будет осуществлять процесс своего существования на этом месте в течение этого мгновения, вовлечением в который он и вошел в самое острие данного угла воронки, в образующих атонолиниях которой осуществляется свой процесс взаимосинхронизированных взаимопревращений тонов с антитонами и переме</w:t>
      </w:r>
      <w:r w:rsidRPr="00AC0E96">
        <w:rPr>
          <w:rFonts w:ascii="Constantia" w:eastAsia="Times New Roman" w:hAnsi="Constantia"/>
          <w:sz w:val="21"/>
          <w:szCs w:val="21"/>
        </w:rPr>
        <w:softHyphen/>
        <w:t>щения тонов в ядро, а антитонов из ядра бэтона. Если в перемещение ко дну этой воронки были преднаправлены сначала и не один, а несколько атонов среды, то ясно, что из-за сужаемости острия данного угла этой воронки в последнее мгно</w:t>
      </w:r>
      <w:r w:rsidRPr="00AC0E96">
        <w:rPr>
          <w:rFonts w:ascii="Constantia" w:eastAsia="Times New Roman" w:hAnsi="Constantia"/>
          <w:sz w:val="21"/>
          <w:szCs w:val="21"/>
        </w:rPr>
        <w:softHyphen/>
        <w:t>вение вхождения туда атонов внешней среды там сможет оказаться лишь один атон, зашедший в самое начало раствора пучка атонолиний и вовлёкший во взаимопревращение со своим антитоном тот последний и наименьший квант тонности, который там, в начале раствора пучка атонолиний, ещё был и оказал</w:t>
      </w:r>
      <w:r w:rsidRPr="00AC0E96">
        <w:rPr>
          <w:rFonts w:ascii="Constantia" w:eastAsia="Times New Roman" w:hAnsi="Constantia"/>
          <w:sz w:val="21"/>
          <w:szCs w:val="21"/>
        </w:rPr>
        <w:softHyphen/>
        <w:t>ся достаточным, чтобы вместе с переместившимся сюда антитоном образовать здесь атон, осуществляющий взаимопревращение этих своих квантов материи (антитона и тона) в это последнее мгновение вхождения его в острие тонности на дне этой воронкообразной ловушки бэтона, которая поэтому отберёт и уло</w:t>
      </w:r>
      <w:r w:rsidRPr="00AC0E96">
        <w:rPr>
          <w:rFonts w:ascii="Constantia" w:eastAsia="Times New Roman" w:hAnsi="Constantia"/>
          <w:sz w:val="21"/>
          <w:szCs w:val="21"/>
        </w:rPr>
        <w:softHyphen/>
        <w:t xml:space="preserve">вит именно или тот один атон либо тот один первый атон атонолинии, который оказался раньше и наиболее преднаправленным (средой </w:t>
      </w:r>
      <w:r w:rsidRPr="00AC0E96">
        <w:rPr>
          <w:rFonts w:ascii="Constantia" w:eastAsia="Times New Roman" w:hAnsi="Constantia"/>
          <w:sz w:val="21"/>
          <w:szCs w:val="21"/>
        </w:rPr>
        <w:lastRenderedPageBreak/>
        <w:t>или стенками воронки и временной предопределенностью) туда, чем другие атоны либо атоноотрезки среды. См.</w:t>
      </w:r>
      <w:r>
        <w:rPr>
          <w:rFonts w:ascii="Constantia" w:eastAsia="Times New Roman" w:hAnsi="Constantia"/>
          <w:b/>
          <w:color w:val="7030A0"/>
          <w:sz w:val="19"/>
          <w:szCs w:val="19"/>
        </w:rPr>
        <w:t xml:space="preserve"> </w:t>
      </w:r>
      <w:r w:rsidRPr="00AC0E96">
        <w:rPr>
          <w:rFonts w:ascii="Constantia" w:eastAsia="Times New Roman" w:hAnsi="Constantia"/>
          <w:b/>
          <w:i/>
          <w:sz w:val="19"/>
          <w:szCs w:val="19"/>
        </w:rPr>
        <w:t xml:space="preserve">рис </w:t>
      </w:r>
      <w:r w:rsidRPr="00AC0E96">
        <w:rPr>
          <w:rFonts w:ascii="Verdana" w:eastAsia="Times New Roman" w:hAnsi="Verdana"/>
          <w:b/>
          <w:sz w:val="19"/>
          <w:szCs w:val="19"/>
        </w:rPr>
        <w:t>7</w:t>
      </w:r>
      <w:r w:rsidRPr="00005CBA">
        <w:rPr>
          <w:rFonts w:ascii="Constantia" w:eastAsia="Times New Roman" w:hAnsi="Constantia"/>
          <w:b/>
          <w:color w:val="7030A0"/>
          <w:sz w:val="19"/>
          <w:szCs w:val="19"/>
        </w:rPr>
        <w:t>.</w:t>
      </w:r>
    </w:p>
    <w:p w:rsidR="00656F0F" w:rsidRPr="00656F0F" w:rsidRDefault="00AC0E96" w:rsidP="00656F0F">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AC0E96">
        <w:rPr>
          <w:rFonts w:ascii="Constantia" w:eastAsia="Times New Roman" w:hAnsi="Constantia"/>
          <w:sz w:val="21"/>
          <w:szCs w:val="21"/>
        </w:rPr>
        <w:t>Рассмотрим последствия возможных здесь двух случаев: моменты в атоноли</w:t>
      </w:r>
      <w:r w:rsidRPr="00AC0E96">
        <w:rPr>
          <w:rFonts w:ascii="Constantia" w:eastAsia="Times New Roman" w:hAnsi="Constantia"/>
          <w:sz w:val="21"/>
          <w:szCs w:val="21"/>
        </w:rPr>
        <w:softHyphen/>
        <w:t>ниях, раствор пучка которых образует острый угол дна выходной воронки бэто</w:t>
      </w:r>
      <w:r w:rsidRPr="00AC0E96">
        <w:rPr>
          <w:rFonts w:ascii="Constantia" w:eastAsia="Times New Roman" w:hAnsi="Constantia"/>
          <w:sz w:val="21"/>
          <w:szCs w:val="21"/>
        </w:rPr>
        <w:softHyphen/>
        <w:t>на, и внешнего атона, вошедшего в этот угол дна этой воронки и соприкасаю</w:t>
      </w:r>
      <w:r w:rsidRPr="00AC0E96">
        <w:rPr>
          <w:rFonts w:ascii="Constantia" w:eastAsia="Times New Roman" w:hAnsi="Constantia"/>
          <w:sz w:val="21"/>
          <w:szCs w:val="21"/>
        </w:rPr>
        <w:softHyphen/>
        <w:t>щегося с её образующими атонолиниями, либо не совпадают, либо совпадают. Но различие этих случаев для одиночного атона среды, оказавшегося в острие дна выходной воронки бэтона, не имеет значения и не может изменять собой последующий результат, т.к. этот одиночный атон внешней среды не может переместиться на место любой из атонных линий бэтона, началом раствора образующих это остриё дна воронки. Потому, что если составляющие их кванты материи находятся в состоянии мгновения взаимопревращения, то атон среды не может с ними вступить во взаимопревращение или потому, что сам уже или еще находится в мгновении своего существования, или потому, в случае совпадения моментов, что антитон, явившийся результатом окончания мгновения</w:t>
      </w:r>
      <w:r w:rsidR="00656F0F" w:rsidRPr="00656F0F">
        <w:rPr>
          <w:rFonts w:ascii="Constantia" w:eastAsia="Times New Roman" w:hAnsi="Constantia"/>
          <w:b/>
          <w:color w:val="7030A0"/>
          <w:sz w:val="19"/>
          <w:szCs w:val="19"/>
        </w:rPr>
        <w:t xml:space="preserve"> </w:t>
      </w:r>
      <w:r w:rsidR="00656F0F" w:rsidRPr="00656F0F">
        <w:rPr>
          <w:rFonts w:ascii="Constantia" w:eastAsia="Times New Roman" w:hAnsi="Constantia"/>
          <w:sz w:val="21"/>
          <w:szCs w:val="21"/>
        </w:rPr>
        <w:t>существования этого атона внешней среды в этом месте, не может быть вовле</w:t>
      </w:r>
      <w:r w:rsidR="00656F0F" w:rsidRPr="00656F0F">
        <w:rPr>
          <w:rFonts w:ascii="Constantia" w:eastAsia="Times New Roman" w:hAnsi="Constantia"/>
          <w:sz w:val="21"/>
          <w:szCs w:val="21"/>
        </w:rPr>
        <w:softHyphen/>
        <w:t>чен в процесс взаимопревращения с теми тонами, которые составляют собой протяжённость линий плоти бэтона в моменте перехода существования от од</w:t>
      </w:r>
      <w:r w:rsidR="00656F0F" w:rsidRPr="00656F0F">
        <w:rPr>
          <w:rFonts w:ascii="Constantia" w:eastAsia="Times New Roman" w:hAnsi="Constantia"/>
          <w:sz w:val="21"/>
          <w:szCs w:val="21"/>
        </w:rPr>
        <w:softHyphen/>
        <w:t>ного мгновения к другому, т.к. они в результате предшествующего существова</w:t>
      </w:r>
      <w:r w:rsidR="00656F0F" w:rsidRPr="00656F0F">
        <w:rPr>
          <w:rFonts w:ascii="Constantia" w:eastAsia="Times New Roman" w:hAnsi="Constantia"/>
          <w:sz w:val="21"/>
          <w:szCs w:val="21"/>
        </w:rPr>
        <w:softHyphen/>
        <w:t>ния атонолинией бэтона уже будут иметь преимущественную предопределён</w:t>
      </w:r>
      <w:r w:rsidR="00656F0F" w:rsidRPr="00656F0F">
        <w:rPr>
          <w:rFonts w:ascii="Constantia" w:eastAsia="Times New Roman" w:hAnsi="Constantia"/>
          <w:sz w:val="21"/>
          <w:szCs w:val="21"/>
        </w:rPr>
        <w:softHyphen/>
        <w:t>ность к взаимопревращению в следующее мгновение со встречным антитоном атонолинии плоти бэтона. В результате получится, что антитон одиночного атона среды, вошедшего в остриё дна выходной воронки бэтона, сможет вступить во взаимопревращение с тем тоном, с которым он взаимопревращался в предшес</w:t>
      </w:r>
      <w:r w:rsidR="00656F0F" w:rsidRPr="00656F0F">
        <w:rPr>
          <w:rFonts w:ascii="Constantia" w:eastAsia="Times New Roman" w:hAnsi="Constantia"/>
          <w:sz w:val="21"/>
          <w:szCs w:val="21"/>
        </w:rPr>
        <w:softHyphen/>
        <w:t xml:space="preserve">твующее мгновение, осуществляя окончательное вхождение в острие дна этой воронки. И это взаимопревращение осуществится в противоположном направлении из дна воронки. Этим и будет начат выход этого атона среды из острого дна </w:t>
      </w:r>
      <w:r w:rsidR="00656F0F" w:rsidRPr="00656F0F">
        <w:rPr>
          <w:rFonts w:ascii="Constantia" w:eastAsia="Times New Roman" w:hAnsi="Constantia"/>
          <w:sz w:val="21"/>
          <w:szCs w:val="21"/>
        </w:rPr>
        <w:lastRenderedPageBreak/>
        <w:t>выходной воронки бэтона в остальную полость ее и во внешнюю среду.</w:t>
      </w:r>
    </w:p>
    <w:p w:rsidR="00656F0F" w:rsidRDefault="00656F0F" w:rsidP="00656F0F">
      <w:pPr>
        <w:pStyle w:val="a7"/>
        <w:jc w:val="both"/>
        <w:rPr>
          <w:rFonts w:ascii="Constantia" w:eastAsia="Times New Roman" w:hAnsi="Constantia"/>
          <w:b/>
          <w:color w:val="7030A0"/>
          <w:sz w:val="19"/>
          <w:szCs w:val="19"/>
        </w:rPr>
      </w:pPr>
      <w:r>
        <w:rPr>
          <w:rFonts w:ascii="Constantia" w:eastAsia="Times New Roman" w:hAnsi="Constantia"/>
          <w:b/>
          <w:color w:val="7030A0"/>
          <w:sz w:val="19"/>
          <w:szCs w:val="19"/>
        </w:rPr>
        <w:t xml:space="preserve">    </w:t>
      </w:r>
      <w:r w:rsidRPr="00656F0F">
        <w:rPr>
          <w:rFonts w:ascii="Constantia" w:eastAsia="Times New Roman" w:hAnsi="Constantia"/>
          <w:sz w:val="21"/>
          <w:szCs w:val="21"/>
        </w:rPr>
        <w:t>И так будет каждый раз, если и когда в острие дна выходной воронки бэтона будет входить из внешней среды один атон: он будет вынужден тамошними обстоятельствами и сутью своих элементов и структуры остановиться там и на</w:t>
      </w:r>
      <w:r w:rsidRPr="00656F0F">
        <w:rPr>
          <w:rFonts w:ascii="Constantia" w:eastAsia="Times New Roman" w:hAnsi="Constantia"/>
          <w:sz w:val="21"/>
          <w:szCs w:val="21"/>
        </w:rPr>
        <w:softHyphen/>
        <w:t>чать самопередвижение в обратном направлении, он будет отражаться обратно не опричинивая, не вызывая никаких изменений и последствий в процессах существования атонолиний в исследующемся месте плоти бэтона. Ведь для того, чтобы антитон внешнего атона вовлёк во взаимопревращение с собой тон из тела бэтона, необходима не только наличность их взаимосоприкосновения че</w:t>
      </w:r>
      <w:r w:rsidRPr="00656F0F">
        <w:rPr>
          <w:rFonts w:ascii="Constantia" w:eastAsia="Times New Roman" w:hAnsi="Constantia"/>
          <w:sz w:val="21"/>
          <w:szCs w:val="21"/>
        </w:rPr>
        <w:softHyphen/>
        <w:t>рез ничто, достаточного для взаимововлечения, но и предшествование этой на</w:t>
      </w:r>
      <w:r w:rsidRPr="00656F0F">
        <w:rPr>
          <w:rFonts w:ascii="Constantia" w:eastAsia="Times New Roman" w:hAnsi="Constantia"/>
          <w:sz w:val="21"/>
          <w:szCs w:val="21"/>
        </w:rPr>
        <w:softHyphen/>
        <w:t>личности по сравнению с моментами той наличности взаимосоприкосновения тонов и антитонов тела бэтона, которая предустановлена существованием струк</w:t>
      </w:r>
      <w:r w:rsidRPr="00656F0F">
        <w:rPr>
          <w:rFonts w:ascii="Constantia" w:eastAsia="Times New Roman" w:hAnsi="Constantia"/>
          <w:sz w:val="21"/>
          <w:szCs w:val="21"/>
        </w:rPr>
        <w:softHyphen/>
        <w:t>туры его элементов, реализующей здесь процесс вхождения, слета и соединения тонов в ядро бэтона и разлёт антитонов из него. Тогда как антитону среды для продолжения своего существования с перемещением внутрь ядра бэтона необ</w:t>
      </w:r>
      <w:r w:rsidRPr="00656F0F">
        <w:rPr>
          <w:rFonts w:ascii="Constantia" w:eastAsia="Times New Roman" w:hAnsi="Constantia"/>
          <w:sz w:val="21"/>
          <w:szCs w:val="21"/>
        </w:rPr>
        <w:softHyphen/>
        <w:t>ходимо вовлечь тон во взаимопревращение с собой, т.е. в противоположном направлении. Но предшествования наличности бытия антитона среды здесь не получается, т.к. он или существует атоном в мгновении, или пребывает антито</w:t>
      </w:r>
      <w:r w:rsidRPr="00656F0F">
        <w:rPr>
          <w:rFonts w:ascii="Constantia" w:eastAsia="Times New Roman" w:hAnsi="Constantia"/>
          <w:sz w:val="21"/>
          <w:szCs w:val="21"/>
        </w:rPr>
        <w:softHyphen/>
        <w:t>ном лишь в момент перехода от мгновения вхождения к мгновению выхождения без всякой задержки и поэтому не может сохранением своей наличности дать предшествование наличности противокачественного соприкосновения с тоном бэтона. см.</w:t>
      </w:r>
      <w:r w:rsidRPr="00753FCF">
        <w:rPr>
          <w:rFonts w:ascii="Constantia" w:eastAsia="Times New Roman" w:hAnsi="Constantia"/>
          <w:b/>
          <w:color w:val="7030A0"/>
          <w:sz w:val="19"/>
          <w:szCs w:val="19"/>
        </w:rPr>
        <w:t xml:space="preserve"> </w:t>
      </w:r>
      <w:r w:rsidRPr="00656F0F">
        <w:rPr>
          <w:rFonts w:ascii="Constantia" w:eastAsia="Times New Roman" w:hAnsi="Constantia"/>
          <w:b/>
          <w:i/>
          <w:sz w:val="19"/>
          <w:szCs w:val="19"/>
        </w:rPr>
        <w:t>рис.</w:t>
      </w:r>
      <w:r w:rsidRPr="00656F0F">
        <w:rPr>
          <w:rFonts w:ascii="Verdana" w:eastAsia="Times New Roman" w:hAnsi="Verdana"/>
          <w:b/>
          <w:sz w:val="19"/>
          <w:szCs w:val="19"/>
        </w:rPr>
        <w:t>7</w:t>
      </w:r>
      <w:r w:rsidRPr="00753FCF">
        <w:rPr>
          <w:rFonts w:ascii="Constantia" w:eastAsia="Times New Roman" w:hAnsi="Constantia"/>
          <w:b/>
          <w:color w:val="7030A0"/>
          <w:sz w:val="19"/>
          <w:szCs w:val="19"/>
        </w:rPr>
        <w:t>.</w:t>
      </w:r>
    </w:p>
    <w:p w:rsidR="00A110C6" w:rsidRDefault="00A110C6" w:rsidP="00656F0F">
      <w:pPr>
        <w:pStyle w:val="a7"/>
        <w:jc w:val="both"/>
        <w:rPr>
          <w:rFonts w:ascii="Constantia" w:eastAsia="Times New Roman" w:hAnsi="Constantia"/>
          <w:b/>
          <w:color w:val="7030A0"/>
          <w:sz w:val="19"/>
          <w:szCs w:val="19"/>
        </w:rPr>
      </w:pPr>
    </w:p>
    <w:p w:rsidR="00A110C6" w:rsidRDefault="00A110C6" w:rsidP="00656F0F">
      <w:pPr>
        <w:pStyle w:val="a7"/>
        <w:jc w:val="both"/>
        <w:rPr>
          <w:rFonts w:ascii="Constantia" w:eastAsia="Times New Roman" w:hAnsi="Constantia"/>
          <w:b/>
          <w:color w:val="7030A0"/>
          <w:sz w:val="19"/>
          <w:szCs w:val="19"/>
        </w:rPr>
      </w:pPr>
    </w:p>
    <w:p w:rsidR="00A110C6" w:rsidRDefault="00A110C6" w:rsidP="00656F0F">
      <w:pPr>
        <w:pStyle w:val="a7"/>
        <w:jc w:val="both"/>
        <w:rPr>
          <w:rFonts w:ascii="Constantia" w:eastAsia="Times New Roman" w:hAnsi="Constantia"/>
          <w:b/>
          <w:color w:val="7030A0"/>
          <w:sz w:val="19"/>
          <w:szCs w:val="19"/>
        </w:rPr>
      </w:pPr>
    </w:p>
    <w:p w:rsidR="00A110C6" w:rsidRDefault="00A110C6" w:rsidP="00656F0F">
      <w:pPr>
        <w:pStyle w:val="a7"/>
        <w:jc w:val="both"/>
        <w:rPr>
          <w:rFonts w:ascii="Constantia" w:eastAsia="Times New Roman" w:hAnsi="Constantia"/>
          <w:b/>
          <w:color w:val="7030A0"/>
          <w:sz w:val="19"/>
          <w:szCs w:val="19"/>
        </w:rPr>
      </w:pPr>
    </w:p>
    <w:p w:rsidR="00A110C6" w:rsidRDefault="00A110C6" w:rsidP="00656F0F">
      <w:pPr>
        <w:pStyle w:val="a7"/>
        <w:jc w:val="both"/>
        <w:rPr>
          <w:rFonts w:ascii="Constantia" w:eastAsia="Times New Roman" w:hAnsi="Constantia"/>
          <w:b/>
          <w:color w:val="7030A0"/>
          <w:sz w:val="19"/>
          <w:szCs w:val="19"/>
        </w:rPr>
      </w:pPr>
    </w:p>
    <w:p w:rsidR="00A110C6" w:rsidRDefault="00A110C6" w:rsidP="00656F0F">
      <w:pPr>
        <w:pStyle w:val="a7"/>
        <w:jc w:val="both"/>
        <w:rPr>
          <w:rFonts w:ascii="Constantia" w:eastAsia="Times New Roman" w:hAnsi="Constantia"/>
          <w:b/>
          <w:color w:val="7030A0"/>
          <w:sz w:val="19"/>
          <w:szCs w:val="19"/>
        </w:rPr>
      </w:pPr>
    </w:p>
    <w:p w:rsidR="00A110C6" w:rsidRPr="00B778BE" w:rsidRDefault="00E769F2" w:rsidP="00656F0F">
      <w:pPr>
        <w:pStyle w:val="a7"/>
        <w:jc w:val="both"/>
        <w:rPr>
          <w:rFonts w:ascii="Constantia" w:eastAsia="Times New Roman" w:hAnsi="Constantia"/>
          <w:b/>
          <w:i/>
          <w:sz w:val="14"/>
          <w:szCs w:val="14"/>
        </w:rPr>
      </w:pPr>
      <w:r w:rsidRPr="00B778BE">
        <w:rPr>
          <w:rFonts w:ascii="Constantia" w:eastAsia="Times New Roman" w:hAnsi="Constantia"/>
          <w:b/>
          <w:i/>
          <w:sz w:val="14"/>
          <w:szCs w:val="14"/>
        </w:rPr>
        <w:lastRenderedPageBreak/>
        <w:t>Мгновение Т1</w:t>
      </w:r>
      <w:r w:rsidR="007D6925" w:rsidRPr="00B778BE">
        <w:rPr>
          <w:rFonts w:ascii="Constantia" w:eastAsia="Times New Roman" w:hAnsi="Constantia"/>
          <w:b/>
          <w:i/>
          <w:sz w:val="14"/>
          <w:szCs w:val="14"/>
        </w:rPr>
        <w:t xml:space="preserve">                                    </w:t>
      </w:r>
      <w:r w:rsidR="00B778BE" w:rsidRPr="00B778BE">
        <w:rPr>
          <w:rFonts w:ascii="Constantia" w:eastAsia="Times New Roman" w:hAnsi="Constantia"/>
          <w:b/>
          <w:i/>
          <w:sz w:val="14"/>
          <w:szCs w:val="14"/>
        </w:rPr>
        <w:t xml:space="preserve">                          </w:t>
      </w:r>
      <w:r w:rsidR="007D6925" w:rsidRPr="00B778BE">
        <w:rPr>
          <w:rFonts w:ascii="Constantia" w:eastAsia="Times New Roman" w:hAnsi="Constantia"/>
          <w:b/>
          <w:i/>
          <w:sz w:val="14"/>
          <w:szCs w:val="14"/>
        </w:rPr>
        <w:t xml:space="preserve"> </w:t>
      </w:r>
      <w:r w:rsidR="00D9779A">
        <w:rPr>
          <w:rFonts w:ascii="Constantia" w:eastAsia="Times New Roman" w:hAnsi="Constantia"/>
          <w:b/>
          <w:i/>
          <w:sz w:val="14"/>
          <w:szCs w:val="14"/>
        </w:rPr>
        <w:t xml:space="preserve">         </w:t>
      </w:r>
      <w:r w:rsidR="007D6925" w:rsidRPr="00B778BE">
        <w:rPr>
          <w:rFonts w:ascii="Constantia" w:eastAsia="Times New Roman" w:hAnsi="Constantia"/>
          <w:b/>
          <w:i/>
          <w:sz w:val="14"/>
          <w:szCs w:val="14"/>
        </w:rPr>
        <w:t xml:space="preserve">Мгновение Т2 </w:t>
      </w:r>
    </w:p>
    <w:p w:rsidR="00A110C6" w:rsidRPr="00B778BE" w:rsidRDefault="00E769F2" w:rsidP="00656F0F">
      <w:pPr>
        <w:pStyle w:val="a7"/>
        <w:jc w:val="both"/>
        <w:rPr>
          <w:rFonts w:ascii="Constantia" w:eastAsia="Times New Roman" w:hAnsi="Constantia"/>
          <w:b/>
          <w:i/>
          <w:sz w:val="14"/>
          <w:szCs w:val="14"/>
        </w:rPr>
      </w:pPr>
      <w:r w:rsidRPr="00B778BE">
        <w:rPr>
          <w:rFonts w:ascii="Constantia" w:eastAsia="Times New Roman" w:hAnsi="Constantia"/>
          <w:b/>
          <w:i/>
          <w:sz w:val="14"/>
          <w:szCs w:val="14"/>
        </w:rPr>
        <w:t>у атонов бэтона</w:t>
      </w:r>
      <w:r w:rsidR="007D6925" w:rsidRPr="00B778BE">
        <w:rPr>
          <w:rFonts w:ascii="Constantia" w:eastAsia="Times New Roman" w:hAnsi="Constantia"/>
          <w:b/>
          <w:i/>
          <w:sz w:val="14"/>
          <w:szCs w:val="14"/>
        </w:rPr>
        <w:t xml:space="preserve">                            </w:t>
      </w:r>
      <w:r w:rsidR="00B778BE" w:rsidRPr="00B778BE">
        <w:rPr>
          <w:rFonts w:ascii="Constantia" w:eastAsia="Times New Roman" w:hAnsi="Constantia"/>
          <w:b/>
          <w:i/>
          <w:sz w:val="14"/>
          <w:szCs w:val="14"/>
        </w:rPr>
        <w:t xml:space="preserve">                        </w:t>
      </w:r>
      <w:r w:rsidR="00D9779A">
        <w:rPr>
          <w:rFonts w:ascii="Constantia" w:eastAsia="Times New Roman" w:hAnsi="Constantia"/>
          <w:b/>
          <w:i/>
          <w:sz w:val="14"/>
          <w:szCs w:val="14"/>
        </w:rPr>
        <w:t xml:space="preserve">       </w:t>
      </w:r>
      <w:r w:rsidR="007D6925" w:rsidRPr="00B778BE">
        <w:rPr>
          <w:rFonts w:ascii="Constantia" w:eastAsia="Times New Roman" w:hAnsi="Constantia"/>
          <w:b/>
          <w:i/>
          <w:sz w:val="14"/>
          <w:szCs w:val="14"/>
        </w:rPr>
        <w:t>у атонов бэтона</w:t>
      </w:r>
    </w:p>
    <w:p w:rsidR="00E769F2" w:rsidRPr="00B778BE" w:rsidRDefault="00E769F2" w:rsidP="00656F0F">
      <w:pPr>
        <w:pStyle w:val="a7"/>
        <w:jc w:val="both"/>
        <w:rPr>
          <w:rFonts w:ascii="Constantia" w:eastAsia="Times New Roman" w:hAnsi="Constantia"/>
          <w:b/>
          <w:i/>
          <w:sz w:val="14"/>
          <w:szCs w:val="14"/>
        </w:rPr>
      </w:pPr>
      <w:r w:rsidRPr="00B778BE">
        <w:rPr>
          <w:rFonts w:ascii="Constantia" w:eastAsia="Times New Roman" w:hAnsi="Constantia"/>
          <w:b/>
          <w:i/>
          <w:sz w:val="14"/>
          <w:szCs w:val="14"/>
        </w:rPr>
        <w:t>и момент Т2</w:t>
      </w:r>
      <w:r w:rsidR="007D6925" w:rsidRPr="00B778BE">
        <w:rPr>
          <w:rFonts w:ascii="Constantia" w:eastAsia="Times New Roman" w:hAnsi="Constantia"/>
          <w:b/>
          <w:i/>
          <w:sz w:val="14"/>
          <w:szCs w:val="14"/>
        </w:rPr>
        <w:t xml:space="preserve">                                      </w:t>
      </w:r>
      <w:r w:rsidR="00B778BE" w:rsidRPr="00B778BE">
        <w:rPr>
          <w:rFonts w:ascii="Constantia" w:eastAsia="Times New Roman" w:hAnsi="Constantia"/>
          <w:b/>
          <w:i/>
          <w:sz w:val="14"/>
          <w:szCs w:val="14"/>
        </w:rPr>
        <w:t xml:space="preserve">                          </w:t>
      </w:r>
      <w:r w:rsidR="00D9779A">
        <w:rPr>
          <w:rFonts w:ascii="Constantia" w:eastAsia="Times New Roman" w:hAnsi="Constantia"/>
          <w:b/>
          <w:i/>
          <w:sz w:val="14"/>
          <w:szCs w:val="14"/>
        </w:rPr>
        <w:t xml:space="preserve">         </w:t>
      </w:r>
      <w:r w:rsidR="007D6925" w:rsidRPr="00B778BE">
        <w:rPr>
          <w:rFonts w:ascii="Constantia" w:eastAsia="Times New Roman" w:hAnsi="Constantia"/>
          <w:b/>
          <w:i/>
          <w:sz w:val="14"/>
          <w:szCs w:val="14"/>
        </w:rPr>
        <w:t>и момент Т3</w:t>
      </w:r>
    </w:p>
    <w:p w:rsidR="00E769F2" w:rsidRPr="00B778BE" w:rsidRDefault="007D6925" w:rsidP="00656F0F">
      <w:pPr>
        <w:pStyle w:val="a7"/>
        <w:jc w:val="both"/>
        <w:rPr>
          <w:rFonts w:ascii="Constantia" w:eastAsia="Times New Roman" w:hAnsi="Constantia"/>
          <w:b/>
          <w:i/>
          <w:sz w:val="14"/>
          <w:szCs w:val="14"/>
        </w:rPr>
      </w:pPr>
      <w:r w:rsidRPr="00B778BE">
        <w:rPr>
          <w:rFonts w:ascii="Constantia" w:eastAsia="Times New Roman" w:hAnsi="Constantia"/>
          <w:b/>
          <w:i/>
          <w:sz w:val="14"/>
          <w:szCs w:val="14"/>
        </w:rPr>
        <w:t>у атона</w:t>
      </w:r>
      <w:r w:rsidR="00E769F2" w:rsidRPr="00B778BE">
        <w:rPr>
          <w:rFonts w:ascii="Constantia" w:eastAsia="Times New Roman" w:hAnsi="Constantia"/>
          <w:b/>
          <w:i/>
          <w:sz w:val="14"/>
          <w:szCs w:val="14"/>
        </w:rPr>
        <w:t xml:space="preserve"> среды</w:t>
      </w:r>
      <w:r w:rsidRPr="00B778BE">
        <w:rPr>
          <w:rFonts w:ascii="Constantia" w:eastAsia="Times New Roman" w:hAnsi="Constantia"/>
          <w:b/>
          <w:i/>
          <w:sz w:val="14"/>
          <w:szCs w:val="14"/>
        </w:rPr>
        <w:t xml:space="preserve">                                  </w:t>
      </w:r>
      <w:r w:rsidR="00B778BE" w:rsidRPr="00B778BE">
        <w:rPr>
          <w:rFonts w:ascii="Constantia" w:eastAsia="Times New Roman" w:hAnsi="Constantia"/>
          <w:b/>
          <w:i/>
          <w:sz w:val="14"/>
          <w:szCs w:val="14"/>
        </w:rPr>
        <w:t xml:space="preserve">                         </w:t>
      </w:r>
      <w:r w:rsidR="00D9779A">
        <w:rPr>
          <w:rFonts w:ascii="Constantia" w:eastAsia="Times New Roman" w:hAnsi="Constantia"/>
          <w:b/>
          <w:i/>
          <w:sz w:val="14"/>
          <w:szCs w:val="14"/>
        </w:rPr>
        <w:t xml:space="preserve">        </w:t>
      </w:r>
      <w:r w:rsidR="00B778BE" w:rsidRPr="00B778BE">
        <w:rPr>
          <w:rFonts w:ascii="Constantia" w:eastAsia="Times New Roman" w:hAnsi="Constantia"/>
          <w:b/>
          <w:i/>
          <w:sz w:val="14"/>
          <w:szCs w:val="14"/>
        </w:rPr>
        <w:t xml:space="preserve"> </w:t>
      </w:r>
      <w:r w:rsidRPr="00B778BE">
        <w:rPr>
          <w:rFonts w:ascii="Constantia" w:eastAsia="Times New Roman" w:hAnsi="Constantia"/>
          <w:b/>
          <w:i/>
          <w:sz w:val="14"/>
          <w:szCs w:val="14"/>
        </w:rPr>
        <w:t>у атона среды</w:t>
      </w:r>
    </w:p>
    <w:p w:rsidR="00A110C6" w:rsidRDefault="00560B86" w:rsidP="00A110C6">
      <w:pPr>
        <w:pStyle w:val="a7"/>
        <w:jc w:val="both"/>
        <w:rPr>
          <w:rFonts w:ascii="Constantia" w:hAnsi="Constantia"/>
          <w:b/>
          <w:color w:val="7030A0"/>
          <w:sz w:val="19"/>
          <w:szCs w:val="19"/>
        </w:rPr>
      </w:pPr>
      <w:r w:rsidRPr="00560B86">
        <w:rPr>
          <w:rFonts w:ascii="Constantia" w:eastAsia="Times New Roman" w:hAnsi="Constantia"/>
          <w:b/>
          <w:i/>
          <w:noProof/>
          <w:sz w:val="16"/>
          <w:szCs w:val="16"/>
        </w:rPr>
        <w:pict>
          <v:group id="_x0000_s1356" style="position:absolute;left:0;text-align:left;margin-left:153.55pt;margin-top:2.6pt;width:58.5pt;height:32.55pt;z-index:251695616" coordorigin="3701,1887" coordsize="1170,651">
            <v:shape id="_x0000_s1100" type="#_x0000_t32" style="position:absolute;left:3701;top:1887;width:1170;height:0" o:connectortype="straight"/>
            <v:shape id="_x0000_s1101" type="#_x0000_t32" style="position:absolute;left:3701;top:1887;width:255;height:651" o:connectortype="straight">
              <v:stroke endarrow="block"/>
            </v:shape>
          </v:group>
        </w:pict>
      </w:r>
      <w:r w:rsidR="00D9779A">
        <w:rPr>
          <w:rFonts w:ascii="Constantia" w:eastAsia="Times New Roman" w:hAnsi="Constantia"/>
          <w:b/>
          <w:i/>
          <w:noProof/>
          <w:sz w:val="16"/>
          <w:szCs w:val="16"/>
        </w:rPr>
        <w:drawing>
          <wp:anchor distT="0" distB="0" distL="114300" distR="114300" simplePos="0" relativeHeight="251679744" behindDoc="0" locked="0" layoutInCell="1" allowOverlap="1">
            <wp:simplePos x="0" y="0"/>
            <wp:positionH relativeFrom="column">
              <wp:posOffset>778510</wp:posOffset>
            </wp:positionH>
            <wp:positionV relativeFrom="paragraph">
              <wp:posOffset>26670</wp:posOffset>
            </wp:positionV>
            <wp:extent cx="1042035" cy="1419225"/>
            <wp:effectExtent l="19050" t="0" r="5715" b="0"/>
            <wp:wrapSquare wrapText="bothSides"/>
            <wp:docPr id="1051" name="Рисунок 1051" descr="J:\Документы Teodan\Бизнес\Неволько\Логи №2\Рисунки для _Логи №2_\Рисунок 7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J:\Документы Teodan\Бизнес\Неволько\Логи №2\Рисунки для _Логи №2_\Рисунок 7а.JPG"/>
                    <pic:cNvPicPr>
                      <a:picLocks noChangeAspect="1" noChangeArrowheads="1"/>
                    </pic:cNvPicPr>
                  </pic:nvPicPr>
                  <pic:blipFill>
                    <a:blip r:embed="rId18" cstate="print"/>
                    <a:srcRect/>
                    <a:stretch>
                      <a:fillRect/>
                    </a:stretch>
                  </pic:blipFill>
                  <pic:spPr bwMode="auto">
                    <a:xfrm>
                      <a:off x="0" y="0"/>
                      <a:ext cx="1042035" cy="1419225"/>
                    </a:xfrm>
                    <a:prstGeom prst="rect">
                      <a:avLst/>
                    </a:prstGeom>
                    <a:noFill/>
                    <a:ln w="9525">
                      <a:noFill/>
                      <a:miter lim="800000"/>
                      <a:headEnd/>
                      <a:tailEnd/>
                    </a:ln>
                  </pic:spPr>
                </pic:pic>
              </a:graphicData>
            </a:graphic>
          </wp:anchor>
        </w:drawing>
      </w:r>
      <w:r w:rsidR="00D9779A">
        <w:rPr>
          <w:rFonts w:ascii="Constantia" w:eastAsia="Times New Roman" w:hAnsi="Constantia"/>
          <w:b/>
          <w:i/>
          <w:noProof/>
          <w:sz w:val="16"/>
          <w:szCs w:val="16"/>
        </w:rPr>
        <w:drawing>
          <wp:anchor distT="0" distB="0" distL="114300" distR="114300" simplePos="0" relativeHeight="251680768" behindDoc="0" locked="0" layoutInCell="1" allowOverlap="1">
            <wp:simplePos x="0" y="0"/>
            <wp:positionH relativeFrom="column">
              <wp:posOffset>1921510</wp:posOffset>
            </wp:positionH>
            <wp:positionV relativeFrom="paragraph">
              <wp:posOffset>74295</wp:posOffset>
            </wp:positionV>
            <wp:extent cx="1028700" cy="1514475"/>
            <wp:effectExtent l="19050" t="0" r="0" b="0"/>
            <wp:wrapSquare wrapText="bothSides"/>
            <wp:docPr id="1052" name="Рисунок 1052" descr="J:\Документы Teodan\Бизнес\Неволько\Логи №2\Рисунки для _Логи №2_\Рисунок 7а Т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descr="J:\Документы Teodan\Бизнес\Неволько\Логи №2\Рисунки для _Логи №2_\Рисунок 7а Т2.JPG"/>
                    <pic:cNvPicPr>
                      <a:picLocks noChangeAspect="1" noChangeArrowheads="1"/>
                    </pic:cNvPicPr>
                  </pic:nvPicPr>
                  <pic:blipFill>
                    <a:blip r:embed="rId19" cstate="print"/>
                    <a:srcRect/>
                    <a:stretch>
                      <a:fillRect/>
                    </a:stretch>
                  </pic:blipFill>
                  <pic:spPr bwMode="auto">
                    <a:xfrm>
                      <a:off x="0" y="0"/>
                      <a:ext cx="1028700" cy="1514475"/>
                    </a:xfrm>
                    <a:prstGeom prst="rect">
                      <a:avLst/>
                    </a:prstGeom>
                    <a:noFill/>
                    <a:ln w="9525">
                      <a:noFill/>
                      <a:miter lim="800000"/>
                      <a:headEnd/>
                      <a:tailEnd/>
                    </a:ln>
                  </pic:spPr>
                </pic:pic>
              </a:graphicData>
            </a:graphic>
          </wp:anchor>
        </w:drawing>
      </w:r>
      <w:r w:rsidR="00D9779A">
        <w:rPr>
          <w:rFonts w:ascii="Constantia" w:eastAsia="Times New Roman" w:hAnsi="Constantia"/>
          <w:b/>
          <w:i/>
          <w:noProof/>
          <w:sz w:val="16"/>
          <w:szCs w:val="16"/>
        </w:rPr>
        <w:drawing>
          <wp:anchor distT="0" distB="0" distL="114300" distR="114300" simplePos="0" relativeHeight="251681792" behindDoc="0" locked="0" layoutInCell="1" allowOverlap="1">
            <wp:simplePos x="0" y="0"/>
            <wp:positionH relativeFrom="column">
              <wp:posOffset>3083560</wp:posOffset>
            </wp:positionH>
            <wp:positionV relativeFrom="paragraph">
              <wp:posOffset>26670</wp:posOffset>
            </wp:positionV>
            <wp:extent cx="1057275" cy="1581150"/>
            <wp:effectExtent l="19050" t="0" r="9525" b="0"/>
            <wp:wrapSquare wrapText="bothSides"/>
            <wp:docPr id="1053" name="Рисунок 1053" descr="J:\Документы Teodan\Бизнес\Неволько\Логи №2\Рисунки для _Логи №2_\Рисунок 7а мом Т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J:\Документы Teodan\Бизнес\Неволько\Логи №2\Рисунки для _Логи №2_\Рисунок 7а мом Т1.JPG"/>
                    <pic:cNvPicPr>
                      <a:picLocks noChangeAspect="1" noChangeArrowheads="1"/>
                    </pic:cNvPicPr>
                  </pic:nvPicPr>
                  <pic:blipFill>
                    <a:blip r:embed="rId20" cstate="print"/>
                    <a:srcRect/>
                    <a:stretch>
                      <a:fillRect/>
                    </a:stretch>
                  </pic:blipFill>
                  <pic:spPr bwMode="auto">
                    <a:xfrm>
                      <a:off x="0" y="0"/>
                      <a:ext cx="1057275" cy="1581150"/>
                    </a:xfrm>
                    <a:prstGeom prst="rect">
                      <a:avLst/>
                    </a:prstGeom>
                    <a:noFill/>
                    <a:ln w="9525">
                      <a:noFill/>
                      <a:miter lim="800000"/>
                      <a:headEnd/>
                      <a:tailEnd/>
                    </a:ln>
                  </pic:spPr>
                </pic:pic>
              </a:graphicData>
            </a:graphic>
          </wp:anchor>
        </w:drawing>
      </w:r>
      <w:r w:rsidRPr="00560B86">
        <w:rPr>
          <w:rFonts w:ascii="Constantia" w:eastAsia="Times New Roman" w:hAnsi="Constantia"/>
          <w:b/>
          <w:i/>
          <w:noProof/>
          <w:sz w:val="16"/>
          <w:szCs w:val="16"/>
          <w:lang w:val="uk-UA" w:eastAsia="uk-UA"/>
        </w:rPr>
        <w:pict>
          <v:shape id="_x0000_s1097" type="#_x0000_t32" style="position:absolute;left:0;text-align:left;margin-left:.15pt;margin-top:3.45pt;width:63.95pt;height:0;z-index:251683840;mso-position-horizontal-relative:text;mso-position-vertical-relative:text" o:connectortype="straight"/>
        </w:pict>
      </w:r>
      <w:r w:rsidRPr="00560B86">
        <w:rPr>
          <w:rFonts w:ascii="Constantia" w:eastAsia="Times New Roman" w:hAnsi="Constantia"/>
          <w:b/>
          <w:i/>
          <w:noProof/>
          <w:sz w:val="16"/>
          <w:szCs w:val="16"/>
          <w:lang w:val="uk-UA" w:eastAsia="uk-UA"/>
        </w:rPr>
        <w:pict>
          <v:shape id="_x0000_s1096" type="#_x0000_t32" style="position:absolute;left:0;text-align:left;margin-left:-9.8pt;margin-top:3.45pt;width:9.95pt;height:26pt;flip:x;z-index:251682816;mso-position-horizontal-relative:text;mso-position-vertical-relative:text" o:connectortype="straight">
            <v:stroke endarrow="block"/>
          </v:shape>
        </w:pict>
      </w:r>
    </w:p>
    <w:p w:rsidR="00A110C6" w:rsidRDefault="00560B86" w:rsidP="00A110C6">
      <w:pPr>
        <w:pStyle w:val="a7"/>
        <w:jc w:val="both"/>
        <w:rPr>
          <w:rFonts w:ascii="Constantia" w:hAnsi="Constantia"/>
          <w:b/>
          <w:color w:val="7030A0"/>
          <w:sz w:val="19"/>
          <w:szCs w:val="19"/>
        </w:rPr>
      </w:pPr>
      <w:r>
        <w:rPr>
          <w:rFonts w:ascii="Constantia" w:hAnsi="Constantia"/>
          <w:b/>
          <w:noProof/>
          <w:color w:val="7030A0"/>
          <w:sz w:val="19"/>
          <w:szCs w:val="19"/>
        </w:rPr>
        <w:pict>
          <v:group id="_x0000_s1045" style="position:absolute;left:0;text-align:left;margin-left:-37.5pt;margin-top:8.7pt;width:88.95pt;height:80.5pt;z-index:251678720" coordorigin="1275,705" coordsize="1779,1610">
            <v:group id="_x0000_s1046" style="position:absolute;left:1275;top:1185;width:480;height:240" coordorigin="1275,1185" coordsize="480,240">
              <v:oval id="_x0000_s1047" style="position:absolute;left:1275;top:1185;width:480;height:240;rotation:1010707fd" fillcolor="#bfbfbf [2412]" strokecolor="#a5a5a5 [2092]" strokeweight=".25pt"/>
              <v:shape id="_x0000_s1048" type="#_x0000_t32" style="position:absolute;left:1360;top:1258;width:106;height:33" o:connectortype="straight" strokeweight="1.5pt"/>
              <v:group id="_x0000_s1049" style="position:absolute;left:1539;top:1261;width:139;height:131" coordorigin="1856,554" coordsize="156,146">
                <v:shape id="_x0000_s1050" type="#_x0000_t32" style="position:absolute;left:1856;top:617;width:156;height:0" o:connectortype="straight" strokeweight="1.5pt"/>
                <v:shape id="_x0000_s1051" type="#_x0000_t32" style="position:absolute;left:1935;top:554;width:1;height:146;flip:y" o:connectortype="straight" strokeweight="1.5pt"/>
              </v:group>
            </v:group>
            <v:group id="_x0000_s1052" style="position:absolute;left:2453;top:2043;width:480;height:272" coordorigin="2453,2043" coordsize="480,272">
              <v:oval id="_x0000_s1053" style="position:absolute;left:2453;top:2043;width:480;height:240;rotation:2697520fd" fillcolor="#bfbfbf [2412]" strokecolor="#a5a5a5 [2092]" strokeweight=".25pt"/>
              <v:group id="_x0000_s1054" style="position:absolute;left:2715;top:2184;width:139;height:131" coordorigin="1856,554" coordsize="156,146">
                <v:shape id="_x0000_s1055" type="#_x0000_t32" style="position:absolute;left:1856;top:617;width:156;height:0" o:connectortype="straight" strokeweight="1.5pt"/>
                <v:shape id="_x0000_s1056" type="#_x0000_t32" style="position:absolute;left:1935;top:554;width:1;height:146;flip:y" o:connectortype="straight" strokeweight="1.5pt"/>
              </v:group>
              <v:shape id="_x0000_s1057" type="#_x0000_t32" style="position:absolute;left:2532;top:2043;width:110;height:73" o:connectortype="straight" strokeweight="1.5pt"/>
            </v:group>
            <v:group id="_x0000_s1058" style="position:absolute;left:1275;top:1440;width:480;height:240" coordorigin="1275,1440" coordsize="480,240">
              <v:oval id="_x0000_s1059" style="position:absolute;left:1275;top:1440;width:480;height:240;rotation:-1237719fd" fillcolor="#bfbfbf [2412]" strokecolor="#a5a5a5 [2092]" strokeweight=".25pt"/>
              <v:group id="_x0000_s1060" style="position:absolute;left:1580;top:1461;width:139;height:131" coordorigin="1856,554" coordsize="156,146">
                <v:shape id="_x0000_s1061" type="#_x0000_t32" style="position:absolute;left:1856;top:617;width:156;height:0" o:connectortype="straight" strokeweight="1.5pt"/>
                <v:shape id="_x0000_s1062" type="#_x0000_t32" style="position:absolute;left:1935;top:554;width:1;height:146;flip:y" o:connectortype="straight" strokeweight="1.5pt"/>
              </v:group>
              <v:shape id="_x0000_s1063" type="#_x0000_t32" style="position:absolute;left:1360;top:1606;width:74;height:41;flip:y" o:connectortype="straight" strokeweight="1.5pt"/>
            </v:group>
            <v:group id="_x0000_s1064" style="position:absolute;left:2574;top:705;width:480;height:240" coordorigin="2574,705" coordsize="480,240">
              <v:oval id="_x0000_s1065" style="position:absolute;left:2574;top:705;width:480;height:240;rotation:-1679467fd" fillcolor="#bfbfbf [2412]" strokecolor="#a5a5a5 [2092]" strokeweight=".25pt"/>
              <v:group id="_x0000_s1066" style="position:absolute;left:2854;top:705;width:139;height:131" coordorigin="1856,554" coordsize="156,146">
                <v:shape id="_x0000_s1067" type="#_x0000_t32" style="position:absolute;left:1856;top:617;width:156;height:0" o:connectortype="straight" strokeweight="1.5pt"/>
                <v:shape id="_x0000_s1068" type="#_x0000_t32" style="position:absolute;left:1935;top:554;width:1;height:146;flip:y" o:connectortype="straight" strokeweight="1.5pt"/>
              </v:group>
              <v:shape id="_x0000_s1069" type="#_x0000_t32" style="position:absolute;left:2642;top:870;width:106;height:42;flip:y" o:connectortype="straight" strokeweight="1.5pt"/>
            </v:group>
            <v:group id="_x0000_s1070" style="position:absolute;left:2162;top:945;width:480;height:240" coordorigin="2162,945" coordsize="480,240">
              <v:oval id="_x0000_s1071" style="position:absolute;left:2162;top:945;width:480;height:240;rotation:-1970927fd" fillcolor="#bfbfbf [2412]" strokecolor="#a5a5a5 [2092]" strokeweight=".25pt"/>
              <v:group id="_x0000_s1072" style="position:absolute;left:2453;top:945;width:139;height:131" coordorigin="1856,554" coordsize="156,146">
                <v:shape id="_x0000_s1073" type="#_x0000_t32" style="position:absolute;left:1856;top:617;width:156;height:0" o:connectortype="straight" strokeweight="1.5pt"/>
                <v:shape id="_x0000_s1074" type="#_x0000_t32" style="position:absolute;left:1935;top:554;width:1;height:146;flip:y" o:connectortype="straight" strokeweight="1.5pt"/>
              </v:group>
              <v:shape id="_x0000_s1075" type="#_x0000_t32" style="position:absolute;left:2243;top:1096;width:106;height:51;flip:y" o:connectortype="straight" strokeweight="1.5pt"/>
            </v:group>
            <v:group id="_x0000_s1076" style="position:absolute;left:1719;top:1147;width:480;height:240" coordorigin="1719,1147" coordsize="480,240">
              <v:oval id="_x0000_s1077" style="position:absolute;left:1719;top:1147;width:480;height:240;rotation:-1377755fd" fillcolor="#bfbfbf [2412]" strokecolor="#a5a5a5 [2092]" strokeweight=".25pt"/>
              <v:group id="_x0000_s1078" style="position:absolute;left:2023;top:1160;width:139;height:131" coordorigin="1856,554" coordsize="156,146">
                <v:shape id="_x0000_s1079" type="#_x0000_t32" style="position:absolute;left:1856;top:617;width:156;height:0" o:connectortype="straight" strokeweight="1.5pt"/>
                <v:shape id="_x0000_s1080" type="#_x0000_t32" style="position:absolute;left:1935;top:554;width:1;height:146;flip:y" o:connectortype="straight" strokeweight="1.5pt"/>
              </v:group>
              <v:shape id="_x0000_s1081" type="#_x0000_t32" style="position:absolute;left:1793;top:1291;width:106;height:27;flip:y" o:connectortype="straight" strokeweight="1.5pt"/>
            </v:group>
            <v:group id="_x0000_s1082" style="position:absolute;left:1719;top:1440;width:480;height:240" coordorigin="1719,1440" coordsize="480,240">
              <v:oval id="_x0000_s1083" style="position:absolute;left:1719;top:1440;width:480;height:240;rotation:1810495fd" fillcolor="#bfbfbf [2412]" strokecolor="#a5a5a5 [2092]" strokeweight=".25pt"/>
              <v:group id="_x0000_s1084" style="position:absolute;left:2023;top:1549;width:139;height:131" coordorigin="1856,554" coordsize="156,146">
                <v:shape id="_x0000_s1085" type="#_x0000_t32" style="position:absolute;left:1856;top:617;width:156;height:0" o:connectortype="straight" strokeweight="1.5pt"/>
                <v:shape id="_x0000_s1086" type="#_x0000_t32" style="position:absolute;left:1935;top:554;width:1;height:146;flip:y" o:connectortype="straight" strokeweight="1.5pt"/>
              </v:group>
              <v:shape id="_x0000_s1087" type="#_x0000_t32" style="position:absolute;left:1793;top:1485;width:106;height:33" o:connectortype="straight" strokeweight="1.5pt"/>
            </v:group>
            <v:group id="_x0000_s1088" style="position:absolute;left:2094;top:1720;width:480;height:282" coordorigin="2094,1720" coordsize="480,282">
              <v:oval id="_x0000_s1089" style="position:absolute;left:2094;top:1720;width:480;height:240;rotation:2418058fd" fillcolor="#bfbfbf [2412]" strokecolor="#a5a5a5 [2092]" strokeweight=".25pt"/>
              <v:group id="_x0000_s1090" style="position:absolute;left:2393;top:1871;width:139;height:131" coordorigin="1856,554" coordsize="156,146">
                <v:shape id="_x0000_s1091" type="#_x0000_t32" style="position:absolute;left:1856;top:617;width:156;height:0" o:connectortype="straight" strokeweight="1.5pt"/>
                <v:shape id="_x0000_s1092" type="#_x0000_t32" style="position:absolute;left:1935;top:554;width:1;height:146;flip:y" o:connectortype="straight" strokeweight="1.5pt"/>
              </v:group>
              <v:shape id="_x0000_s1093" type="#_x0000_t32" style="position:absolute;left:2186;top:1720;width:106;height:51" o:connectortype="straight" strokeweight="1.5pt"/>
            </v:group>
          </v:group>
        </w:pict>
      </w:r>
    </w:p>
    <w:p w:rsidR="00A110C6" w:rsidRDefault="00A110C6" w:rsidP="00A110C6">
      <w:pPr>
        <w:pStyle w:val="a7"/>
        <w:jc w:val="both"/>
        <w:rPr>
          <w:rFonts w:ascii="Constantia" w:hAnsi="Constantia"/>
          <w:b/>
          <w:color w:val="7030A0"/>
          <w:sz w:val="19"/>
          <w:szCs w:val="19"/>
        </w:rPr>
      </w:pPr>
    </w:p>
    <w:p w:rsidR="00A110C6" w:rsidRDefault="00A110C6" w:rsidP="00A110C6">
      <w:pPr>
        <w:pStyle w:val="a7"/>
        <w:jc w:val="both"/>
        <w:rPr>
          <w:rFonts w:ascii="Constantia" w:hAnsi="Constantia"/>
          <w:b/>
          <w:color w:val="7030A0"/>
          <w:sz w:val="19"/>
          <w:szCs w:val="19"/>
        </w:rPr>
      </w:pPr>
    </w:p>
    <w:p w:rsidR="00A110C6" w:rsidRDefault="00560B86" w:rsidP="00D9779A">
      <w:pPr>
        <w:pStyle w:val="a7"/>
        <w:jc w:val="both"/>
        <w:rPr>
          <w:rFonts w:ascii="Constantia" w:hAnsi="Constantia"/>
          <w:b/>
          <w:color w:val="7030A0"/>
          <w:sz w:val="19"/>
          <w:szCs w:val="19"/>
        </w:rPr>
      </w:pPr>
      <w:r>
        <w:rPr>
          <w:rFonts w:ascii="Constantia" w:hAnsi="Constantia"/>
          <w:b/>
          <w:noProof/>
          <w:color w:val="7030A0"/>
          <w:sz w:val="19"/>
          <w:szCs w:val="19"/>
        </w:rPr>
        <w:pict>
          <v:shape id="_x0000_s1103" type="#_x0000_t32" style="position:absolute;left:0;text-align:left;margin-left:245.05pt;margin-top:44.5pt;width:24.75pt;height:37.9pt;flip:y;z-index:251851776" o:connectortype="straight" o:regroupid="1">
            <v:stroke endarrow="block"/>
          </v:shape>
        </w:pict>
      </w:r>
      <w:r>
        <w:rPr>
          <w:rFonts w:ascii="Constantia" w:hAnsi="Constantia"/>
          <w:b/>
          <w:noProof/>
          <w:color w:val="7030A0"/>
          <w:sz w:val="19"/>
          <w:szCs w:val="19"/>
        </w:rPr>
        <w:pict>
          <v:group id="_x0000_s1357" style="position:absolute;left:0;text-align:left;margin-left:78.35pt;margin-top:47.9pt;width:57pt;height:34.5pt;z-index:251689728" coordorigin="2126,4388" coordsize="1140,690">
            <v:shape id="_x0000_s1098" type="#_x0000_t32" style="position:absolute;left:2126;top:5078;width:1140;height:0" o:connectortype="straight"/>
            <v:shape id="_x0000_s1099" type="#_x0000_t32" style="position:absolute;left:2126;top:4388;width:510;height:690;flip:y" o:connectortype="straight">
              <v:stroke endarrow="block"/>
            </v:shape>
          </v:group>
        </w:pict>
      </w:r>
      <w:r w:rsidR="00D9779A">
        <w:rPr>
          <w:rFonts w:ascii="Constantia" w:hAnsi="Constantia"/>
          <w:b/>
          <w:noProof/>
          <w:color w:val="7030A0"/>
          <w:sz w:val="19"/>
          <w:szCs w:val="19"/>
        </w:rPr>
        <w:drawing>
          <wp:anchor distT="0" distB="0" distL="114300" distR="114300" simplePos="0" relativeHeight="251676672" behindDoc="0" locked="0" layoutInCell="1" allowOverlap="1">
            <wp:simplePos x="0" y="0"/>
            <wp:positionH relativeFrom="column">
              <wp:posOffset>26035</wp:posOffset>
            </wp:positionH>
            <wp:positionV relativeFrom="paragraph">
              <wp:posOffset>38100</wp:posOffset>
            </wp:positionV>
            <wp:extent cx="299720" cy="180975"/>
            <wp:effectExtent l="19050" t="0" r="5080" b="0"/>
            <wp:wrapSquare wrapText="bothSides"/>
            <wp:docPr id="4" name="Рисунок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21"/>
                    <a:srcRect/>
                    <a:stretch>
                      <a:fillRect/>
                    </a:stretch>
                  </pic:blipFill>
                  <pic:spPr bwMode="auto">
                    <a:xfrm rot="10800000">
                      <a:off x="0" y="0"/>
                      <a:ext cx="299720" cy="180975"/>
                    </a:xfrm>
                    <a:prstGeom prst="rect">
                      <a:avLst/>
                    </a:prstGeom>
                    <a:noFill/>
                    <a:ln w="9525">
                      <a:noFill/>
                      <a:miter lim="800000"/>
                      <a:headEnd/>
                      <a:tailEnd/>
                    </a:ln>
                  </pic:spPr>
                </pic:pic>
              </a:graphicData>
            </a:graphic>
          </wp:anchor>
        </w:drawing>
      </w:r>
      <w:r>
        <w:rPr>
          <w:rFonts w:ascii="Constantia" w:hAnsi="Constantia"/>
          <w:b/>
          <w:noProof/>
          <w:color w:val="7030A0"/>
          <w:sz w:val="19"/>
          <w:szCs w:val="19"/>
        </w:rPr>
        <w:pict>
          <v:shape id="_x0000_s1044" style="position:absolute;left:0;text-align:left;margin-left:-9.15pt;margin-top:5.95pt;width:.35pt;height:3.45pt;z-index:251677696;mso-position-horizontal-relative:text;mso-position-vertical-relative:text" coordsize="7,69" path="m,14hdc2,28,7,69,7,55,7,41,,,,14xe">
            <v:path arrowok="t"/>
          </v:shape>
        </w:pict>
      </w:r>
    </w:p>
    <w:p w:rsidR="00BA5ADC" w:rsidRDefault="00560B86" w:rsidP="00A110C6">
      <w:pPr>
        <w:pStyle w:val="a7"/>
        <w:jc w:val="both"/>
        <w:rPr>
          <w:rFonts w:ascii="Constantia" w:hAnsi="Constantia" w:cs="Tahoma"/>
          <w:b/>
          <w:i/>
          <w:color w:val="002060"/>
          <w:sz w:val="16"/>
          <w:szCs w:val="16"/>
        </w:rPr>
      </w:pPr>
      <w:r>
        <w:rPr>
          <w:rFonts w:ascii="Constantia" w:hAnsi="Constantia" w:cs="Tahoma"/>
          <w:b/>
          <w:i/>
          <w:noProof/>
          <w:color w:val="002060"/>
          <w:sz w:val="16"/>
          <w:szCs w:val="16"/>
        </w:rPr>
        <w:pict>
          <v:shape id="_x0000_s1102" type="#_x0000_t32" style="position:absolute;left:0;text-align:left;margin-left:245.05pt;margin-top:3.3pt;width:46.5pt;height:0;z-index:251850752" o:connectortype="straight" o:regroupid="1"/>
        </w:pict>
      </w:r>
      <w:r w:rsidR="007D6925">
        <w:rPr>
          <w:rFonts w:ascii="Constantia" w:hAnsi="Constantia" w:cs="Tahoma"/>
          <w:b/>
          <w:i/>
          <w:color w:val="002060"/>
          <w:sz w:val="16"/>
          <w:szCs w:val="16"/>
        </w:rPr>
        <w:t xml:space="preserve">                          </w:t>
      </w:r>
    </w:p>
    <w:p w:rsidR="00A110C6" w:rsidRPr="00B778BE" w:rsidRDefault="00BA5ADC" w:rsidP="00D9779A">
      <w:pPr>
        <w:pStyle w:val="a7"/>
        <w:rPr>
          <w:rFonts w:ascii="Constantia" w:hAnsi="Constantia" w:cs="Tahoma"/>
          <w:b/>
          <w:i/>
          <w:sz w:val="14"/>
          <w:szCs w:val="14"/>
        </w:rPr>
      </w:pPr>
      <w:r w:rsidRPr="00B778BE">
        <w:rPr>
          <w:rFonts w:ascii="Constantia" w:hAnsi="Constantia" w:cs="Tahoma"/>
          <w:b/>
          <w:i/>
          <w:color w:val="002060"/>
          <w:sz w:val="14"/>
          <w:szCs w:val="14"/>
        </w:rPr>
        <w:t xml:space="preserve">                         </w:t>
      </w:r>
      <w:r w:rsidR="00B778BE">
        <w:rPr>
          <w:rFonts w:ascii="Constantia" w:hAnsi="Constantia" w:cs="Tahoma"/>
          <w:b/>
          <w:i/>
          <w:color w:val="002060"/>
          <w:sz w:val="14"/>
          <w:szCs w:val="14"/>
        </w:rPr>
        <w:t xml:space="preserve">             </w:t>
      </w:r>
      <w:r w:rsidRPr="00B778BE">
        <w:rPr>
          <w:rFonts w:ascii="Constantia" w:hAnsi="Constantia" w:cs="Tahoma"/>
          <w:b/>
          <w:i/>
          <w:color w:val="002060"/>
          <w:sz w:val="14"/>
          <w:szCs w:val="14"/>
        </w:rPr>
        <w:t xml:space="preserve"> </w:t>
      </w:r>
      <w:r w:rsidR="00D9779A">
        <w:rPr>
          <w:rFonts w:ascii="Constantia" w:hAnsi="Constantia" w:cs="Tahoma"/>
          <w:b/>
          <w:i/>
          <w:color w:val="002060"/>
          <w:sz w:val="14"/>
          <w:szCs w:val="14"/>
        </w:rPr>
        <w:t xml:space="preserve">    </w:t>
      </w:r>
      <w:r w:rsidRPr="00B778BE">
        <w:rPr>
          <w:rFonts w:ascii="Constantia" w:hAnsi="Constantia" w:cs="Tahoma"/>
          <w:b/>
          <w:i/>
          <w:color w:val="002060"/>
          <w:sz w:val="14"/>
          <w:szCs w:val="14"/>
        </w:rPr>
        <w:t xml:space="preserve"> </w:t>
      </w:r>
      <w:r w:rsidR="00D9779A">
        <w:rPr>
          <w:rFonts w:ascii="Constantia" w:hAnsi="Constantia" w:cs="Tahoma"/>
          <w:b/>
          <w:i/>
          <w:color w:val="002060"/>
          <w:sz w:val="14"/>
          <w:szCs w:val="14"/>
        </w:rPr>
        <w:t xml:space="preserve">           </w:t>
      </w:r>
      <w:r w:rsidR="007D6925" w:rsidRPr="00B778BE">
        <w:rPr>
          <w:rFonts w:ascii="Constantia" w:hAnsi="Constantia" w:cs="Tahoma"/>
          <w:b/>
          <w:i/>
          <w:sz w:val="14"/>
          <w:szCs w:val="14"/>
        </w:rPr>
        <w:t>Момент</w:t>
      </w:r>
      <w:r w:rsidR="00D9779A">
        <w:rPr>
          <w:rFonts w:ascii="Constantia" w:hAnsi="Constantia" w:cs="Tahoma"/>
          <w:b/>
          <w:i/>
          <w:sz w:val="14"/>
          <w:szCs w:val="14"/>
        </w:rPr>
        <w:t xml:space="preserve"> </w:t>
      </w:r>
      <w:r w:rsidR="007D6925" w:rsidRPr="00B778BE">
        <w:rPr>
          <w:rFonts w:ascii="Constantia" w:hAnsi="Constantia" w:cs="Tahoma"/>
          <w:b/>
          <w:i/>
          <w:sz w:val="14"/>
          <w:szCs w:val="14"/>
        </w:rPr>
        <w:t>Т2</w:t>
      </w:r>
      <w:r w:rsidRPr="00B778BE">
        <w:rPr>
          <w:rFonts w:ascii="Constantia" w:hAnsi="Constantia" w:cs="Tahoma"/>
          <w:b/>
          <w:i/>
          <w:sz w:val="14"/>
          <w:szCs w:val="14"/>
        </w:rPr>
        <w:t xml:space="preserve">                                                    </w:t>
      </w:r>
      <w:r w:rsidR="00D9779A">
        <w:rPr>
          <w:rFonts w:ascii="Constantia" w:hAnsi="Constantia" w:cs="Tahoma"/>
          <w:b/>
          <w:i/>
          <w:sz w:val="14"/>
          <w:szCs w:val="14"/>
        </w:rPr>
        <w:t xml:space="preserve">               </w:t>
      </w:r>
      <w:r w:rsidR="00E64851">
        <w:rPr>
          <w:rFonts w:ascii="Constantia" w:hAnsi="Constantia" w:cs="Tahoma"/>
          <w:b/>
          <w:i/>
          <w:sz w:val="14"/>
          <w:szCs w:val="14"/>
        </w:rPr>
        <w:t xml:space="preserve">    </w:t>
      </w:r>
      <w:r w:rsidR="00D9779A">
        <w:rPr>
          <w:rFonts w:ascii="Constantia" w:hAnsi="Constantia" w:cs="Tahoma"/>
          <w:b/>
          <w:i/>
          <w:sz w:val="14"/>
          <w:szCs w:val="14"/>
        </w:rPr>
        <w:t xml:space="preserve"> </w:t>
      </w:r>
      <w:r w:rsidRPr="00B778BE">
        <w:rPr>
          <w:rFonts w:ascii="Constantia" w:hAnsi="Constantia" w:cs="Tahoma"/>
          <w:b/>
          <w:i/>
          <w:sz w:val="14"/>
          <w:szCs w:val="14"/>
        </w:rPr>
        <w:t>Момент Т3</w:t>
      </w:r>
    </w:p>
    <w:p w:rsidR="007D6925" w:rsidRPr="00B778BE" w:rsidRDefault="007D6925" w:rsidP="00E64851">
      <w:pPr>
        <w:pStyle w:val="a7"/>
        <w:rPr>
          <w:rFonts w:ascii="Constantia" w:hAnsi="Constantia" w:cs="Tahoma"/>
          <w:b/>
          <w:i/>
          <w:sz w:val="14"/>
          <w:szCs w:val="14"/>
        </w:rPr>
      </w:pPr>
      <w:r w:rsidRPr="00B778BE">
        <w:rPr>
          <w:rFonts w:ascii="Constantia" w:hAnsi="Constantia" w:cs="Tahoma"/>
          <w:b/>
          <w:i/>
          <w:sz w:val="14"/>
          <w:szCs w:val="14"/>
        </w:rPr>
        <w:t xml:space="preserve">                   </w:t>
      </w:r>
      <w:r w:rsidR="00BA5ADC" w:rsidRPr="00B778BE">
        <w:rPr>
          <w:rFonts w:ascii="Constantia" w:hAnsi="Constantia" w:cs="Tahoma"/>
          <w:b/>
          <w:i/>
          <w:sz w:val="14"/>
          <w:szCs w:val="14"/>
        </w:rPr>
        <w:t xml:space="preserve">    </w:t>
      </w:r>
      <w:r w:rsidRPr="00B778BE">
        <w:rPr>
          <w:rFonts w:ascii="Constantia" w:hAnsi="Constantia" w:cs="Tahoma"/>
          <w:b/>
          <w:i/>
          <w:sz w:val="14"/>
          <w:szCs w:val="14"/>
        </w:rPr>
        <w:t xml:space="preserve">  </w:t>
      </w:r>
      <w:r w:rsidR="00B778BE">
        <w:rPr>
          <w:rFonts w:ascii="Constantia" w:hAnsi="Constantia" w:cs="Tahoma"/>
          <w:b/>
          <w:i/>
          <w:sz w:val="14"/>
          <w:szCs w:val="14"/>
        </w:rPr>
        <w:t xml:space="preserve">        </w:t>
      </w:r>
      <w:r w:rsidRPr="00B778BE">
        <w:rPr>
          <w:rFonts w:ascii="Constantia" w:hAnsi="Constantia" w:cs="Tahoma"/>
          <w:b/>
          <w:i/>
          <w:sz w:val="14"/>
          <w:szCs w:val="14"/>
        </w:rPr>
        <w:t xml:space="preserve"> </w:t>
      </w:r>
      <w:r w:rsidR="00E64851">
        <w:rPr>
          <w:rFonts w:ascii="Constantia" w:hAnsi="Constantia" w:cs="Tahoma"/>
          <w:b/>
          <w:i/>
          <w:sz w:val="14"/>
          <w:szCs w:val="14"/>
        </w:rPr>
        <w:t xml:space="preserve">              </w:t>
      </w:r>
      <w:r w:rsidRPr="00B778BE">
        <w:rPr>
          <w:rFonts w:ascii="Constantia" w:hAnsi="Constantia" w:cs="Tahoma"/>
          <w:b/>
          <w:i/>
          <w:sz w:val="14"/>
          <w:szCs w:val="14"/>
        </w:rPr>
        <w:t>у атонов бэтона</w:t>
      </w:r>
      <w:r w:rsidR="00BA5ADC" w:rsidRPr="00B778BE">
        <w:rPr>
          <w:rFonts w:ascii="Constantia" w:hAnsi="Constantia" w:cs="Tahoma"/>
          <w:b/>
          <w:i/>
          <w:sz w:val="14"/>
          <w:szCs w:val="14"/>
        </w:rPr>
        <w:t xml:space="preserve">                                                   </w:t>
      </w:r>
      <w:r w:rsidR="00E64851">
        <w:rPr>
          <w:rFonts w:ascii="Constantia" w:hAnsi="Constantia" w:cs="Tahoma"/>
          <w:b/>
          <w:i/>
          <w:sz w:val="14"/>
          <w:szCs w:val="14"/>
        </w:rPr>
        <w:t xml:space="preserve">       </w:t>
      </w:r>
      <w:r w:rsidR="00B778BE">
        <w:rPr>
          <w:rFonts w:ascii="Constantia" w:hAnsi="Constantia" w:cs="Tahoma"/>
          <w:b/>
          <w:i/>
          <w:sz w:val="14"/>
          <w:szCs w:val="14"/>
        </w:rPr>
        <w:t xml:space="preserve"> </w:t>
      </w:r>
      <w:r w:rsidR="00BA5ADC" w:rsidRPr="00B778BE">
        <w:rPr>
          <w:rFonts w:ascii="Constantia" w:hAnsi="Constantia" w:cs="Tahoma"/>
          <w:b/>
          <w:i/>
          <w:sz w:val="14"/>
          <w:szCs w:val="14"/>
        </w:rPr>
        <w:t>у атонов бэтона</w:t>
      </w:r>
    </w:p>
    <w:p w:rsidR="007D6925" w:rsidRPr="00B778BE" w:rsidRDefault="007D6925" w:rsidP="00E64851">
      <w:pPr>
        <w:pStyle w:val="a7"/>
        <w:rPr>
          <w:rFonts w:ascii="Constantia" w:hAnsi="Constantia" w:cs="Tahoma"/>
          <w:b/>
          <w:i/>
          <w:sz w:val="14"/>
          <w:szCs w:val="14"/>
        </w:rPr>
      </w:pPr>
      <w:r w:rsidRPr="00B778BE">
        <w:rPr>
          <w:rFonts w:ascii="Constantia" w:hAnsi="Constantia" w:cs="Tahoma"/>
          <w:b/>
          <w:i/>
          <w:sz w:val="14"/>
          <w:szCs w:val="14"/>
        </w:rPr>
        <w:t xml:space="preserve">                      </w:t>
      </w:r>
      <w:r w:rsidR="00BA5ADC" w:rsidRPr="00B778BE">
        <w:rPr>
          <w:rFonts w:ascii="Constantia" w:hAnsi="Constantia" w:cs="Tahoma"/>
          <w:b/>
          <w:i/>
          <w:sz w:val="14"/>
          <w:szCs w:val="14"/>
        </w:rPr>
        <w:t xml:space="preserve"> </w:t>
      </w:r>
      <w:r w:rsidR="00B778BE">
        <w:rPr>
          <w:rFonts w:ascii="Constantia" w:hAnsi="Constantia" w:cs="Tahoma"/>
          <w:b/>
          <w:i/>
          <w:sz w:val="14"/>
          <w:szCs w:val="14"/>
        </w:rPr>
        <w:t xml:space="preserve">               </w:t>
      </w:r>
      <w:r w:rsidR="00E64851">
        <w:rPr>
          <w:rFonts w:ascii="Constantia" w:hAnsi="Constantia" w:cs="Tahoma"/>
          <w:b/>
          <w:i/>
          <w:sz w:val="14"/>
          <w:szCs w:val="14"/>
        </w:rPr>
        <w:t xml:space="preserve">           </w:t>
      </w:r>
      <w:r w:rsidRPr="00B778BE">
        <w:rPr>
          <w:rFonts w:ascii="Constantia" w:hAnsi="Constantia" w:cs="Tahoma"/>
          <w:b/>
          <w:i/>
          <w:sz w:val="14"/>
          <w:szCs w:val="14"/>
        </w:rPr>
        <w:t>и мгновение Т2</w:t>
      </w:r>
      <w:r w:rsidR="00BA5ADC" w:rsidRPr="00B778BE">
        <w:rPr>
          <w:rFonts w:ascii="Constantia" w:hAnsi="Constantia" w:cs="Tahoma"/>
          <w:b/>
          <w:i/>
          <w:sz w:val="14"/>
          <w:szCs w:val="14"/>
        </w:rPr>
        <w:t xml:space="preserve">                                                </w:t>
      </w:r>
      <w:r w:rsidR="00E64851">
        <w:rPr>
          <w:rFonts w:ascii="Constantia" w:hAnsi="Constantia" w:cs="Tahoma"/>
          <w:b/>
          <w:i/>
          <w:sz w:val="14"/>
          <w:szCs w:val="14"/>
        </w:rPr>
        <w:t xml:space="preserve">                 </w:t>
      </w:r>
      <w:r w:rsidR="00BA5ADC" w:rsidRPr="00B778BE">
        <w:rPr>
          <w:rFonts w:ascii="Constantia" w:hAnsi="Constantia" w:cs="Tahoma"/>
          <w:b/>
          <w:i/>
          <w:sz w:val="14"/>
          <w:szCs w:val="14"/>
        </w:rPr>
        <w:t xml:space="preserve"> и мгновение Т3</w:t>
      </w:r>
    </w:p>
    <w:p w:rsidR="00A110C6" w:rsidRPr="00B778BE" w:rsidRDefault="007D6925" w:rsidP="00E64851">
      <w:pPr>
        <w:pStyle w:val="a7"/>
        <w:rPr>
          <w:rFonts w:ascii="Constantia" w:hAnsi="Constantia" w:cs="Tahoma"/>
          <w:b/>
          <w:i/>
          <w:color w:val="7030A0"/>
          <w:sz w:val="14"/>
          <w:szCs w:val="14"/>
        </w:rPr>
      </w:pPr>
      <w:r w:rsidRPr="00B778BE">
        <w:rPr>
          <w:rFonts w:ascii="Constantia" w:hAnsi="Constantia" w:cs="Tahoma"/>
          <w:b/>
          <w:i/>
          <w:sz w:val="14"/>
          <w:szCs w:val="14"/>
        </w:rPr>
        <w:t xml:space="preserve">                       </w:t>
      </w:r>
      <w:r w:rsidR="00B778BE">
        <w:rPr>
          <w:rFonts w:ascii="Constantia" w:hAnsi="Constantia" w:cs="Tahoma"/>
          <w:b/>
          <w:i/>
          <w:sz w:val="14"/>
          <w:szCs w:val="14"/>
        </w:rPr>
        <w:t xml:space="preserve">               </w:t>
      </w:r>
      <w:r w:rsidR="00E64851">
        <w:rPr>
          <w:rFonts w:ascii="Constantia" w:hAnsi="Constantia" w:cs="Tahoma"/>
          <w:b/>
          <w:i/>
          <w:sz w:val="14"/>
          <w:szCs w:val="14"/>
        </w:rPr>
        <w:t xml:space="preserve">            </w:t>
      </w:r>
      <w:r w:rsidRPr="00B778BE">
        <w:rPr>
          <w:rFonts w:ascii="Constantia" w:hAnsi="Constantia" w:cs="Tahoma"/>
          <w:b/>
          <w:i/>
          <w:sz w:val="14"/>
          <w:szCs w:val="14"/>
        </w:rPr>
        <w:t>у атона среды</w:t>
      </w:r>
      <w:r w:rsidRPr="00B778BE">
        <w:rPr>
          <w:rFonts w:ascii="Constantia" w:hAnsi="Constantia" w:cs="Tahoma"/>
          <w:b/>
          <w:i/>
          <w:color w:val="7030A0"/>
          <w:sz w:val="14"/>
          <w:szCs w:val="14"/>
        </w:rPr>
        <w:t xml:space="preserve"> </w:t>
      </w:r>
      <w:r w:rsidR="00BA5ADC" w:rsidRPr="00B778BE">
        <w:rPr>
          <w:rFonts w:ascii="Constantia" w:hAnsi="Constantia" w:cs="Tahoma"/>
          <w:b/>
          <w:i/>
          <w:color w:val="7030A0"/>
          <w:sz w:val="14"/>
          <w:szCs w:val="14"/>
        </w:rPr>
        <w:t xml:space="preserve">                                                  </w:t>
      </w:r>
      <w:r w:rsidR="00E64851">
        <w:rPr>
          <w:rFonts w:ascii="Constantia" w:hAnsi="Constantia" w:cs="Tahoma"/>
          <w:b/>
          <w:i/>
          <w:color w:val="7030A0"/>
          <w:sz w:val="14"/>
          <w:szCs w:val="14"/>
        </w:rPr>
        <w:t xml:space="preserve">              </w:t>
      </w:r>
      <w:r w:rsidR="00BA5ADC" w:rsidRPr="00B778BE">
        <w:rPr>
          <w:rFonts w:ascii="Constantia" w:hAnsi="Constantia" w:cs="Tahoma"/>
          <w:b/>
          <w:i/>
          <w:color w:val="7030A0"/>
          <w:sz w:val="14"/>
          <w:szCs w:val="14"/>
        </w:rPr>
        <w:t xml:space="preserve"> </w:t>
      </w:r>
      <w:r w:rsidR="00BA5ADC" w:rsidRPr="00B778BE">
        <w:rPr>
          <w:rFonts w:ascii="Constantia" w:hAnsi="Constantia" w:cs="Tahoma"/>
          <w:b/>
          <w:i/>
          <w:sz w:val="14"/>
          <w:szCs w:val="14"/>
        </w:rPr>
        <w:t>у атона среды</w:t>
      </w:r>
    </w:p>
    <w:p w:rsidR="00BA5ADC" w:rsidRPr="00B778BE" w:rsidRDefault="00BA5ADC" w:rsidP="00BA5ADC">
      <w:pPr>
        <w:pStyle w:val="a7"/>
        <w:jc w:val="center"/>
        <w:rPr>
          <w:rFonts w:ascii="Verdana" w:hAnsi="Verdana" w:cs="Tahoma"/>
          <w:b/>
          <w:i/>
          <w:sz w:val="16"/>
          <w:szCs w:val="16"/>
          <w:u w:val="single"/>
        </w:rPr>
      </w:pPr>
      <w:r w:rsidRPr="00B778BE">
        <w:rPr>
          <w:rFonts w:ascii="Constantia" w:hAnsi="Constantia" w:cs="Tahoma"/>
          <w:b/>
          <w:i/>
          <w:sz w:val="16"/>
          <w:szCs w:val="16"/>
          <w:u w:val="single"/>
        </w:rPr>
        <w:t xml:space="preserve">рисунок </w:t>
      </w:r>
      <w:r w:rsidRPr="00B778BE">
        <w:rPr>
          <w:rFonts w:ascii="Verdana" w:hAnsi="Verdana" w:cs="Tahoma"/>
          <w:b/>
          <w:sz w:val="16"/>
          <w:szCs w:val="16"/>
        </w:rPr>
        <w:t xml:space="preserve">7  </w:t>
      </w:r>
      <w:r w:rsidRPr="00B778BE">
        <w:rPr>
          <w:rFonts w:ascii="Constantia" w:hAnsi="Constantia" w:cs="Tahoma"/>
          <w:b/>
          <w:i/>
          <w:sz w:val="16"/>
          <w:szCs w:val="16"/>
          <w:u w:val="single"/>
        </w:rPr>
        <w:t xml:space="preserve">вариант </w:t>
      </w:r>
      <w:r w:rsidRPr="00B778BE">
        <w:rPr>
          <w:rFonts w:ascii="Verdana" w:hAnsi="Verdana" w:cs="Tahoma"/>
          <w:b/>
          <w:i/>
          <w:sz w:val="16"/>
          <w:szCs w:val="16"/>
          <w:u w:val="single"/>
        </w:rPr>
        <w:t>а</w:t>
      </w:r>
    </w:p>
    <w:p w:rsidR="00BA5ADC" w:rsidRPr="00B778BE" w:rsidRDefault="00BA5ADC" w:rsidP="00BA5ADC">
      <w:pPr>
        <w:pStyle w:val="a7"/>
        <w:jc w:val="both"/>
        <w:rPr>
          <w:rFonts w:ascii="Constantia" w:hAnsi="Constantia" w:cs="Tahoma"/>
          <w:b/>
          <w:i/>
          <w:sz w:val="15"/>
          <w:szCs w:val="15"/>
        </w:rPr>
      </w:pPr>
      <w:r w:rsidRPr="00B778BE">
        <w:rPr>
          <w:rFonts w:ascii="Constantia" w:hAnsi="Constantia" w:cs="Tahoma"/>
          <w:b/>
          <w:i/>
          <w:noProof/>
          <w:sz w:val="15"/>
          <w:szCs w:val="15"/>
          <w:u w:val="single"/>
        </w:rPr>
        <w:drawing>
          <wp:anchor distT="0" distB="0" distL="114300" distR="114300" simplePos="0" relativeHeight="251693056" behindDoc="0" locked="0" layoutInCell="1" allowOverlap="1">
            <wp:simplePos x="0" y="0"/>
            <wp:positionH relativeFrom="column">
              <wp:posOffset>3014345</wp:posOffset>
            </wp:positionH>
            <wp:positionV relativeFrom="paragraph">
              <wp:posOffset>694690</wp:posOffset>
            </wp:positionV>
            <wp:extent cx="885825" cy="1638300"/>
            <wp:effectExtent l="19050" t="0" r="9525" b="0"/>
            <wp:wrapSquare wrapText="bothSides"/>
            <wp:docPr id="2" name="Рисунок 1048" descr="J:\Документы Teodan\Бизнес\Неволько\Логи №2\Рисунки для _Логи №2_\Рисунок 7б мгн Т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descr="J:\Документы Teodan\Бизнес\Неволько\Логи №2\Рисунки для _Логи №2_\Рисунок 7б мгн Т2.JPG"/>
                    <pic:cNvPicPr>
                      <a:picLocks noChangeAspect="1" noChangeArrowheads="1"/>
                    </pic:cNvPicPr>
                  </pic:nvPicPr>
                  <pic:blipFill>
                    <a:blip r:embed="rId22" cstate="print"/>
                    <a:srcRect/>
                    <a:stretch>
                      <a:fillRect/>
                    </a:stretch>
                  </pic:blipFill>
                  <pic:spPr bwMode="auto">
                    <a:xfrm>
                      <a:off x="0" y="0"/>
                      <a:ext cx="885825" cy="1638300"/>
                    </a:xfrm>
                    <a:prstGeom prst="rect">
                      <a:avLst/>
                    </a:prstGeom>
                    <a:noFill/>
                    <a:ln w="9525">
                      <a:noFill/>
                      <a:miter lim="800000"/>
                      <a:headEnd/>
                      <a:tailEnd/>
                    </a:ln>
                  </pic:spPr>
                </pic:pic>
              </a:graphicData>
            </a:graphic>
          </wp:anchor>
        </w:drawing>
      </w:r>
      <w:r w:rsidRPr="00B778BE">
        <w:rPr>
          <w:rFonts w:ascii="Constantia" w:hAnsi="Constantia" w:cs="Tahoma"/>
          <w:b/>
          <w:i/>
          <w:noProof/>
          <w:sz w:val="15"/>
          <w:szCs w:val="15"/>
          <w:u w:val="single"/>
        </w:rPr>
        <w:drawing>
          <wp:anchor distT="0" distB="0" distL="114300" distR="114300" simplePos="0" relativeHeight="251692032" behindDoc="0" locked="0" layoutInCell="1" allowOverlap="1">
            <wp:simplePos x="0" y="0"/>
            <wp:positionH relativeFrom="column">
              <wp:posOffset>775970</wp:posOffset>
            </wp:positionH>
            <wp:positionV relativeFrom="paragraph">
              <wp:posOffset>780415</wp:posOffset>
            </wp:positionV>
            <wp:extent cx="1000125" cy="1552575"/>
            <wp:effectExtent l="19050" t="0" r="9525" b="0"/>
            <wp:wrapSquare wrapText="bothSides"/>
            <wp:docPr id="10" name="Рисунок 1046" descr="J:\Документы Teodan\Бизнес\Неволько\Логи №2\Рисунки для _Логи №2_\Рисунок 7б Мгн Т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descr="J:\Документы Teodan\Бизнес\Неволько\Логи №2\Рисунки для _Логи №2_\Рисунок 7б Мгн Т1.JPG"/>
                    <pic:cNvPicPr>
                      <a:picLocks noChangeAspect="1" noChangeArrowheads="1"/>
                    </pic:cNvPicPr>
                  </pic:nvPicPr>
                  <pic:blipFill>
                    <a:blip r:embed="rId23" cstate="print"/>
                    <a:srcRect/>
                    <a:stretch>
                      <a:fillRect/>
                    </a:stretch>
                  </pic:blipFill>
                  <pic:spPr bwMode="auto">
                    <a:xfrm>
                      <a:off x="0" y="0"/>
                      <a:ext cx="1000125" cy="1552575"/>
                    </a:xfrm>
                    <a:prstGeom prst="rect">
                      <a:avLst/>
                    </a:prstGeom>
                    <a:noFill/>
                    <a:ln w="9525">
                      <a:noFill/>
                      <a:miter lim="800000"/>
                      <a:headEnd/>
                      <a:tailEnd/>
                    </a:ln>
                  </pic:spPr>
                </pic:pic>
              </a:graphicData>
            </a:graphic>
          </wp:anchor>
        </w:drawing>
      </w:r>
      <w:r w:rsidRPr="00B778BE">
        <w:rPr>
          <w:rFonts w:ascii="Constantia" w:hAnsi="Constantia" w:cs="Tahoma"/>
          <w:b/>
          <w:i/>
          <w:noProof/>
          <w:sz w:val="15"/>
          <w:szCs w:val="15"/>
          <w:u w:val="single"/>
        </w:rPr>
        <w:drawing>
          <wp:anchor distT="0" distB="0" distL="114300" distR="114300" simplePos="0" relativeHeight="251695104" behindDoc="0" locked="0" layoutInCell="1" allowOverlap="1">
            <wp:simplePos x="0" y="0"/>
            <wp:positionH relativeFrom="column">
              <wp:posOffset>1776095</wp:posOffset>
            </wp:positionH>
            <wp:positionV relativeFrom="paragraph">
              <wp:posOffset>847090</wp:posOffset>
            </wp:positionV>
            <wp:extent cx="1085850" cy="1409700"/>
            <wp:effectExtent l="19050" t="0" r="0" b="0"/>
            <wp:wrapSquare wrapText="bothSides"/>
            <wp:docPr id="11" name="Рисунок 1047" descr="J:\Документы Teodan\Бизнес\Неволько\Логи №2\Рисунки для _Логи №2_\Рисунок 7б мом Т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descr="J:\Документы Teodan\Бизнес\Неволько\Логи №2\Рисунки для _Логи №2_\Рисунок 7б мом Т2.JPG"/>
                    <pic:cNvPicPr>
                      <a:picLocks noChangeAspect="1" noChangeArrowheads="1"/>
                    </pic:cNvPicPr>
                  </pic:nvPicPr>
                  <pic:blipFill>
                    <a:blip r:embed="rId24" cstate="print"/>
                    <a:srcRect/>
                    <a:stretch>
                      <a:fillRect/>
                    </a:stretch>
                  </pic:blipFill>
                  <pic:spPr bwMode="auto">
                    <a:xfrm>
                      <a:off x="0" y="0"/>
                      <a:ext cx="1085850" cy="1409700"/>
                    </a:xfrm>
                    <a:prstGeom prst="rect">
                      <a:avLst/>
                    </a:prstGeom>
                    <a:noFill/>
                    <a:ln w="9525">
                      <a:noFill/>
                      <a:miter lim="800000"/>
                      <a:headEnd/>
                      <a:tailEnd/>
                    </a:ln>
                  </pic:spPr>
                </pic:pic>
              </a:graphicData>
            </a:graphic>
          </wp:anchor>
        </w:drawing>
      </w:r>
      <w:r w:rsidRPr="00B778BE">
        <w:rPr>
          <w:rFonts w:ascii="Constantia" w:hAnsi="Constantia" w:cs="Tahoma"/>
          <w:b/>
          <w:i/>
          <w:noProof/>
          <w:sz w:val="15"/>
          <w:szCs w:val="15"/>
          <w:u w:val="single"/>
        </w:rPr>
        <w:drawing>
          <wp:anchor distT="0" distB="0" distL="114300" distR="114300" simplePos="0" relativeHeight="251694080" behindDoc="0" locked="0" layoutInCell="1" allowOverlap="1">
            <wp:simplePos x="0" y="0"/>
            <wp:positionH relativeFrom="column">
              <wp:posOffset>-309880</wp:posOffset>
            </wp:positionH>
            <wp:positionV relativeFrom="paragraph">
              <wp:posOffset>780415</wp:posOffset>
            </wp:positionV>
            <wp:extent cx="1000125" cy="1428750"/>
            <wp:effectExtent l="19050" t="0" r="9525" b="0"/>
            <wp:wrapSquare wrapText="bothSides"/>
            <wp:docPr id="14" name="Рисунок 1045" descr="J:\Документы Teodan\Бизнес\Неволько\Логи №2\Рисунки для _Логи №2_\Рисунок 7б мом Т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descr="J:\Документы Teodan\Бизнес\Неволько\Логи №2\Рисунки для _Логи №2_\Рисунок 7б мом Т1.JPG"/>
                    <pic:cNvPicPr>
                      <a:picLocks noChangeAspect="1" noChangeArrowheads="1"/>
                    </pic:cNvPicPr>
                  </pic:nvPicPr>
                  <pic:blipFill>
                    <a:blip r:embed="rId25" cstate="print"/>
                    <a:srcRect/>
                    <a:stretch>
                      <a:fillRect/>
                    </a:stretch>
                  </pic:blipFill>
                  <pic:spPr bwMode="auto">
                    <a:xfrm>
                      <a:off x="0" y="0"/>
                      <a:ext cx="1000125" cy="1428750"/>
                    </a:xfrm>
                    <a:prstGeom prst="rect">
                      <a:avLst/>
                    </a:prstGeom>
                    <a:noFill/>
                    <a:ln w="9525">
                      <a:noFill/>
                      <a:miter lim="800000"/>
                      <a:headEnd/>
                      <a:tailEnd/>
                    </a:ln>
                  </pic:spPr>
                </pic:pic>
              </a:graphicData>
            </a:graphic>
          </wp:anchor>
        </w:drawing>
      </w:r>
      <w:r w:rsidRPr="00B778BE">
        <w:rPr>
          <w:rFonts w:ascii="Constantia" w:hAnsi="Constantia" w:cs="Tahoma"/>
          <w:b/>
          <w:i/>
          <w:sz w:val="15"/>
          <w:szCs w:val="15"/>
          <w:u w:val="single"/>
        </w:rPr>
        <w:t xml:space="preserve">Вариант </w:t>
      </w:r>
      <w:r w:rsidRPr="00B778BE">
        <w:rPr>
          <w:rFonts w:ascii="Verdana" w:hAnsi="Verdana" w:cs="Tahoma"/>
          <w:b/>
          <w:i/>
          <w:sz w:val="15"/>
          <w:szCs w:val="15"/>
          <w:u w:val="single"/>
        </w:rPr>
        <w:t>а</w:t>
      </w:r>
      <w:r w:rsidRPr="00B778BE">
        <w:rPr>
          <w:rFonts w:ascii="Verdana" w:hAnsi="Verdana" w:cs="Tahoma"/>
          <w:b/>
          <w:i/>
          <w:sz w:val="15"/>
          <w:szCs w:val="15"/>
        </w:rPr>
        <w:t xml:space="preserve">: </w:t>
      </w:r>
      <w:r w:rsidRPr="00B778BE">
        <w:rPr>
          <w:rFonts w:ascii="Constantia" w:hAnsi="Constantia" w:cs="Tahoma"/>
          <w:b/>
          <w:i/>
          <w:sz w:val="15"/>
          <w:szCs w:val="15"/>
        </w:rPr>
        <w:t xml:space="preserve">рисунок в помощь умонаглядного прослеживания последствия вхождения одиночного атона среды в угол дна выходной воронки бэтона при случае, что их образующие процессы антитонов и тонов не совпадают по времени. Видно, что </w:t>
      </w:r>
      <w:r w:rsidRPr="00B778BE">
        <w:rPr>
          <w:rFonts w:ascii="Constantia" w:hAnsi="Constantia" w:cs="Tahoma"/>
          <w:b/>
          <w:i/>
          <w:sz w:val="15"/>
          <w:szCs w:val="15"/>
          <w:u w:val="single"/>
        </w:rPr>
        <w:t>последствием этого является выход одиночного атона среды из донного угла выходной воронки бэтона</w:t>
      </w:r>
      <w:r w:rsidRPr="00B778BE">
        <w:rPr>
          <w:rFonts w:ascii="Constantia" w:hAnsi="Constantia" w:cs="Tahoma"/>
          <w:b/>
          <w:i/>
          <w:sz w:val="15"/>
          <w:szCs w:val="15"/>
        </w:rPr>
        <w:t>.</w:t>
      </w:r>
    </w:p>
    <w:p w:rsidR="00BA5ADC" w:rsidRDefault="00BA5ADC" w:rsidP="00BA5ADC">
      <w:pPr>
        <w:pStyle w:val="a7"/>
        <w:jc w:val="both"/>
        <w:rPr>
          <w:rFonts w:ascii="Constantia" w:eastAsia="Times New Roman" w:hAnsi="Constantia"/>
          <w:b/>
          <w:i/>
          <w:sz w:val="16"/>
          <w:szCs w:val="16"/>
        </w:rPr>
      </w:pPr>
    </w:p>
    <w:p w:rsidR="00B778BE" w:rsidRDefault="00B778BE" w:rsidP="00BA5ADC">
      <w:pPr>
        <w:pStyle w:val="a7"/>
        <w:jc w:val="both"/>
        <w:rPr>
          <w:rFonts w:ascii="Constantia" w:eastAsia="Times New Roman" w:hAnsi="Constantia"/>
          <w:b/>
          <w:i/>
          <w:sz w:val="16"/>
          <w:szCs w:val="16"/>
        </w:rPr>
      </w:pPr>
      <w:r>
        <w:rPr>
          <w:rFonts w:ascii="Constantia" w:eastAsia="Times New Roman" w:hAnsi="Constantia"/>
          <w:b/>
          <w:i/>
          <w:sz w:val="16"/>
          <w:szCs w:val="16"/>
        </w:rPr>
        <w:t xml:space="preserve">                                   </w:t>
      </w:r>
    </w:p>
    <w:p w:rsidR="00B778BE" w:rsidRDefault="00B778BE" w:rsidP="00BA5ADC">
      <w:pPr>
        <w:pStyle w:val="a7"/>
        <w:jc w:val="both"/>
        <w:rPr>
          <w:rFonts w:ascii="Constantia" w:eastAsia="Times New Roman" w:hAnsi="Constantia"/>
          <w:b/>
          <w:i/>
          <w:sz w:val="16"/>
          <w:szCs w:val="16"/>
        </w:rPr>
      </w:pPr>
    </w:p>
    <w:p w:rsidR="00FA6666" w:rsidRPr="00BA5ADC" w:rsidRDefault="00BA5ADC" w:rsidP="00BA5ADC">
      <w:pPr>
        <w:pStyle w:val="a7"/>
        <w:jc w:val="both"/>
        <w:rPr>
          <w:rFonts w:ascii="Constantia" w:eastAsia="Times New Roman" w:hAnsi="Constantia"/>
          <w:b/>
          <w:i/>
          <w:sz w:val="16"/>
          <w:szCs w:val="16"/>
        </w:rPr>
      </w:pPr>
      <w:r w:rsidRPr="00BA5ADC">
        <w:rPr>
          <w:rFonts w:ascii="Constantia" w:eastAsia="Times New Roman" w:hAnsi="Constantia"/>
          <w:b/>
          <w:i/>
          <w:sz w:val="16"/>
          <w:szCs w:val="16"/>
        </w:rPr>
        <w:t>М</w:t>
      </w:r>
      <w:r>
        <w:rPr>
          <w:rFonts w:ascii="Constantia" w:eastAsia="Times New Roman" w:hAnsi="Constantia"/>
          <w:b/>
          <w:i/>
          <w:sz w:val="16"/>
          <w:szCs w:val="16"/>
        </w:rPr>
        <w:t xml:space="preserve">омент Т1     </w:t>
      </w:r>
      <w:r w:rsidR="00B778BE">
        <w:rPr>
          <w:rFonts w:ascii="Constantia" w:eastAsia="Times New Roman" w:hAnsi="Constantia"/>
          <w:b/>
          <w:i/>
          <w:sz w:val="16"/>
          <w:szCs w:val="16"/>
        </w:rPr>
        <w:t xml:space="preserve">             </w:t>
      </w:r>
      <w:r>
        <w:rPr>
          <w:rFonts w:ascii="Constantia" w:eastAsia="Times New Roman" w:hAnsi="Constantia"/>
          <w:b/>
          <w:i/>
          <w:sz w:val="16"/>
          <w:szCs w:val="16"/>
        </w:rPr>
        <w:t>Мгновение Т1                    Момент Т2              Мгновение Т2</w:t>
      </w:r>
    </w:p>
    <w:p w:rsidR="00BA5ADC" w:rsidRPr="00B778BE" w:rsidRDefault="00BA5ADC" w:rsidP="00BA5ADC">
      <w:pPr>
        <w:pStyle w:val="a7"/>
        <w:jc w:val="center"/>
        <w:rPr>
          <w:rFonts w:ascii="Arial" w:hAnsi="Arial" w:cs="Arial"/>
          <w:b/>
          <w:i/>
          <w:sz w:val="16"/>
          <w:szCs w:val="16"/>
        </w:rPr>
      </w:pPr>
      <w:r w:rsidRPr="00B778BE">
        <w:rPr>
          <w:rFonts w:ascii="Constantia" w:hAnsi="Constantia" w:cs="Tahoma"/>
          <w:b/>
          <w:i/>
          <w:sz w:val="16"/>
          <w:szCs w:val="16"/>
          <w:u w:val="single"/>
        </w:rPr>
        <w:t>рисунок</w:t>
      </w:r>
      <w:r w:rsidRPr="00B778BE">
        <w:rPr>
          <w:rFonts w:ascii="Constantia" w:hAnsi="Constantia" w:cs="Tahoma"/>
          <w:b/>
          <w:i/>
          <w:sz w:val="16"/>
          <w:szCs w:val="16"/>
        </w:rPr>
        <w:t xml:space="preserve"> </w:t>
      </w:r>
      <w:r w:rsidRPr="00B778BE">
        <w:rPr>
          <w:rFonts w:ascii="Verdana" w:hAnsi="Verdana" w:cs="Tahoma"/>
          <w:b/>
          <w:sz w:val="16"/>
          <w:szCs w:val="16"/>
        </w:rPr>
        <w:t>7</w:t>
      </w:r>
      <w:r w:rsidRPr="00B778BE">
        <w:rPr>
          <w:rFonts w:ascii="Constantia" w:hAnsi="Constantia" w:cs="Tahoma"/>
          <w:b/>
          <w:i/>
          <w:sz w:val="16"/>
          <w:szCs w:val="16"/>
        </w:rPr>
        <w:t xml:space="preserve"> </w:t>
      </w:r>
      <w:r w:rsidRPr="00B778BE">
        <w:rPr>
          <w:rFonts w:ascii="Constantia" w:hAnsi="Constantia" w:cs="Tahoma"/>
          <w:b/>
          <w:i/>
          <w:sz w:val="16"/>
          <w:szCs w:val="16"/>
          <w:u w:val="single"/>
        </w:rPr>
        <w:t>вариант</w:t>
      </w:r>
      <w:r w:rsidRPr="00B778BE">
        <w:rPr>
          <w:rFonts w:ascii="Constantia" w:hAnsi="Constantia" w:cs="Tahoma"/>
          <w:b/>
          <w:i/>
          <w:sz w:val="16"/>
          <w:szCs w:val="16"/>
        </w:rPr>
        <w:t xml:space="preserve"> </w:t>
      </w:r>
      <w:r w:rsidRPr="00B778BE">
        <w:rPr>
          <w:rFonts w:ascii="Arial" w:hAnsi="Arial" w:cs="Arial"/>
          <w:b/>
          <w:i/>
          <w:sz w:val="16"/>
          <w:szCs w:val="16"/>
        </w:rPr>
        <w:t>б</w:t>
      </w:r>
    </w:p>
    <w:p w:rsidR="00BA5ADC" w:rsidRPr="00B778BE" w:rsidRDefault="00BA5ADC" w:rsidP="00B778BE">
      <w:pPr>
        <w:pStyle w:val="a7"/>
        <w:jc w:val="both"/>
        <w:rPr>
          <w:rFonts w:ascii="Constantia" w:hAnsi="Constantia" w:cs="Tahoma"/>
          <w:b/>
          <w:i/>
          <w:sz w:val="14"/>
          <w:szCs w:val="14"/>
          <w:u w:val="single"/>
        </w:rPr>
      </w:pPr>
      <w:r w:rsidRPr="00B778BE">
        <w:rPr>
          <w:rFonts w:ascii="Constantia" w:hAnsi="Constantia" w:cs="Tahoma"/>
          <w:b/>
          <w:i/>
          <w:sz w:val="15"/>
          <w:szCs w:val="15"/>
        </w:rPr>
        <w:t>Вариант б:</w:t>
      </w:r>
      <w:r w:rsidRPr="00B778BE">
        <w:rPr>
          <w:rFonts w:ascii="Constantia" w:hAnsi="Constantia" w:cs="Tahoma"/>
          <w:b/>
          <w:i/>
          <w:sz w:val="14"/>
          <w:szCs w:val="14"/>
        </w:rPr>
        <w:t xml:space="preserve"> моменты у атонов атонолиний, образующих собой воронку бэтона, и у одиночного атона среды, вошедшего в донный угол выходной воронки этого бэтона, совпадают, а взаиморасположение их составляющих тонов и антитонов такое, как это показано на рисунке этого варианта. </w:t>
      </w:r>
      <w:r w:rsidRPr="00B778BE">
        <w:rPr>
          <w:rFonts w:ascii="Constantia" w:hAnsi="Constantia" w:cs="Tahoma"/>
          <w:b/>
          <w:i/>
          <w:sz w:val="14"/>
          <w:szCs w:val="14"/>
          <w:u w:val="single"/>
        </w:rPr>
        <w:t>Из продумывания и умонаглядного прослеживания последствия и этого варианта видно, что одиночный атон среды также будет отражён  и будет направлен на передвижение из донного угла этой воронки в её полость.</w:t>
      </w:r>
    </w:p>
    <w:p w:rsidR="00624A0B" w:rsidRPr="00B778BE" w:rsidRDefault="004E33DB" w:rsidP="00B778BE">
      <w:pPr>
        <w:pStyle w:val="a7"/>
        <w:jc w:val="both"/>
        <w:rPr>
          <w:rFonts w:ascii="Constantia" w:eastAsia="Times New Roman" w:hAnsi="Constantia"/>
          <w:b/>
          <w:color w:val="7030A0"/>
          <w:sz w:val="15"/>
          <w:szCs w:val="15"/>
        </w:rPr>
      </w:pPr>
      <w:r>
        <w:rPr>
          <w:rFonts w:ascii="Constantia" w:hAnsi="Constantia" w:cs="Tahoma"/>
          <w:b/>
          <w:i/>
          <w:noProof/>
          <w:color w:val="002060"/>
          <w:sz w:val="16"/>
          <w:szCs w:val="16"/>
          <w:u w:val="single"/>
        </w:rPr>
        <w:lastRenderedPageBreak/>
        <w:drawing>
          <wp:anchor distT="0" distB="0" distL="114300" distR="114300" simplePos="0" relativeHeight="251700224" behindDoc="0" locked="0" layoutInCell="1" allowOverlap="1">
            <wp:simplePos x="0" y="0"/>
            <wp:positionH relativeFrom="column">
              <wp:posOffset>-415290</wp:posOffset>
            </wp:positionH>
            <wp:positionV relativeFrom="paragraph">
              <wp:posOffset>-196215</wp:posOffset>
            </wp:positionV>
            <wp:extent cx="1123315" cy="952500"/>
            <wp:effectExtent l="19050" t="0" r="635" b="0"/>
            <wp:wrapSquare wrapText="bothSides"/>
            <wp:docPr id="1049" name="Рисунок 1049" descr="J:\Документы Teodan\Бизнес\Неволько\Логи №2\Рисунки для _Логи №2_\Рисунок 7в мом Т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descr="J:\Документы Teodan\Бизнес\Неволько\Логи №2\Рисунки для _Логи №2_\Рисунок 7в мом Т1.JPG"/>
                    <pic:cNvPicPr>
                      <a:picLocks noChangeAspect="1" noChangeArrowheads="1"/>
                    </pic:cNvPicPr>
                  </pic:nvPicPr>
                  <pic:blipFill>
                    <a:blip r:embed="rId26" cstate="print"/>
                    <a:srcRect/>
                    <a:stretch>
                      <a:fillRect/>
                    </a:stretch>
                  </pic:blipFill>
                  <pic:spPr bwMode="auto">
                    <a:xfrm>
                      <a:off x="0" y="0"/>
                      <a:ext cx="1123315" cy="952500"/>
                    </a:xfrm>
                    <a:prstGeom prst="rect">
                      <a:avLst/>
                    </a:prstGeom>
                    <a:noFill/>
                    <a:ln w="9525">
                      <a:noFill/>
                      <a:miter lim="800000"/>
                      <a:headEnd/>
                      <a:tailEnd/>
                    </a:ln>
                  </pic:spPr>
                </pic:pic>
              </a:graphicData>
            </a:graphic>
          </wp:anchor>
        </w:drawing>
      </w:r>
      <w:r>
        <w:rPr>
          <w:rFonts w:ascii="Constantia" w:hAnsi="Constantia" w:cs="Tahoma"/>
          <w:b/>
          <w:i/>
          <w:noProof/>
          <w:color w:val="002060"/>
          <w:sz w:val="16"/>
          <w:szCs w:val="16"/>
          <w:u w:val="single"/>
        </w:rPr>
        <w:drawing>
          <wp:anchor distT="0" distB="0" distL="114300" distR="114300" simplePos="0" relativeHeight="251699200" behindDoc="0" locked="0" layoutInCell="1" allowOverlap="1">
            <wp:simplePos x="0" y="0"/>
            <wp:positionH relativeFrom="column">
              <wp:posOffset>765810</wp:posOffset>
            </wp:positionH>
            <wp:positionV relativeFrom="paragraph">
              <wp:posOffset>-310515</wp:posOffset>
            </wp:positionV>
            <wp:extent cx="1076325" cy="1371600"/>
            <wp:effectExtent l="19050" t="0" r="9525" b="0"/>
            <wp:wrapSquare wrapText="bothSides"/>
            <wp:docPr id="1050" name="Рисунок 1050" descr="J:\Документы Teodan\Бизнес\Неволько\Логи №2\Рисунки для _Логи №2_\Рисунок 7в мгн Т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J:\Документы Teodan\Бизнес\Неволько\Логи №2\Рисунки для _Логи №2_\Рисунок 7в мгн Т1.JPG"/>
                    <pic:cNvPicPr>
                      <a:picLocks noChangeAspect="1" noChangeArrowheads="1"/>
                    </pic:cNvPicPr>
                  </pic:nvPicPr>
                  <pic:blipFill>
                    <a:blip r:embed="rId27" cstate="print"/>
                    <a:srcRect/>
                    <a:stretch>
                      <a:fillRect/>
                    </a:stretch>
                  </pic:blipFill>
                  <pic:spPr bwMode="auto">
                    <a:xfrm>
                      <a:off x="0" y="0"/>
                      <a:ext cx="1076325" cy="1371600"/>
                    </a:xfrm>
                    <a:prstGeom prst="rect">
                      <a:avLst/>
                    </a:prstGeom>
                    <a:noFill/>
                    <a:ln w="9525">
                      <a:noFill/>
                      <a:miter lim="800000"/>
                      <a:headEnd/>
                      <a:tailEnd/>
                    </a:ln>
                  </pic:spPr>
                </pic:pic>
              </a:graphicData>
            </a:graphic>
          </wp:anchor>
        </w:drawing>
      </w:r>
      <w:r>
        <w:rPr>
          <w:rFonts w:ascii="Constantia" w:hAnsi="Constantia" w:cs="Tahoma"/>
          <w:b/>
          <w:i/>
          <w:noProof/>
          <w:color w:val="002060"/>
          <w:sz w:val="16"/>
          <w:szCs w:val="16"/>
          <w:u w:val="single"/>
        </w:rPr>
        <w:drawing>
          <wp:anchor distT="0" distB="0" distL="114300" distR="114300" simplePos="0" relativeHeight="251697152" behindDoc="0" locked="0" layoutInCell="1" allowOverlap="1">
            <wp:simplePos x="0" y="0"/>
            <wp:positionH relativeFrom="column">
              <wp:posOffset>1861185</wp:posOffset>
            </wp:positionH>
            <wp:positionV relativeFrom="paragraph">
              <wp:posOffset>-310515</wp:posOffset>
            </wp:positionV>
            <wp:extent cx="1047750" cy="1314450"/>
            <wp:effectExtent l="19050" t="0" r="0" b="0"/>
            <wp:wrapSquare wrapText="bothSides"/>
            <wp:docPr id="16" name="Рисунок 1051" descr="J:\Документы Teodan\Бизнес\Неволько\Логи №2\Рисунки для _Логи №2_\Рисунок 7в мом Т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J:\Документы Teodan\Бизнес\Неволько\Логи №2\Рисунки для _Логи №2_\Рисунок 7в мом Т2.JPG"/>
                    <pic:cNvPicPr>
                      <a:picLocks noChangeAspect="1" noChangeArrowheads="1"/>
                    </pic:cNvPicPr>
                  </pic:nvPicPr>
                  <pic:blipFill>
                    <a:blip r:embed="rId28" cstate="print"/>
                    <a:srcRect/>
                    <a:stretch>
                      <a:fillRect/>
                    </a:stretch>
                  </pic:blipFill>
                  <pic:spPr bwMode="auto">
                    <a:xfrm>
                      <a:off x="0" y="0"/>
                      <a:ext cx="1047750" cy="1314450"/>
                    </a:xfrm>
                    <a:prstGeom prst="rect">
                      <a:avLst/>
                    </a:prstGeom>
                    <a:noFill/>
                    <a:ln w="9525">
                      <a:noFill/>
                      <a:miter lim="800000"/>
                      <a:headEnd/>
                      <a:tailEnd/>
                    </a:ln>
                  </pic:spPr>
                </pic:pic>
              </a:graphicData>
            </a:graphic>
          </wp:anchor>
        </w:drawing>
      </w:r>
      <w:r>
        <w:rPr>
          <w:rFonts w:ascii="Constantia" w:hAnsi="Constantia" w:cs="Tahoma"/>
          <w:b/>
          <w:i/>
          <w:noProof/>
          <w:color w:val="002060"/>
          <w:sz w:val="16"/>
          <w:szCs w:val="16"/>
          <w:u w:val="single"/>
        </w:rPr>
        <w:drawing>
          <wp:anchor distT="0" distB="0" distL="114300" distR="114300" simplePos="0" relativeHeight="251698176" behindDoc="0" locked="0" layoutInCell="1" allowOverlap="1">
            <wp:simplePos x="0" y="0"/>
            <wp:positionH relativeFrom="column">
              <wp:posOffset>2994660</wp:posOffset>
            </wp:positionH>
            <wp:positionV relativeFrom="paragraph">
              <wp:posOffset>-262890</wp:posOffset>
            </wp:positionV>
            <wp:extent cx="1085850" cy="1400175"/>
            <wp:effectExtent l="19050" t="0" r="0" b="0"/>
            <wp:wrapSquare wrapText="bothSides"/>
            <wp:docPr id="15" name="Рисунок 1052" descr="J:\Документы Teodan\Бизнес\Неволько\Логи №2\Рисунки для _Логи №2_\Рисунок 7в мгн Т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descr="J:\Документы Teodan\Бизнес\Неволько\Логи №2\Рисунки для _Логи №2_\Рисунок 7в мгн Т2.JPG"/>
                    <pic:cNvPicPr>
                      <a:picLocks noChangeAspect="1" noChangeArrowheads="1"/>
                    </pic:cNvPicPr>
                  </pic:nvPicPr>
                  <pic:blipFill>
                    <a:blip r:embed="rId29" cstate="print"/>
                    <a:srcRect/>
                    <a:stretch>
                      <a:fillRect/>
                    </a:stretch>
                  </pic:blipFill>
                  <pic:spPr bwMode="auto">
                    <a:xfrm>
                      <a:off x="0" y="0"/>
                      <a:ext cx="1085850" cy="1400175"/>
                    </a:xfrm>
                    <a:prstGeom prst="rect">
                      <a:avLst/>
                    </a:prstGeom>
                    <a:noFill/>
                    <a:ln w="9525">
                      <a:noFill/>
                      <a:miter lim="800000"/>
                      <a:headEnd/>
                      <a:tailEnd/>
                    </a:ln>
                  </pic:spPr>
                </pic:pic>
              </a:graphicData>
            </a:graphic>
          </wp:anchor>
        </w:drawing>
      </w:r>
    </w:p>
    <w:p w:rsidR="00A1022F" w:rsidRPr="00A1022F" w:rsidRDefault="00A1022F" w:rsidP="00A1022F">
      <w:pPr>
        <w:pStyle w:val="a7"/>
        <w:jc w:val="both"/>
        <w:rPr>
          <w:rFonts w:ascii="Constantia" w:eastAsia="Times New Roman" w:hAnsi="Constantia" w:cs="Arial"/>
          <w:sz w:val="21"/>
          <w:szCs w:val="21"/>
        </w:rPr>
      </w:pPr>
    </w:p>
    <w:p w:rsidR="001D334D" w:rsidRDefault="001D334D" w:rsidP="004E33DB">
      <w:pPr>
        <w:pStyle w:val="a7"/>
        <w:rPr>
          <w:rFonts w:ascii="Constantia" w:hAnsi="Constantia" w:cs="Tahoma"/>
          <w:b/>
          <w:i/>
          <w:color w:val="002060"/>
          <w:sz w:val="16"/>
          <w:szCs w:val="16"/>
        </w:rPr>
      </w:pPr>
    </w:p>
    <w:p w:rsidR="001D334D" w:rsidRDefault="001D334D" w:rsidP="004E33DB">
      <w:pPr>
        <w:pStyle w:val="a7"/>
        <w:rPr>
          <w:rFonts w:ascii="Constantia" w:hAnsi="Constantia" w:cs="Tahoma"/>
          <w:b/>
          <w:i/>
          <w:color w:val="002060"/>
          <w:sz w:val="16"/>
          <w:szCs w:val="16"/>
        </w:rPr>
      </w:pPr>
    </w:p>
    <w:p w:rsidR="004E33DB" w:rsidRPr="001D334D" w:rsidRDefault="004E33DB" w:rsidP="004E33DB">
      <w:pPr>
        <w:pStyle w:val="a7"/>
        <w:rPr>
          <w:rFonts w:ascii="Constantia" w:hAnsi="Constantia" w:cs="Tahoma"/>
          <w:b/>
          <w:i/>
          <w:sz w:val="16"/>
          <w:szCs w:val="16"/>
        </w:rPr>
      </w:pPr>
      <w:r w:rsidRPr="001D334D">
        <w:rPr>
          <w:rFonts w:ascii="Constantia" w:hAnsi="Constantia" w:cs="Tahoma"/>
          <w:b/>
          <w:i/>
          <w:sz w:val="16"/>
          <w:szCs w:val="16"/>
        </w:rPr>
        <w:t xml:space="preserve">Момент Т1                    Мгновение Т1            </w:t>
      </w:r>
      <w:r w:rsidR="001D334D" w:rsidRPr="001D334D">
        <w:rPr>
          <w:rFonts w:ascii="Constantia" w:hAnsi="Constantia" w:cs="Tahoma"/>
          <w:b/>
          <w:i/>
          <w:sz w:val="16"/>
          <w:szCs w:val="16"/>
        </w:rPr>
        <w:t xml:space="preserve">     </w:t>
      </w:r>
      <w:r w:rsidRPr="001D334D">
        <w:rPr>
          <w:rFonts w:ascii="Constantia" w:hAnsi="Constantia" w:cs="Tahoma"/>
          <w:b/>
          <w:i/>
          <w:sz w:val="16"/>
          <w:szCs w:val="16"/>
        </w:rPr>
        <w:t xml:space="preserve">    Момент Т2           Мгновение Т2       </w:t>
      </w:r>
    </w:p>
    <w:p w:rsidR="004E33DB" w:rsidRPr="001D334D" w:rsidRDefault="004E33DB" w:rsidP="004E33DB">
      <w:pPr>
        <w:pStyle w:val="a7"/>
        <w:jc w:val="center"/>
        <w:rPr>
          <w:rFonts w:ascii="Times New Roman" w:hAnsi="Times New Roman" w:cs="Times New Roman"/>
          <w:b/>
          <w:i/>
          <w:sz w:val="16"/>
          <w:szCs w:val="16"/>
        </w:rPr>
      </w:pPr>
      <w:r w:rsidRPr="001D334D">
        <w:rPr>
          <w:rFonts w:ascii="Constantia" w:hAnsi="Constantia" w:cs="Tahoma"/>
          <w:b/>
          <w:i/>
          <w:sz w:val="16"/>
          <w:szCs w:val="16"/>
          <w:u w:val="single"/>
        </w:rPr>
        <w:t>рисунок</w:t>
      </w:r>
      <w:r w:rsidRPr="001D334D">
        <w:rPr>
          <w:rFonts w:ascii="Constantia" w:hAnsi="Constantia" w:cs="Tahoma"/>
          <w:b/>
          <w:i/>
          <w:sz w:val="16"/>
          <w:szCs w:val="16"/>
        </w:rPr>
        <w:t xml:space="preserve"> </w:t>
      </w:r>
      <w:r w:rsidRPr="001D334D">
        <w:rPr>
          <w:rFonts w:ascii="Verdana" w:hAnsi="Verdana" w:cs="Tahoma"/>
          <w:b/>
          <w:sz w:val="16"/>
          <w:szCs w:val="16"/>
        </w:rPr>
        <w:t>7</w:t>
      </w:r>
      <w:r w:rsidRPr="001D334D">
        <w:rPr>
          <w:rFonts w:ascii="Constantia" w:hAnsi="Constantia" w:cs="Tahoma"/>
          <w:b/>
          <w:i/>
          <w:sz w:val="16"/>
          <w:szCs w:val="16"/>
        </w:rPr>
        <w:t xml:space="preserve"> </w:t>
      </w:r>
      <w:r w:rsidRPr="001D334D">
        <w:rPr>
          <w:rFonts w:ascii="Constantia" w:hAnsi="Constantia" w:cs="Tahoma"/>
          <w:b/>
          <w:i/>
          <w:sz w:val="16"/>
          <w:szCs w:val="16"/>
          <w:u w:val="single"/>
        </w:rPr>
        <w:t>вариант</w:t>
      </w:r>
      <w:r w:rsidRPr="001D334D">
        <w:rPr>
          <w:rFonts w:ascii="Constantia" w:hAnsi="Constantia" w:cs="Tahoma"/>
          <w:b/>
          <w:i/>
          <w:sz w:val="16"/>
          <w:szCs w:val="16"/>
        </w:rPr>
        <w:t xml:space="preserve"> </w:t>
      </w:r>
      <w:r w:rsidRPr="001D334D">
        <w:rPr>
          <w:rFonts w:ascii="Times New Roman" w:hAnsi="Times New Roman" w:cs="Times New Roman"/>
          <w:b/>
          <w:i/>
          <w:sz w:val="16"/>
          <w:szCs w:val="16"/>
          <w:lang w:val="en-US"/>
        </w:rPr>
        <w:t>B</w:t>
      </w:r>
    </w:p>
    <w:p w:rsidR="001D334D" w:rsidRPr="001D334D" w:rsidRDefault="001D334D" w:rsidP="001D334D">
      <w:pPr>
        <w:pStyle w:val="a7"/>
        <w:jc w:val="both"/>
        <w:rPr>
          <w:rFonts w:ascii="Constantia" w:hAnsi="Constantia" w:cs="Tahoma"/>
          <w:b/>
          <w:i/>
          <w:sz w:val="15"/>
          <w:szCs w:val="15"/>
        </w:rPr>
      </w:pPr>
      <w:r w:rsidRPr="001D334D">
        <w:rPr>
          <w:rFonts w:ascii="Constantia" w:hAnsi="Constantia" w:cs="Tahoma"/>
          <w:b/>
          <w:i/>
          <w:sz w:val="15"/>
          <w:szCs w:val="15"/>
        </w:rPr>
        <w:t>Вариант</w:t>
      </w:r>
      <w:r w:rsidRPr="001D334D">
        <w:rPr>
          <w:rFonts w:ascii="Times New Roman" w:hAnsi="Times New Roman" w:cs="Times New Roman"/>
          <w:b/>
          <w:i/>
          <w:sz w:val="15"/>
          <w:szCs w:val="15"/>
        </w:rPr>
        <w:t xml:space="preserve"> </w:t>
      </w:r>
      <w:r w:rsidRPr="001D334D">
        <w:rPr>
          <w:rFonts w:ascii="Times New Roman" w:hAnsi="Times New Roman" w:cs="Times New Roman"/>
          <w:b/>
          <w:i/>
          <w:sz w:val="15"/>
          <w:szCs w:val="15"/>
          <w:lang w:val="en-US"/>
        </w:rPr>
        <w:t>B</w:t>
      </w:r>
      <w:r w:rsidRPr="001D334D">
        <w:rPr>
          <w:rFonts w:ascii="Constantia" w:hAnsi="Constantia" w:cs="Tahoma"/>
          <w:b/>
          <w:i/>
          <w:sz w:val="15"/>
          <w:szCs w:val="15"/>
        </w:rPr>
        <w:t xml:space="preserve">: совпадение моментов и рисунком показанный вариант взаиморасположения тонов и антитонов у атонолиниях бэтона и у атона среды, вошедшего в донный угол выходной воронки бэтона. </w:t>
      </w:r>
      <w:r w:rsidRPr="001D334D">
        <w:rPr>
          <w:rFonts w:ascii="Constantia" w:hAnsi="Constantia" w:cs="Tahoma"/>
          <w:b/>
          <w:i/>
          <w:sz w:val="15"/>
          <w:szCs w:val="15"/>
          <w:u w:val="single"/>
        </w:rPr>
        <w:t>Последствием этого варианта будет выход одиночного атона среды  из донного угла выходной воронки в её полость и далее из неё, если другие атоны среды не изменят направление его последующего перемещения</w:t>
      </w:r>
      <w:r w:rsidRPr="001D334D">
        <w:rPr>
          <w:rFonts w:ascii="Constantia" w:hAnsi="Constantia" w:cs="Tahoma"/>
          <w:b/>
          <w:i/>
          <w:sz w:val="15"/>
          <w:szCs w:val="15"/>
        </w:rPr>
        <w:t>. Представление перемещения изображений атонов и антитонов получается в результате смены изображений в последовательных моментах и мгновениях относительно одного и того же места отсчёта подобно тому, как в кино от смены просвечивания одного кадра киноленты просвечиванием последующего и за последующим следующего кадров на одно и то же место.</w:t>
      </w:r>
    </w:p>
    <w:p w:rsidR="006101A8" w:rsidRDefault="006101A8" w:rsidP="006101A8">
      <w:pPr>
        <w:pStyle w:val="a7"/>
        <w:jc w:val="both"/>
        <w:rPr>
          <w:rFonts w:ascii="Constantia" w:hAnsi="Constantia" w:cs="Tahoma"/>
          <w:b/>
          <w:color w:val="7030A0"/>
          <w:sz w:val="19"/>
          <w:szCs w:val="19"/>
        </w:rPr>
      </w:pPr>
    </w:p>
    <w:p w:rsidR="006101A8" w:rsidRPr="006101A8" w:rsidRDefault="006101A8" w:rsidP="006101A8">
      <w:pPr>
        <w:pStyle w:val="a7"/>
        <w:jc w:val="both"/>
        <w:rPr>
          <w:rFonts w:ascii="Constantia" w:hAnsi="Constantia" w:cs="Tahoma"/>
          <w:sz w:val="21"/>
          <w:szCs w:val="21"/>
        </w:rPr>
      </w:pPr>
      <w:r>
        <w:rPr>
          <w:rFonts w:ascii="Constantia" w:hAnsi="Constantia" w:cs="Tahoma"/>
          <w:b/>
          <w:color w:val="7030A0"/>
          <w:sz w:val="19"/>
          <w:szCs w:val="19"/>
        </w:rPr>
        <w:t xml:space="preserve">    </w:t>
      </w:r>
      <w:r w:rsidRPr="006101A8">
        <w:rPr>
          <w:rFonts w:ascii="Constantia" w:hAnsi="Constantia" w:cs="Tahoma"/>
          <w:sz w:val="21"/>
          <w:szCs w:val="21"/>
        </w:rPr>
        <w:t>В результате существования атона среды на выход и3 дна выходной воронки бэтона её остриё заполнится протяжённостью тона, появившегося здесь как результат перемещения атона из дна воронки. Он  отождествится со всей материей тонного пространства полости воронки.</w:t>
      </w:r>
    </w:p>
    <w:p w:rsidR="006101A8" w:rsidRDefault="006101A8" w:rsidP="006101A8">
      <w:pPr>
        <w:pStyle w:val="a7"/>
        <w:jc w:val="both"/>
        <w:rPr>
          <w:rFonts w:ascii="Constantia" w:hAnsi="Constantia" w:cs="Tahoma"/>
          <w:b/>
          <w:color w:val="7030A0"/>
          <w:sz w:val="19"/>
          <w:szCs w:val="19"/>
        </w:rPr>
      </w:pPr>
    </w:p>
    <w:p w:rsidR="006101A8" w:rsidRPr="006101A8" w:rsidRDefault="006101A8" w:rsidP="006101A8">
      <w:pPr>
        <w:pStyle w:val="a7"/>
        <w:jc w:val="center"/>
        <w:rPr>
          <w:rFonts w:ascii="Times New Roman" w:hAnsi="Times New Roman" w:cs="Times New Roman"/>
          <w:b/>
          <w:sz w:val="28"/>
          <w:szCs w:val="28"/>
          <w:shd w:val="clear" w:color="auto" w:fill="F9FFF9"/>
        </w:rPr>
      </w:pPr>
      <w:r w:rsidRPr="006101A8">
        <w:rPr>
          <w:rFonts w:ascii="Times New Roman" w:hAnsi="Times New Roman" w:cs="Times New Roman"/>
          <w:b/>
          <w:sz w:val="28"/>
          <w:szCs w:val="28"/>
          <w:shd w:val="clear" w:color="auto" w:fill="F9FFF9"/>
        </w:rPr>
        <w:t>IV</w:t>
      </w:r>
    </w:p>
    <w:p w:rsidR="006101A8" w:rsidRDefault="006101A8" w:rsidP="006101A8">
      <w:pPr>
        <w:pStyle w:val="a7"/>
        <w:jc w:val="both"/>
        <w:rPr>
          <w:rFonts w:ascii="Constantia" w:hAnsi="Constantia" w:cs="Tahoma"/>
          <w:b/>
          <w:color w:val="7030A0"/>
          <w:sz w:val="19"/>
          <w:szCs w:val="19"/>
        </w:rPr>
      </w:pPr>
    </w:p>
    <w:p w:rsidR="006101A8" w:rsidRPr="006101A8" w:rsidRDefault="006101A8" w:rsidP="006101A8">
      <w:pPr>
        <w:pStyle w:val="a7"/>
        <w:jc w:val="both"/>
        <w:rPr>
          <w:rFonts w:ascii="Constantia" w:hAnsi="Constantia" w:cs="Tahoma"/>
          <w:sz w:val="21"/>
          <w:szCs w:val="21"/>
        </w:rPr>
      </w:pPr>
      <w:r w:rsidRPr="006101A8">
        <w:rPr>
          <w:rFonts w:ascii="Constantia" w:hAnsi="Constantia" w:cs="Tahoma"/>
          <w:sz w:val="21"/>
          <w:szCs w:val="21"/>
        </w:rPr>
        <w:t xml:space="preserve">    Если одиночный атон среды забьётся, «забежит» в остриё дна не выходной, как это мы выше рассматривали, а входной воронки бэтона, т.е. с противоположной стороны его,</w:t>
      </w:r>
      <w:r>
        <w:rPr>
          <w:rFonts w:ascii="Constantia" w:hAnsi="Constantia" w:cs="Tahoma"/>
          <w:b/>
          <w:color w:val="7030A0"/>
          <w:sz w:val="19"/>
          <w:szCs w:val="19"/>
        </w:rPr>
        <w:t xml:space="preserve"> </w:t>
      </w:r>
      <w:r w:rsidRPr="006101A8">
        <w:rPr>
          <w:rFonts w:ascii="Constantia" w:hAnsi="Constantia" w:cs="Tahoma"/>
          <w:b/>
          <w:sz w:val="21"/>
          <w:szCs w:val="21"/>
        </w:rPr>
        <w:t>то в случае несовпадения моментов существования этого атона и атонов плоти бэтона последствия будут те же,</w:t>
      </w:r>
      <w:r>
        <w:rPr>
          <w:rFonts w:ascii="Constantia" w:hAnsi="Constantia" w:cs="Tahoma"/>
          <w:b/>
          <w:color w:val="7030A0"/>
          <w:sz w:val="19"/>
          <w:szCs w:val="19"/>
        </w:rPr>
        <w:t xml:space="preserve"> </w:t>
      </w:r>
      <w:r w:rsidRPr="006101A8">
        <w:rPr>
          <w:rFonts w:ascii="Constantia" w:hAnsi="Constantia" w:cs="Tahoma"/>
          <w:sz w:val="21"/>
          <w:szCs w:val="21"/>
        </w:rPr>
        <w:t>что и в выходной воронке: одиночный атон среды будет отражаться назад.</w:t>
      </w:r>
    </w:p>
    <w:p w:rsidR="00B80AC3" w:rsidRPr="00B80AC3" w:rsidRDefault="006101A8" w:rsidP="00B80AC3">
      <w:pPr>
        <w:pStyle w:val="a7"/>
        <w:jc w:val="both"/>
        <w:rPr>
          <w:rFonts w:ascii="Constantia" w:eastAsia="Times New Roman" w:hAnsi="Constantia" w:cs="Times New Roman"/>
          <w:sz w:val="21"/>
          <w:szCs w:val="21"/>
        </w:rPr>
      </w:pPr>
      <w:r w:rsidRPr="006374DF">
        <w:rPr>
          <w:rFonts w:ascii="Constantia" w:hAnsi="Constantia"/>
          <w:sz w:val="21"/>
          <w:szCs w:val="21"/>
        </w:rPr>
        <w:t xml:space="preserve">    Если же после мгновения окончательного вхождения одиночного атона среды в остриё дна входной воронки бэтона будет наличность совпадения моментов и отсутствие отставания или опереживания торцов атонов </w:t>
      </w:r>
      <w:r w:rsidRPr="006374DF">
        <w:rPr>
          <w:rFonts w:ascii="Constantia" w:hAnsi="Constantia"/>
          <w:sz w:val="21"/>
          <w:szCs w:val="21"/>
        </w:rPr>
        <w:lastRenderedPageBreak/>
        <w:t>бэтона и атона</w:t>
      </w:r>
      <w:r>
        <w:rPr>
          <w:b/>
          <w:color w:val="7030A0"/>
          <w:sz w:val="19"/>
          <w:szCs w:val="19"/>
        </w:rPr>
        <w:t xml:space="preserve"> </w:t>
      </w:r>
      <w:r w:rsidRPr="006374DF">
        <w:rPr>
          <w:rFonts w:ascii="Constantia" w:hAnsi="Constantia"/>
          <w:sz w:val="21"/>
          <w:szCs w:val="21"/>
        </w:rPr>
        <w:t>среды по фронту (см.</w:t>
      </w:r>
      <w:r>
        <w:rPr>
          <w:b/>
          <w:color w:val="7030A0"/>
          <w:sz w:val="19"/>
          <w:szCs w:val="19"/>
        </w:rPr>
        <w:t xml:space="preserve"> </w:t>
      </w:r>
      <w:r w:rsidRPr="00B80AC3">
        <w:rPr>
          <w:rFonts w:ascii="Constantia" w:hAnsi="Constantia"/>
          <w:b/>
          <w:i/>
          <w:sz w:val="19"/>
          <w:szCs w:val="19"/>
        </w:rPr>
        <w:t>рис</w:t>
      </w:r>
      <w:r w:rsidRPr="00B80AC3">
        <w:rPr>
          <w:b/>
          <w:i/>
          <w:sz w:val="19"/>
          <w:szCs w:val="19"/>
        </w:rPr>
        <w:t xml:space="preserve">. </w:t>
      </w:r>
      <w:r w:rsidRPr="00B80AC3">
        <w:rPr>
          <w:rFonts w:ascii="Verdana" w:hAnsi="Verdana"/>
          <w:b/>
          <w:sz w:val="19"/>
          <w:szCs w:val="19"/>
        </w:rPr>
        <w:t>8</w:t>
      </w:r>
      <w:r w:rsidRPr="00B80AC3">
        <w:rPr>
          <w:rFonts w:ascii="Verdana" w:hAnsi="Verdana"/>
          <w:b/>
          <w:i/>
          <w:sz w:val="19"/>
          <w:szCs w:val="19"/>
        </w:rPr>
        <w:t>,</w:t>
      </w:r>
      <w:r w:rsidRPr="00B80AC3">
        <w:rPr>
          <w:b/>
          <w:i/>
          <w:sz w:val="19"/>
          <w:szCs w:val="19"/>
        </w:rPr>
        <w:t xml:space="preserve"> </w:t>
      </w:r>
      <w:r w:rsidRPr="00B80AC3">
        <w:rPr>
          <w:rFonts w:ascii="Constantia" w:hAnsi="Constantia"/>
          <w:b/>
          <w:i/>
          <w:sz w:val="19"/>
          <w:szCs w:val="19"/>
        </w:rPr>
        <w:t>мгн.</w:t>
      </w:r>
      <w:r w:rsidRPr="00B80AC3">
        <w:rPr>
          <w:b/>
          <w:i/>
          <w:sz w:val="19"/>
          <w:szCs w:val="19"/>
        </w:rPr>
        <w:t xml:space="preserve"> </w:t>
      </w:r>
      <w:r w:rsidRPr="00B80AC3">
        <w:rPr>
          <w:rFonts w:ascii="Verdana" w:hAnsi="Verdana"/>
          <w:b/>
          <w:sz w:val="19"/>
          <w:szCs w:val="19"/>
        </w:rPr>
        <w:t>3</w:t>
      </w:r>
      <w:r w:rsidRPr="00B80AC3">
        <w:rPr>
          <w:b/>
          <w:i/>
          <w:sz w:val="19"/>
          <w:szCs w:val="19"/>
        </w:rPr>
        <w:t xml:space="preserve">, </w:t>
      </w:r>
      <w:r w:rsidRPr="00B80AC3">
        <w:rPr>
          <w:rFonts w:ascii="Constantia" w:hAnsi="Constantia"/>
          <w:b/>
          <w:i/>
          <w:sz w:val="19"/>
          <w:szCs w:val="19"/>
        </w:rPr>
        <w:t>мом</w:t>
      </w:r>
      <w:r w:rsidRPr="00B80AC3">
        <w:rPr>
          <w:b/>
          <w:i/>
          <w:sz w:val="19"/>
          <w:szCs w:val="19"/>
        </w:rPr>
        <w:t xml:space="preserve">. </w:t>
      </w:r>
      <w:r w:rsidRPr="00B80AC3">
        <w:rPr>
          <w:rFonts w:ascii="Verdana" w:hAnsi="Verdana"/>
          <w:b/>
          <w:sz w:val="19"/>
          <w:szCs w:val="19"/>
        </w:rPr>
        <w:t>4</w:t>
      </w:r>
      <w:r w:rsidRPr="006374DF">
        <w:rPr>
          <w:rFonts w:ascii="Constantia" w:hAnsi="Constantia"/>
          <w:sz w:val="21"/>
          <w:szCs w:val="21"/>
        </w:rPr>
        <w:t>), то лишь в этом случае и при таких условиях произойдёт вхождение одиночного атона в центр ядра бэтона, последующее прохождение его через этот центр, выход с острия дна противоположной выходной воронки этого бэтона. Кроме этого, по причине и в результате этого, произойдёт некоторое перемещение ядра этого бэтона навстречу направления вхождения в него этого одиночного атона среды. Это получится от того, что одиночный атон среды,</w:t>
      </w:r>
      <w:r w:rsidR="00B80AC3">
        <w:rPr>
          <w:rFonts w:ascii="Constantia" w:hAnsi="Constantia"/>
          <w:sz w:val="21"/>
          <w:szCs w:val="21"/>
        </w:rPr>
        <w:t xml:space="preserve"> </w:t>
      </w:r>
      <w:r w:rsidR="00B80AC3" w:rsidRPr="00B80AC3">
        <w:rPr>
          <w:rFonts w:ascii="Constantia" w:eastAsia="Times New Roman" w:hAnsi="Constantia"/>
          <w:sz w:val="21"/>
          <w:szCs w:val="21"/>
        </w:rPr>
        <w:t>проходящий через ядро этого бэтона, своим тоном, отождествившимся и слившимся с окружающими его и синхронизированными с ним тонами атонолиний бэтона, предопределит во</w:t>
      </w:r>
      <w:r w:rsidR="00B80AC3" w:rsidRPr="00B80AC3">
        <w:rPr>
          <w:rFonts w:ascii="Constantia" w:eastAsia="Times New Roman" w:hAnsi="Constantia"/>
          <w:sz w:val="21"/>
          <w:szCs w:val="21"/>
        </w:rPr>
        <w:softHyphen/>
        <w:t>влечение последующих антитонов в атонолиниях бэтона во взаимопревраще</w:t>
      </w:r>
      <w:r w:rsidR="00B80AC3" w:rsidRPr="00B80AC3">
        <w:rPr>
          <w:rFonts w:ascii="Constantia" w:eastAsia="Times New Roman" w:hAnsi="Constantia"/>
          <w:sz w:val="21"/>
          <w:szCs w:val="21"/>
        </w:rPr>
        <w:softHyphen/>
        <w:t>ние с тонностью в н</w:t>
      </w:r>
      <w:r w:rsidR="00B80AC3">
        <w:rPr>
          <w:rFonts w:ascii="Constantia" w:eastAsia="Times New Roman" w:hAnsi="Constantia"/>
          <w:sz w:val="21"/>
          <w:szCs w:val="21"/>
        </w:rPr>
        <w:t xml:space="preserve">аправлении </w:t>
      </w:r>
      <w:r w:rsidR="00B80AC3" w:rsidRPr="00B80AC3">
        <w:rPr>
          <w:rFonts w:ascii="Constantia" w:eastAsia="Times New Roman" w:hAnsi="Constantia"/>
          <w:sz w:val="21"/>
          <w:szCs w:val="21"/>
        </w:rPr>
        <w:t>на себя и этим обусловит смещение места схож</w:t>
      </w:r>
      <w:r w:rsidR="00B80AC3" w:rsidRPr="00B80AC3">
        <w:rPr>
          <w:rFonts w:ascii="Constantia" w:eastAsia="Times New Roman" w:hAnsi="Constantia"/>
          <w:sz w:val="21"/>
          <w:szCs w:val="21"/>
        </w:rPr>
        <w:softHyphen/>
        <w:t>дения пучка атонолиний бэтона во взаимосоприкосновение по биссектрисной оси входной воронки и навстречу атону, входящему в его ядро, приводящему к соответствующим последующим взаимосмещениям во взаимосоприкосновениях всех антитонов и тонов во всех атонолиниях бэтона в результате их перемещений по ним со световой скоростью. В результате и получается, что от прохождения так синхронизированных одиночных атонов среды через ядро бэтона бэтон перемещается; путь и скорость этого перемещения зависят от количества и частоты таких атонов, проходящих через его ядро. Доказательство этого про</w:t>
      </w:r>
      <w:r w:rsidR="00B80AC3" w:rsidRPr="00B80AC3">
        <w:rPr>
          <w:rFonts w:ascii="Constantia" w:eastAsia="Times New Roman" w:hAnsi="Constantia"/>
          <w:sz w:val="21"/>
          <w:szCs w:val="21"/>
        </w:rPr>
        <w:softHyphen/>
        <w:t>думайте с помощью просматривания</w:t>
      </w:r>
      <w:r w:rsidR="00B80AC3" w:rsidRPr="008B2EAE">
        <w:rPr>
          <w:rFonts w:ascii="Constantia" w:eastAsia="Times New Roman" w:hAnsi="Constantia"/>
          <w:b/>
          <w:color w:val="7030A0"/>
          <w:sz w:val="19"/>
          <w:szCs w:val="19"/>
        </w:rPr>
        <w:t xml:space="preserve"> </w:t>
      </w:r>
      <w:r w:rsidR="00B80AC3" w:rsidRPr="00B80AC3">
        <w:rPr>
          <w:rFonts w:ascii="Constantia" w:eastAsia="Times New Roman" w:hAnsi="Constantia"/>
          <w:b/>
          <w:i/>
          <w:sz w:val="19"/>
          <w:szCs w:val="19"/>
        </w:rPr>
        <w:t xml:space="preserve">рис. </w:t>
      </w:r>
      <w:r w:rsidR="00B80AC3" w:rsidRPr="00B80AC3">
        <w:rPr>
          <w:rFonts w:ascii="Verdana" w:eastAsia="Times New Roman" w:hAnsi="Verdana"/>
          <w:b/>
          <w:sz w:val="19"/>
          <w:szCs w:val="19"/>
        </w:rPr>
        <w:t>8</w:t>
      </w:r>
      <w:r w:rsidR="00B80AC3" w:rsidRPr="00B80AC3">
        <w:rPr>
          <w:rFonts w:ascii="Constantia" w:eastAsia="Times New Roman" w:hAnsi="Constantia"/>
          <w:b/>
          <w:color w:val="7030A0"/>
          <w:sz w:val="19"/>
          <w:szCs w:val="19"/>
        </w:rPr>
        <w:t xml:space="preserve"> </w:t>
      </w:r>
      <w:r w:rsidR="00B80AC3" w:rsidRPr="00B80AC3">
        <w:rPr>
          <w:rFonts w:ascii="Constantia" w:eastAsia="Times New Roman" w:hAnsi="Constantia"/>
          <w:sz w:val="21"/>
          <w:szCs w:val="21"/>
        </w:rPr>
        <w:t xml:space="preserve">от </w:t>
      </w:r>
      <w:r w:rsidR="00B80AC3" w:rsidRPr="00B80AC3">
        <w:rPr>
          <w:rFonts w:ascii="Verdana" w:eastAsia="Times New Roman" w:hAnsi="Verdana"/>
          <w:b/>
          <w:sz w:val="19"/>
          <w:szCs w:val="19"/>
        </w:rPr>
        <w:t>1</w:t>
      </w:r>
      <w:r w:rsidR="00B80AC3" w:rsidRPr="00B80AC3">
        <w:rPr>
          <w:rFonts w:ascii="Constantia" w:eastAsia="Times New Roman" w:hAnsi="Constantia"/>
          <w:b/>
          <w:i/>
          <w:sz w:val="19"/>
          <w:szCs w:val="19"/>
        </w:rPr>
        <w:t>-го</w:t>
      </w:r>
      <w:r w:rsidR="00B80AC3" w:rsidRPr="008B2EAE">
        <w:rPr>
          <w:rFonts w:ascii="Constantia" w:eastAsia="Times New Roman" w:hAnsi="Constantia"/>
          <w:b/>
          <w:color w:val="7030A0"/>
          <w:sz w:val="19"/>
          <w:szCs w:val="19"/>
        </w:rPr>
        <w:t xml:space="preserve"> </w:t>
      </w:r>
      <w:r w:rsidR="00B80AC3" w:rsidRPr="00B80AC3">
        <w:rPr>
          <w:rFonts w:ascii="Constantia" w:eastAsia="Times New Roman" w:hAnsi="Constantia"/>
          <w:sz w:val="21"/>
          <w:szCs w:val="21"/>
        </w:rPr>
        <w:t>до</w:t>
      </w:r>
      <w:r w:rsidR="00B80AC3" w:rsidRPr="00B80AC3">
        <w:rPr>
          <w:rFonts w:ascii="Constantia" w:eastAsia="Times New Roman" w:hAnsi="Constantia"/>
          <w:b/>
          <w:color w:val="7030A0"/>
          <w:sz w:val="19"/>
          <w:szCs w:val="19"/>
        </w:rPr>
        <w:t xml:space="preserve"> </w:t>
      </w:r>
      <w:r w:rsidR="00B80AC3" w:rsidRPr="00B80AC3">
        <w:rPr>
          <w:rFonts w:ascii="Verdana" w:eastAsia="Times New Roman" w:hAnsi="Verdana"/>
          <w:b/>
          <w:sz w:val="19"/>
          <w:szCs w:val="19"/>
        </w:rPr>
        <w:t>6</w:t>
      </w:r>
      <w:r w:rsidR="00B80AC3" w:rsidRPr="00B80AC3">
        <w:rPr>
          <w:rFonts w:ascii="Constantia" w:eastAsia="Times New Roman" w:hAnsi="Constantia"/>
          <w:b/>
          <w:i/>
          <w:sz w:val="19"/>
          <w:szCs w:val="19"/>
        </w:rPr>
        <w:t>-го мгн.</w:t>
      </w:r>
      <w:r w:rsidR="00B80AC3" w:rsidRPr="00B80AC3">
        <w:rPr>
          <w:rFonts w:ascii="Constantia" w:eastAsia="Times New Roman" w:hAnsi="Constantia"/>
          <w:b/>
          <w:color w:val="7030A0"/>
          <w:sz w:val="19"/>
          <w:szCs w:val="19"/>
        </w:rPr>
        <w:t xml:space="preserve"> </w:t>
      </w:r>
      <w:r w:rsidR="00B80AC3" w:rsidRPr="00B80AC3">
        <w:rPr>
          <w:rFonts w:ascii="Constantia" w:eastAsia="Times New Roman" w:hAnsi="Constantia"/>
          <w:sz w:val="21"/>
          <w:szCs w:val="21"/>
        </w:rPr>
        <w:t>включительно.</w:t>
      </w:r>
    </w:p>
    <w:p w:rsidR="00F954E3" w:rsidRDefault="00B80AC3" w:rsidP="00B80AC3">
      <w:pPr>
        <w:pStyle w:val="a7"/>
        <w:jc w:val="both"/>
        <w:rPr>
          <w:rFonts w:ascii="Constantia" w:eastAsia="Times New Roman" w:hAnsi="Constantia"/>
          <w:sz w:val="21"/>
          <w:szCs w:val="21"/>
        </w:rPr>
      </w:pPr>
      <w:r w:rsidRPr="00B80AC3">
        <w:rPr>
          <w:rFonts w:ascii="Constantia" w:eastAsia="Times New Roman" w:hAnsi="Constantia"/>
          <w:sz w:val="21"/>
          <w:szCs w:val="21"/>
        </w:rPr>
        <w:t xml:space="preserve">    Итак, горловина или дно выходной воронки бэтона отражает от и из себя одиночные атоны, имеющие любое пространственно-временное соотношение с атонолиниями, образующими ядро и оболочку бэтона и дно и стенки его воронок; и никаких последствий для характерного существования бэтона это не вызывает. Однако, эти, отражающиеся здесь, атоны среды сгущаются. А горло</w:t>
      </w:r>
      <w:r w:rsidRPr="00B80AC3">
        <w:rPr>
          <w:rFonts w:ascii="Constantia" w:eastAsia="Times New Roman" w:hAnsi="Constantia"/>
          <w:sz w:val="21"/>
          <w:szCs w:val="21"/>
        </w:rPr>
        <w:softHyphen/>
        <w:t xml:space="preserve">вина или дно </w:t>
      </w:r>
      <w:r w:rsidRPr="00B80AC3">
        <w:rPr>
          <w:rFonts w:ascii="Constantia" w:eastAsia="Times New Roman" w:hAnsi="Constantia"/>
          <w:sz w:val="21"/>
          <w:szCs w:val="21"/>
          <w:u w:val="single"/>
        </w:rPr>
        <w:t>входной</w:t>
      </w:r>
      <w:r w:rsidRPr="00B80AC3">
        <w:rPr>
          <w:rFonts w:ascii="Constantia" w:eastAsia="Times New Roman" w:hAnsi="Constantia"/>
          <w:sz w:val="21"/>
          <w:szCs w:val="21"/>
        </w:rPr>
        <w:t xml:space="preserve"> воронки бэтона отражает от и из себя </w:t>
      </w:r>
    </w:p>
    <w:p w:rsidR="00F954E3" w:rsidRDefault="00791709" w:rsidP="00B80AC3">
      <w:pPr>
        <w:pStyle w:val="a7"/>
        <w:jc w:val="both"/>
        <w:rPr>
          <w:rFonts w:ascii="Constantia" w:eastAsia="Times New Roman" w:hAnsi="Constantia"/>
          <w:sz w:val="21"/>
          <w:szCs w:val="21"/>
        </w:rPr>
      </w:pPr>
      <w:r w:rsidRPr="00791709">
        <w:rPr>
          <w:rFonts w:ascii="Constantia" w:eastAsia="Times New Roman" w:hAnsi="Constantia"/>
          <w:noProof/>
          <w:sz w:val="21"/>
          <w:szCs w:val="21"/>
        </w:rPr>
        <w:lastRenderedPageBreak/>
        <w:drawing>
          <wp:inline distT="0" distB="0" distL="0" distR="0">
            <wp:extent cx="3573448" cy="6134100"/>
            <wp:effectExtent l="19050" t="0" r="7952" b="0"/>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srcRect/>
                    <a:stretch>
                      <a:fillRect/>
                    </a:stretch>
                  </pic:blipFill>
                  <pic:spPr bwMode="auto">
                    <a:xfrm>
                      <a:off x="0" y="0"/>
                      <a:ext cx="3590452" cy="6163288"/>
                    </a:xfrm>
                    <a:prstGeom prst="rect">
                      <a:avLst/>
                    </a:prstGeom>
                    <a:noFill/>
                    <a:ln w="9525">
                      <a:noFill/>
                      <a:miter lim="800000"/>
                      <a:headEnd/>
                      <a:tailEnd/>
                    </a:ln>
                  </pic:spPr>
                </pic:pic>
              </a:graphicData>
            </a:graphic>
          </wp:inline>
        </w:drawing>
      </w:r>
    </w:p>
    <w:p w:rsidR="00B80AC3" w:rsidRPr="008B2EAE" w:rsidRDefault="00B80AC3" w:rsidP="00B80AC3">
      <w:pPr>
        <w:pStyle w:val="a7"/>
        <w:jc w:val="both"/>
        <w:rPr>
          <w:rFonts w:ascii="Constantia" w:eastAsia="Times New Roman" w:hAnsi="Constantia" w:cs="Times New Roman"/>
          <w:b/>
          <w:color w:val="7030A0"/>
          <w:sz w:val="19"/>
          <w:szCs w:val="19"/>
        </w:rPr>
      </w:pPr>
      <w:r w:rsidRPr="00B80AC3">
        <w:rPr>
          <w:rFonts w:ascii="Constantia" w:eastAsia="Times New Roman" w:hAnsi="Constantia"/>
          <w:sz w:val="21"/>
          <w:szCs w:val="21"/>
        </w:rPr>
        <w:lastRenderedPageBreak/>
        <w:t>одиночные атоны, не имеющие совпадения с моментами</w:t>
      </w:r>
      <w:r w:rsidRPr="008B2EAE">
        <w:rPr>
          <w:rFonts w:ascii="Constantia" w:eastAsia="Times New Roman" w:hAnsi="Constantia"/>
          <w:b/>
          <w:color w:val="7030A0"/>
          <w:sz w:val="19"/>
          <w:szCs w:val="19"/>
        </w:rPr>
        <w:t xml:space="preserve"> </w:t>
      </w:r>
      <w:r w:rsidRPr="00B80AC3">
        <w:rPr>
          <w:rFonts w:ascii="Constantia" w:eastAsia="Times New Roman" w:hAnsi="Constantia"/>
          <w:sz w:val="21"/>
          <w:szCs w:val="21"/>
        </w:rPr>
        <w:t>атонов, образующих собой тело бэтона и стенки дна входной воронки. Но те одиночные атоны среды, которые имеют совпадение моментов с атонами тела бэтона, образующего здесь раствором сво</w:t>
      </w:r>
      <w:r w:rsidRPr="00B80AC3">
        <w:rPr>
          <w:rFonts w:ascii="Constantia" w:eastAsia="Times New Roman" w:hAnsi="Constantia"/>
          <w:sz w:val="21"/>
          <w:szCs w:val="21"/>
        </w:rPr>
        <w:softHyphen/>
        <w:t>их сходящихся атонолиний эту входную воронку, и с их фронтальной границей, бэтон вовлекает в себя, включает в центр своего ядра и выделяет их в остриё дна противоположной, выходной воронки этого же бэтона, откуда они затем уходят в окружающее пространство, в результате чего получается наимень</w:t>
      </w:r>
      <w:r w:rsidRPr="00B80AC3">
        <w:rPr>
          <w:rFonts w:ascii="Constantia" w:eastAsia="Times New Roman" w:hAnsi="Constantia"/>
          <w:sz w:val="21"/>
          <w:szCs w:val="21"/>
        </w:rPr>
        <w:softHyphen/>
        <w:t>ший «квант-импульс» перемещения ядра и всего клубка атонолиний бэтона (см.</w:t>
      </w:r>
      <w:r w:rsidRPr="008B2EAE">
        <w:rPr>
          <w:rFonts w:ascii="Constantia" w:eastAsia="Times New Roman" w:hAnsi="Constantia"/>
          <w:b/>
          <w:color w:val="7030A0"/>
          <w:sz w:val="19"/>
          <w:szCs w:val="19"/>
        </w:rPr>
        <w:t xml:space="preserve"> </w:t>
      </w:r>
      <w:r w:rsidRPr="00B80AC3">
        <w:rPr>
          <w:rFonts w:ascii="Constantia" w:eastAsia="Times New Roman" w:hAnsi="Constantia"/>
          <w:b/>
          <w:i/>
          <w:sz w:val="19"/>
          <w:szCs w:val="19"/>
        </w:rPr>
        <w:t xml:space="preserve">рис. </w:t>
      </w:r>
      <w:r w:rsidRPr="00B80AC3">
        <w:rPr>
          <w:rFonts w:ascii="Verdana" w:eastAsia="Times New Roman" w:hAnsi="Verdana"/>
          <w:b/>
          <w:sz w:val="19"/>
          <w:szCs w:val="19"/>
        </w:rPr>
        <w:t>8</w:t>
      </w:r>
      <w:r w:rsidR="000A3AE3">
        <w:rPr>
          <w:rFonts w:ascii="Constantia" w:eastAsia="Times New Roman" w:hAnsi="Constantia"/>
          <w:b/>
          <w:color w:val="7030A0"/>
          <w:sz w:val="19"/>
          <w:szCs w:val="19"/>
        </w:rPr>
        <w:t>).</w:t>
      </w:r>
      <w:r w:rsidR="000A3AE3">
        <w:rPr>
          <w:rFonts w:ascii="Constantia" w:eastAsia="Times New Roman" w:hAnsi="Constantia"/>
          <w:b/>
          <w:color w:val="7030A0"/>
          <w:sz w:val="19"/>
          <w:szCs w:val="19"/>
        </w:rPr>
        <w:tab/>
      </w:r>
    </w:p>
    <w:p w:rsidR="000072DC" w:rsidRPr="000072DC" w:rsidRDefault="00B80AC3" w:rsidP="000072DC">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B80AC3">
        <w:rPr>
          <w:rFonts w:ascii="Constantia" w:eastAsia="Times New Roman" w:hAnsi="Constantia"/>
          <w:sz w:val="21"/>
          <w:szCs w:val="21"/>
        </w:rPr>
        <w:t xml:space="preserve">Уяснение смыслологики процесса взаимодействия </w:t>
      </w:r>
      <w:r w:rsidRPr="00B80AC3">
        <w:rPr>
          <w:rFonts w:ascii="Constantia" w:eastAsia="Times New Roman" w:hAnsi="Constantia"/>
          <w:sz w:val="21"/>
          <w:szCs w:val="21"/>
          <w:u w:val="single"/>
        </w:rPr>
        <w:t>входной</w:t>
      </w:r>
      <w:r w:rsidRPr="00B80AC3">
        <w:rPr>
          <w:rFonts w:ascii="Constantia" w:eastAsia="Times New Roman" w:hAnsi="Constantia"/>
          <w:sz w:val="21"/>
          <w:szCs w:val="21"/>
        </w:rPr>
        <w:t xml:space="preserve"> воронки бэтона и хаоса одиночных атонов среды (которое можно провести и изложить ещё более подробно) неотвратимо приводит к выводу, что этой воронкой будут улав</w:t>
      </w:r>
      <w:r w:rsidRPr="00B80AC3">
        <w:rPr>
          <w:rFonts w:ascii="Constantia" w:eastAsia="Times New Roman" w:hAnsi="Constantia"/>
          <w:sz w:val="21"/>
          <w:szCs w:val="21"/>
        </w:rPr>
        <w:softHyphen/>
        <w:t>ливаться те одиночные атоны среды, которые или уже имели преднаправленность на вход в острый угол дна воронки и пространственно-временную совпадаемость с квантопроцессами в атонолиниях бэтона, или подкорректированные к этому в результате отражений от атонолиний, раствором своего пучка образу</w:t>
      </w:r>
      <w:r w:rsidRPr="00B80AC3">
        <w:rPr>
          <w:rFonts w:ascii="Constantia" w:eastAsia="Times New Roman" w:hAnsi="Constantia"/>
          <w:sz w:val="21"/>
          <w:szCs w:val="21"/>
        </w:rPr>
        <w:softHyphen/>
        <w:t>ющих стенки этой воронки, и временных задержек. А атоны, не получившие таких преднаправления и предсогласования, будут или отражаться от плоти бэтона (в случаях вхождения в соприкосновение с его образующими</w:t>
      </w:r>
      <w:r w:rsidR="000072DC">
        <w:rPr>
          <w:rFonts w:ascii="Constantia" w:eastAsia="Times New Roman" w:hAnsi="Constantia"/>
          <w:sz w:val="21"/>
          <w:szCs w:val="21"/>
        </w:rPr>
        <w:t xml:space="preserve"> </w:t>
      </w:r>
      <w:r w:rsidR="000072DC" w:rsidRPr="000072DC">
        <w:rPr>
          <w:rFonts w:ascii="Constantia" w:eastAsia="Times New Roman" w:hAnsi="Constantia"/>
          <w:sz w:val="21"/>
          <w:szCs w:val="21"/>
        </w:rPr>
        <w:t>атонолиниями), или будут осуществлять свои передвижения в соответствии с окружающи</w:t>
      </w:r>
      <w:r w:rsidR="000072DC" w:rsidRPr="000072DC">
        <w:rPr>
          <w:rFonts w:ascii="Constantia" w:eastAsia="Times New Roman" w:hAnsi="Constantia"/>
          <w:sz w:val="21"/>
          <w:szCs w:val="21"/>
        </w:rPr>
        <w:softHyphen/>
        <w:t>ми их обстоятельствами и с сутью и последствиями их существования, находя себе квант тонности в там сложившейся ситуации не из атонолиний тела бэтона.</w:t>
      </w:r>
    </w:p>
    <w:p w:rsidR="000072DC" w:rsidRDefault="000072DC" w:rsidP="000072DC">
      <w:pPr>
        <w:pStyle w:val="a7"/>
        <w:jc w:val="both"/>
        <w:rPr>
          <w:rFonts w:ascii="Constantia" w:eastAsia="Times New Roman" w:hAnsi="Constantia"/>
          <w:b/>
          <w:color w:val="7030A0"/>
          <w:sz w:val="19"/>
          <w:szCs w:val="19"/>
        </w:rPr>
      </w:pPr>
      <w:r w:rsidRPr="000072DC">
        <w:rPr>
          <w:rFonts w:ascii="Constantia" w:eastAsia="Times New Roman" w:hAnsi="Constantia"/>
          <w:sz w:val="21"/>
          <w:szCs w:val="21"/>
        </w:rPr>
        <w:t xml:space="preserve">    </w:t>
      </w:r>
      <w:r w:rsidRPr="000072DC">
        <w:rPr>
          <w:rFonts w:ascii="Constantia" w:eastAsia="Times New Roman" w:hAnsi="Constantia"/>
          <w:sz w:val="21"/>
          <w:szCs w:val="21"/>
          <w:u w:val="single"/>
        </w:rPr>
        <w:t>В результате всего</w:t>
      </w:r>
      <w:r w:rsidRPr="000072DC">
        <w:rPr>
          <w:rFonts w:ascii="Constantia" w:eastAsia="Times New Roman" w:hAnsi="Constantia"/>
          <w:sz w:val="21"/>
          <w:szCs w:val="21"/>
        </w:rPr>
        <w:t xml:space="preserve"> к количеству атонов среды, исходящих, выходящих из выходной воронки бэтона, будут добавляться и атоны, отражённые дном и стен</w:t>
      </w:r>
      <w:r w:rsidRPr="000072DC">
        <w:rPr>
          <w:rFonts w:ascii="Constantia" w:eastAsia="Times New Roman" w:hAnsi="Constantia"/>
          <w:sz w:val="21"/>
          <w:szCs w:val="21"/>
        </w:rPr>
        <w:softHyphen/>
        <w:t>ками выходной воронки, и атоны, уясненным образом согласованно попавшие из среды во входную воронку бэтона и насквозь прошедшие его ядро и вышед</w:t>
      </w:r>
      <w:r w:rsidRPr="000072DC">
        <w:rPr>
          <w:rFonts w:ascii="Constantia" w:eastAsia="Times New Roman" w:hAnsi="Constantia"/>
          <w:sz w:val="21"/>
          <w:szCs w:val="21"/>
        </w:rPr>
        <w:softHyphen/>
        <w:t xml:space="preserve">шие в </w:t>
      </w:r>
      <w:r w:rsidRPr="000072DC">
        <w:rPr>
          <w:rFonts w:ascii="Constantia" w:eastAsia="Times New Roman" w:hAnsi="Constantia"/>
          <w:sz w:val="21"/>
          <w:szCs w:val="21"/>
        </w:rPr>
        <w:lastRenderedPageBreak/>
        <w:t>выходную воронку его и топохроносинхронизировавшиеся с атонами его плоти.</w:t>
      </w:r>
      <w:r w:rsidRPr="006650CF">
        <w:rPr>
          <w:rFonts w:ascii="Constantia" w:eastAsia="Times New Roman" w:hAnsi="Constantia"/>
          <w:b/>
          <w:color w:val="7030A0"/>
          <w:sz w:val="19"/>
          <w:szCs w:val="19"/>
        </w:rPr>
        <w:t xml:space="preserve"> </w:t>
      </w:r>
      <w:r w:rsidRPr="000072DC">
        <w:rPr>
          <w:rFonts w:ascii="Constantia" w:eastAsia="Times New Roman" w:hAnsi="Constantia"/>
          <w:sz w:val="21"/>
          <w:szCs w:val="21"/>
        </w:rPr>
        <w:t>Поэтому, если бэтоны находятся в пространстве, пронизывающемся с различных направлений разрозненными и только одиночными атонами, то они</w:t>
      </w:r>
      <w:r w:rsidRPr="006650CF">
        <w:rPr>
          <w:rFonts w:ascii="Constantia" w:eastAsia="Times New Roman" w:hAnsi="Constantia"/>
          <w:b/>
          <w:color w:val="7030A0"/>
          <w:sz w:val="19"/>
          <w:szCs w:val="19"/>
        </w:rPr>
        <w:t xml:space="preserve"> </w:t>
      </w:r>
      <w:r w:rsidRPr="00BB491B">
        <w:rPr>
          <w:rFonts w:ascii="Verdana" w:eastAsia="Times New Roman" w:hAnsi="Verdana"/>
          <w:b/>
          <w:sz w:val="19"/>
          <w:szCs w:val="19"/>
        </w:rPr>
        <w:t>1)</w:t>
      </w:r>
      <w:r w:rsidRPr="000072DC">
        <w:rPr>
          <w:rFonts w:ascii="Constantia" w:eastAsia="Times New Roman" w:hAnsi="Constantia"/>
          <w:sz w:val="21"/>
          <w:szCs w:val="21"/>
        </w:rPr>
        <w:t xml:space="preserve">будут отражать от себя атоны среды, отображаясь во множестве их, </w:t>
      </w:r>
      <w:r w:rsidRPr="00BB491B">
        <w:rPr>
          <w:rFonts w:ascii="Verdana" w:eastAsia="Times New Roman" w:hAnsi="Verdana"/>
          <w:b/>
          <w:sz w:val="19"/>
          <w:szCs w:val="19"/>
        </w:rPr>
        <w:t>2)</w:t>
      </w:r>
      <w:r w:rsidRPr="000072DC">
        <w:rPr>
          <w:rFonts w:ascii="Constantia" w:eastAsia="Times New Roman" w:hAnsi="Constantia"/>
          <w:sz w:val="21"/>
          <w:szCs w:val="21"/>
        </w:rPr>
        <w:t>будут поглощать некоторые из них воронками входа и излучать их из выходных воронок в несколько большем количестве, чем из входных воронок;</w:t>
      </w:r>
      <w:r w:rsidRPr="006650CF">
        <w:rPr>
          <w:rFonts w:ascii="Constantia" w:eastAsia="Times New Roman" w:hAnsi="Constantia"/>
          <w:b/>
          <w:color w:val="7030A0"/>
          <w:sz w:val="19"/>
          <w:szCs w:val="19"/>
        </w:rPr>
        <w:t xml:space="preserve"> </w:t>
      </w:r>
      <w:r w:rsidRPr="00630C6B">
        <w:rPr>
          <w:rFonts w:ascii="Verdana" w:eastAsia="Times New Roman" w:hAnsi="Verdana"/>
          <w:b/>
          <w:sz w:val="19"/>
          <w:szCs w:val="19"/>
        </w:rPr>
        <w:t>3)</w:t>
      </w:r>
      <w:r w:rsidRPr="000072DC">
        <w:rPr>
          <w:rFonts w:ascii="Constantia" w:eastAsia="Times New Roman" w:hAnsi="Constantia"/>
          <w:sz w:val="21"/>
          <w:szCs w:val="21"/>
        </w:rPr>
        <w:t>те из них, которые прошли через ядро бэтона, будут синхронизироваться с атонолиниями бэтона;</w:t>
      </w:r>
      <w:r w:rsidRPr="006650CF">
        <w:rPr>
          <w:rFonts w:ascii="Constantia" w:eastAsia="Times New Roman" w:hAnsi="Constantia"/>
          <w:b/>
          <w:color w:val="7030A0"/>
          <w:sz w:val="19"/>
          <w:szCs w:val="19"/>
        </w:rPr>
        <w:t xml:space="preserve"> </w:t>
      </w:r>
      <w:r w:rsidRPr="00630C6B">
        <w:rPr>
          <w:rFonts w:ascii="Verdana" w:eastAsia="Times New Roman" w:hAnsi="Verdana"/>
          <w:b/>
          <w:sz w:val="19"/>
          <w:szCs w:val="19"/>
        </w:rPr>
        <w:t>4)</w:t>
      </w:r>
      <w:r w:rsidRPr="000072DC">
        <w:rPr>
          <w:rFonts w:ascii="Constantia" w:eastAsia="Times New Roman" w:hAnsi="Constantia"/>
          <w:sz w:val="21"/>
          <w:szCs w:val="21"/>
        </w:rPr>
        <w:t>иногда, при нами уяснявшихся условиях бэтоны будут частично или полностью разрушаться из-за разрывов их образующих атонолиний атонами среды (см. об этом стр.</w:t>
      </w:r>
      <w:r w:rsidRPr="00BB491B">
        <w:rPr>
          <w:rFonts w:ascii="Verdana" w:eastAsia="Times New Roman" w:hAnsi="Verdana"/>
          <w:b/>
          <w:sz w:val="19"/>
          <w:szCs w:val="19"/>
        </w:rPr>
        <w:t>31-33</w:t>
      </w:r>
      <w:r w:rsidRPr="006650CF">
        <w:rPr>
          <w:rFonts w:ascii="Constantia" w:eastAsia="Times New Roman" w:hAnsi="Constantia"/>
          <w:b/>
          <w:color w:val="7030A0"/>
          <w:sz w:val="19"/>
          <w:szCs w:val="19"/>
        </w:rPr>
        <w:t xml:space="preserve"> </w:t>
      </w:r>
      <w:r w:rsidRPr="000072DC">
        <w:rPr>
          <w:rFonts w:ascii="Constantia" w:eastAsia="Times New Roman" w:hAnsi="Constantia"/>
          <w:sz w:val="21"/>
          <w:szCs w:val="21"/>
        </w:rPr>
        <w:t>этого текста);</w:t>
      </w:r>
      <w:r>
        <w:rPr>
          <w:rFonts w:ascii="Constantia" w:eastAsia="Times New Roman" w:hAnsi="Constantia"/>
          <w:b/>
          <w:color w:val="7030A0"/>
          <w:sz w:val="19"/>
          <w:szCs w:val="19"/>
        </w:rPr>
        <w:t xml:space="preserve"> </w:t>
      </w:r>
      <w:r w:rsidRPr="00630C6B">
        <w:rPr>
          <w:rFonts w:ascii="Verdana" w:eastAsia="Times New Roman" w:hAnsi="Verdana"/>
          <w:b/>
          <w:sz w:val="19"/>
          <w:szCs w:val="19"/>
        </w:rPr>
        <w:t>5)</w:t>
      </w:r>
      <w:r w:rsidRPr="000072DC">
        <w:rPr>
          <w:rFonts w:ascii="Constantia" w:eastAsia="Times New Roman" w:hAnsi="Constantia"/>
          <w:sz w:val="21"/>
          <w:szCs w:val="21"/>
        </w:rPr>
        <w:t>а от вхождений атонов среды во входную воронку и прохождений их через ядро с выходом из выходной воронки бэтоны будут перемещаться своими входными воронками навстречу таким атонам на протя</w:t>
      </w:r>
      <w:r w:rsidRPr="000072DC">
        <w:rPr>
          <w:rFonts w:ascii="Constantia" w:eastAsia="Times New Roman" w:hAnsi="Constantia"/>
          <w:sz w:val="21"/>
          <w:szCs w:val="21"/>
        </w:rPr>
        <w:softHyphen/>
        <w:t>жённость не более протяжённости одного тона от каждого такого атона среды; а если концентрация и хаос одиночных атонов в окружающей среде высокие, то случаи, перемещающие бэтон будут более частыми. Да и другие последствия могут быть: распадающиеся бэтоны будут излучать из себя атонные линии раз</w:t>
      </w:r>
      <w:r w:rsidRPr="000072DC">
        <w:rPr>
          <w:rFonts w:ascii="Constantia" w:eastAsia="Times New Roman" w:hAnsi="Constantia"/>
          <w:sz w:val="21"/>
          <w:szCs w:val="21"/>
        </w:rPr>
        <w:softHyphen/>
        <w:t xml:space="preserve">личных протяженностей и в различных направлениях; и сгущаемость атонов в воронках может привести к объединению их в линейные элементы атонного уровня сложности: </w:t>
      </w:r>
      <w:r w:rsidRPr="00BB491B">
        <w:rPr>
          <w:rFonts w:ascii="Verdana" w:eastAsia="Times New Roman" w:hAnsi="Verdana"/>
          <w:b/>
          <w:sz w:val="19"/>
          <w:szCs w:val="19"/>
        </w:rPr>
        <w:t>2А</w:t>
      </w:r>
      <w:r w:rsidRPr="006650CF">
        <w:rPr>
          <w:rFonts w:ascii="Constantia" w:eastAsia="Times New Roman" w:hAnsi="Constantia"/>
          <w:b/>
          <w:color w:val="7030A0"/>
          <w:sz w:val="19"/>
          <w:szCs w:val="19"/>
        </w:rPr>
        <w:t xml:space="preserve">, </w:t>
      </w:r>
      <w:r w:rsidRPr="00BB491B">
        <w:rPr>
          <w:rFonts w:ascii="Verdana" w:eastAsia="Times New Roman" w:hAnsi="Verdana"/>
          <w:b/>
          <w:sz w:val="19"/>
          <w:szCs w:val="19"/>
        </w:rPr>
        <w:t>ЗА</w:t>
      </w:r>
      <w:r w:rsidRPr="006650CF">
        <w:rPr>
          <w:rFonts w:ascii="Constantia" w:eastAsia="Times New Roman" w:hAnsi="Constantia"/>
          <w:b/>
          <w:color w:val="7030A0"/>
          <w:sz w:val="19"/>
          <w:szCs w:val="19"/>
        </w:rPr>
        <w:t xml:space="preserve"> </w:t>
      </w:r>
      <w:r w:rsidRPr="000072DC">
        <w:rPr>
          <w:rFonts w:ascii="Constantia" w:eastAsia="Times New Roman" w:hAnsi="Constantia"/>
          <w:sz w:val="21"/>
          <w:szCs w:val="21"/>
        </w:rPr>
        <w:t>и т.д., что и влечет за собой изменение условий в среде.</w:t>
      </w:r>
    </w:p>
    <w:p w:rsidR="000072DC" w:rsidRPr="006650CF" w:rsidRDefault="000072DC" w:rsidP="000072DC">
      <w:pPr>
        <w:pStyle w:val="a7"/>
        <w:jc w:val="both"/>
        <w:rPr>
          <w:rFonts w:ascii="Constantia" w:eastAsia="Times New Roman" w:hAnsi="Constantia" w:cs="Times New Roman"/>
          <w:b/>
          <w:color w:val="7030A0"/>
          <w:sz w:val="19"/>
          <w:szCs w:val="19"/>
        </w:rPr>
      </w:pPr>
    </w:p>
    <w:p w:rsidR="000072DC" w:rsidRPr="000072DC" w:rsidRDefault="000072DC" w:rsidP="000072DC">
      <w:pPr>
        <w:pStyle w:val="a7"/>
        <w:jc w:val="center"/>
        <w:rPr>
          <w:rFonts w:ascii="Times New Roman" w:eastAsia="Times New Roman" w:hAnsi="Times New Roman" w:cs="Times New Roman"/>
          <w:b/>
          <w:sz w:val="28"/>
          <w:szCs w:val="28"/>
        </w:rPr>
      </w:pPr>
      <w:r w:rsidRPr="000072DC">
        <w:rPr>
          <w:rFonts w:ascii="Times New Roman" w:eastAsia="Times New Roman" w:hAnsi="Times New Roman" w:cs="Times New Roman"/>
          <w:b/>
          <w:sz w:val="28"/>
          <w:szCs w:val="28"/>
        </w:rPr>
        <w:t>V</w:t>
      </w:r>
    </w:p>
    <w:p w:rsidR="000072DC" w:rsidRDefault="000072DC" w:rsidP="000072DC">
      <w:pPr>
        <w:pStyle w:val="a7"/>
        <w:jc w:val="both"/>
        <w:rPr>
          <w:rFonts w:ascii="Constantia" w:eastAsia="Times New Roman" w:hAnsi="Constantia"/>
          <w:b/>
          <w:color w:val="7030A0"/>
          <w:sz w:val="19"/>
          <w:szCs w:val="19"/>
        </w:rPr>
      </w:pPr>
    </w:p>
    <w:p w:rsidR="00E2582B" w:rsidRDefault="000072DC" w:rsidP="000072DC">
      <w:pPr>
        <w:pStyle w:val="a7"/>
        <w:jc w:val="both"/>
        <w:rPr>
          <w:rFonts w:ascii="Constantia" w:eastAsia="Times New Roman" w:hAnsi="Constantia"/>
          <w:b/>
          <w:color w:val="7030A0"/>
          <w:sz w:val="19"/>
          <w:szCs w:val="19"/>
        </w:rPr>
      </w:pPr>
      <w:r>
        <w:rPr>
          <w:rFonts w:ascii="Constantia" w:eastAsia="Times New Roman" w:hAnsi="Constantia"/>
          <w:b/>
          <w:color w:val="7030A0"/>
          <w:sz w:val="19"/>
          <w:szCs w:val="19"/>
        </w:rPr>
        <w:t xml:space="preserve">    </w:t>
      </w:r>
      <w:r w:rsidRPr="000072DC">
        <w:rPr>
          <w:rFonts w:ascii="Constantia" w:eastAsia="Times New Roman" w:hAnsi="Constantia"/>
          <w:sz w:val="21"/>
          <w:szCs w:val="21"/>
        </w:rPr>
        <w:t>Рассмотрим, что же будет происходить, если в остриё дна выходной воронки бэтона забьется из внешней среды не одиночный атон, а элемент</w:t>
      </w:r>
      <w:r w:rsidRPr="006650CF">
        <w:rPr>
          <w:rFonts w:ascii="Constantia" w:eastAsia="Times New Roman" w:hAnsi="Constantia"/>
          <w:b/>
          <w:color w:val="7030A0"/>
          <w:sz w:val="19"/>
          <w:szCs w:val="19"/>
        </w:rPr>
        <w:t xml:space="preserve"> </w:t>
      </w:r>
      <w:r w:rsidRPr="00BB491B">
        <w:rPr>
          <w:rFonts w:ascii="Verdana" w:eastAsia="Times New Roman" w:hAnsi="Verdana"/>
          <w:b/>
          <w:sz w:val="19"/>
          <w:szCs w:val="19"/>
        </w:rPr>
        <w:t>2А</w:t>
      </w:r>
      <w:r w:rsidRPr="000072DC">
        <w:rPr>
          <w:rFonts w:ascii="Constantia" w:eastAsia="Times New Roman" w:hAnsi="Constantia"/>
          <w:sz w:val="21"/>
          <w:szCs w:val="21"/>
        </w:rPr>
        <w:t>. Для этого необходимо умонаглядно проследить процесс взаимопревращения тонов и ан</w:t>
      </w:r>
      <w:r w:rsidRPr="000072DC">
        <w:rPr>
          <w:rFonts w:ascii="Constantia" w:eastAsia="Times New Roman" w:hAnsi="Constantia"/>
          <w:sz w:val="21"/>
          <w:szCs w:val="21"/>
        </w:rPr>
        <w:softHyphen/>
        <w:t>титонов в конкретной структуре их. см.</w:t>
      </w:r>
      <w:r w:rsidRPr="006650CF">
        <w:rPr>
          <w:rFonts w:ascii="Constantia" w:eastAsia="Times New Roman" w:hAnsi="Constantia"/>
          <w:b/>
          <w:color w:val="7030A0"/>
          <w:sz w:val="19"/>
          <w:szCs w:val="19"/>
        </w:rPr>
        <w:t xml:space="preserve"> </w:t>
      </w:r>
      <w:r w:rsidRPr="000072DC">
        <w:rPr>
          <w:rFonts w:ascii="Constantia" w:eastAsia="Times New Roman" w:hAnsi="Constantia"/>
          <w:b/>
          <w:i/>
          <w:sz w:val="19"/>
          <w:szCs w:val="19"/>
        </w:rPr>
        <w:t>рис.</w:t>
      </w:r>
      <w:r w:rsidRPr="000072DC">
        <w:rPr>
          <w:rFonts w:ascii="Verdana" w:eastAsia="Times New Roman" w:hAnsi="Verdana"/>
          <w:b/>
          <w:sz w:val="19"/>
          <w:szCs w:val="19"/>
        </w:rPr>
        <w:t>9</w:t>
      </w:r>
      <w:r w:rsidRPr="000072DC">
        <w:rPr>
          <w:rFonts w:ascii="Constantia" w:eastAsia="Times New Roman" w:hAnsi="Constantia"/>
          <w:b/>
          <w:color w:val="7030A0"/>
          <w:sz w:val="19"/>
          <w:szCs w:val="19"/>
        </w:rPr>
        <w:t>.</w:t>
      </w:r>
    </w:p>
    <w:p w:rsidR="002C3928" w:rsidRDefault="002C3928" w:rsidP="000072DC">
      <w:pPr>
        <w:pStyle w:val="a7"/>
        <w:jc w:val="both"/>
        <w:rPr>
          <w:rFonts w:ascii="Constantia" w:eastAsia="Times New Roman" w:hAnsi="Constantia"/>
          <w:b/>
          <w:color w:val="7030A0"/>
          <w:sz w:val="19"/>
          <w:szCs w:val="19"/>
        </w:rPr>
      </w:pPr>
    </w:p>
    <w:p w:rsidR="00F22A41" w:rsidRPr="00F22A41" w:rsidRDefault="00F22A41" w:rsidP="00F22A41">
      <w:pPr>
        <w:pStyle w:val="a7"/>
        <w:rPr>
          <w:rFonts w:ascii="Constantia" w:hAnsi="Constantia" w:cs="Tahoma"/>
          <w:b/>
          <w:i/>
          <w:sz w:val="16"/>
          <w:szCs w:val="16"/>
        </w:rPr>
      </w:pPr>
    </w:p>
    <w:p w:rsidR="00F22A41" w:rsidRPr="00F22A41" w:rsidRDefault="00560B86" w:rsidP="00F22A41">
      <w:pPr>
        <w:pStyle w:val="a7"/>
        <w:rPr>
          <w:rFonts w:ascii="Constantia" w:hAnsi="Constantia" w:cs="Tahoma"/>
          <w:b/>
          <w:i/>
          <w:sz w:val="16"/>
          <w:szCs w:val="16"/>
        </w:rPr>
      </w:pPr>
      <w:r>
        <w:rPr>
          <w:rFonts w:ascii="Constantia" w:hAnsi="Constantia" w:cs="Tahoma"/>
          <w:b/>
          <w:i/>
          <w:noProof/>
          <w:sz w:val="16"/>
          <w:szCs w:val="16"/>
        </w:rPr>
        <w:pict>
          <v:shape id="_x0000_s1108" type="#_x0000_t32" style="position:absolute;margin-left:160.7pt;margin-top:8.4pt;width:4.5pt;height:385.5pt;z-index:251722752" o:connectortype="straight" strokeweight=".25pt">
            <v:stroke dashstyle="1 1" endcap="round"/>
          </v:shape>
        </w:pict>
      </w:r>
      <w:r w:rsidR="00F22A41" w:rsidRPr="00F22A41">
        <w:rPr>
          <w:rFonts w:ascii="Constantia" w:hAnsi="Constantia" w:cs="Tahoma"/>
          <w:b/>
          <w:i/>
          <w:sz w:val="16"/>
          <w:szCs w:val="16"/>
        </w:rPr>
        <w:t>Мгновение 1</w:t>
      </w: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r w:rsidRPr="00F22A41">
        <w:rPr>
          <w:rFonts w:ascii="Constantia" w:hAnsi="Constantia" w:cs="Tahoma"/>
          <w:b/>
          <w:i/>
          <w:noProof/>
          <w:sz w:val="16"/>
          <w:szCs w:val="16"/>
        </w:rPr>
        <w:drawing>
          <wp:anchor distT="0" distB="0" distL="114300" distR="114300" simplePos="0" relativeHeight="251714560" behindDoc="0" locked="0" layoutInCell="1" allowOverlap="1">
            <wp:simplePos x="0" y="0"/>
            <wp:positionH relativeFrom="column">
              <wp:posOffset>1701800</wp:posOffset>
            </wp:positionH>
            <wp:positionV relativeFrom="paragraph">
              <wp:posOffset>78105</wp:posOffset>
            </wp:positionV>
            <wp:extent cx="781050" cy="514350"/>
            <wp:effectExtent l="19050" t="0" r="0" b="0"/>
            <wp:wrapSquare wrapText="bothSides"/>
            <wp:docPr id="1" name="Рисунок 1077" descr="J:\Документы Teodan\Бизнес\Неволько\Логи №2\Рисунки для _Логи №2_\Рисунок 9\9 мом.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descr="J:\Документы Teodan\Бизнес\Неволько\Логи №2\Рисунки для _Логи №2_\Рисунок 9\9 мом.2.JPG"/>
                    <pic:cNvPicPr>
                      <a:picLocks noChangeAspect="1" noChangeArrowheads="1"/>
                    </pic:cNvPicPr>
                  </pic:nvPicPr>
                  <pic:blipFill>
                    <a:blip r:embed="rId31" cstate="print"/>
                    <a:srcRect/>
                    <a:stretch>
                      <a:fillRect/>
                    </a:stretch>
                  </pic:blipFill>
                  <pic:spPr bwMode="auto">
                    <a:xfrm>
                      <a:off x="0" y="0"/>
                      <a:ext cx="781050" cy="514350"/>
                    </a:xfrm>
                    <a:prstGeom prst="rect">
                      <a:avLst/>
                    </a:prstGeom>
                    <a:noFill/>
                    <a:ln w="9525">
                      <a:noFill/>
                      <a:miter lim="800000"/>
                      <a:headEnd/>
                      <a:tailEnd/>
                    </a:ln>
                  </pic:spPr>
                </pic:pic>
              </a:graphicData>
            </a:graphic>
          </wp:anchor>
        </w:drawing>
      </w: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r w:rsidRPr="00F22A41">
        <w:rPr>
          <w:rFonts w:ascii="Constantia" w:hAnsi="Constantia" w:cs="Tahoma"/>
          <w:b/>
          <w:i/>
          <w:sz w:val="16"/>
          <w:szCs w:val="16"/>
        </w:rPr>
        <w:t>Момент 2</w:t>
      </w: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r w:rsidRPr="00F22A41">
        <w:rPr>
          <w:rFonts w:ascii="Constantia" w:hAnsi="Constantia" w:cs="Tahoma"/>
          <w:b/>
          <w:i/>
          <w:noProof/>
          <w:sz w:val="16"/>
          <w:szCs w:val="16"/>
        </w:rPr>
        <w:drawing>
          <wp:anchor distT="0" distB="0" distL="114300" distR="114300" simplePos="0" relativeHeight="251715584" behindDoc="0" locked="0" layoutInCell="1" allowOverlap="1">
            <wp:simplePos x="0" y="0"/>
            <wp:positionH relativeFrom="column">
              <wp:posOffset>1774190</wp:posOffset>
            </wp:positionH>
            <wp:positionV relativeFrom="paragraph">
              <wp:posOffset>48260</wp:posOffset>
            </wp:positionV>
            <wp:extent cx="704850" cy="600075"/>
            <wp:effectExtent l="19050" t="0" r="0" b="0"/>
            <wp:wrapSquare wrapText="bothSides"/>
            <wp:docPr id="5" name="Рисунок 1078" descr="J:\Документы Teodan\Бизнес\Неволько\Логи №2\Рисунки для _Логи №2_\Рисунок 9\9 мгн.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descr="J:\Документы Teodan\Бизнес\Неволько\Логи №2\Рисунки для _Логи №2_\Рисунок 9\9 мгн.2.JPG"/>
                    <pic:cNvPicPr>
                      <a:picLocks noChangeAspect="1" noChangeArrowheads="1"/>
                    </pic:cNvPicPr>
                  </pic:nvPicPr>
                  <pic:blipFill>
                    <a:blip r:embed="rId32" cstate="print"/>
                    <a:srcRect/>
                    <a:stretch>
                      <a:fillRect/>
                    </a:stretch>
                  </pic:blipFill>
                  <pic:spPr bwMode="auto">
                    <a:xfrm>
                      <a:off x="0" y="0"/>
                      <a:ext cx="704850" cy="600075"/>
                    </a:xfrm>
                    <a:prstGeom prst="rect">
                      <a:avLst/>
                    </a:prstGeom>
                    <a:noFill/>
                    <a:ln w="9525">
                      <a:noFill/>
                      <a:miter lim="800000"/>
                      <a:headEnd/>
                      <a:tailEnd/>
                    </a:ln>
                  </pic:spPr>
                </pic:pic>
              </a:graphicData>
            </a:graphic>
          </wp:anchor>
        </w:drawing>
      </w: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r w:rsidRPr="00F22A41">
        <w:rPr>
          <w:rFonts w:ascii="Constantia" w:hAnsi="Constantia" w:cs="Tahoma"/>
          <w:b/>
          <w:i/>
          <w:sz w:val="16"/>
          <w:szCs w:val="16"/>
        </w:rPr>
        <w:t>Мгновение 2</w:t>
      </w: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r w:rsidRPr="00F22A41">
        <w:rPr>
          <w:rFonts w:ascii="Constantia" w:hAnsi="Constantia" w:cs="Tahoma"/>
          <w:b/>
          <w:i/>
          <w:noProof/>
          <w:sz w:val="16"/>
          <w:szCs w:val="16"/>
        </w:rPr>
        <w:drawing>
          <wp:anchor distT="0" distB="0" distL="114300" distR="114300" simplePos="0" relativeHeight="251716608" behindDoc="0" locked="0" layoutInCell="1" allowOverlap="1">
            <wp:simplePos x="0" y="0"/>
            <wp:positionH relativeFrom="column">
              <wp:posOffset>1809750</wp:posOffset>
            </wp:positionH>
            <wp:positionV relativeFrom="paragraph">
              <wp:posOffset>95250</wp:posOffset>
            </wp:positionV>
            <wp:extent cx="742950" cy="638175"/>
            <wp:effectExtent l="19050" t="0" r="0" b="0"/>
            <wp:wrapSquare wrapText="bothSides"/>
            <wp:docPr id="8" name="Рисунок 1079" descr="J:\Документы Teodan\Бизнес\Неволько\Логи №2\Рисунки для _Логи №2_\Рисунок 9\9 мом.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descr="J:\Документы Teodan\Бизнес\Неволько\Логи №2\Рисунки для _Логи №2_\Рисунок 9\9 мом.3.JPG"/>
                    <pic:cNvPicPr>
                      <a:picLocks noChangeAspect="1" noChangeArrowheads="1"/>
                    </pic:cNvPicPr>
                  </pic:nvPicPr>
                  <pic:blipFill>
                    <a:blip r:embed="rId33" cstate="print"/>
                    <a:srcRect/>
                    <a:stretch>
                      <a:fillRect/>
                    </a:stretch>
                  </pic:blipFill>
                  <pic:spPr bwMode="auto">
                    <a:xfrm>
                      <a:off x="0" y="0"/>
                      <a:ext cx="742950" cy="638175"/>
                    </a:xfrm>
                    <a:prstGeom prst="rect">
                      <a:avLst/>
                    </a:prstGeom>
                    <a:noFill/>
                    <a:ln w="9525">
                      <a:noFill/>
                      <a:miter lim="800000"/>
                      <a:headEnd/>
                      <a:tailEnd/>
                    </a:ln>
                  </pic:spPr>
                </pic:pic>
              </a:graphicData>
            </a:graphic>
          </wp:anchor>
        </w:drawing>
      </w: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r w:rsidRPr="00F22A41">
        <w:rPr>
          <w:rFonts w:ascii="Constantia" w:hAnsi="Constantia" w:cs="Tahoma"/>
          <w:b/>
          <w:i/>
          <w:sz w:val="16"/>
          <w:szCs w:val="16"/>
        </w:rPr>
        <w:t>Момент 3</w:t>
      </w:r>
    </w:p>
    <w:p w:rsidR="00F22A41" w:rsidRPr="00F22A41" w:rsidRDefault="00560B86" w:rsidP="00F22A41">
      <w:pPr>
        <w:pStyle w:val="a7"/>
        <w:rPr>
          <w:rFonts w:ascii="Constantia" w:hAnsi="Constantia" w:cs="Tahoma"/>
          <w:b/>
          <w:i/>
          <w:sz w:val="16"/>
          <w:szCs w:val="16"/>
        </w:rPr>
      </w:pPr>
      <w:r>
        <w:rPr>
          <w:rFonts w:ascii="Constantia" w:hAnsi="Constantia" w:cs="Tahoma"/>
          <w:b/>
          <w:i/>
          <w:noProof/>
          <w:sz w:val="16"/>
          <w:szCs w:val="16"/>
        </w:rPr>
        <w:pict>
          <v:shape id="_x0000_s1109" type="#_x0000_t32" style="position:absolute;margin-left:240.95pt;margin-top:11.9pt;width:0;height:33.75pt;flip:y;z-index:251723776" o:connectortype="straight" strokeweight=".25pt">
            <v:stroke dashstyle="1 1" endcap="round"/>
          </v:shape>
        </w:pict>
      </w:r>
      <w:r w:rsidR="00F22A41" w:rsidRPr="00F22A41">
        <w:rPr>
          <w:rFonts w:ascii="Constantia" w:hAnsi="Constantia" w:cs="Tahoma"/>
          <w:b/>
          <w:i/>
          <w:noProof/>
          <w:sz w:val="16"/>
          <w:szCs w:val="16"/>
        </w:rPr>
        <w:drawing>
          <wp:anchor distT="0" distB="0" distL="114300" distR="114300" simplePos="0" relativeHeight="251717632" behindDoc="0" locked="0" layoutInCell="1" allowOverlap="1">
            <wp:simplePos x="0" y="0"/>
            <wp:positionH relativeFrom="column">
              <wp:posOffset>1878965</wp:posOffset>
            </wp:positionH>
            <wp:positionV relativeFrom="paragraph">
              <wp:posOffset>170180</wp:posOffset>
            </wp:positionV>
            <wp:extent cx="600075" cy="552450"/>
            <wp:effectExtent l="19050" t="0" r="9525" b="0"/>
            <wp:wrapSquare wrapText="bothSides"/>
            <wp:docPr id="17" name="Рисунок 1081" descr="J:\Документы Teodan\Бизнес\Неволько\Логи №2\Рисунки для _Логи №2_\Рисунок 9\9 мгн.3 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descr="J:\Документы Teodan\Бизнес\Неволько\Логи №2\Рисунки для _Логи №2_\Рисунок 9\9 мгн.3 а.JPG"/>
                    <pic:cNvPicPr>
                      <a:picLocks noChangeAspect="1" noChangeArrowheads="1"/>
                    </pic:cNvPicPr>
                  </pic:nvPicPr>
                  <pic:blipFill>
                    <a:blip r:embed="rId34" cstate="print"/>
                    <a:srcRect/>
                    <a:stretch>
                      <a:fillRect/>
                    </a:stretch>
                  </pic:blipFill>
                  <pic:spPr bwMode="auto">
                    <a:xfrm>
                      <a:off x="0" y="0"/>
                      <a:ext cx="600075" cy="552450"/>
                    </a:xfrm>
                    <a:prstGeom prst="rect">
                      <a:avLst/>
                    </a:prstGeom>
                    <a:noFill/>
                    <a:ln w="9525">
                      <a:noFill/>
                      <a:miter lim="800000"/>
                      <a:headEnd/>
                      <a:tailEnd/>
                    </a:ln>
                  </pic:spPr>
                </pic:pic>
              </a:graphicData>
            </a:graphic>
          </wp:anchor>
        </w:drawing>
      </w:r>
      <w:r w:rsidR="00F22A41" w:rsidRPr="00F22A41">
        <w:rPr>
          <w:rFonts w:ascii="Constantia" w:hAnsi="Constantia" w:cs="Tahoma"/>
          <w:b/>
          <w:i/>
          <w:noProof/>
          <w:sz w:val="16"/>
          <w:szCs w:val="16"/>
        </w:rPr>
        <w:drawing>
          <wp:anchor distT="0" distB="0" distL="114300" distR="114300" simplePos="0" relativeHeight="251718656" behindDoc="0" locked="0" layoutInCell="1" allowOverlap="1">
            <wp:simplePos x="0" y="0"/>
            <wp:positionH relativeFrom="column">
              <wp:posOffset>2898140</wp:posOffset>
            </wp:positionH>
            <wp:positionV relativeFrom="paragraph">
              <wp:posOffset>84455</wp:posOffset>
            </wp:positionV>
            <wp:extent cx="571500" cy="809625"/>
            <wp:effectExtent l="19050" t="0" r="0" b="0"/>
            <wp:wrapSquare wrapText="bothSides"/>
            <wp:docPr id="18" name="Рисунок 1082" descr="J:\Документы Teodan\Бизнес\Неволько\Логи №2\Рисунки для _Логи №2_\Рисунок 9\9 мгн.3 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descr="J:\Документы Teodan\Бизнес\Неволько\Логи №2\Рисунки для _Логи №2_\Рисунок 9\9 мгн.3 б.JPG"/>
                    <pic:cNvPicPr>
                      <a:picLocks noChangeAspect="1" noChangeArrowheads="1"/>
                    </pic:cNvPicPr>
                  </pic:nvPicPr>
                  <pic:blipFill>
                    <a:blip r:embed="rId35" cstate="print"/>
                    <a:srcRect/>
                    <a:stretch>
                      <a:fillRect/>
                    </a:stretch>
                  </pic:blipFill>
                  <pic:spPr bwMode="auto">
                    <a:xfrm>
                      <a:off x="0" y="0"/>
                      <a:ext cx="571500" cy="809625"/>
                    </a:xfrm>
                    <a:prstGeom prst="rect">
                      <a:avLst/>
                    </a:prstGeom>
                    <a:noFill/>
                    <a:ln w="9525">
                      <a:noFill/>
                      <a:miter lim="800000"/>
                      <a:headEnd/>
                      <a:tailEnd/>
                    </a:ln>
                  </pic:spPr>
                </pic:pic>
              </a:graphicData>
            </a:graphic>
          </wp:anchor>
        </w:drawing>
      </w:r>
    </w:p>
    <w:p w:rsidR="00F22A41" w:rsidRPr="00F22A41" w:rsidRDefault="00F22A41" w:rsidP="00F22A41">
      <w:pPr>
        <w:pStyle w:val="a7"/>
        <w:rPr>
          <w:rFonts w:ascii="Constantia" w:hAnsi="Constantia" w:cs="Tahoma"/>
          <w:b/>
          <w:i/>
          <w:sz w:val="16"/>
          <w:szCs w:val="16"/>
        </w:rPr>
      </w:pPr>
      <w:r w:rsidRPr="00F22A41">
        <w:rPr>
          <w:rFonts w:ascii="Constantia" w:hAnsi="Constantia" w:cs="Tahoma"/>
          <w:b/>
          <w:i/>
          <w:sz w:val="16"/>
          <w:szCs w:val="16"/>
        </w:rPr>
        <w:t xml:space="preserve"> </w:t>
      </w:r>
    </w:p>
    <w:p w:rsidR="00F22A41" w:rsidRPr="00F22A41" w:rsidRDefault="00560B86" w:rsidP="00F22A41">
      <w:pPr>
        <w:pStyle w:val="a7"/>
        <w:rPr>
          <w:rFonts w:ascii="Constantia" w:hAnsi="Constantia" w:cs="Tahoma"/>
          <w:b/>
          <w:i/>
          <w:sz w:val="16"/>
          <w:szCs w:val="16"/>
        </w:rPr>
      </w:pPr>
      <w:r>
        <w:rPr>
          <w:rFonts w:ascii="Constantia" w:hAnsi="Constantia" w:cs="Tahoma"/>
          <w:b/>
          <w:i/>
          <w:noProof/>
          <w:sz w:val="16"/>
          <w:szCs w:val="16"/>
        </w:rPr>
        <w:pict>
          <v:shape id="_x0000_s1110" type="#_x0000_t202" style="position:absolute;margin-left:274.8pt;margin-top:2.3pt;width:1in;height:38.25pt;z-index:251724800" stroked="f">
            <v:textbox>
              <w:txbxContent>
                <w:p w:rsidR="00851BEF" w:rsidRPr="00F22A41" w:rsidRDefault="00851BEF" w:rsidP="00F22A41">
                  <w:r w:rsidRPr="00F22A41">
                    <w:rPr>
                      <w:rFonts w:ascii="Constantia" w:hAnsi="Constantia" w:cs="Tahoma"/>
                      <w:b/>
                      <w:i/>
                      <w:sz w:val="16"/>
                      <w:szCs w:val="16"/>
                    </w:rPr>
                    <w:t>случай б)</w:t>
                  </w:r>
                </w:p>
              </w:txbxContent>
            </v:textbox>
          </v:shape>
        </w:pict>
      </w:r>
    </w:p>
    <w:p w:rsidR="00F22A41" w:rsidRPr="00F22A41" w:rsidRDefault="00F22A41" w:rsidP="00F22A41">
      <w:pPr>
        <w:pStyle w:val="a7"/>
        <w:rPr>
          <w:rFonts w:ascii="Constantia" w:hAnsi="Constantia" w:cs="Tahoma"/>
          <w:b/>
          <w:i/>
          <w:sz w:val="16"/>
          <w:szCs w:val="16"/>
        </w:rPr>
      </w:pPr>
      <w:r w:rsidRPr="00F22A41">
        <w:rPr>
          <w:rFonts w:ascii="Constantia" w:hAnsi="Constantia" w:cs="Tahoma"/>
          <w:b/>
          <w:i/>
          <w:sz w:val="16"/>
          <w:szCs w:val="16"/>
        </w:rPr>
        <w:t xml:space="preserve">Мгновение 3 случай а)                  или                                        случай б)                                                                                 </w:t>
      </w:r>
    </w:p>
    <w:p w:rsidR="00F22A41" w:rsidRPr="00F22A41" w:rsidRDefault="00F22A41" w:rsidP="00F22A41">
      <w:pPr>
        <w:pStyle w:val="a7"/>
        <w:rPr>
          <w:rFonts w:ascii="Constantia" w:hAnsi="Constantia" w:cs="Tahoma"/>
          <w:b/>
          <w:i/>
          <w:sz w:val="16"/>
          <w:szCs w:val="16"/>
        </w:rPr>
      </w:pPr>
      <w:r w:rsidRPr="00F22A41">
        <w:rPr>
          <w:rFonts w:ascii="Constantia" w:hAnsi="Constantia" w:cs="Tahoma"/>
          <w:b/>
          <w:i/>
          <w:sz w:val="16"/>
          <w:szCs w:val="16"/>
        </w:rPr>
        <w:t xml:space="preserve">                                                                                                                                                                                                                                                                                   </w:t>
      </w:r>
    </w:p>
    <w:p w:rsidR="00F22A41" w:rsidRPr="00F22A41" w:rsidRDefault="00F22A41" w:rsidP="00F22A41">
      <w:pPr>
        <w:pStyle w:val="a7"/>
        <w:rPr>
          <w:rFonts w:ascii="Constantia" w:hAnsi="Constantia" w:cs="Tahoma"/>
          <w:b/>
          <w:i/>
          <w:sz w:val="16"/>
          <w:szCs w:val="16"/>
        </w:rPr>
      </w:pPr>
      <w:r w:rsidRPr="00F22A41">
        <w:rPr>
          <w:rFonts w:ascii="Constantia" w:hAnsi="Constantia" w:cs="Tahoma"/>
          <w:b/>
          <w:i/>
          <w:noProof/>
          <w:sz w:val="16"/>
          <w:szCs w:val="16"/>
        </w:rPr>
        <w:drawing>
          <wp:anchor distT="0" distB="0" distL="114300" distR="114300" simplePos="0" relativeHeight="251719680" behindDoc="0" locked="0" layoutInCell="1" allowOverlap="1">
            <wp:simplePos x="0" y="0"/>
            <wp:positionH relativeFrom="column">
              <wp:posOffset>1894840</wp:posOffset>
            </wp:positionH>
            <wp:positionV relativeFrom="paragraph">
              <wp:posOffset>122555</wp:posOffset>
            </wp:positionV>
            <wp:extent cx="657860" cy="581025"/>
            <wp:effectExtent l="19050" t="0" r="8890" b="0"/>
            <wp:wrapSquare wrapText="bothSides"/>
            <wp:docPr id="19" name="Рисунок 1083" descr="J:\Документы Teodan\Бизнес\Неволько\Логи №2\Рисунки для _Логи №2_\Рисунок 9\9 мом.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descr="J:\Документы Teodan\Бизнес\Неволько\Логи №2\Рисунки для _Логи №2_\Рисунок 9\9 мом.4.JPG"/>
                    <pic:cNvPicPr>
                      <a:picLocks noChangeAspect="1" noChangeArrowheads="1"/>
                    </pic:cNvPicPr>
                  </pic:nvPicPr>
                  <pic:blipFill>
                    <a:blip r:embed="rId36" cstate="print"/>
                    <a:srcRect/>
                    <a:stretch>
                      <a:fillRect/>
                    </a:stretch>
                  </pic:blipFill>
                  <pic:spPr bwMode="auto">
                    <a:xfrm>
                      <a:off x="0" y="0"/>
                      <a:ext cx="657860" cy="581025"/>
                    </a:xfrm>
                    <a:prstGeom prst="rect">
                      <a:avLst/>
                    </a:prstGeom>
                    <a:noFill/>
                    <a:ln w="9525">
                      <a:noFill/>
                      <a:miter lim="800000"/>
                      <a:headEnd/>
                      <a:tailEnd/>
                    </a:ln>
                  </pic:spPr>
                </pic:pic>
              </a:graphicData>
            </a:graphic>
          </wp:anchor>
        </w:drawing>
      </w: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r w:rsidRPr="00F22A41">
        <w:rPr>
          <w:rFonts w:ascii="Constantia" w:hAnsi="Constantia" w:cs="Tahoma"/>
          <w:b/>
          <w:i/>
          <w:sz w:val="16"/>
          <w:szCs w:val="16"/>
        </w:rPr>
        <w:t xml:space="preserve">                                                                                         </w:t>
      </w: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r w:rsidRPr="00F22A41">
        <w:rPr>
          <w:rFonts w:ascii="Constantia" w:hAnsi="Constantia" w:cs="Tahoma"/>
          <w:b/>
          <w:i/>
          <w:sz w:val="16"/>
          <w:szCs w:val="16"/>
        </w:rPr>
        <w:t>Момент 4</w:t>
      </w:r>
    </w:p>
    <w:p w:rsidR="00F22A41" w:rsidRPr="00F22A41" w:rsidRDefault="00F22A41" w:rsidP="00F22A41">
      <w:pPr>
        <w:pStyle w:val="a7"/>
        <w:rPr>
          <w:rFonts w:ascii="Constantia" w:hAnsi="Constantia" w:cs="Tahoma"/>
          <w:b/>
          <w:i/>
          <w:sz w:val="16"/>
          <w:szCs w:val="16"/>
        </w:rPr>
      </w:pPr>
      <w:r w:rsidRPr="00F22A41">
        <w:rPr>
          <w:rFonts w:ascii="Constantia" w:hAnsi="Constantia" w:cs="Tahoma"/>
          <w:b/>
          <w:i/>
          <w:noProof/>
          <w:sz w:val="16"/>
          <w:szCs w:val="16"/>
        </w:rPr>
        <w:drawing>
          <wp:anchor distT="0" distB="0" distL="114300" distR="114300" simplePos="0" relativeHeight="251720704" behindDoc="0" locked="0" layoutInCell="1" allowOverlap="1">
            <wp:simplePos x="0" y="0"/>
            <wp:positionH relativeFrom="column">
              <wp:posOffset>1793240</wp:posOffset>
            </wp:positionH>
            <wp:positionV relativeFrom="paragraph">
              <wp:posOffset>74295</wp:posOffset>
            </wp:positionV>
            <wp:extent cx="819150" cy="657225"/>
            <wp:effectExtent l="19050" t="0" r="0" b="0"/>
            <wp:wrapSquare wrapText="bothSides"/>
            <wp:docPr id="20" name="Рисунок 1084" descr="J:\Документы Teodan\Бизнес\Неволько\Логи №2\Рисунки для _Логи №2_\Рисунок 9\9 мгн.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descr="J:\Документы Teodan\Бизнес\Неволько\Логи №2\Рисунки для _Логи №2_\Рисунок 9\9 мгн.4.JPG"/>
                    <pic:cNvPicPr>
                      <a:picLocks noChangeAspect="1" noChangeArrowheads="1"/>
                    </pic:cNvPicPr>
                  </pic:nvPicPr>
                  <pic:blipFill>
                    <a:blip r:embed="rId37" cstate="print"/>
                    <a:srcRect/>
                    <a:stretch>
                      <a:fillRect/>
                    </a:stretch>
                  </pic:blipFill>
                  <pic:spPr bwMode="auto">
                    <a:xfrm>
                      <a:off x="0" y="0"/>
                      <a:ext cx="819150" cy="657225"/>
                    </a:xfrm>
                    <a:prstGeom prst="rect">
                      <a:avLst/>
                    </a:prstGeom>
                    <a:noFill/>
                    <a:ln w="9525">
                      <a:noFill/>
                      <a:miter lim="800000"/>
                      <a:headEnd/>
                      <a:tailEnd/>
                    </a:ln>
                  </pic:spPr>
                </pic:pic>
              </a:graphicData>
            </a:graphic>
          </wp:anchor>
        </w:drawing>
      </w: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r w:rsidRPr="00F22A41">
        <w:rPr>
          <w:rFonts w:ascii="Constantia" w:hAnsi="Constantia" w:cs="Tahoma"/>
          <w:b/>
          <w:i/>
          <w:sz w:val="16"/>
          <w:szCs w:val="16"/>
        </w:rPr>
        <w:t>Мгновение 4</w:t>
      </w: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r w:rsidRPr="00F22A41">
        <w:rPr>
          <w:rFonts w:ascii="Constantia" w:hAnsi="Constantia" w:cs="Tahoma"/>
          <w:b/>
          <w:i/>
          <w:noProof/>
          <w:sz w:val="16"/>
          <w:szCs w:val="16"/>
        </w:rPr>
        <w:drawing>
          <wp:anchor distT="0" distB="0" distL="114300" distR="114300" simplePos="0" relativeHeight="251721728" behindDoc="0" locked="0" layoutInCell="1" allowOverlap="1">
            <wp:simplePos x="0" y="0"/>
            <wp:positionH relativeFrom="column">
              <wp:posOffset>1898015</wp:posOffset>
            </wp:positionH>
            <wp:positionV relativeFrom="paragraph">
              <wp:posOffset>15875</wp:posOffset>
            </wp:positionV>
            <wp:extent cx="855345" cy="609600"/>
            <wp:effectExtent l="19050" t="0" r="1905" b="0"/>
            <wp:wrapSquare wrapText="bothSides"/>
            <wp:docPr id="21" name="Рисунок 1085" descr="J:\Документы Teodan\Бизнес\Неволько\Логи №2\Рисунки для _Логи №2_\Рисунок 9\9 мгн.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descr="J:\Документы Teodan\Бизнес\Неволько\Логи №2\Рисунки для _Логи №2_\Рисунок 9\9 мгн.5.JPG"/>
                    <pic:cNvPicPr>
                      <a:picLocks noChangeAspect="1" noChangeArrowheads="1"/>
                    </pic:cNvPicPr>
                  </pic:nvPicPr>
                  <pic:blipFill>
                    <a:blip r:embed="rId38" cstate="print"/>
                    <a:srcRect/>
                    <a:stretch>
                      <a:fillRect/>
                    </a:stretch>
                  </pic:blipFill>
                  <pic:spPr bwMode="auto">
                    <a:xfrm>
                      <a:off x="0" y="0"/>
                      <a:ext cx="855345" cy="609600"/>
                    </a:xfrm>
                    <a:prstGeom prst="rect">
                      <a:avLst/>
                    </a:prstGeom>
                    <a:noFill/>
                    <a:ln w="9525">
                      <a:noFill/>
                      <a:miter lim="800000"/>
                      <a:headEnd/>
                      <a:tailEnd/>
                    </a:ln>
                  </pic:spPr>
                </pic:pic>
              </a:graphicData>
            </a:graphic>
          </wp:anchor>
        </w:drawing>
      </w: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p>
    <w:p w:rsidR="00F22A41" w:rsidRPr="00F22A41" w:rsidRDefault="00F22A41" w:rsidP="00F22A41">
      <w:pPr>
        <w:pStyle w:val="a7"/>
        <w:rPr>
          <w:rFonts w:ascii="Constantia" w:hAnsi="Constantia" w:cs="Tahoma"/>
          <w:b/>
          <w:i/>
          <w:sz w:val="16"/>
          <w:szCs w:val="16"/>
        </w:rPr>
      </w:pPr>
      <w:r w:rsidRPr="00F22A41">
        <w:rPr>
          <w:rFonts w:ascii="Constantia" w:hAnsi="Constantia" w:cs="Tahoma"/>
          <w:b/>
          <w:i/>
          <w:sz w:val="16"/>
          <w:szCs w:val="16"/>
        </w:rPr>
        <w:t>Мгновение 5</w:t>
      </w:r>
    </w:p>
    <w:p w:rsidR="00F22A41" w:rsidRDefault="00F22A41" w:rsidP="000072DC">
      <w:pPr>
        <w:pStyle w:val="a7"/>
        <w:jc w:val="both"/>
        <w:rPr>
          <w:rFonts w:ascii="Constantia" w:hAnsi="Constantia" w:cs="Tahoma"/>
          <w:b/>
          <w:color w:val="002060"/>
          <w:sz w:val="16"/>
          <w:szCs w:val="16"/>
          <w:u w:val="single"/>
        </w:rPr>
      </w:pPr>
    </w:p>
    <w:p w:rsidR="002C3928" w:rsidRPr="00F22A41" w:rsidRDefault="00F22A41" w:rsidP="000072DC">
      <w:pPr>
        <w:pStyle w:val="a7"/>
        <w:jc w:val="both"/>
        <w:rPr>
          <w:rFonts w:ascii="Constantia" w:eastAsia="Times New Roman" w:hAnsi="Constantia"/>
          <w:b/>
          <w:sz w:val="14"/>
          <w:szCs w:val="14"/>
        </w:rPr>
      </w:pPr>
      <w:r w:rsidRPr="00F22A41">
        <w:rPr>
          <w:rFonts w:ascii="Constantia" w:hAnsi="Constantia" w:cs="Tahoma"/>
          <w:b/>
          <w:sz w:val="14"/>
          <w:szCs w:val="14"/>
          <w:u w:val="single"/>
        </w:rPr>
        <w:t xml:space="preserve">Рисунок </w:t>
      </w:r>
      <w:r w:rsidRPr="00F22A41">
        <w:rPr>
          <w:rFonts w:ascii="Verdana" w:hAnsi="Verdana" w:cs="Tahoma"/>
          <w:b/>
          <w:sz w:val="14"/>
          <w:szCs w:val="14"/>
          <w:u w:val="single"/>
        </w:rPr>
        <w:t>9</w:t>
      </w:r>
      <w:r w:rsidRPr="00F22A41">
        <w:rPr>
          <w:rFonts w:ascii="Constantia" w:hAnsi="Constantia" w:cs="Tahoma"/>
          <w:b/>
          <w:i/>
          <w:sz w:val="14"/>
          <w:szCs w:val="14"/>
        </w:rPr>
        <w:t xml:space="preserve">: после </w:t>
      </w:r>
      <w:r w:rsidRPr="00F22A41">
        <w:rPr>
          <w:rFonts w:cs="Tahoma"/>
          <w:b/>
          <w:i/>
          <w:sz w:val="14"/>
          <w:szCs w:val="14"/>
        </w:rPr>
        <w:t>3</w:t>
      </w:r>
      <w:r w:rsidRPr="00F22A41">
        <w:rPr>
          <w:rFonts w:ascii="Constantia" w:hAnsi="Constantia" w:cs="Tahoma"/>
          <w:b/>
          <w:i/>
          <w:sz w:val="14"/>
          <w:szCs w:val="14"/>
        </w:rPr>
        <w:t xml:space="preserve">-го момента могут быть и другие, кроме показанных на рисунке, варианты; например, разрыв не верхней (по рисунку) атонолинии бэтона, а нижней; а с учётом не изображённых  на рисунке других атонолиний, пучком образующих (в трёхмерном пространстве) выходную воронку бэтона, могут быть и другие варианты; т.е. или отражение и возврат из дна воронки атоноэлементов </w:t>
      </w:r>
      <w:r w:rsidRPr="00F22A41">
        <w:rPr>
          <w:rFonts w:ascii="Verdana" w:hAnsi="Verdana" w:cs="Tahoma"/>
          <w:b/>
          <w:sz w:val="14"/>
          <w:szCs w:val="14"/>
        </w:rPr>
        <w:t>2А</w:t>
      </w:r>
      <w:r w:rsidRPr="00F22A41">
        <w:rPr>
          <w:rFonts w:ascii="Constantia" w:hAnsi="Constantia" w:cs="Tahoma"/>
          <w:b/>
          <w:i/>
          <w:sz w:val="14"/>
          <w:szCs w:val="14"/>
        </w:rPr>
        <w:t xml:space="preserve">, или разрыв какой-либо атонолинии бэтона в этом месте, или уход атоноэлемента </w:t>
      </w:r>
      <w:r w:rsidRPr="00F22A41">
        <w:rPr>
          <w:rFonts w:ascii="Verdana" w:hAnsi="Verdana" w:cs="Tahoma"/>
          <w:b/>
          <w:sz w:val="14"/>
          <w:szCs w:val="14"/>
        </w:rPr>
        <w:t>2А</w:t>
      </w:r>
      <w:r w:rsidRPr="00F22A41">
        <w:rPr>
          <w:rFonts w:ascii="Constantia" w:hAnsi="Constantia" w:cs="Tahoma"/>
          <w:b/>
          <w:i/>
          <w:sz w:val="14"/>
          <w:szCs w:val="14"/>
        </w:rPr>
        <w:t xml:space="preserve"> в сторону от биссектрисной оси воронки между её образующими атонолиниями.</w:t>
      </w:r>
    </w:p>
    <w:p w:rsidR="002C3928" w:rsidRDefault="002C3928" w:rsidP="000072DC">
      <w:pPr>
        <w:pStyle w:val="a7"/>
        <w:jc w:val="both"/>
        <w:rPr>
          <w:rFonts w:ascii="Constantia" w:hAnsi="Constantia"/>
          <w:sz w:val="21"/>
          <w:szCs w:val="21"/>
        </w:rPr>
      </w:pPr>
      <w:r>
        <w:rPr>
          <w:rFonts w:ascii="Constantia" w:hAnsi="Constantia"/>
          <w:b/>
          <w:color w:val="7030A0"/>
          <w:sz w:val="19"/>
          <w:szCs w:val="19"/>
        </w:rPr>
        <w:lastRenderedPageBreak/>
        <w:t xml:space="preserve">    </w:t>
      </w:r>
      <w:r w:rsidRPr="002C3928">
        <w:rPr>
          <w:rFonts w:ascii="Constantia" w:hAnsi="Constantia"/>
          <w:sz w:val="21"/>
          <w:szCs w:val="21"/>
        </w:rPr>
        <w:t>Первый атон элемента</w:t>
      </w:r>
      <w:r w:rsidRPr="009D6E25">
        <w:rPr>
          <w:rFonts w:ascii="Constantia" w:hAnsi="Constantia"/>
          <w:b/>
          <w:color w:val="7030A0"/>
          <w:sz w:val="19"/>
          <w:szCs w:val="19"/>
        </w:rPr>
        <w:t xml:space="preserve"> </w:t>
      </w:r>
      <w:r w:rsidRPr="00293C5E">
        <w:rPr>
          <w:rFonts w:ascii="Verdana" w:hAnsi="Verdana"/>
          <w:b/>
          <w:sz w:val="19"/>
          <w:szCs w:val="19"/>
        </w:rPr>
        <w:t>2А</w:t>
      </w:r>
      <w:r w:rsidRPr="009D6E25">
        <w:rPr>
          <w:rFonts w:ascii="Constantia" w:hAnsi="Constantia"/>
          <w:b/>
          <w:color w:val="7030A0"/>
          <w:sz w:val="19"/>
          <w:szCs w:val="19"/>
        </w:rPr>
        <w:t xml:space="preserve"> </w:t>
      </w:r>
      <w:r w:rsidRPr="002C3928">
        <w:rPr>
          <w:rFonts w:ascii="Constantia" w:hAnsi="Constantia"/>
          <w:sz w:val="21"/>
          <w:szCs w:val="21"/>
        </w:rPr>
        <w:t>после завершения вхождения в остриё дна выход</w:t>
      </w:r>
      <w:r w:rsidRPr="002C3928">
        <w:rPr>
          <w:rFonts w:ascii="Constantia" w:hAnsi="Constantia"/>
          <w:sz w:val="21"/>
          <w:szCs w:val="21"/>
        </w:rPr>
        <w:softHyphen/>
        <w:t>ной воронки бэтона (см.</w:t>
      </w:r>
      <w:r w:rsidRPr="002C3928">
        <w:rPr>
          <w:rFonts w:ascii="Constantia" w:hAnsi="Constantia"/>
          <w:b/>
          <w:i/>
          <w:sz w:val="19"/>
          <w:szCs w:val="19"/>
        </w:rPr>
        <w:t>рис.</w:t>
      </w:r>
      <w:r w:rsidRPr="002C3928">
        <w:rPr>
          <w:rFonts w:ascii="Verdana" w:hAnsi="Verdana"/>
          <w:b/>
          <w:sz w:val="19"/>
          <w:szCs w:val="19"/>
        </w:rPr>
        <w:t>9</w:t>
      </w:r>
      <w:r w:rsidRPr="002C3928">
        <w:rPr>
          <w:rFonts w:ascii="Constantia" w:hAnsi="Constantia"/>
          <w:b/>
          <w:i/>
          <w:sz w:val="19"/>
          <w:szCs w:val="19"/>
        </w:rPr>
        <w:t xml:space="preserve">, </w:t>
      </w:r>
      <w:r w:rsidRPr="002C3928">
        <w:rPr>
          <w:rFonts w:ascii="Verdana" w:hAnsi="Verdana"/>
          <w:b/>
          <w:sz w:val="19"/>
          <w:szCs w:val="19"/>
        </w:rPr>
        <w:t>1</w:t>
      </w:r>
      <w:r w:rsidRPr="002C3928">
        <w:rPr>
          <w:rFonts w:ascii="Constantia" w:hAnsi="Constantia"/>
          <w:b/>
          <w:i/>
          <w:sz w:val="19"/>
          <w:szCs w:val="19"/>
        </w:rPr>
        <w:t>-е мгн</w:t>
      </w:r>
      <w:r w:rsidRPr="002C3928">
        <w:rPr>
          <w:rFonts w:ascii="Constantia" w:hAnsi="Constantia"/>
          <w:i/>
          <w:sz w:val="21"/>
          <w:szCs w:val="21"/>
        </w:rPr>
        <w:t>.</w:t>
      </w:r>
      <w:r w:rsidRPr="002C3928">
        <w:rPr>
          <w:rFonts w:ascii="Constantia" w:hAnsi="Constantia"/>
          <w:sz w:val="21"/>
          <w:szCs w:val="21"/>
        </w:rPr>
        <w:t>) окажется со всех сторон окруженным атомностью тела бэтона. А после разложения его на антитон и тон в моменте (</w:t>
      </w:r>
      <w:r w:rsidRPr="002C3928">
        <w:rPr>
          <w:rFonts w:ascii="Constantia" w:hAnsi="Constantia"/>
          <w:b/>
          <w:i/>
          <w:sz w:val="19"/>
          <w:szCs w:val="19"/>
        </w:rPr>
        <w:t>см.</w:t>
      </w:r>
      <w:r w:rsidRPr="002C3928">
        <w:rPr>
          <w:rFonts w:ascii="Verdana" w:hAnsi="Verdana"/>
          <w:b/>
          <w:sz w:val="19"/>
          <w:szCs w:val="19"/>
        </w:rPr>
        <w:t>2</w:t>
      </w:r>
      <w:r w:rsidRPr="002C3928">
        <w:rPr>
          <w:rFonts w:ascii="Constantia" w:hAnsi="Constantia"/>
          <w:b/>
          <w:i/>
          <w:sz w:val="19"/>
          <w:szCs w:val="19"/>
        </w:rPr>
        <w:t xml:space="preserve"> мом</w:t>
      </w:r>
      <w:r w:rsidRPr="002C3928">
        <w:rPr>
          <w:rFonts w:ascii="Constantia" w:hAnsi="Constantia"/>
          <w:i/>
          <w:sz w:val="21"/>
          <w:szCs w:val="21"/>
        </w:rPr>
        <w:t>.</w:t>
      </w:r>
      <w:r w:rsidRPr="002C3928">
        <w:rPr>
          <w:rFonts w:ascii="Constantia" w:hAnsi="Constantia"/>
          <w:sz w:val="21"/>
          <w:szCs w:val="21"/>
        </w:rPr>
        <w:t>) его первый тон окажется предопределенным к взаимопревращению с антитоном второго атона элемента</w:t>
      </w:r>
      <w:r w:rsidRPr="009D6E25">
        <w:rPr>
          <w:rFonts w:ascii="Constantia" w:hAnsi="Constantia"/>
          <w:b/>
          <w:color w:val="7030A0"/>
          <w:sz w:val="19"/>
          <w:szCs w:val="19"/>
        </w:rPr>
        <w:t xml:space="preserve"> </w:t>
      </w:r>
      <w:r w:rsidRPr="00115789">
        <w:rPr>
          <w:rFonts w:ascii="Verdana" w:hAnsi="Verdana"/>
          <w:b/>
          <w:sz w:val="19"/>
          <w:szCs w:val="19"/>
        </w:rPr>
        <w:t>2А</w:t>
      </w:r>
      <w:r w:rsidRPr="009D6E25">
        <w:rPr>
          <w:rFonts w:ascii="Constantia" w:hAnsi="Constantia"/>
          <w:b/>
          <w:color w:val="7030A0"/>
          <w:sz w:val="19"/>
          <w:szCs w:val="19"/>
        </w:rPr>
        <w:t xml:space="preserve"> </w:t>
      </w:r>
      <w:r w:rsidRPr="002C3928">
        <w:rPr>
          <w:rFonts w:ascii="Constantia" w:hAnsi="Constantia"/>
          <w:sz w:val="21"/>
          <w:szCs w:val="21"/>
        </w:rPr>
        <w:t>и образует с ним атон (см.</w:t>
      </w:r>
      <w:r w:rsidRPr="009D6E25">
        <w:rPr>
          <w:rFonts w:ascii="Constantia" w:hAnsi="Constantia"/>
          <w:b/>
          <w:color w:val="7030A0"/>
          <w:sz w:val="19"/>
          <w:szCs w:val="19"/>
        </w:rPr>
        <w:t xml:space="preserve"> </w:t>
      </w:r>
      <w:r w:rsidRPr="002C3928">
        <w:rPr>
          <w:rFonts w:ascii="Verdana" w:hAnsi="Verdana"/>
          <w:b/>
          <w:sz w:val="19"/>
          <w:szCs w:val="19"/>
        </w:rPr>
        <w:t>2</w:t>
      </w:r>
      <w:r w:rsidRPr="002C3928">
        <w:rPr>
          <w:rFonts w:ascii="Constantia" w:hAnsi="Constantia"/>
          <w:b/>
          <w:i/>
          <w:sz w:val="19"/>
          <w:szCs w:val="19"/>
        </w:rPr>
        <w:t xml:space="preserve"> мом. и </w:t>
      </w:r>
      <w:r w:rsidRPr="002C3928">
        <w:rPr>
          <w:rFonts w:ascii="Verdana" w:hAnsi="Verdana"/>
          <w:b/>
          <w:sz w:val="19"/>
          <w:szCs w:val="19"/>
        </w:rPr>
        <w:t>2</w:t>
      </w:r>
      <w:r w:rsidRPr="002C3928">
        <w:rPr>
          <w:rFonts w:ascii="Constantia" w:hAnsi="Constantia"/>
          <w:b/>
          <w:i/>
          <w:sz w:val="19"/>
          <w:szCs w:val="19"/>
        </w:rPr>
        <w:t xml:space="preserve"> мгн. рис.</w:t>
      </w:r>
      <w:r w:rsidRPr="002C3928">
        <w:rPr>
          <w:rFonts w:ascii="Verdana" w:hAnsi="Verdana"/>
          <w:b/>
          <w:sz w:val="19"/>
          <w:szCs w:val="19"/>
        </w:rPr>
        <w:t>9</w:t>
      </w:r>
      <w:r w:rsidRPr="002C3928">
        <w:rPr>
          <w:rFonts w:ascii="Constantia" w:hAnsi="Constantia"/>
          <w:sz w:val="21"/>
          <w:szCs w:val="21"/>
        </w:rPr>
        <w:t xml:space="preserve">). Антитон же первого атона элемента </w:t>
      </w:r>
      <w:r w:rsidRPr="00115789">
        <w:rPr>
          <w:rFonts w:ascii="Verdana" w:hAnsi="Verdana"/>
          <w:b/>
          <w:sz w:val="19"/>
          <w:szCs w:val="19"/>
        </w:rPr>
        <w:t>2А</w:t>
      </w:r>
      <w:r w:rsidRPr="009D6E25">
        <w:rPr>
          <w:rFonts w:ascii="Constantia" w:hAnsi="Constantia"/>
          <w:b/>
          <w:color w:val="7030A0"/>
          <w:sz w:val="19"/>
          <w:szCs w:val="19"/>
        </w:rPr>
        <w:t xml:space="preserve"> </w:t>
      </w:r>
      <w:r w:rsidRPr="002C3928">
        <w:rPr>
          <w:rFonts w:ascii="Constantia" w:hAnsi="Constantia"/>
          <w:sz w:val="21"/>
          <w:szCs w:val="21"/>
        </w:rPr>
        <w:t>тогда окажется залепленным со всех сторон атонностью и не имеющим соприкосновения с тонностью, до</w:t>
      </w:r>
      <w:r w:rsidRPr="002C3928">
        <w:rPr>
          <w:rFonts w:ascii="Constantia" w:hAnsi="Constantia"/>
          <w:sz w:val="21"/>
          <w:szCs w:val="21"/>
        </w:rPr>
        <w:softHyphen/>
        <w:t>статочного для вовлечения в процесс взаимопревращения с ней; первый анти</w:t>
      </w:r>
      <w:r w:rsidRPr="002C3928">
        <w:rPr>
          <w:rFonts w:ascii="Constantia" w:hAnsi="Constantia"/>
          <w:sz w:val="21"/>
          <w:szCs w:val="21"/>
        </w:rPr>
        <w:softHyphen/>
        <w:t>тон первого атона элемента</w:t>
      </w:r>
      <w:r w:rsidRPr="009D6E25">
        <w:rPr>
          <w:rFonts w:ascii="Constantia" w:hAnsi="Constantia"/>
          <w:b/>
          <w:color w:val="7030A0"/>
          <w:sz w:val="19"/>
          <w:szCs w:val="19"/>
        </w:rPr>
        <w:t xml:space="preserve"> </w:t>
      </w:r>
      <w:r w:rsidRPr="00115789">
        <w:rPr>
          <w:rFonts w:ascii="Verdana" w:hAnsi="Verdana"/>
          <w:b/>
          <w:sz w:val="19"/>
          <w:szCs w:val="19"/>
        </w:rPr>
        <w:t>2А</w:t>
      </w:r>
      <w:r w:rsidRPr="009D6E25">
        <w:rPr>
          <w:rFonts w:ascii="Constantia" w:hAnsi="Constantia"/>
          <w:b/>
          <w:color w:val="7030A0"/>
          <w:sz w:val="19"/>
          <w:szCs w:val="19"/>
        </w:rPr>
        <w:t xml:space="preserve"> </w:t>
      </w:r>
      <w:r w:rsidRPr="002C3928">
        <w:rPr>
          <w:rFonts w:ascii="Constantia" w:hAnsi="Constantia"/>
          <w:sz w:val="21"/>
          <w:szCs w:val="21"/>
        </w:rPr>
        <w:t xml:space="preserve">не сможет вовлечься в движение назад и будет пребывать в состоянии бытия на одном и том же месте, ибо вышедший из него тон будет вовлечен во взаимопревращение с антитоном следующего, второго атона этого элемента </w:t>
      </w:r>
      <w:r w:rsidRPr="00115789">
        <w:rPr>
          <w:rFonts w:ascii="Verdana" w:hAnsi="Verdana"/>
          <w:b/>
          <w:sz w:val="19"/>
          <w:szCs w:val="19"/>
        </w:rPr>
        <w:t>2А</w:t>
      </w:r>
      <w:r w:rsidRPr="009D6E25">
        <w:rPr>
          <w:rFonts w:ascii="Constantia" w:hAnsi="Constantia"/>
          <w:b/>
          <w:color w:val="7030A0"/>
          <w:sz w:val="19"/>
          <w:szCs w:val="19"/>
        </w:rPr>
        <w:t xml:space="preserve">. </w:t>
      </w:r>
      <w:r w:rsidRPr="002C3928">
        <w:rPr>
          <w:rFonts w:ascii="Constantia" w:hAnsi="Constantia"/>
          <w:sz w:val="21"/>
          <w:szCs w:val="21"/>
        </w:rPr>
        <w:t>Поэтому он останется пребывать в состоянии бытия, (см.</w:t>
      </w:r>
      <w:r w:rsidRPr="009D6E25">
        <w:rPr>
          <w:rFonts w:ascii="Constantia" w:hAnsi="Constantia"/>
          <w:b/>
          <w:color w:val="7030A0"/>
          <w:sz w:val="19"/>
          <w:szCs w:val="19"/>
        </w:rPr>
        <w:t xml:space="preserve"> </w:t>
      </w:r>
      <w:r w:rsidRPr="002C3928">
        <w:rPr>
          <w:rFonts w:ascii="Constantia" w:hAnsi="Constantia"/>
          <w:b/>
          <w:i/>
          <w:sz w:val="19"/>
          <w:szCs w:val="19"/>
        </w:rPr>
        <w:t xml:space="preserve">рис. </w:t>
      </w:r>
      <w:r w:rsidRPr="002C3928">
        <w:rPr>
          <w:rFonts w:ascii="Verdana" w:hAnsi="Verdana"/>
          <w:b/>
          <w:sz w:val="19"/>
          <w:szCs w:val="19"/>
        </w:rPr>
        <w:t>9</w:t>
      </w:r>
      <w:r w:rsidRPr="002C3928">
        <w:rPr>
          <w:rFonts w:ascii="Constantia" w:hAnsi="Constantia"/>
          <w:b/>
          <w:i/>
          <w:sz w:val="19"/>
          <w:szCs w:val="19"/>
        </w:rPr>
        <w:t>, мнг.</w:t>
      </w:r>
      <w:r w:rsidRPr="002C3928">
        <w:rPr>
          <w:rFonts w:ascii="Verdana" w:hAnsi="Verdana"/>
          <w:b/>
          <w:sz w:val="19"/>
          <w:szCs w:val="19"/>
        </w:rPr>
        <w:t>2</w:t>
      </w:r>
      <w:r w:rsidRPr="002C3928">
        <w:rPr>
          <w:rFonts w:ascii="Constantia" w:hAnsi="Constantia"/>
          <w:sz w:val="21"/>
          <w:szCs w:val="21"/>
        </w:rPr>
        <w:t>), в то время как в окружающей его атонности процесс существования, по своим предопределениям установившийся, будет протекать. Это приведет к тому, что заклинившийся антитон продолжением сохранения своего состояния бытия будет задержан и получит не только совпадение с моментом разложения атонности бэтона, окружающей его и заточившей его в себе, но и даст собой упрежденную наличность бытия антитона, что может обусловить собой вовлекабельность его во взаимопревращение с тоном тела бэтона, если они окажутся в таком взаимосоприкосновении, которое будет достаточным для этого и более благоприятным, чем предопределения направлений их существо</w:t>
      </w:r>
      <w:r w:rsidRPr="002C3928">
        <w:rPr>
          <w:rFonts w:ascii="Constantia" w:hAnsi="Constantia"/>
          <w:sz w:val="21"/>
          <w:szCs w:val="21"/>
        </w:rPr>
        <w:softHyphen/>
        <w:t>вания в прежней структуре тела этого бэтона. И тогда образуется новый атон, взаиморасположение которого относительно атонов тела бэтона не соответству</w:t>
      </w:r>
      <w:r w:rsidRPr="002C3928">
        <w:rPr>
          <w:rFonts w:ascii="Constantia" w:hAnsi="Constantia"/>
          <w:sz w:val="21"/>
          <w:szCs w:val="21"/>
        </w:rPr>
        <w:softHyphen/>
        <w:t>ет ранее удерживавшейся здесь структуре; здесь произойдет изменение, нару</w:t>
      </w:r>
      <w:r w:rsidRPr="002C3928">
        <w:rPr>
          <w:rFonts w:ascii="Constantia" w:hAnsi="Constantia"/>
          <w:sz w:val="21"/>
          <w:szCs w:val="21"/>
        </w:rPr>
        <w:softHyphen/>
        <w:t>шение, деформация структуры элементов, последствием чего может быть и об</w:t>
      </w:r>
      <w:r w:rsidRPr="002C3928">
        <w:rPr>
          <w:rFonts w:ascii="Constantia" w:hAnsi="Constantia"/>
          <w:sz w:val="21"/>
          <w:szCs w:val="21"/>
        </w:rPr>
        <w:softHyphen/>
        <w:t>рыв атонолинии бэтона (см.</w:t>
      </w:r>
      <w:r w:rsidRPr="009D6E25">
        <w:rPr>
          <w:rFonts w:ascii="Constantia" w:hAnsi="Constantia"/>
          <w:b/>
          <w:color w:val="7030A0"/>
          <w:sz w:val="19"/>
          <w:szCs w:val="19"/>
        </w:rPr>
        <w:t xml:space="preserve"> </w:t>
      </w:r>
      <w:r w:rsidRPr="002C3928">
        <w:rPr>
          <w:rFonts w:ascii="Constantia" w:hAnsi="Constantia"/>
          <w:b/>
          <w:i/>
          <w:sz w:val="19"/>
          <w:szCs w:val="19"/>
        </w:rPr>
        <w:t>рис.</w:t>
      </w:r>
      <w:r w:rsidRPr="002C3928">
        <w:rPr>
          <w:rFonts w:ascii="Verdana" w:hAnsi="Verdana"/>
          <w:b/>
          <w:sz w:val="19"/>
          <w:szCs w:val="19"/>
        </w:rPr>
        <w:t>9</w:t>
      </w:r>
      <w:r w:rsidRPr="002C3928">
        <w:rPr>
          <w:rFonts w:ascii="Constantia" w:hAnsi="Constantia"/>
          <w:b/>
          <w:i/>
          <w:sz w:val="19"/>
          <w:szCs w:val="19"/>
        </w:rPr>
        <w:t xml:space="preserve">, </w:t>
      </w:r>
      <w:r w:rsidRPr="002C3928">
        <w:rPr>
          <w:rFonts w:ascii="Verdana" w:hAnsi="Verdana"/>
          <w:b/>
          <w:sz w:val="19"/>
          <w:szCs w:val="19"/>
        </w:rPr>
        <w:t>3</w:t>
      </w:r>
      <w:r w:rsidRPr="002C3928">
        <w:rPr>
          <w:rFonts w:ascii="Constantia" w:hAnsi="Constantia"/>
          <w:b/>
          <w:i/>
          <w:sz w:val="19"/>
          <w:szCs w:val="19"/>
        </w:rPr>
        <w:t xml:space="preserve"> мом. и </w:t>
      </w:r>
      <w:r w:rsidRPr="002C3928">
        <w:rPr>
          <w:rFonts w:ascii="Verdana" w:hAnsi="Verdana"/>
          <w:b/>
          <w:sz w:val="19"/>
          <w:szCs w:val="19"/>
        </w:rPr>
        <w:t>3</w:t>
      </w:r>
      <w:r w:rsidRPr="002C3928">
        <w:rPr>
          <w:rFonts w:ascii="Constantia" w:hAnsi="Constantia"/>
          <w:b/>
          <w:i/>
          <w:sz w:val="19"/>
          <w:szCs w:val="19"/>
        </w:rPr>
        <w:t xml:space="preserve"> мгн., случай </w:t>
      </w:r>
      <w:r w:rsidRPr="002C3928">
        <w:rPr>
          <w:rFonts w:ascii="Arial" w:hAnsi="Arial" w:cs="Arial"/>
          <w:b/>
          <w:sz w:val="19"/>
          <w:szCs w:val="19"/>
        </w:rPr>
        <w:t>б</w:t>
      </w:r>
      <w:r w:rsidRPr="002C3928">
        <w:rPr>
          <w:rFonts w:ascii="Constantia" w:hAnsi="Constantia"/>
          <w:sz w:val="21"/>
          <w:szCs w:val="21"/>
        </w:rPr>
        <w:t>). Н</w:t>
      </w:r>
      <w:r w:rsidR="00A64FF8">
        <w:rPr>
          <w:rFonts w:ascii="Constantia" w:hAnsi="Constantia"/>
          <w:sz w:val="21"/>
          <w:szCs w:val="21"/>
        </w:rPr>
        <w:t>о ситуация всех условий в острие</w:t>
      </w:r>
      <w:r w:rsidRPr="002C3928">
        <w:rPr>
          <w:rFonts w:ascii="Constantia" w:hAnsi="Constantia"/>
          <w:sz w:val="21"/>
          <w:szCs w:val="21"/>
        </w:rPr>
        <w:t xml:space="preserve"> дна</w:t>
      </w:r>
      <w:r w:rsidRPr="009D6E25">
        <w:rPr>
          <w:rFonts w:ascii="Constantia" w:hAnsi="Constantia"/>
          <w:b/>
          <w:color w:val="7030A0"/>
          <w:sz w:val="19"/>
          <w:szCs w:val="19"/>
        </w:rPr>
        <w:t xml:space="preserve"> </w:t>
      </w:r>
      <w:r w:rsidRPr="002C3928">
        <w:rPr>
          <w:rFonts w:ascii="Constantia" w:hAnsi="Constantia"/>
          <w:sz w:val="21"/>
          <w:szCs w:val="21"/>
        </w:rPr>
        <w:lastRenderedPageBreak/>
        <w:t>воронки может сложиться и так, что никакого нарушения структуры элементов бэтона и не произойдет, а элемент</w:t>
      </w:r>
      <w:r w:rsidRPr="009D6E25">
        <w:rPr>
          <w:rFonts w:ascii="Constantia" w:hAnsi="Constantia"/>
          <w:b/>
          <w:color w:val="7030A0"/>
          <w:sz w:val="19"/>
          <w:szCs w:val="19"/>
        </w:rPr>
        <w:t xml:space="preserve"> </w:t>
      </w:r>
      <w:r w:rsidRPr="00115789">
        <w:rPr>
          <w:rFonts w:ascii="Verdana" w:hAnsi="Verdana"/>
          <w:b/>
          <w:sz w:val="19"/>
          <w:szCs w:val="19"/>
        </w:rPr>
        <w:t>2А</w:t>
      </w:r>
      <w:r w:rsidRPr="009D6E25">
        <w:rPr>
          <w:rFonts w:ascii="Constantia" w:hAnsi="Constantia"/>
          <w:b/>
          <w:color w:val="7030A0"/>
          <w:sz w:val="19"/>
          <w:szCs w:val="19"/>
        </w:rPr>
        <w:t xml:space="preserve"> </w:t>
      </w:r>
      <w:r w:rsidRPr="002C3928">
        <w:rPr>
          <w:rFonts w:ascii="Constantia" w:hAnsi="Constantia"/>
          <w:sz w:val="21"/>
          <w:szCs w:val="21"/>
        </w:rPr>
        <w:t>или проникнет между атонными линиями, образующими горловину воронки, и уйдет в окружающее пространство, не причинив ни вреда, ни пользы бэтону, хотя сам при этом и может изменить направление своего движения по сравнению с прежним, или отразится обратно после некоторой задержки из-за пребывания переднего ан</w:t>
      </w:r>
      <w:r w:rsidRPr="002C3928">
        <w:rPr>
          <w:rFonts w:ascii="Constantia" w:hAnsi="Constantia"/>
          <w:sz w:val="21"/>
          <w:szCs w:val="21"/>
        </w:rPr>
        <w:softHyphen/>
        <w:t>титона в состоянии бытия в течении какого-то времени и последующего вовле</w:t>
      </w:r>
      <w:r w:rsidRPr="002C3928">
        <w:rPr>
          <w:rFonts w:ascii="Constantia" w:hAnsi="Constantia"/>
          <w:sz w:val="21"/>
          <w:szCs w:val="21"/>
        </w:rPr>
        <w:softHyphen/>
        <w:t xml:space="preserve">чения его в движение вслед за тем атоном элемента </w:t>
      </w:r>
      <w:r w:rsidRPr="00115789">
        <w:rPr>
          <w:rFonts w:ascii="Verdana" w:hAnsi="Verdana"/>
          <w:b/>
          <w:sz w:val="19"/>
          <w:szCs w:val="19"/>
        </w:rPr>
        <w:t>2А</w:t>
      </w:r>
      <w:r w:rsidRPr="002C3928">
        <w:rPr>
          <w:rFonts w:ascii="Constantia" w:hAnsi="Constantia"/>
          <w:sz w:val="21"/>
          <w:szCs w:val="21"/>
        </w:rPr>
        <w:t>, который до отражения был вторым, а после отражения стал первым (см.</w:t>
      </w:r>
      <w:r w:rsidRPr="009D6E25">
        <w:rPr>
          <w:rFonts w:ascii="Constantia" w:hAnsi="Constantia"/>
          <w:b/>
          <w:color w:val="7030A0"/>
          <w:sz w:val="19"/>
          <w:szCs w:val="19"/>
        </w:rPr>
        <w:t xml:space="preserve"> </w:t>
      </w:r>
      <w:r w:rsidRPr="002C3928">
        <w:rPr>
          <w:rFonts w:ascii="Constantia" w:hAnsi="Constantia"/>
          <w:b/>
          <w:i/>
          <w:sz w:val="19"/>
          <w:szCs w:val="19"/>
        </w:rPr>
        <w:t xml:space="preserve">рис. </w:t>
      </w:r>
      <w:r w:rsidRPr="002C3928">
        <w:rPr>
          <w:rFonts w:ascii="Verdana" w:hAnsi="Verdana"/>
          <w:b/>
          <w:sz w:val="19"/>
          <w:szCs w:val="19"/>
        </w:rPr>
        <w:t>9</w:t>
      </w:r>
      <w:r w:rsidRPr="002C3928">
        <w:rPr>
          <w:rFonts w:ascii="Constantia" w:hAnsi="Constantia"/>
          <w:b/>
          <w:i/>
          <w:sz w:val="19"/>
          <w:szCs w:val="19"/>
        </w:rPr>
        <w:t xml:space="preserve">, </w:t>
      </w:r>
      <w:r w:rsidRPr="002C3928">
        <w:rPr>
          <w:rFonts w:ascii="Verdana" w:hAnsi="Verdana"/>
          <w:b/>
          <w:sz w:val="19"/>
          <w:szCs w:val="19"/>
        </w:rPr>
        <w:t>3</w:t>
      </w:r>
      <w:r w:rsidRPr="002C3928">
        <w:rPr>
          <w:rFonts w:ascii="Constantia" w:hAnsi="Constantia"/>
          <w:b/>
          <w:i/>
          <w:sz w:val="19"/>
          <w:szCs w:val="19"/>
        </w:rPr>
        <w:t xml:space="preserve"> мгн. случай </w:t>
      </w:r>
      <w:r w:rsidRPr="002C3928">
        <w:rPr>
          <w:rFonts w:ascii="Arial" w:hAnsi="Arial" w:cs="Arial"/>
          <w:b/>
          <w:i/>
          <w:sz w:val="19"/>
          <w:szCs w:val="19"/>
        </w:rPr>
        <w:t>а</w:t>
      </w:r>
      <w:r w:rsidRPr="002C3928">
        <w:rPr>
          <w:rFonts w:ascii="Constantia" w:hAnsi="Constantia"/>
          <w:b/>
          <w:i/>
          <w:sz w:val="19"/>
          <w:szCs w:val="19"/>
        </w:rPr>
        <w:t xml:space="preserve">, </w:t>
      </w:r>
      <w:r w:rsidRPr="002C3928">
        <w:rPr>
          <w:rFonts w:ascii="Verdana" w:hAnsi="Verdana"/>
          <w:b/>
          <w:sz w:val="19"/>
          <w:szCs w:val="19"/>
        </w:rPr>
        <w:t>4</w:t>
      </w:r>
      <w:r w:rsidRPr="002C3928">
        <w:rPr>
          <w:rFonts w:ascii="Constantia" w:hAnsi="Constantia"/>
          <w:b/>
          <w:i/>
          <w:sz w:val="19"/>
          <w:szCs w:val="19"/>
        </w:rPr>
        <w:t xml:space="preserve"> мом.</w:t>
      </w:r>
      <w:r w:rsidRPr="009D6E25">
        <w:rPr>
          <w:rFonts w:ascii="Constantia" w:hAnsi="Constantia"/>
          <w:b/>
          <w:color w:val="7030A0"/>
          <w:sz w:val="19"/>
          <w:szCs w:val="19"/>
        </w:rPr>
        <w:t xml:space="preserve"> </w:t>
      </w:r>
      <w:r w:rsidRPr="002C3928">
        <w:rPr>
          <w:rFonts w:ascii="Constantia" w:hAnsi="Constantia"/>
          <w:sz w:val="21"/>
          <w:szCs w:val="21"/>
        </w:rPr>
        <w:t>и</w:t>
      </w:r>
      <w:r w:rsidRPr="009D6E25">
        <w:rPr>
          <w:rFonts w:ascii="Constantia" w:hAnsi="Constantia"/>
          <w:b/>
          <w:color w:val="7030A0"/>
          <w:sz w:val="19"/>
          <w:szCs w:val="19"/>
        </w:rPr>
        <w:t xml:space="preserve"> </w:t>
      </w:r>
      <w:r w:rsidRPr="002C3928">
        <w:rPr>
          <w:rFonts w:ascii="Verdana" w:hAnsi="Verdana"/>
          <w:b/>
          <w:sz w:val="19"/>
          <w:szCs w:val="19"/>
        </w:rPr>
        <w:t>4</w:t>
      </w:r>
      <w:r w:rsidRPr="002C3928">
        <w:rPr>
          <w:rFonts w:ascii="Constantia" w:hAnsi="Constantia"/>
          <w:b/>
          <w:i/>
          <w:sz w:val="19"/>
          <w:szCs w:val="19"/>
        </w:rPr>
        <w:t xml:space="preserve"> мгн</w:t>
      </w:r>
      <w:r w:rsidRPr="002C3928">
        <w:rPr>
          <w:rFonts w:ascii="Constantia" w:hAnsi="Constantia"/>
          <w:i/>
          <w:sz w:val="21"/>
          <w:szCs w:val="21"/>
        </w:rPr>
        <w:t>.</w:t>
      </w:r>
      <w:r w:rsidRPr="002C3928">
        <w:rPr>
          <w:rFonts w:ascii="Constantia" w:hAnsi="Constantia"/>
          <w:sz w:val="21"/>
          <w:szCs w:val="21"/>
        </w:rPr>
        <w:t>). На дне выходной воронки может образовываться скопление бытия и нескольких антитонов, если бэтон находится в среде с высокой концентрацией атонов и атонных линий (элементов</w:t>
      </w:r>
      <w:r w:rsidRPr="009D6E25">
        <w:rPr>
          <w:rFonts w:ascii="Constantia" w:hAnsi="Constantia"/>
          <w:b/>
          <w:color w:val="7030A0"/>
          <w:sz w:val="19"/>
          <w:szCs w:val="19"/>
        </w:rPr>
        <w:t xml:space="preserve"> </w:t>
      </w:r>
      <w:r w:rsidRPr="00A570D1">
        <w:rPr>
          <w:rFonts w:ascii="Verdana" w:hAnsi="Verdana"/>
          <w:b/>
          <w:sz w:val="19"/>
          <w:szCs w:val="19"/>
        </w:rPr>
        <w:t>ХА</w:t>
      </w:r>
      <w:r w:rsidRPr="00920C33">
        <w:rPr>
          <w:rFonts w:ascii="Constantia" w:hAnsi="Constantia"/>
          <w:sz w:val="21"/>
          <w:szCs w:val="21"/>
        </w:rPr>
        <w:t>); в таком случае шансы для разрушения бэтона увеличиваются.</w:t>
      </w:r>
      <w:r w:rsidR="00505672">
        <w:rPr>
          <w:rFonts w:ascii="Constantia" w:hAnsi="Constantia"/>
          <w:sz w:val="21"/>
          <w:szCs w:val="21"/>
        </w:rPr>
        <w:t xml:space="preserve"> </w:t>
      </w:r>
    </w:p>
    <w:p w:rsidR="00505672" w:rsidRPr="00A570D1" w:rsidRDefault="00505672" w:rsidP="00505672">
      <w:pPr>
        <w:pStyle w:val="a7"/>
        <w:jc w:val="both"/>
        <w:rPr>
          <w:rFonts w:ascii="Constantia" w:eastAsia="Times New Roman" w:hAnsi="Constantia" w:cs="Times New Roman"/>
          <w:b/>
          <w:color w:val="7030A0"/>
          <w:sz w:val="19"/>
          <w:szCs w:val="19"/>
        </w:rPr>
      </w:pPr>
      <w:r>
        <w:rPr>
          <w:rFonts w:ascii="Constantia" w:eastAsia="Times New Roman" w:hAnsi="Constantia"/>
          <w:b/>
          <w:color w:val="7030A0"/>
          <w:sz w:val="19"/>
          <w:szCs w:val="19"/>
        </w:rPr>
        <w:t xml:space="preserve">    </w:t>
      </w:r>
      <w:r w:rsidRPr="00505672">
        <w:rPr>
          <w:rFonts w:ascii="Constantia" w:eastAsia="Times New Roman" w:hAnsi="Constantia"/>
          <w:sz w:val="21"/>
          <w:szCs w:val="21"/>
        </w:rPr>
        <w:t>Итак, в случае облучения выходной воронки бэтона элементами</w:t>
      </w:r>
      <w:r w:rsidRPr="00A570D1">
        <w:rPr>
          <w:rFonts w:ascii="Constantia" w:eastAsia="Times New Roman" w:hAnsi="Constantia"/>
          <w:b/>
          <w:color w:val="7030A0"/>
          <w:sz w:val="19"/>
          <w:szCs w:val="19"/>
        </w:rPr>
        <w:t xml:space="preserve"> </w:t>
      </w:r>
      <w:r w:rsidRPr="00A570D1">
        <w:rPr>
          <w:rFonts w:ascii="Verdana" w:eastAsia="Times New Roman" w:hAnsi="Verdana"/>
          <w:b/>
          <w:sz w:val="19"/>
          <w:szCs w:val="19"/>
        </w:rPr>
        <w:t>2А</w:t>
      </w:r>
      <w:r w:rsidRPr="00A570D1">
        <w:rPr>
          <w:rFonts w:ascii="Constantia" w:eastAsia="Times New Roman" w:hAnsi="Constantia"/>
          <w:b/>
          <w:color w:val="7030A0"/>
          <w:sz w:val="19"/>
          <w:szCs w:val="19"/>
        </w:rPr>
        <w:t xml:space="preserve"> </w:t>
      </w:r>
      <w:r w:rsidRPr="00505672">
        <w:rPr>
          <w:rFonts w:ascii="Constantia" w:eastAsia="Times New Roman" w:hAnsi="Constantia"/>
          <w:sz w:val="21"/>
          <w:szCs w:val="21"/>
        </w:rPr>
        <w:t xml:space="preserve">могут происходить, </w:t>
      </w:r>
      <w:r w:rsidRPr="00505672">
        <w:rPr>
          <w:rFonts w:ascii="Constantia" w:eastAsia="Times New Roman" w:hAnsi="Constantia"/>
          <w:sz w:val="21"/>
          <w:szCs w:val="21"/>
          <w:u w:val="single"/>
        </w:rPr>
        <w:t>во-первых</w:t>
      </w:r>
      <w:r w:rsidRPr="00505672">
        <w:rPr>
          <w:rFonts w:ascii="Constantia" w:eastAsia="Times New Roman" w:hAnsi="Constantia"/>
          <w:sz w:val="21"/>
          <w:szCs w:val="21"/>
        </w:rPr>
        <w:t>, или прорывы атонолиний и частичные разрушения структуры бэтона, и скорее всего на дне этой воронки, т.к. она, благодаря воронкообразной форме, является ловушкой атонов и там происходит заклинива</w:t>
      </w:r>
      <w:r w:rsidRPr="00505672">
        <w:rPr>
          <w:rFonts w:ascii="Constantia" w:eastAsia="Times New Roman" w:hAnsi="Constantia"/>
          <w:sz w:val="21"/>
          <w:szCs w:val="21"/>
        </w:rPr>
        <w:softHyphen/>
        <w:t>ние и задержка антитона (антитона первого атона из двух их в элементе</w:t>
      </w:r>
      <w:r w:rsidRPr="00A570D1">
        <w:rPr>
          <w:rFonts w:ascii="Constantia" w:eastAsia="Times New Roman" w:hAnsi="Constantia"/>
          <w:b/>
          <w:color w:val="7030A0"/>
          <w:sz w:val="19"/>
          <w:szCs w:val="19"/>
        </w:rPr>
        <w:t xml:space="preserve"> </w:t>
      </w:r>
      <w:r w:rsidRPr="00A570D1">
        <w:rPr>
          <w:rFonts w:ascii="Verdana" w:eastAsia="Times New Roman" w:hAnsi="Verdana"/>
          <w:b/>
          <w:sz w:val="19"/>
          <w:szCs w:val="19"/>
        </w:rPr>
        <w:t>2А</w:t>
      </w:r>
      <w:r w:rsidRPr="00505672">
        <w:rPr>
          <w:rFonts w:ascii="Constantia" w:eastAsia="Times New Roman" w:hAnsi="Constantia"/>
          <w:sz w:val="21"/>
          <w:szCs w:val="21"/>
        </w:rPr>
        <w:t>), приводящая к задержке и к согласованию моментов у атонов тела бэтона и атоноэлементов среды</w:t>
      </w:r>
      <w:r w:rsidRPr="00A570D1">
        <w:rPr>
          <w:rFonts w:ascii="Constantia" w:eastAsia="Times New Roman" w:hAnsi="Constantia"/>
          <w:b/>
          <w:color w:val="7030A0"/>
          <w:sz w:val="19"/>
          <w:szCs w:val="19"/>
        </w:rPr>
        <w:t xml:space="preserve"> </w:t>
      </w:r>
      <w:r w:rsidRPr="00A570D1">
        <w:rPr>
          <w:rFonts w:ascii="Verdana" w:eastAsia="Times New Roman" w:hAnsi="Verdana"/>
          <w:b/>
          <w:sz w:val="19"/>
          <w:szCs w:val="19"/>
        </w:rPr>
        <w:t>2А</w:t>
      </w:r>
      <w:r w:rsidRPr="00505672">
        <w:rPr>
          <w:rFonts w:ascii="Constantia" w:eastAsia="Times New Roman" w:hAnsi="Constantia"/>
          <w:sz w:val="21"/>
          <w:szCs w:val="21"/>
        </w:rPr>
        <w:t xml:space="preserve">; </w:t>
      </w:r>
      <w:r w:rsidRPr="00505672">
        <w:rPr>
          <w:rFonts w:ascii="Constantia" w:eastAsia="Times New Roman" w:hAnsi="Constantia"/>
          <w:sz w:val="21"/>
          <w:szCs w:val="21"/>
          <w:u w:val="single"/>
        </w:rPr>
        <w:t>во-вторых,</w:t>
      </w:r>
      <w:r w:rsidRPr="00505672">
        <w:rPr>
          <w:rFonts w:ascii="Constantia" w:eastAsia="Times New Roman" w:hAnsi="Constantia"/>
          <w:sz w:val="21"/>
          <w:szCs w:val="21"/>
        </w:rPr>
        <w:t xml:space="preserve"> отражение этих элементов </w:t>
      </w:r>
      <w:r w:rsidRPr="00A570D1">
        <w:rPr>
          <w:rFonts w:ascii="Verdana" w:eastAsia="Times New Roman" w:hAnsi="Verdana"/>
          <w:b/>
          <w:sz w:val="19"/>
          <w:szCs w:val="19"/>
        </w:rPr>
        <w:t>2А</w:t>
      </w:r>
      <w:r w:rsidRPr="00A570D1">
        <w:rPr>
          <w:rFonts w:ascii="Constantia" w:eastAsia="Times New Roman" w:hAnsi="Constantia"/>
          <w:b/>
          <w:color w:val="7030A0"/>
          <w:sz w:val="19"/>
          <w:szCs w:val="19"/>
        </w:rPr>
        <w:t xml:space="preserve"> </w:t>
      </w:r>
      <w:r w:rsidRPr="00505672">
        <w:rPr>
          <w:rFonts w:ascii="Constantia" w:eastAsia="Times New Roman" w:hAnsi="Constantia"/>
          <w:sz w:val="21"/>
          <w:szCs w:val="21"/>
        </w:rPr>
        <w:t>в обратную сторону и выход их из этой воронки. Наилучшие предопределения для отражения дном воронки атоноэлементов</w:t>
      </w:r>
      <w:r w:rsidRPr="00A570D1">
        <w:rPr>
          <w:rFonts w:ascii="Constantia" w:eastAsia="Times New Roman" w:hAnsi="Constantia"/>
          <w:b/>
          <w:color w:val="7030A0"/>
          <w:sz w:val="19"/>
          <w:szCs w:val="19"/>
        </w:rPr>
        <w:t xml:space="preserve"> </w:t>
      </w:r>
      <w:r w:rsidRPr="00A570D1">
        <w:rPr>
          <w:rFonts w:ascii="Verdana" w:eastAsia="Times New Roman" w:hAnsi="Verdana"/>
          <w:b/>
          <w:sz w:val="19"/>
          <w:szCs w:val="19"/>
        </w:rPr>
        <w:t>2А</w:t>
      </w:r>
      <w:r w:rsidRPr="00A570D1">
        <w:rPr>
          <w:rFonts w:ascii="Constantia" w:eastAsia="Times New Roman" w:hAnsi="Constantia"/>
          <w:b/>
          <w:color w:val="7030A0"/>
          <w:sz w:val="19"/>
          <w:szCs w:val="19"/>
        </w:rPr>
        <w:t xml:space="preserve"> </w:t>
      </w:r>
      <w:r w:rsidRPr="00505672">
        <w:rPr>
          <w:rFonts w:ascii="Constantia" w:eastAsia="Times New Roman" w:hAnsi="Constantia"/>
          <w:sz w:val="21"/>
          <w:szCs w:val="21"/>
        </w:rPr>
        <w:t>будут складываться для тех из заходящих туда, вза</w:t>
      </w:r>
      <w:r w:rsidRPr="00505672">
        <w:rPr>
          <w:rFonts w:ascii="Constantia" w:eastAsia="Times New Roman" w:hAnsi="Constantia"/>
          <w:sz w:val="21"/>
          <w:szCs w:val="21"/>
        </w:rPr>
        <w:softHyphen/>
        <w:t>имопревращения тонов и антитонов у которых имеют пространственно-вре</w:t>
      </w:r>
      <w:r w:rsidRPr="00505672">
        <w:rPr>
          <w:rFonts w:ascii="Constantia" w:eastAsia="Times New Roman" w:hAnsi="Constantia"/>
          <w:sz w:val="21"/>
          <w:szCs w:val="21"/>
        </w:rPr>
        <w:softHyphen/>
        <w:t>менную совпадаемость с этим же у тех атонолиниях бэтона, с которыми они входят во взаимосоприкосновение, что выясняется в результате подробного логикосмыслового исследования тамошних последствий при таком условии. Бла</w:t>
      </w:r>
      <w:r w:rsidRPr="00505672">
        <w:rPr>
          <w:rFonts w:ascii="Constantia" w:eastAsia="Times New Roman" w:hAnsi="Constantia"/>
          <w:sz w:val="21"/>
          <w:szCs w:val="21"/>
        </w:rPr>
        <w:softHyphen/>
        <w:t xml:space="preserve">гоприятные условия для разрушений будут чаще складываться в среде с </w:t>
      </w:r>
      <w:r w:rsidRPr="00505672">
        <w:rPr>
          <w:rFonts w:ascii="Constantia" w:eastAsia="Times New Roman" w:hAnsi="Constantia"/>
          <w:sz w:val="21"/>
          <w:szCs w:val="21"/>
        </w:rPr>
        <w:lastRenderedPageBreak/>
        <w:t>большими концентрацией и хаосом атонов. И больше</w:t>
      </w:r>
      <w:r w:rsidRPr="00A570D1">
        <w:rPr>
          <w:rFonts w:ascii="Constantia" w:eastAsia="Times New Roman" w:hAnsi="Constantia"/>
          <w:b/>
          <w:color w:val="7030A0"/>
          <w:sz w:val="19"/>
          <w:szCs w:val="19"/>
        </w:rPr>
        <w:t xml:space="preserve"> </w:t>
      </w:r>
      <w:r w:rsidRPr="00505672">
        <w:rPr>
          <w:rFonts w:ascii="Constantia" w:eastAsia="Times New Roman" w:hAnsi="Constantia"/>
          <w:sz w:val="21"/>
          <w:szCs w:val="21"/>
        </w:rPr>
        <w:t>предобусловленностей для этого будет получаться в случаях, если в угол дна воронки будут заходить атоноэлементы, не имеющие пространственно-временных совпадений с атонолиниями бэтона, в соприкосновении с которыми они там оказываются. Кроме того, для отражения благоприятные условия будут чаще складываться, если бэтон нахо</w:t>
      </w:r>
      <w:r w:rsidRPr="00505672">
        <w:rPr>
          <w:rFonts w:ascii="Constantia" w:eastAsia="Times New Roman" w:hAnsi="Constantia"/>
          <w:sz w:val="21"/>
          <w:szCs w:val="21"/>
        </w:rPr>
        <w:softHyphen/>
        <w:t xml:space="preserve">дится в среде с меньшей концентрацией атонов и элементов </w:t>
      </w:r>
      <w:r w:rsidRPr="006155C6">
        <w:rPr>
          <w:rFonts w:ascii="Verdana" w:eastAsia="Times New Roman" w:hAnsi="Verdana"/>
          <w:b/>
          <w:sz w:val="19"/>
          <w:szCs w:val="19"/>
        </w:rPr>
        <w:t>2А</w:t>
      </w:r>
      <w:r w:rsidRPr="00505672">
        <w:rPr>
          <w:rFonts w:ascii="Constantia" w:eastAsia="Times New Roman" w:hAnsi="Constantia"/>
          <w:sz w:val="21"/>
          <w:szCs w:val="21"/>
        </w:rPr>
        <w:t>, чем в случае большей их концентрации. Количество атоноэлементов, выходящих их выходной воронки бэтона, будет больше, чем в окружающей среде в этом направлении без бэтона.</w:t>
      </w:r>
    </w:p>
    <w:p w:rsidR="00505672" w:rsidRPr="00505672" w:rsidRDefault="00505672" w:rsidP="00505672">
      <w:pPr>
        <w:pStyle w:val="a7"/>
        <w:jc w:val="center"/>
        <w:rPr>
          <w:rFonts w:ascii="Constantia" w:eastAsia="Times New Roman" w:hAnsi="Constantia" w:cs="Times New Roman"/>
          <w:b/>
          <w:sz w:val="19"/>
          <w:szCs w:val="19"/>
        </w:rPr>
      </w:pPr>
      <w:r w:rsidRPr="00505672">
        <w:rPr>
          <w:rFonts w:ascii="Times New Roman" w:eastAsia="Times New Roman" w:hAnsi="Times New Roman" w:cs="Times New Roman"/>
          <w:b/>
          <w:spacing w:val="10"/>
          <w:sz w:val="28"/>
          <w:szCs w:val="28"/>
        </w:rPr>
        <w:t>VI</w:t>
      </w:r>
    </w:p>
    <w:p w:rsidR="00505672" w:rsidRDefault="00505672" w:rsidP="00505672">
      <w:pPr>
        <w:pStyle w:val="a7"/>
        <w:jc w:val="both"/>
        <w:rPr>
          <w:rFonts w:ascii="Constantia" w:eastAsia="Times New Roman" w:hAnsi="Constantia"/>
          <w:sz w:val="21"/>
          <w:szCs w:val="21"/>
        </w:rPr>
      </w:pPr>
      <w:r w:rsidRPr="00505672">
        <w:rPr>
          <w:rFonts w:ascii="Constantia" w:eastAsia="Times New Roman" w:hAnsi="Constantia"/>
          <w:sz w:val="21"/>
          <w:szCs w:val="21"/>
        </w:rPr>
        <w:t xml:space="preserve">    Теперь рассмотрим, что будет происходить, если бэтон будет облучаться эле</w:t>
      </w:r>
      <w:r w:rsidRPr="00505672">
        <w:rPr>
          <w:rFonts w:ascii="Constantia" w:eastAsia="Times New Roman" w:hAnsi="Constantia"/>
          <w:sz w:val="21"/>
          <w:szCs w:val="21"/>
        </w:rPr>
        <w:softHyphen/>
        <w:t>ментами</w:t>
      </w:r>
      <w:r w:rsidRPr="00A570D1">
        <w:rPr>
          <w:rFonts w:ascii="Constantia" w:eastAsia="Times New Roman" w:hAnsi="Constantia"/>
          <w:b/>
          <w:color w:val="7030A0"/>
          <w:sz w:val="19"/>
          <w:szCs w:val="19"/>
        </w:rPr>
        <w:t xml:space="preserve"> </w:t>
      </w:r>
      <w:r w:rsidRPr="006155C6">
        <w:rPr>
          <w:rFonts w:ascii="Verdana" w:eastAsia="Times New Roman" w:hAnsi="Verdana"/>
          <w:b/>
          <w:sz w:val="19"/>
          <w:szCs w:val="19"/>
        </w:rPr>
        <w:t>2А</w:t>
      </w:r>
      <w:r w:rsidRPr="00A570D1">
        <w:rPr>
          <w:rFonts w:ascii="Constantia" w:eastAsia="Times New Roman" w:hAnsi="Constantia"/>
          <w:b/>
          <w:color w:val="7030A0"/>
          <w:sz w:val="19"/>
          <w:szCs w:val="19"/>
        </w:rPr>
        <w:t xml:space="preserve"> </w:t>
      </w:r>
      <w:r w:rsidRPr="00505672">
        <w:rPr>
          <w:rFonts w:ascii="Constantia" w:eastAsia="Times New Roman" w:hAnsi="Constantia"/>
          <w:sz w:val="21"/>
          <w:szCs w:val="21"/>
        </w:rPr>
        <w:t>со стороны его входной воронки, которая отличается от выходной тем, как известно, что в образующих ее атонолиниях осуществляется процесс перемещения антитонов в центр ядра бэтона, т.е. осуществляется процесс слета и соединения антитонов и разъединения и разлета тонов, а не наоборот, как это осуществляется атонолиниями выходной воронки. Эта противоположность на</w:t>
      </w:r>
      <w:r w:rsidRPr="00505672">
        <w:rPr>
          <w:rFonts w:ascii="Constantia" w:eastAsia="Times New Roman" w:hAnsi="Constantia"/>
          <w:sz w:val="21"/>
          <w:szCs w:val="21"/>
        </w:rPr>
        <w:softHyphen/>
        <w:t>правления процесса перемещения тонов и антитонов в линиях, образующих собой входную и выходную воронки бэтона, и обуславливает отличие тех усло</w:t>
      </w:r>
      <w:r w:rsidRPr="00505672">
        <w:rPr>
          <w:rFonts w:ascii="Constantia" w:eastAsia="Times New Roman" w:hAnsi="Constantia"/>
          <w:sz w:val="21"/>
          <w:szCs w:val="21"/>
        </w:rPr>
        <w:softHyphen/>
        <w:t>вий и предобусловленностей, которые складываются вокруг атонов, залетающих из среды в угол дна входной воронки. Просмотрим это умонаглядно при помо</w:t>
      </w:r>
      <w:r w:rsidRPr="00505672">
        <w:rPr>
          <w:rFonts w:ascii="Constantia" w:eastAsia="Times New Roman" w:hAnsi="Constantia"/>
          <w:sz w:val="21"/>
          <w:szCs w:val="21"/>
        </w:rPr>
        <w:softHyphen/>
        <w:t>щи рисунков, изображающих взаиморасположение тонов и антитонов в момен</w:t>
      </w:r>
      <w:r w:rsidRPr="00505672">
        <w:rPr>
          <w:rFonts w:ascii="Constantia" w:eastAsia="Times New Roman" w:hAnsi="Constantia"/>
          <w:sz w:val="21"/>
          <w:szCs w:val="21"/>
        </w:rPr>
        <w:softHyphen/>
        <w:t>тах и атонов в мгновениях (см.</w:t>
      </w:r>
      <w:r w:rsidRPr="00505672">
        <w:rPr>
          <w:rFonts w:ascii="Constantia" w:eastAsia="Times New Roman" w:hAnsi="Constantia"/>
          <w:b/>
          <w:color w:val="7030A0"/>
          <w:sz w:val="19"/>
          <w:szCs w:val="19"/>
        </w:rPr>
        <w:t xml:space="preserve"> </w:t>
      </w:r>
      <w:r w:rsidRPr="00505672">
        <w:rPr>
          <w:rFonts w:ascii="Constantia" w:eastAsia="Times New Roman" w:hAnsi="Constantia"/>
          <w:b/>
          <w:i/>
          <w:sz w:val="19"/>
          <w:szCs w:val="19"/>
        </w:rPr>
        <w:t xml:space="preserve">рис. </w:t>
      </w:r>
      <w:r w:rsidRPr="00505672">
        <w:rPr>
          <w:rFonts w:ascii="Verdana" w:eastAsia="Times New Roman" w:hAnsi="Verdana"/>
          <w:b/>
          <w:sz w:val="19"/>
          <w:szCs w:val="19"/>
        </w:rPr>
        <w:t>10</w:t>
      </w:r>
      <w:r w:rsidRPr="00505672">
        <w:rPr>
          <w:rFonts w:ascii="Constantia" w:eastAsia="Times New Roman" w:hAnsi="Constantia"/>
          <w:i/>
          <w:sz w:val="21"/>
          <w:szCs w:val="21"/>
        </w:rPr>
        <w:t>)</w:t>
      </w:r>
      <w:r w:rsidRPr="00505672">
        <w:rPr>
          <w:rFonts w:ascii="Constantia" w:eastAsia="Times New Roman" w:hAnsi="Constantia"/>
          <w:sz w:val="21"/>
          <w:szCs w:val="21"/>
        </w:rPr>
        <w:t>.</w:t>
      </w:r>
    </w:p>
    <w:p w:rsidR="008B53FB" w:rsidRDefault="008B53FB" w:rsidP="00505672">
      <w:pPr>
        <w:pStyle w:val="a7"/>
        <w:jc w:val="both"/>
        <w:rPr>
          <w:rFonts w:ascii="Constantia" w:eastAsia="Times New Roman" w:hAnsi="Constantia"/>
          <w:sz w:val="21"/>
          <w:szCs w:val="21"/>
        </w:rPr>
      </w:pPr>
    </w:p>
    <w:p w:rsidR="008B53FB" w:rsidRDefault="008B53FB" w:rsidP="00505672">
      <w:pPr>
        <w:pStyle w:val="a7"/>
        <w:jc w:val="both"/>
        <w:rPr>
          <w:rFonts w:ascii="Constantia" w:eastAsia="Times New Roman" w:hAnsi="Constantia"/>
          <w:sz w:val="21"/>
          <w:szCs w:val="21"/>
        </w:rPr>
      </w:pPr>
    </w:p>
    <w:p w:rsidR="008B53FB" w:rsidRDefault="008B53FB" w:rsidP="00505672">
      <w:pPr>
        <w:pStyle w:val="a7"/>
        <w:jc w:val="both"/>
        <w:rPr>
          <w:rFonts w:ascii="Constantia" w:eastAsia="Times New Roman" w:hAnsi="Constantia"/>
          <w:sz w:val="21"/>
          <w:szCs w:val="21"/>
        </w:rPr>
      </w:pPr>
    </w:p>
    <w:p w:rsidR="008B53FB" w:rsidRDefault="008B53FB" w:rsidP="00505672">
      <w:pPr>
        <w:pStyle w:val="a7"/>
        <w:jc w:val="both"/>
        <w:rPr>
          <w:rFonts w:ascii="Constantia" w:eastAsia="Times New Roman" w:hAnsi="Constantia"/>
          <w:sz w:val="21"/>
          <w:szCs w:val="21"/>
        </w:rPr>
      </w:pPr>
    </w:p>
    <w:p w:rsidR="008B53FB" w:rsidRDefault="008B53FB" w:rsidP="00505672">
      <w:pPr>
        <w:pStyle w:val="a7"/>
        <w:jc w:val="both"/>
        <w:rPr>
          <w:rFonts w:ascii="Constantia" w:eastAsia="Times New Roman" w:hAnsi="Constantia"/>
          <w:sz w:val="21"/>
          <w:szCs w:val="21"/>
        </w:rPr>
      </w:pPr>
    </w:p>
    <w:p w:rsidR="008B53FB" w:rsidRDefault="008B53FB" w:rsidP="00505672">
      <w:pPr>
        <w:pStyle w:val="a7"/>
        <w:jc w:val="both"/>
        <w:rPr>
          <w:rFonts w:ascii="Constantia" w:eastAsia="Times New Roman" w:hAnsi="Constantia"/>
          <w:sz w:val="21"/>
          <w:szCs w:val="21"/>
        </w:rPr>
      </w:pPr>
    </w:p>
    <w:p w:rsidR="008B53FB" w:rsidRDefault="008B53FB" w:rsidP="00505672">
      <w:pPr>
        <w:pStyle w:val="a7"/>
        <w:jc w:val="both"/>
        <w:rPr>
          <w:rFonts w:ascii="Constantia" w:eastAsia="Times New Roman" w:hAnsi="Constantia"/>
          <w:sz w:val="21"/>
          <w:szCs w:val="21"/>
        </w:rPr>
      </w:pPr>
    </w:p>
    <w:p w:rsidR="008B53FB" w:rsidRDefault="00662EA2" w:rsidP="00505672">
      <w:pPr>
        <w:pStyle w:val="a7"/>
        <w:jc w:val="both"/>
        <w:rPr>
          <w:rFonts w:ascii="Constantia" w:eastAsia="Times New Roman" w:hAnsi="Constantia"/>
          <w:sz w:val="21"/>
          <w:szCs w:val="21"/>
        </w:rPr>
      </w:pPr>
      <w:r>
        <w:rPr>
          <w:rFonts w:ascii="Constantia" w:eastAsia="Times New Roman" w:hAnsi="Constantia"/>
          <w:noProof/>
          <w:sz w:val="21"/>
          <w:szCs w:val="21"/>
        </w:rPr>
        <w:lastRenderedPageBreak/>
        <w:drawing>
          <wp:inline distT="0" distB="0" distL="0" distR="0">
            <wp:extent cx="4052836" cy="4886325"/>
            <wp:effectExtent l="19050" t="0" r="4814" b="0"/>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srcRect/>
                    <a:stretch>
                      <a:fillRect/>
                    </a:stretch>
                  </pic:blipFill>
                  <pic:spPr bwMode="auto">
                    <a:xfrm>
                      <a:off x="0" y="0"/>
                      <a:ext cx="4049226" cy="4881973"/>
                    </a:xfrm>
                    <a:prstGeom prst="rect">
                      <a:avLst/>
                    </a:prstGeom>
                    <a:noFill/>
                    <a:ln w="9525">
                      <a:noFill/>
                      <a:miter lim="800000"/>
                      <a:headEnd/>
                      <a:tailEnd/>
                    </a:ln>
                  </pic:spPr>
                </pic:pic>
              </a:graphicData>
            </a:graphic>
          </wp:inline>
        </w:drawing>
      </w:r>
    </w:p>
    <w:p w:rsidR="003660DE" w:rsidRDefault="003660DE" w:rsidP="00505672">
      <w:pPr>
        <w:pStyle w:val="a7"/>
        <w:jc w:val="both"/>
        <w:rPr>
          <w:rFonts w:ascii="Constantia" w:hAnsi="Constantia" w:cs="Tahoma"/>
          <w:b/>
          <w:i/>
          <w:color w:val="002060"/>
          <w:sz w:val="14"/>
          <w:szCs w:val="14"/>
        </w:rPr>
      </w:pPr>
    </w:p>
    <w:p w:rsidR="003660DE" w:rsidRDefault="003660DE" w:rsidP="00505672">
      <w:pPr>
        <w:pStyle w:val="a7"/>
        <w:jc w:val="both"/>
        <w:rPr>
          <w:rFonts w:ascii="Constantia" w:hAnsi="Constantia" w:cs="Tahoma"/>
          <w:b/>
          <w:i/>
          <w:color w:val="002060"/>
          <w:sz w:val="14"/>
          <w:szCs w:val="14"/>
        </w:rPr>
      </w:pPr>
    </w:p>
    <w:p w:rsidR="008B53FB" w:rsidRPr="00223992" w:rsidRDefault="003660DE" w:rsidP="00505672">
      <w:pPr>
        <w:pStyle w:val="a7"/>
        <w:jc w:val="both"/>
        <w:rPr>
          <w:rFonts w:ascii="Constantia" w:eastAsia="Times New Roman" w:hAnsi="Constantia"/>
          <w:b/>
          <w:sz w:val="14"/>
          <w:szCs w:val="14"/>
        </w:rPr>
      </w:pPr>
      <w:r w:rsidRPr="00223992">
        <w:rPr>
          <w:rFonts w:ascii="Constantia" w:hAnsi="Constantia" w:cs="Tahoma"/>
          <w:b/>
          <w:i/>
          <w:sz w:val="14"/>
          <w:szCs w:val="14"/>
        </w:rPr>
        <w:t>Объяснение к рисунку: по рисунку четвёртым мгновением начинается осуществление сдвига центра ядра бэтона,  а последующими мгновениями оно продолжается и завершается. За сколько мгновений этот квант сдвига осуществляется – это видимо, можно решить при помощи новой геометрии и математики, построенных на смыслологике новой  СНОЗ. А здесь к доказательствам, изложенным в тексте, даются эти рисунки для помощи в формировании соответствующих умонаглядных модель-представлений.</w:t>
      </w:r>
    </w:p>
    <w:p w:rsidR="008B53FB" w:rsidRDefault="008B53FB" w:rsidP="00505672">
      <w:pPr>
        <w:pStyle w:val="a7"/>
        <w:jc w:val="both"/>
        <w:rPr>
          <w:rFonts w:ascii="Constantia" w:eastAsia="Times New Roman" w:hAnsi="Constantia"/>
          <w:sz w:val="21"/>
          <w:szCs w:val="21"/>
        </w:rPr>
      </w:pPr>
    </w:p>
    <w:p w:rsidR="00223992" w:rsidRDefault="00223992" w:rsidP="00223992">
      <w:pPr>
        <w:pStyle w:val="a7"/>
        <w:rPr>
          <w:rFonts w:ascii="Constantia" w:hAnsi="Constantia" w:cs="Tahoma"/>
          <w:b/>
          <w:i/>
          <w:color w:val="002060"/>
          <w:sz w:val="16"/>
          <w:szCs w:val="16"/>
        </w:rPr>
      </w:pPr>
      <w:r>
        <w:rPr>
          <w:rFonts w:ascii="Constantia" w:hAnsi="Constantia" w:cs="Tahoma"/>
          <w:b/>
          <w:i/>
          <w:color w:val="002060"/>
          <w:sz w:val="16"/>
          <w:szCs w:val="16"/>
        </w:rPr>
        <w:lastRenderedPageBreak/>
        <w:t xml:space="preserve">     </w:t>
      </w:r>
      <w:r w:rsidRPr="00524F7B">
        <w:rPr>
          <w:rFonts w:ascii="Constantia" w:hAnsi="Constantia" w:cs="Tahoma"/>
          <w:b/>
          <w:i/>
          <w:color w:val="002060"/>
          <w:sz w:val="16"/>
          <w:szCs w:val="16"/>
          <w:u w:val="single"/>
        </w:rPr>
        <w:t>Рисунок 10.</w:t>
      </w:r>
      <w:r w:rsidRPr="00524F7B">
        <w:rPr>
          <w:rFonts w:ascii="Constantia" w:hAnsi="Constantia" w:cs="Tahoma"/>
          <w:b/>
          <w:i/>
          <w:color w:val="002060"/>
          <w:sz w:val="16"/>
          <w:szCs w:val="16"/>
        </w:rPr>
        <w:t xml:space="preserve"> Второй случай взаиморасположения квантов материи в 1-моменте</w:t>
      </w:r>
    </w:p>
    <w:p w:rsidR="00223992" w:rsidRPr="00524F7B" w:rsidRDefault="00223992" w:rsidP="00223992">
      <w:pPr>
        <w:pStyle w:val="a7"/>
        <w:rPr>
          <w:rFonts w:ascii="Constantia" w:hAnsi="Constantia" w:cs="Tahoma"/>
          <w:b/>
          <w:i/>
          <w:color w:val="002060"/>
          <w:sz w:val="16"/>
          <w:szCs w:val="16"/>
        </w:rPr>
      </w:pPr>
    </w:p>
    <w:p w:rsidR="00223992" w:rsidRPr="00524F7B" w:rsidRDefault="00223992" w:rsidP="00223992">
      <w:pPr>
        <w:pStyle w:val="a7"/>
        <w:rPr>
          <w:rFonts w:ascii="Constantia" w:hAnsi="Constantia" w:cs="Tahoma"/>
          <w:b/>
          <w:i/>
          <w:color w:val="002060"/>
          <w:sz w:val="16"/>
          <w:szCs w:val="16"/>
        </w:rPr>
      </w:pPr>
      <w:r>
        <w:rPr>
          <w:rFonts w:ascii="Constantia" w:hAnsi="Constantia" w:cs="Tahoma"/>
          <w:b/>
          <w:i/>
          <w:color w:val="002060"/>
          <w:sz w:val="16"/>
          <w:szCs w:val="16"/>
        </w:rPr>
        <w:t xml:space="preserve">      </w:t>
      </w:r>
      <w:r w:rsidRPr="00524F7B">
        <w:rPr>
          <w:rFonts w:ascii="Constantia" w:hAnsi="Constantia" w:cs="Tahoma"/>
          <w:b/>
          <w:i/>
          <w:color w:val="002060"/>
          <w:sz w:val="16"/>
          <w:szCs w:val="16"/>
        </w:rPr>
        <w:t>Момент 1</w:t>
      </w:r>
      <w:r>
        <w:rPr>
          <w:rFonts w:ascii="Constantia" w:hAnsi="Constantia" w:cs="Tahoma"/>
          <w:b/>
          <w:i/>
          <w:color w:val="002060"/>
          <w:sz w:val="16"/>
          <w:szCs w:val="16"/>
        </w:rPr>
        <w:t xml:space="preserve">                      Мгновение 2                 Момент 2                Мгновение  3</w:t>
      </w:r>
    </w:p>
    <w:p w:rsidR="00223992" w:rsidRDefault="00223992" w:rsidP="00223992">
      <w:pPr>
        <w:pStyle w:val="a7"/>
        <w:rPr>
          <w:rFonts w:ascii="Constantia" w:hAnsi="Constantia" w:cs="Tahoma"/>
          <w:b/>
          <w:i/>
          <w:color w:val="002060"/>
          <w:sz w:val="16"/>
          <w:szCs w:val="16"/>
        </w:rPr>
      </w:pPr>
      <w:r>
        <w:rPr>
          <w:rFonts w:ascii="Constantia" w:hAnsi="Constantia" w:cs="Tahoma"/>
          <w:i/>
          <w:noProof/>
          <w:color w:val="002060"/>
          <w:sz w:val="16"/>
          <w:szCs w:val="16"/>
        </w:rPr>
        <w:drawing>
          <wp:anchor distT="0" distB="0" distL="114300" distR="114300" simplePos="0" relativeHeight="251726848" behindDoc="0" locked="0" layoutInCell="1" allowOverlap="1">
            <wp:simplePos x="0" y="0"/>
            <wp:positionH relativeFrom="column">
              <wp:posOffset>164465</wp:posOffset>
            </wp:positionH>
            <wp:positionV relativeFrom="paragraph">
              <wp:posOffset>67310</wp:posOffset>
            </wp:positionV>
            <wp:extent cx="3990975" cy="1333500"/>
            <wp:effectExtent l="19050" t="0" r="9525" b="0"/>
            <wp:wrapSquare wrapText="bothSides"/>
            <wp:docPr id="1124" name="Рисунок 1124" descr="J:\Документы Teodan\Бизнес\Неволько\Логи №2\Рисунки для _Логи №2_\Рисунок 10\Второй случай\Второй случа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descr="J:\Документы Teodan\Бизнес\Неволько\Логи №2\Рисунки для _Логи №2_\Рисунок 10\Второй случай\Второй случай.JPG"/>
                    <pic:cNvPicPr>
                      <a:picLocks noChangeAspect="1" noChangeArrowheads="1"/>
                    </pic:cNvPicPr>
                  </pic:nvPicPr>
                  <pic:blipFill>
                    <a:blip r:embed="rId40" cstate="print"/>
                    <a:srcRect/>
                    <a:stretch>
                      <a:fillRect/>
                    </a:stretch>
                  </pic:blipFill>
                  <pic:spPr bwMode="auto">
                    <a:xfrm>
                      <a:off x="0" y="0"/>
                      <a:ext cx="3990975" cy="1333500"/>
                    </a:xfrm>
                    <a:prstGeom prst="rect">
                      <a:avLst/>
                    </a:prstGeom>
                    <a:noFill/>
                    <a:ln w="9525">
                      <a:noFill/>
                      <a:miter lim="800000"/>
                      <a:headEnd/>
                      <a:tailEnd/>
                    </a:ln>
                  </pic:spPr>
                </pic:pic>
              </a:graphicData>
            </a:graphic>
          </wp:anchor>
        </w:drawing>
      </w:r>
      <w:r>
        <w:rPr>
          <w:rFonts w:ascii="Constantia" w:hAnsi="Constantia" w:cs="Tahoma"/>
          <w:b/>
          <w:i/>
          <w:color w:val="002060"/>
          <w:sz w:val="16"/>
          <w:szCs w:val="16"/>
        </w:rPr>
        <w:t xml:space="preserve">             Момент 3                         Мгновение 4             Момент 4          Мгновение 5</w:t>
      </w:r>
    </w:p>
    <w:p w:rsidR="00223992" w:rsidRDefault="00223992" w:rsidP="00223992">
      <w:pPr>
        <w:pStyle w:val="a7"/>
        <w:rPr>
          <w:rFonts w:ascii="Constantia" w:hAnsi="Constantia" w:cs="Tahoma"/>
          <w:b/>
          <w:i/>
          <w:color w:val="002060"/>
          <w:sz w:val="16"/>
          <w:szCs w:val="16"/>
        </w:rPr>
      </w:pPr>
    </w:p>
    <w:p w:rsidR="00223992" w:rsidRPr="00223992" w:rsidRDefault="00223992" w:rsidP="00223992">
      <w:pPr>
        <w:pStyle w:val="a7"/>
        <w:rPr>
          <w:rFonts w:ascii="Constantia" w:hAnsi="Constantia" w:cs="Tahoma"/>
          <w:b/>
          <w:i/>
          <w:sz w:val="16"/>
          <w:szCs w:val="16"/>
        </w:rPr>
      </w:pPr>
      <w:r w:rsidRPr="00223992">
        <w:rPr>
          <w:rFonts w:ascii="Constantia" w:hAnsi="Constantia" w:cs="Tahoma"/>
          <w:b/>
          <w:i/>
          <w:sz w:val="16"/>
          <w:szCs w:val="16"/>
        </w:rPr>
        <w:t xml:space="preserve">Объяснение к рисунку: далее всё идёт так, как после 4-го мгн. в первом случае, с той разницей, что из выходной воронки бэтона выйдет не один атон, а атоноэлемент </w:t>
      </w:r>
      <w:r w:rsidRPr="00223992">
        <w:rPr>
          <w:rFonts w:ascii="Verdana" w:hAnsi="Verdana" w:cs="Tahoma"/>
          <w:b/>
          <w:i/>
          <w:sz w:val="16"/>
          <w:szCs w:val="16"/>
        </w:rPr>
        <w:t>2А</w:t>
      </w:r>
      <w:r w:rsidRPr="00223992">
        <w:rPr>
          <w:rFonts w:ascii="Constantia" w:hAnsi="Constantia" w:cs="Tahoma"/>
          <w:b/>
          <w:i/>
          <w:sz w:val="16"/>
          <w:szCs w:val="16"/>
        </w:rPr>
        <w:t xml:space="preserve">, который не разрывается в этом случае на два атона. Перемещение у бэтона получается одинаковое от прохождения через ядро как одного атона, как и от атоноэлемента </w:t>
      </w:r>
      <w:r w:rsidRPr="00223992">
        <w:rPr>
          <w:rFonts w:ascii="Verdana" w:hAnsi="Verdana" w:cs="Tahoma"/>
          <w:b/>
          <w:i/>
          <w:sz w:val="16"/>
          <w:szCs w:val="16"/>
        </w:rPr>
        <w:t>2А</w:t>
      </w:r>
      <w:r w:rsidRPr="00223992">
        <w:rPr>
          <w:rFonts w:ascii="Constantia" w:hAnsi="Constantia" w:cs="Tahoma"/>
          <w:b/>
          <w:i/>
          <w:sz w:val="16"/>
          <w:szCs w:val="16"/>
        </w:rPr>
        <w:t>.</w:t>
      </w:r>
    </w:p>
    <w:p w:rsidR="008B53FB" w:rsidRDefault="008B53FB" w:rsidP="00505672">
      <w:pPr>
        <w:pStyle w:val="a7"/>
        <w:jc w:val="both"/>
        <w:rPr>
          <w:rFonts w:ascii="Constantia" w:eastAsia="Times New Roman" w:hAnsi="Constantia"/>
          <w:sz w:val="21"/>
          <w:szCs w:val="21"/>
        </w:rPr>
      </w:pPr>
    </w:p>
    <w:p w:rsidR="004C65C4" w:rsidRPr="00CA3B99" w:rsidRDefault="008B53FB" w:rsidP="004C65C4">
      <w:pPr>
        <w:pStyle w:val="a7"/>
        <w:jc w:val="both"/>
        <w:rPr>
          <w:rFonts w:ascii="Constantia" w:eastAsia="Times New Roman" w:hAnsi="Constantia" w:cs="Times New Roman"/>
          <w:b/>
          <w:color w:val="7030A0"/>
          <w:sz w:val="19"/>
          <w:szCs w:val="19"/>
        </w:rPr>
      </w:pPr>
      <w:r>
        <w:rPr>
          <w:rFonts w:ascii="Constantia" w:eastAsia="Times New Roman" w:hAnsi="Constantia"/>
          <w:b/>
          <w:color w:val="7030A0"/>
          <w:sz w:val="19"/>
          <w:szCs w:val="19"/>
        </w:rPr>
        <w:t xml:space="preserve">    </w:t>
      </w:r>
      <w:r w:rsidRPr="008B53FB">
        <w:rPr>
          <w:rFonts w:ascii="Constantia" w:eastAsia="Times New Roman" w:hAnsi="Constantia"/>
          <w:sz w:val="21"/>
          <w:szCs w:val="21"/>
        </w:rPr>
        <w:t>Рассмотрим первый случай. Элемент</w:t>
      </w:r>
      <w:r w:rsidRPr="00CA3B99">
        <w:rPr>
          <w:rFonts w:ascii="Constantia" w:eastAsia="Times New Roman" w:hAnsi="Constantia"/>
          <w:b/>
          <w:color w:val="7030A0"/>
          <w:sz w:val="19"/>
          <w:szCs w:val="19"/>
        </w:rPr>
        <w:t xml:space="preserve"> </w:t>
      </w:r>
      <w:r w:rsidRPr="00CA3B99">
        <w:rPr>
          <w:rFonts w:ascii="Verdana" w:eastAsia="Times New Roman" w:hAnsi="Verdana"/>
          <w:b/>
          <w:sz w:val="19"/>
          <w:szCs w:val="19"/>
        </w:rPr>
        <w:t>2А</w:t>
      </w:r>
      <w:r w:rsidRPr="00CA3B99">
        <w:rPr>
          <w:rFonts w:ascii="Constantia" w:eastAsia="Times New Roman" w:hAnsi="Constantia"/>
          <w:b/>
          <w:color w:val="7030A0"/>
          <w:sz w:val="19"/>
          <w:szCs w:val="19"/>
        </w:rPr>
        <w:t xml:space="preserve"> </w:t>
      </w:r>
      <w:r w:rsidRPr="008B53FB">
        <w:rPr>
          <w:rFonts w:ascii="Constantia" w:eastAsia="Times New Roman" w:hAnsi="Constantia"/>
          <w:sz w:val="21"/>
          <w:szCs w:val="21"/>
        </w:rPr>
        <w:t xml:space="preserve">своим первым атоном забился в угол дна входной воронки к тому моменту, когда у тамошних атонолиниях бэтона закончилось мгновение разъединения тонности и соединения антитонности и когда момент у элемента </w:t>
      </w:r>
      <w:r w:rsidRPr="00CA3B99">
        <w:rPr>
          <w:rFonts w:ascii="Verdana" w:eastAsia="Times New Roman" w:hAnsi="Verdana"/>
          <w:b/>
          <w:sz w:val="19"/>
          <w:szCs w:val="19"/>
        </w:rPr>
        <w:t>2А</w:t>
      </w:r>
      <w:r w:rsidRPr="00CA3B99">
        <w:rPr>
          <w:rFonts w:ascii="Constantia" w:eastAsia="Times New Roman" w:hAnsi="Constantia"/>
          <w:b/>
          <w:color w:val="7030A0"/>
          <w:sz w:val="19"/>
          <w:szCs w:val="19"/>
        </w:rPr>
        <w:t xml:space="preserve"> </w:t>
      </w:r>
      <w:r w:rsidRPr="008B53FB">
        <w:rPr>
          <w:rFonts w:ascii="Constantia" w:eastAsia="Times New Roman" w:hAnsi="Constantia"/>
          <w:sz w:val="21"/>
          <w:szCs w:val="21"/>
        </w:rPr>
        <w:t>и у этих атонолиниях бэтона совпадают, но про</w:t>
      </w:r>
      <w:r w:rsidRPr="008B53FB">
        <w:rPr>
          <w:rFonts w:ascii="Constantia" w:eastAsia="Times New Roman" w:hAnsi="Constantia"/>
          <w:sz w:val="21"/>
          <w:szCs w:val="21"/>
        </w:rPr>
        <w:softHyphen/>
        <w:t>странственно атоны элемента</w:t>
      </w:r>
      <w:r w:rsidRPr="00CA3B99">
        <w:rPr>
          <w:rFonts w:ascii="Constantia" w:eastAsia="Times New Roman" w:hAnsi="Constantia"/>
          <w:b/>
          <w:color w:val="7030A0"/>
          <w:sz w:val="19"/>
          <w:szCs w:val="19"/>
        </w:rPr>
        <w:t xml:space="preserve"> </w:t>
      </w:r>
      <w:r w:rsidRPr="00CA3B99">
        <w:rPr>
          <w:rFonts w:ascii="Verdana" w:eastAsia="Times New Roman" w:hAnsi="Verdana"/>
          <w:b/>
          <w:sz w:val="19"/>
          <w:szCs w:val="19"/>
        </w:rPr>
        <w:t>2А</w:t>
      </w:r>
      <w:r w:rsidRPr="00CA3B99">
        <w:rPr>
          <w:rFonts w:ascii="Constantia" w:eastAsia="Times New Roman" w:hAnsi="Constantia"/>
          <w:b/>
          <w:color w:val="7030A0"/>
          <w:sz w:val="19"/>
          <w:szCs w:val="19"/>
        </w:rPr>
        <w:t xml:space="preserve"> </w:t>
      </w:r>
      <w:r w:rsidRPr="008B53FB">
        <w:rPr>
          <w:rFonts w:ascii="Constantia" w:eastAsia="Times New Roman" w:hAnsi="Constantia"/>
          <w:sz w:val="21"/>
          <w:szCs w:val="21"/>
        </w:rPr>
        <w:t xml:space="preserve">отстают по фронту линии содвижения с атонами бэтона на </w:t>
      </w:r>
      <w:r w:rsidRPr="000E0144">
        <w:rPr>
          <w:rFonts w:ascii="Verdana" w:eastAsia="Times New Roman" w:hAnsi="Verdana"/>
          <w:b/>
          <w:sz w:val="19"/>
          <w:szCs w:val="19"/>
        </w:rPr>
        <w:t>а</w:t>
      </w:r>
      <w:r w:rsidRPr="000E0144">
        <w:rPr>
          <w:rFonts w:ascii="Verdana" w:eastAsia="Times New Roman" w:hAnsi="Verdana"/>
          <w:b/>
          <w:sz w:val="19"/>
          <w:szCs w:val="19"/>
          <w:vertAlign w:val="subscript"/>
        </w:rPr>
        <w:t>0</w:t>
      </w:r>
      <w:r w:rsidRPr="008B53FB">
        <w:rPr>
          <w:rFonts w:ascii="Constantia" w:eastAsia="Times New Roman" w:hAnsi="Constantia"/>
          <w:sz w:val="21"/>
          <w:szCs w:val="21"/>
        </w:rPr>
        <w:t>. Иначе говоря, сдвиг между ними на полфазы. Тогда антитон первого атона элемента</w:t>
      </w:r>
      <w:r w:rsidRPr="00CA3B99">
        <w:rPr>
          <w:rFonts w:ascii="Constantia" w:eastAsia="Times New Roman" w:hAnsi="Constantia"/>
          <w:b/>
          <w:color w:val="7030A0"/>
          <w:sz w:val="19"/>
          <w:szCs w:val="19"/>
        </w:rPr>
        <w:t xml:space="preserve"> </w:t>
      </w:r>
      <w:r w:rsidRPr="000E0144">
        <w:rPr>
          <w:rFonts w:ascii="Verdana" w:eastAsia="Times New Roman" w:hAnsi="Verdana"/>
          <w:b/>
          <w:sz w:val="19"/>
          <w:szCs w:val="19"/>
        </w:rPr>
        <w:t>2А</w:t>
      </w:r>
      <w:r w:rsidRPr="00CA3B99">
        <w:rPr>
          <w:rFonts w:ascii="Constantia" w:eastAsia="Times New Roman" w:hAnsi="Constantia"/>
          <w:b/>
          <w:color w:val="7030A0"/>
          <w:sz w:val="19"/>
          <w:szCs w:val="19"/>
        </w:rPr>
        <w:t xml:space="preserve"> </w:t>
      </w:r>
      <w:r w:rsidRPr="008B53FB">
        <w:rPr>
          <w:rFonts w:ascii="Constantia" w:eastAsia="Times New Roman" w:hAnsi="Constantia"/>
          <w:sz w:val="21"/>
          <w:szCs w:val="21"/>
        </w:rPr>
        <w:t>передней границей своей протяженности соприкос</w:t>
      </w:r>
      <w:r w:rsidRPr="008B53FB">
        <w:rPr>
          <w:rFonts w:ascii="Constantia" w:eastAsia="Times New Roman" w:hAnsi="Constantia"/>
          <w:sz w:val="21"/>
          <w:szCs w:val="21"/>
        </w:rPr>
        <w:softHyphen/>
        <w:t>нется с антитонностью бэтона, соединяющейся здесь в результате схождения пучка атонолиний, образующих эту воронку и её дно, и отождествится с ней (см.</w:t>
      </w:r>
      <w:r w:rsidRPr="00CA3B99">
        <w:rPr>
          <w:rFonts w:ascii="Constantia" w:eastAsia="Times New Roman" w:hAnsi="Constantia"/>
          <w:b/>
          <w:color w:val="7030A0"/>
          <w:sz w:val="19"/>
          <w:szCs w:val="19"/>
        </w:rPr>
        <w:t xml:space="preserve"> </w:t>
      </w:r>
      <w:r w:rsidRPr="008B53FB">
        <w:rPr>
          <w:rFonts w:ascii="Constantia" w:eastAsia="Times New Roman" w:hAnsi="Constantia"/>
          <w:b/>
          <w:i/>
          <w:sz w:val="19"/>
          <w:szCs w:val="19"/>
        </w:rPr>
        <w:t xml:space="preserve">рис. </w:t>
      </w:r>
      <w:r w:rsidRPr="008B53FB">
        <w:rPr>
          <w:rFonts w:ascii="Verdana" w:eastAsia="Times New Roman" w:hAnsi="Verdana"/>
          <w:b/>
          <w:sz w:val="19"/>
          <w:szCs w:val="19"/>
        </w:rPr>
        <w:t>10</w:t>
      </w:r>
      <w:r w:rsidRPr="008B53FB">
        <w:rPr>
          <w:rFonts w:ascii="Constantia" w:eastAsia="Times New Roman" w:hAnsi="Constantia"/>
          <w:b/>
          <w:i/>
          <w:sz w:val="19"/>
          <w:szCs w:val="19"/>
        </w:rPr>
        <w:t>,</w:t>
      </w:r>
      <w:r w:rsidRPr="008B53FB">
        <w:rPr>
          <w:rFonts w:ascii="Verdana" w:eastAsia="Times New Roman" w:hAnsi="Verdana"/>
          <w:b/>
          <w:sz w:val="19"/>
          <w:szCs w:val="19"/>
        </w:rPr>
        <w:t xml:space="preserve"> 1</w:t>
      </w:r>
      <w:r w:rsidRPr="008B53FB">
        <w:rPr>
          <w:rFonts w:ascii="Constantia" w:eastAsia="Times New Roman" w:hAnsi="Constantia"/>
          <w:b/>
          <w:i/>
          <w:sz w:val="19"/>
          <w:szCs w:val="19"/>
        </w:rPr>
        <w:t xml:space="preserve">-й момент, указ. </w:t>
      </w:r>
      <w:r w:rsidRPr="008B53FB">
        <w:rPr>
          <w:rFonts w:ascii="Verdana" w:eastAsia="Times New Roman" w:hAnsi="Verdana"/>
          <w:b/>
          <w:sz w:val="19"/>
          <w:szCs w:val="19"/>
        </w:rPr>
        <w:t>1</w:t>
      </w:r>
      <w:r w:rsidRPr="008B53FB">
        <w:rPr>
          <w:rFonts w:ascii="Constantia" w:eastAsia="Times New Roman" w:hAnsi="Constantia"/>
          <w:sz w:val="21"/>
          <w:szCs w:val="21"/>
        </w:rPr>
        <w:t>); а боковыми границами он будет соприкасаться с тонами, началом разъединения которых образуется начало раствора пучка атонолиний этой воронки, которое и являет собой протяженность тонности дна воронки. Первый антитон элемента</w:t>
      </w:r>
      <w:r w:rsidRPr="00CA3B99">
        <w:rPr>
          <w:rFonts w:ascii="Constantia" w:eastAsia="Times New Roman" w:hAnsi="Constantia"/>
          <w:b/>
          <w:color w:val="7030A0"/>
          <w:sz w:val="19"/>
          <w:szCs w:val="19"/>
        </w:rPr>
        <w:t xml:space="preserve"> </w:t>
      </w:r>
      <w:r w:rsidRPr="000E0144">
        <w:rPr>
          <w:rFonts w:ascii="Verdana" w:eastAsia="Times New Roman" w:hAnsi="Verdana"/>
          <w:b/>
          <w:sz w:val="19"/>
          <w:szCs w:val="19"/>
        </w:rPr>
        <w:t>2А</w:t>
      </w:r>
      <w:r w:rsidRPr="00CA3B99">
        <w:rPr>
          <w:rFonts w:ascii="Constantia" w:eastAsia="Times New Roman" w:hAnsi="Constantia"/>
          <w:b/>
          <w:color w:val="7030A0"/>
          <w:sz w:val="19"/>
          <w:szCs w:val="19"/>
        </w:rPr>
        <w:t xml:space="preserve"> </w:t>
      </w:r>
      <w:r w:rsidRPr="008B53FB">
        <w:rPr>
          <w:rFonts w:ascii="Constantia" w:eastAsia="Times New Roman" w:hAnsi="Constantia"/>
          <w:sz w:val="21"/>
          <w:szCs w:val="21"/>
        </w:rPr>
        <w:t xml:space="preserve">в первом моменте не будет иметь </w:t>
      </w:r>
      <w:r w:rsidRPr="008B53FB">
        <w:rPr>
          <w:rFonts w:ascii="Constantia" w:eastAsia="Times New Roman" w:hAnsi="Constantia"/>
          <w:sz w:val="21"/>
          <w:szCs w:val="21"/>
        </w:rPr>
        <w:lastRenderedPageBreak/>
        <w:t>предобусловленности для вовлечения во взаимопревращение с боковыми тонами, т.к. последние в предшествующем мгновении завершили свой разъединитель</w:t>
      </w:r>
      <w:r w:rsidRPr="008B53FB">
        <w:rPr>
          <w:rFonts w:ascii="Constantia" w:eastAsia="Times New Roman" w:hAnsi="Constantia"/>
          <w:sz w:val="21"/>
          <w:szCs w:val="21"/>
        </w:rPr>
        <w:softHyphen/>
        <w:t>ный выход из ядра бэтона и имеют предопределение к вхождению во взаимоп</w:t>
      </w:r>
      <w:r w:rsidRPr="008B53FB">
        <w:rPr>
          <w:rFonts w:ascii="Constantia" w:eastAsia="Times New Roman" w:hAnsi="Constantia"/>
          <w:sz w:val="21"/>
          <w:szCs w:val="21"/>
        </w:rPr>
        <w:softHyphen/>
        <w:t>ревращение следующего мгновения в направлении продолжения этих атоноли</w:t>
      </w:r>
      <w:r w:rsidRPr="008B53FB">
        <w:rPr>
          <w:rFonts w:ascii="Constantia" w:eastAsia="Times New Roman" w:hAnsi="Constantia"/>
          <w:sz w:val="21"/>
          <w:szCs w:val="21"/>
        </w:rPr>
        <w:softHyphen/>
        <w:t>ний оболочки бэтона, раствором и разворотом своим образующих эту входную воронку его (см</w:t>
      </w:r>
      <w:r w:rsidRPr="008B53FB">
        <w:rPr>
          <w:rFonts w:ascii="Constantia" w:eastAsia="Times New Roman" w:hAnsi="Constantia"/>
          <w:i/>
          <w:sz w:val="21"/>
          <w:szCs w:val="21"/>
        </w:rPr>
        <w:t>.</w:t>
      </w:r>
      <w:r w:rsidRPr="008B53FB">
        <w:rPr>
          <w:rFonts w:ascii="Constantia" w:eastAsia="Times New Roman" w:hAnsi="Constantia"/>
          <w:b/>
          <w:i/>
          <w:sz w:val="19"/>
          <w:szCs w:val="19"/>
        </w:rPr>
        <w:t xml:space="preserve"> рис. </w:t>
      </w:r>
      <w:r w:rsidRPr="008B53FB">
        <w:rPr>
          <w:rFonts w:ascii="Verdana" w:eastAsia="Times New Roman" w:hAnsi="Verdana"/>
          <w:b/>
          <w:sz w:val="19"/>
          <w:szCs w:val="19"/>
        </w:rPr>
        <w:t>10</w:t>
      </w:r>
      <w:r w:rsidRPr="008B53FB">
        <w:rPr>
          <w:rFonts w:ascii="Constantia" w:eastAsia="Times New Roman" w:hAnsi="Constantia"/>
          <w:b/>
          <w:i/>
          <w:sz w:val="19"/>
          <w:szCs w:val="19"/>
        </w:rPr>
        <w:t>, указ.</w:t>
      </w:r>
      <w:r w:rsidRPr="008B53FB">
        <w:rPr>
          <w:rFonts w:ascii="Verdana" w:eastAsia="Times New Roman" w:hAnsi="Verdana"/>
          <w:b/>
          <w:sz w:val="19"/>
          <w:szCs w:val="19"/>
        </w:rPr>
        <w:t>2</w:t>
      </w:r>
      <w:r w:rsidRPr="008B53FB">
        <w:rPr>
          <w:rFonts w:ascii="Constantia" w:eastAsia="Times New Roman" w:hAnsi="Constantia"/>
          <w:sz w:val="21"/>
          <w:szCs w:val="21"/>
        </w:rPr>
        <w:t>). А за ним находящийся тон (см.</w:t>
      </w:r>
      <w:r w:rsidRPr="00CA3B99">
        <w:rPr>
          <w:rFonts w:ascii="Constantia" w:eastAsia="Times New Roman" w:hAnsi="Constantia"/>
          <w:b/>
          <w:color w:val="7030A0"/>
          <w:sz w:val="19"/>
          <w:szCs w:val="19"/>
        </w:rPr>
        <w:t xml:space="preserve"> </w:t>
      </w:r>
      <w:r w:rsidRPr="008B53FB">
        <w:rPr>
          <w:rFonts w:ascii="Constantia" w:eastAsia="Times New Roman" w:hAnsi="Constantia"/>
          <w:b/>
          <w:i/>
          <w:sz w:val="19"/>
          <w:szCs w:val="19"/>
        </w:rPr>
        <w:t>рис.</w:t>
      </w:r>
      <w:r w:rsidRPr="008B53FB">
        <w:rPr>
          <w:rFonts w:ascii="Verdana" w:eastAsia="Times New Roman" w:hAnsi="Verdana"/>
          <w:b/>
          <w:sz w:val="19"/>
          <w:szCs w:val="19"/>
        </w:rPr>
        <w:t>10</w:t>
      </w:r>
      <w:r w:rsidRPr="008B53FB">
        <w:rPr>
          <w:rFonts w:ascii="Constantia" w:eastAsia="Times New Roman" w:hAnsi="Constantia"/>
          <w:b/>
          <w:i/>
          <w:sz w:val="19"/>
          <w:szCs w:val="19"/>
        </w:rPr>
        <w:t>, указ.</w:t>
      </w:r>
      <w:r w:rsidRPr="008B53FB">
        <w:rPr>
          <w:rFonts w:ascii="Verdana" w:eastAsia="Times New Roman" w:hAnsi="Verdana"/>
          <w:b/>
          <w:sz w:val="19"/>
          <w:szCs w:val="19"/>
        </w:rPr>
        <w:t>З</w:t>
      </w:r>
      <w:r w:rsidRPr="008B53FB">
        <w:rPr>
          <w:rFonts w:ascii="Constantia" w:eastAsia="Times New Roman" w:hAnsi="Constantia"/>
          <w:sz w:val="21"/>
          <w:szCs w:val="21"/>
        </w:rPr>
        <w:t>) будет предопределен к взаимопревращению со вторым антитоном этого же эле</w:t>
      </w:r>
      <w:r w:rsidRPr="008B53FB">
        <w:rPr>
          <w:rFonts w:ascii="Constantia" w:eastAsia="Times New Roman" w:hAnsi="Constantia"/>
          <w:sz w:val="21"/>
          <w:szCs w:val="21"/>
        </w:rPr>
        <w:softHyphen/>
        <w:t xml:space="preserve">мента </w:t>
      </w:r>
      <w:r w:rsidRPr="000E0144">
        <w:rPr>
          <w:rFonts w:ascii="Verdana" w:eastAsia="Times New Roman" w:hAnsi="Verdana"/>
          <w:b/>
          <w:sz w:val="19"/>
          <w:szCs w:val="19"/>
        </w:rPr>
        <w:t>2А</w:t>
      </w:r>
      <w:r w:rsidRPr="008B53FB">
        <w:rPr>
          <w:rFonts w:ascii="Constantia" w:eastAsia="Times New Roman" w:hAnsi="Constantia"/>
          <w:sz w:val="21"/>
          <w:szCs w:val="21"/>
        </w:rPr>
        <w:t xml:space="preserve">. И тогда первый антитон элемента </w:t>
      </w:r>
      <w:r w:rsidRPr="000E0144">
        <w:rPr>
          <w:rFonts w:ascii="Verdana" w:eastAsia="Times New Roman" w:hAnsi="Verdana"/>
          <w:b/>
          <w:sz w:val="19"/>
          <w:szCs w:val="19"/>
        </w:rPr>
        <w:t>2А</w:t>
      </w:r>
      <w:r w:rsidRPr="00CA3B99">
        <w:rPr>
          <w:rFonts w:ascii="Constantia" w:eastAsia="Times New Roman" w:hAnsi="Constantia"/>
          <w:b/>
          <w:color w:val="7030A0"/>
          <w:sz w:val="19"/>
          <w:szCs w:val="19"/>
        </w:rPr>
        <w:t xml:space="preserve"> </w:t>
      </w:r>
      <w:r w:rsidRPr="008B53FB">
        <w:rPr>
          <w:rFonts w:ascii="Constantia" w:eastAsia="Times New Roman" w:hAnsi="Constantia"/>
          <w:sz w:val="21"/>
          <w:szCs w:val="21"/>
        </w:rPr>
        <w:t>в начале и в течение второго мгновения</w:t>
      </w:r>
      <w:r w:rsidR="004C65C4">
        <w:rPr>
          <w:rFonts w:ascii="Constantia" w:eastAsia="Times New Roman" w:hAnsi="Constantia"/>
          <w:sz w:val="21"/>
          <w:szCs w:val="21"/>
        </w:rPr>
        <w:t xml:space="preserve"> </w:t>
      </w:r>
      <w:r w:rsidR="004C65C4" w:rsidRPr="004C65C4">
        <w:rPr>
          <w:rFonts w:ascii="Constantia" w:eastAsia="Times New Roman" w:hAnsi="Constantia"/>
          <w:sz w:val="21"/>
          <w:szCs w:val="21"/>
        </w:rPr>
        <w:t>окажется не имеющим условий, необходимых для вступления в существование атоном и будет сохранять пребывание своей антитонности в со</w:t>
      </w:r>
      <w:r w:rsidR="004C65C4" w:rsidRPr="004C65C4">
        <w:rPr>
          <w:rFonts w:ascii="Constantia" w:eastAsia="Times New Roman" w:hAnsi="Constantia"/>
          <w:sz w:val="21"/>
          <w:szCs w:val="21"/>
        </w:rPr>
        <w:softHyphen/>
        <w:t>стоянии бытия (см.</w:t>
      </w:r>
      <w:r w:rsidR="004C65C4" w:rsidRPr="00CA3B99">
        <w:rPr>
          <w:rFonts w:ascii="Constantia" w:eastAsia="Times New Roman" w:hAnsi="Constantia"/>
          <w:b/>
          <w:color w:val="7030A0"/>
          <w:sz w:val="19"/>
          <w:szCs w:val="19"/>
        </w:rPr>
        <w:t xml:space="preserve"> </w:t>
      </w:r>
      <w:r w:rsidR="004C65C4" w:rsidRPr="004C65C4">
        <w:rPr>
          <w:rFonts w:ascii="Constantia" w:eastAsia="Times New Roman" w:hAnsi="Constantia"/>
          <w:b/>
          <w:i/>
          <w:sz w:val="19"/>
          <w:szCs w:val="19"/>
        </w:rPr>
        <w:t xml:space="preserve">рис. </w:t>
      </w:r>
      <w:r w:rsidR="004C65C4" w:rsidRPr="004C65C4">
        <w:rPr>
          <w:rFonts w:ascii="Verdana" w:eastAsia="Times New Roman" w:hAnsi="Verdana"/>
          <w:b/>
          <w:sz w:val="19"/>
          <w:szCs w:val="19"/>
        </w:rPr>
        <w:t>10</w:t>
      </w:r>
      <w:r w:rsidR="004C65C4" w:rsidRPr="004C65C4">
        <w:rPr>
          <w:rFonts w:ascii="Constantia" w:eastAsia="Times New Roman" w:hAnsi="Constantia"/>
          <w:b/>
          <w:i/>
          <w:sz w:val="19"/>
          <w:szCs w:val="19"/>
        </w:rPr>
        <w:t xml:space="preserve">, второе мгновение, указ. </w:t>
      </w:r>
      <w:r w:rsidR="004C65C4" w:rsidRPr="004C65C4">
        <w:rPr>
          <w:rFonts w:ascii="Verdana" w:eastAsia="Times New Roman" w:hAnsi="Verdana"/>
          <w:b/>
          <w:sz w:val="19"/>
          <w:szCs w:val="19"/>
        </w:rPr>
        <w:t>4</w:t>
      </w:r>
      <w:r w:rsidR="004C65C4" w:rsidRPr="004C65C4">
        <w:rPr>
          <w:rFonts w:ascii="Constantia" w:eastAsia="Times New Roman" w:hAnsi="Constantia"/>
          <w:sz w:val="21"/>
          <w:szCs w:val="21"/>
        </w:rPr>
        <w:t>). Во втором мгновении бэтон будет иметь вид, указанный на рисунке, а к концу этого мгновения он придёт в состояние, указанное на этом же рисунке (см.</w:t>
      </w:r>
      <w:r w:rsidR="004C65C4" w:rsidRPr="00CA3B99">
        <w:rPr>
          <w:rFonts w:ascii="Constantia" w:eastAsia="Times New Roman" w:hAnsi="Constantia"/>
          <w:b/>
          <w:color w:val="7030A0"/>
          <w:sz w:val="19"/>
          <w:szCs w:val="19"/>
        </w:rPr>
        <w:t xml:space="preserve"> </w:t>
      </w:r>
      <w:r w:rsidR="004C65C4" w:rsidRPr="004C65C4">
        <w:rPr>
          <w:rFonts w:ascii="Verdana" w:eastAsia="Times New Roman" w:hAnsi="Verdana"/>
          <w:b/>
          <w:sz w:val="19"/>
          <w:szCs w:val="19"/>
        </w:rPr>
        <w:t>2</w:t>
      </w:r>
      <w:r w:rsidR="004C65C4" w:rsidRPr="004C65C4">
        <w:rPr>
          <w:rFonts w:ascii="Constantia" w:eastAsia="Times New Roman" w:hAnsi="Constantia"/>
          <w:b/>
          <w:i/>
          <w:sz w:val="19"/>
          <w:szCs w:val="19"/>
        </w:rPr>
        <w:t xml:space="preserve">-е мгн. и </w:t>
      </w:r>
      <w:r w:rsidR="004C65C4" w:rsidRPr="004C65C4">
        <w:rPr>
          <w:rFonts w:ascii="Verdana" w:eastAsia="Times New Roman" w:hAnsi="Verdana"/>
          <w:b/>
          <w:sz w:val="19"/>
          <w:szCs w:val="19"/>
        </w:rPr>
        <w:t>2</w:t>
      </w:r>
      <w:r w:rsidR="004C65C4" w:rsidRPr="004C65C4">
        <w:rPr>
          <w:rFonts w:ascii="Constantia" w:eastAsia="Times New Roman" w:hAnsi="Constantia"/>
          <w:b/>
          <w:i/>
          <w:sz w:val="19"/>
          <w:szCs w:val="19"/>
        </w:rPr>
        <w:t>-й мом</w:t>
      </w:r>
      <w:r w:rsidR="004C65C4" w:rsidRPr="004C65C4">
        <w:rPr>
          <w:rFonts w:ascii="Constantia" w:eastAsia="Times New Roman" w:hAnsi="Constantia"/>
          <w:i/>
          <w:sz w:val="21"/>
          <w:szCs w:val="21"/>
        </w:rPr>
        <w:t>.</w:t>
      </w:r>
      <w:r w:rsidR="004C65C4" w:rsidRPr="004C65C4">
        <w:rPr>
          <w:rFonts w:ascii="Constantia" w:eastAsia="Times New Roman" w:hAnsi="Constantia"/>
          <w:sz w:val="21"/>
          <w:szCs w:val="21"/>
        </w:rPr>
        <w:t>). Задержка пребывания</w:t>
      </w:r>
      <w:r w:rsidR="004C65C4" w:rsidRPr="00CA3B99">
        <w:rPr>
          <w:rFonts w:ascii="Constantia" w:eastAsia="Times New Roman" w:hAnsi="Constantia"/>
          <w:b/>
          <w:color w:val="7030A0"/>
          <w:sz w:val="19"/>
          <w:szCs w:val="19"/>
        </w:rPr>
        <w:t xml:space="preserve"> </w:t>
      </w:r>
      <w:r w:rsidR="004C65C4" w:rsidRPr="004C65C4">
        <w:rPr>
          <w:rFonts w:ascii="Constantia" w:eastAsia="Times New Roman" w:hAnsi="Constantia"/>
          <w:sz w:val="21"/>
          <w:szCs w:val="21"/>
        </w:rPr>
        <w:t>первого антитона элемента</w:t>
      </w:r>
      <w:r w:rsidR="004C65C4" w:rsidRPr="00CA3B99">
        <w:rPr>
          <w:rFonts w:ascii="Constantia" w:eastAsia="Times New Roman" w:hAnsi="Constantia"/>
          <w:b/>
          <w:color w:val="7030A0"/>
          <w:sz w:val="19"/>
          <w:szCs w:val="19"/>
        </w:rPr>
        <w:t xml:space="preserve"> </w:t>
      </w:r>
      <w:r w:rsidR="004C65C4" w:rsidRPr="000E0144">
        <w:rPr>
          <w:rFonts w:ascii="Verdana" w:eastAsia="Times New Roman" w:hAnsi="Verdana"/>
          <w:b/>
          <w:sz w:val="19"/>
          <w:szCs w:val="19"/>
        </w:rPr>
        <w:t>2А</w:t>
      </w:r>
      <w:r w:rsidR="004C65C4" w:rsidRPr="00CA3B99">
        <w:rPr>
          <w:rFonts w:ascii="Constantia" w:eastAsia="Times New Roman" w:hAnsi="Constantia"/>
          <w:b/>
          <w:color w:val="7030A0"/>
          <w:sz w:val="19"/>
          <w:szCs w:val="19"/>
        </w:rPr>
        <w:t xml:space="preserve"> </w:t>
      </w:r>
      <w:r w:rsidR="004C65C4" w:rsidRPr="004C65C4">
        <w:rPr>
          <w:rFonts w:ascii="Constantia" w:eastAsia="Times New Roman" w:hAnsi="Constantia"/>
          <w:sz w:val="21"/>
          <w:szCs w:val="21"/>
        </w:rPr>
        <w:t>в течение</w:t>
      </w:r>
      <w:r w:rsidR="004C65C4" w:rsidRPr="00CA3B99">
        <w:rPr>
          <w:rFonts w:ascii="Constantia" w:eastAsia="Times New Roman" w:hAnsi="Constantia"/>
          <w:b/>
          <w:color w:val="7030A0"/>
          <w:sz w:val="19"/>
          <w:szCs w:val="19"/>
        </w:rPr>
        <w:t xml:space="preserve"> </w:t>
      </w:r>
      <w:r w:rsidR="004C65C4" w:rsidRPr="000E0144">
        <w:rPr>
          <w:rFonts w:ascii="Verdana" w:eastAsia="Times New Roman" w:hAnsi="Verdana"/>
          <w:b/>
          <w:sz w:val="19"/>
          <w:szCs w:val="19"/>
        </w:rPr>
        <w:t>2</w:t>
      </w:r>
      <w:r w:rsidR="004C65C4" w:rsidRPr="00CA3B99">
        <w:rPr>
          <w:rFonts w:ascii="Constantia" w:eastAsia="Times New Roman" w:hAnsi="Constantia"/>
          <w:b/>
          <w:color w:val="7030A0"/>
          <w:sz w:val="19"/>
          <w:szCs w:val="19"/>
        </w:rPr>
        <w:t>-</w:t>
      </w:r>
      <w:r w:rsidR="004C65C4" w:rsidRPr="004C65C4">
        <w:rPr>
          <w:rFonts w:ascii="Constantia" w:eastAsia="Times New Roman" w:hAnsi="Constantia"/>
          <w:sz w:val="21"/>
          <w:szCs w:val="21"/>
        </w:rPr>
        <w:t>го мгновения в состоянии бытия задаст наличность упрежденного соприкосновения его со срединой «</w:t>
      </w:r>
      <w:r w:rsidR="004C65C4" w:rsidRPr="000E0144">
        <w:rPr>
          <w:rFonts w:ascii="Verdana" w:eastAsia="Times New Roman" w:hAnsi="Verdana"/>
          <w:b/>
          <w:sz w:val="19"/>
          <w:szCs w:val="19"/>
        </w:rPr>
        <w:t>и</w:t>
      </w:r>
      <w:r w:rsidR="004C65C4" w:rsidRPr="004C65C4">
        <w:rPr>
          <w:rFonts w:ascii="Constantia" w:eastAsia="Times New Roman" w:hAnsi="Constantia"/>
          <w:sz w:val="21"/>
          <w:szCs w:val="21"/>
        </w:rPr>
        <w:t xml:space="preserve">» слитных тонов, в течение </w:t>
      </w:r>
      <w:r w:rsidR="004C65C4" w:rsidRPr="000E0144">
        <w:rPr>
          <w:rFonts w:ascii="Verdana" w:eastAsia="Times New Roman" w:hAnsi="Verdana"/>
          <w:b/>
          <w:sz w:val="19"/>
          <w:szCs w:val="19"/>
        </w:rPr>
        <w:t>2</w:t>
      </w:r>
      <w:r w:rsidR="004C65C4" w:rsidRPr="004C65C4">
        <w:rPr>
          <w:rFonts w:ascii="Constantia" w:eastAsia="Times New Roman" w:hAnsi="Constantia"/>
          <w:sz w:val="21"/>
          <w:szCs w:val="21"/>
        </w:rPr>
        <w:t>-го мгновения закончивших свой выход из разъединителя антитонности бэтона (частица</w:t>
      </w:r>
      <w:r w:rsidR="004C65C4" w:rsidRPr="00CA3B99">
        <w:rPr>
          <w:rFonts w:ascii="Constantia" w:eastAsia="Times New Roman" w:hAnsi="Constantia"/>
          <w:b/>
          <w:color w:val="7030A0"/>
          <w:sz w:val="19"/>
          <w:szCs w:val="19"/>
        </w:rPr>
        <w:t xml:space="preserve"> </w:t>
      </w:r>
      <w:r w:rsidR="004C65C4" w:rsidRPr="000E0144">
        <w:rPr>
          <w:rFonts w:ascii="Verdana" w:eastAsia="Times New Roman" w:hAnsi="Verdana"/>
          <w:b/>
          <w:sz w:val="19"/>
          <w:szCs w:val="19"/>
        </w:rPr>
        <w:t>-А</w:t>
      </w:r>
      <w:r w:rsidR="004C65C4" w:rsidRPr="000E0144">
        <w:rPr>
          <w:rFonts w:ascii="Verdana" w:eastAsia="Times New Roman" w:hAnsi="Verdana"/>
          <w:b/>
          <w:sz w:val="19"/>
          <w:szCs w:val="19"/>
          <w:vertAlign w:val="subscript"/>
        </w:rPr>
        <w:t>и</w:t>
      </w:r>
      <w:r w:rsidR="004C65C4" w:rsidRPr="004C65C4">
        <w:rPr>
          <w:rFonts w:ascii="Constantia" w:eastAsia="Times New Roman" w:hAnsi="Constantia"/>
          <w:sz w:val="21"/>
          <w:szCs w:val="21"/>
        </w:rPr>
        <w:t>) и поступивших на вход соединителя антитонности (частица</w:t>
      </w:r>
      <w:r w:rsidR="004C65C4" w:rsidRPr="00CA3B99">
        <w:rPr>
          <w:rFonts w:ascii="Constantia" w:eastAsia="Times New Roman" w:hAnsi="Constantia"/>
          <w:b/>
          <w:color w:val="7030A0"/>
          <w:sz w:val="19"/>
          <w:szCs w:val="19"/>
        </w:rPr>
        <w:t xml:space="preserve"> </w:t>
      </w:r>
      <w:r w:rsidR="004C65C4" w:rsidRPr="00240CE1">
        <w:rPr>
          <w:rFonts w:ascii="Verdana" w:eastAsia="Times New Roman" w:hAnsi="Verdana"/>
          <w:b/>
          <w:sz w:val="19"/>
          <w:szCs w:val="19"/>
        </w:rPr>
        <w:t>+А</w:t>
      </w:r>
      <w:r w:rsidR="004C65C4" w:rsidRPr="00240CE1">
        <w:rPr>
          <w:rFonts w:ascii="Verdana" w:eastAsia="Times New Roman" w:hAnsi="Verdana"/>
          <w:b/>
          <w:sz w:val="19"/>
          <w:szCs w:val="19"/>
          <w:vertAlign w:val="subscript"/>
        </w:rPr>
        <w:t>и</w:t>
      </w:r>
      <w:r w:rsidR="004C65C4" w:rsidRPr="004C65C4">
        <w:rPr>
          <w:rFonts w:ascii="Constantia" w:eastAsia="Times New Roman" w:hAnsi="Constantia"/>
          <w:sz w:val="21"/>
          <w:szCs w:val="21"/>
        </w:rPr>
        <w:t>). См.</w:t>
      </w:r>
      <w:r w:rsidR="004C65C4" w:rsidRPr="004C65C4">
        <w:rPr>
          <w:rFonts w:ascii="Constantia" w:eastAsia="Times New Roman" w:hAnsi="Constantia"/>
          <w:b/>
          <w:color w:val="7030A0"/>
          <w:sz w:val="19"/>
          <w:szCs w:val="19"/>
        </w:rPr>
        <w:t xml:space="preserve"> </w:t>
      </w:r>
      <w:r w:rsidR="004C65C4" w:rsidRPr="004C65C4">
        <w:rPr>
          <w:rFonts w:ascii="Constantia" w:eastAsia="Times New Roman" w:hAnsi="Constantia"/>
          <w:b/>
          <w:i/>
          <w:sz w:val="19"/>
          <w:szCs w:val="19"/>
        </w:rPr>
        <w:t>рис.</w:t>
      </w:r>
      <w:r w:rsidR="004C65C4" w:rsidRPr="004C65C4">
        <w:rPr>
          <w:rFonts w:ascii="Verdana" w:eastAsia="Times New Roman" w:hAnsi="Verdana"/>
          <w:b/>
          <w:sz w:val="19"/>
          <w:szCs w:val="19"/>
        </w:rPr>
        <w:t>10, 2</w:t>
      </w:r>
      <w:r w:rsidR="004C65C4" w:rsidRPr="004C65C4">
        <w:rPr>
          <w:rFonts w:ascii="Constantia" w:eastAsia="Times New Roman" w:hAnsi="Constantia"/>
          <w:b/>
          <w:i/>
          <w:sz w:val="19"/>
          <w:szCs w:val="19"/>
        </w:rPr>
        <w:t xml:space="preserve"> мом., указ.</w:t>
      </w:r>
      <w:r w:rsidR="004C65C4" w:rsidRPr="004C65C4">
        <w:rPr>
          <w:rFonts w:ascii="Verdana" w:eastAsia="Times New Roman" w:hAnsi="Verdana"/>
          <w:b/>
          <w:sz w:val="19"/>
          <w:szCs w:val="19"/>
        </w:rPr>
        <w:t>5</w:t>
      </w:r>
      <w:r w:rsidR="004C65C4" w:rsidRPr="004C65C4">
        <w:rPr>
          <w:rFonts w:ascii="Constantia" w:eastAsia="Times New Roman" w:hAnsi="Constantia"/>
          <w:b/>
          <w:color w:val="7030A0"/>
          <w:sz w:val="19"/>
          <w:szCs w:val="19"/>
        </w:rPr>
        <w:t>.</w:t>
      </w:r>
    </w:p>
    <w:p w:rsidR="004C65C4" w:rsidRPr="004C65C4" w:rsidRDefault="004C65C4" w:rsidP="004C65C4">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4C65C4">
        <w:rPr>
          <w:rFonts w:ascii="Constantia" w:eastAsia="Times New Roman" w:hAnsi="Constantia"/>
          <w:sz w:val="21"/>
          <w:szCs w:val="21"/>
        </w:rPr>
        <w:t>Это и обусловит собой вовлекабельность первого антитона элемента</w:t>
      </w:r>
      <w:r w:rsidRPr="00CA3B99">
        <w:rPr>
          <w:rFonts w:ascii="Constantia" w:eastAsia="Times New Roman" w:hAnsi="Constantia"/>
          <w:b/>
          <w:color w:val="7030A0"/>
          <w:sz w:val="19"/>
          <w:szCs w:val="19"/>
        </w:rPr>
        <w:t xml:space="preserve"> </w:t>
      </w:r>
      <w:r w:rsidRPr="00240CE1">
        <w:rPr>
          <w:rFonts w:ascii="Verdana" w:eastAsia="Times New Roman" w:hAnsi="Verdana"/>
          <w:b/>
          <w:sz w:val="19"/>
          <w:szCs w:val="19"/>
        </w:rPr>
        <w:t>2А</w:t>
      </w:r>
      <w:r w:rsidRPr="00CA3B99">
        <w:rPr>
          <w:rFonts w:ascii="Constantia" w:eastAsia="Times New Roman" w:hAnsi="Constantia"/>
          <w:b/>
          <w:color w:val="7030A0"/>
          <w:sz w:val="19"/>
          <w:szCs w:val="19"/>
        </w:rPr>
        <w:t xml:space="preserve"> </w:t>
      </w:r>
      <w:r w:rsidRPr="004C65C4">
        <w:rPr>
          <w:rFonts w:ascii="Constantia" w:eastAsia="Times New Roman" w:hAnsi="Constantia"/>
          <w:sz w:val="21"/>
          <w:szCs w:val="21"/>
        </w:rPr>
        <w:t>во взаимопревращение с тоном, выделяющимся срединой вышеуказанных «</w:t>
      </w:r>
      <w:r w:rsidRPr="00A32B23">
        <w:rPr>
          <w:rFonts w:ascii="Verdana" w:eastAsia="Times New Roman" w:hAnsi="Verdana"/>
          <w:b/>
          <w:sz w:val="19"/>
          <w:szCs w:val="19"/>
        </w:rPr>
        <w:t>и</w:t>
      </w:r>
      <w:r w:rsidRPr="004C65C4">
        <w:rPr>
          <w:rFonts w:ascii="Constantia" w:eastAsia="Times New Roman" w:hAnsi="Constantia"/>
          <w:sz w:val="21"/>
          <w:szCs w:val="21"/>
        </w:rPr>
        <w:t>» слитных тонов, боковые остатки которых могут без всяких затруднений расширить</w:t>
      </w:r>
      <w:r w:rsidRPr="004C65C4">
        <w:rPr>
          <w:rFonts w:ascii="Constantia" w:eastAsia="Times New Roman" w:hAnsi="Constantia"/>
          <w:sz w:val="21"/>
          <w:szCs w:val="21"/>
        </w:rPr>
        <w:softHyphen/>
        <w:t>ся до полных тонов за счет окружающего их и ничем от них не отличающегося и не отделяющегося тонного пространства с сохранением того предопределе</w:t>
      </w:r>
      <w:r w:rsidRPr="004C65C4">
        <w:rPr>
          <w:rFonts w:ascii="Constantia" w:eastAsia="Times New Roman" w:hAnsi="Constantia"/>
          <w:sz w:val="21"/>
          <w:szCs w:val="21"/>
        </w:rPr>
        <w:softHyphen/>
        <w:t>ния направлений взаимопревращения их, которое обуславливается направле</w:t>
      </w:r>
      <w:r w:rsidRPr="004C65C4">
        <w:rPr>
          <w:rFonts w:ascii="Constantia" w:eastAsia="Times New Roman" w:hAnsi="Constantia"/>
          <w:sz w:val="21"/>
          <w:szCs w:val="21"/>
        </w:rPr>
        <w:softHyphen/>
        <w:t>ниями образующих воронку атонолиний, разъединяющихся и расходящихся здесь. Второй же антитон элемента</w:t>
      </w:r>
      <w:r w:rsidRPr="005A5322">
        <w:rPr>
          <w:rFonts w:ascii="Constantia" w:eastAsia="Times New Roman" w:hAnsi="Constantia"/>
          <w:b/>
          <w:color w:val="7030A0"/>
          <w:sz w:val="19"/>
          <w:szCs w:val="19"/>
        </w:rPr>
        <w:t xml:space="preserve"> </w:t>
      </w:r>
      <w:r w:rsidRPr="005A5322">
        <w:rPr>
          <w:rFonts w:ascii="Verdana" w:eastAsia="Times New Roman" w:hAnsi="Verdana"/>
          <w:b/>
          <w:sz w:val="19"/>
          <w:szCs w:val="19"/>
        </w:rPr>
        <w:t>2А</w:t>
      </w:r>
      <w:r w:rsidRPr="004C65C4">
        <w:rPr>
          <w:rFonts w:ascii="Constantia" w:eastAsia="Times New Roman" w:hAnsi="Constantia"/>
          <w:sz w:val="21"/>
          <w:szCs w:val="21"/>
        </w:rPr>
        <w:t xml:space="preserve">, за второе мгновение </w:t>
      </w:r>
      <w:r w:rsidRPr="004C65C4">
        <w:rPr>
          <w:rFonts w:ascii="Constantia" w:eastAsia="Times New Roman" w:hAnsi="Constantia"/>
          <w:sz w:val="21"/>
          <w:szCs w:val="21"/>
        </w:rPr>
        <w:lastRenderedPageBreak/>
        <w:t>вплотную слив</w:t>
      </w:r>
      <w:r w:rsidRPr="004C65C4">
        <w:rPr>
          <w:rFonts w:ascii="Constantia" w:eastAsia="Times New Roman" w:hAnsi="Constantia"/>
          <w:sz w:val="21"/>
          <w:szCs w:val="21"/>
        </w:rPr>
        <w:softHyphen/>
        <w:t xml:space="preserve">шийся с первым, (см. </w:t>
      </w:r>
      <w:r w:rsidRPr="004C65C4">
        <w:rPr>
          <w:rFonts w:ascii="Verdana" w:eastAsia="Times New Roman" w:hAnsi="Verdana"/>
          <w:b/>
          <w:sz w:val="19"/>
          <w:szCs w:val="19"/>
        </w:rPr>
        <w:t>2</w:t>
      </w:r>
      <w:r w:rsidRPr="004C65C4">
        <w:rPr>
          <w:rFonts w:ascii="Constantia" w:eastAsia="Times New Roman" w:hAnsi="Constantia"/>
          <w:b/>
          <w:i/>
          <w:sz w:val="19"/>
          <w:szCs w:val="19"/>
        </w:rPr>
        <w:t xml:space="preserve"> мом., указ.</w:t>
      </w:r>
      <w:r w:rsidRPr="004C65C4">
        <w:rPr>
          <w:rFonts w:ascii="Verdana" w:eastAsia="Times New Roman" w:hAnsi="Verdana"/>
          <w:b/>
          <w:sz w:val="19"/>
          <w:szCs w:val="19"/>
        </w:rPr>
        <w:t>6</w:t>
      </w:r>
      <w:r w:rsidRPr="004C65C4">
        <w:rPr>
          <w:rFonts w:ascii="Constantia" w:eastAsia="Times New Roman" w:hAnsi="Constantia"/>
          <w:sz w:val="21"/>
          <w:szCs w:val="21"/>
        </w:rPr>
        <w:t>), не будет иметь возможности для сущес</w:t>
      </w:r>
      <w:r w:rsidRPr="004C65C4">
        <w:rPr>
          <w:rFonts w:ascii="Constantia" w:eastAsia="Times New Roman" w:hAnsi="Constantia"/>
          <w:sz w:val="21"/>
          <w:szCs w:val="21"/>
        </w:rPr>
        <w:softHyphen/>
        <w:t>твования перемещением вперед, т.к. впереди него находится первый антитон, и поэтому он вступит В перемещение назад по биссектрисной оси воронки или с каким-то отклонением от этой оси, что обуславливается конкретным взаиморасположением этого антитона и окружающих его тонов остального простран</w:t>
      </w:r>
      <w:r w:rsidRPr="004C65C4">
        <w:rPr>
          <w:rFonts w:ascii="Constantia" w:eastAsia="Times New Roman" w:hAnsi="Constantia"/>
          <w:sz w:val="21"/>
          <w:szCs w:val="21"/>
        </w:rPr>
        <w:softHyphen/>
        <w:t>ства тонности здесь на дне воронки в этот момент.</w:t>
      </w:r>
    </w:p>
    <w:p w:rsidR="0027303C" w:rsidRPr="005A5322" w:rsidRDefault="004C65C4" w:rsidP="0027303C">
      <w:pPr>
        <w:pStyle w:val="a7"/>
        <w:jc w:val="both"/>
        <w:rPr>
          <w:rFonts w:ascii="Constantia" w:eastAsia="Times New Roman" w:hAnsi="Constantia" w:cs="Times New Roman"/>
          <w:b/>
          <w:color w:val="7030A0"/>
          <w:sz w:val="19"/>
          <w:szCs w:val="19"/>
        </w:rPr>
      </w:pPr>
      <w:r w:rsidRPr="004C65C4">
        <w:rPr>
          <w:rFonts w:ascii="Constantia" w:eastAsia="Times New Roman" w:hAnsi="Constantia"/>
          <w:sz w:val="21"/>
          <w:szCs w:val="21"/>
        </w:rPr>
        <w:t xml:space="preserve">    В третьем мгновении и в третьем моменте будет такое взаиморасположение элементов бэтона, которое показано на соответствующих рисунках. Но обраща</w:t>
      </w:r>
      <w:r w:rsidRPr="004C65C4">
        <w:rPr>
          <w:rFonts w:ascii="Constantia" w:eastAsia="Times New Roman" w:hAnsi="Constantia"/>
          <w:sz w:val="21"/>
          <w:szCs w:val="21"/>
        </w:rPr>
        <w:softHyphen/>
        <w:t xml:space="preserve">ется внимание на то, что антитоны элемента </w:t>
      </w:r>
      <w:r w:rsidRPr="00576E7E">
        <w:rPr>
          <w:rFonts w:ascii="Verdana" w:eastAsia="Times New Roman" w:hAnsi="Verdana"/>
          <w:b/>
          <w:sz w:val="19"/>
          <w:szCs w:val="19"/>
        </w:rPr>
        <w:t>2А</w:t>
      </w:r>
      <w:r w:rsidRPr="004C65C4">
        <w:rPr>
          <w:rFonts w:ascii="Constantia" w:eastAsia="Times New Roman" w:hAnsi="Constantia"/>
          <w:sz w:val="21"/>
          <w:szCs w:val="21"/>
        </w:rPr>
        <w:t>, находившиеся во</w:t>
      </w:r>
      <w:r w:rsidRPr="005A5322">
        <w:rPr>
          <w:rFonts w:ascii="Constantia" w:eastAsia="Times New Roman" w:hAnsi="Constantia"/>
          <w:b/>
          <w:color w:val="7030A0"/>
          <w:sz w:val="19"/>
          <w:szCs w:val="19"/>
        </w:rPr>
        <w:t xml:space="preserve"> </w:t>
      </w:r>
      <w:r w:rsidRPr="004C65C4">
        <w:rPr>
          <w:rFonts w:ascii="Verdana" w:eastAsia="Times New Roman" w:hAnsi="Verdana"/>
          <w:sz w:val="21"/>
          <w:szCs w:val="21"/>
        </w:rPr>
        <w:t>2</w:t>
      </w:r>
      <w:r w:rsidRPr="004C65C4">
        <w:rPr>
          <w:rFonts w:ascii="Constantia" w:eastAsia="Times New Roman" w:hAnsi="Constantia"/>
          <w:sz w:val="21"/>
          <w:szCs w:val="21"/>
        </w:rPr>
        <w:t xml:space="preserve"> моменте (см. </w:t>
      </w:r>
      <w:r w:rsidRPr="004C65C4">
        <w:rPr>
          <w:rFonts w:ascii="Constantia" w:eastAsia="Times New Roman" w:hAnsi="Constantia"/>
          <w:b/>
          <w:i/>
          <w:sz w:val="19"/>
          <w:szCs w:val="19"/>
        </w:rPr>
        <w:t xml:space="preserve">рис. </w:t>
      </w:r>
      <w:r w:rsidRPr="004C65C4">
        <w:rPr>
          <w:rFonts w:ascii="Verdana" w:eastAsia="Times New Roman" w:hAnsi="Verdana"/>
          <w:b/>
          <w:sz w:val="19"/>
          <w:szCs w:val="19"/>
        </w:rPr>
        <w:t>10</w:t>
      </w:r>
      <w:r w:rsidRPr="004C65C4">
        <w:rPr>
          <w:rFonts w:ascii="Constantia" w:eastAsia="Times New Roman" w:hAnsi="Constantia"/>
          <w:b/>
          <w:i/>
          <w:sz w:val="19"/>
          <w:szCs w:val="19"/>
        </w:rPr>
        <w:t xml:space="preserve">, указ. </w:t>
      </w:r>
      <w:r w:rsidRPr="004C65C4">
        <w:rPr>
          <w:rFonts w:ascii="Verdana" w:eastAsia="Times New Roman" w:hAnsi="Verdana"/>
          <w:b/>
          <w:sz w:val="19"/>
          <w:szCs w:val="19"/>
        </w:rPr>
        <w:t>6</w:t>
      </w:r>
      <w:r w:rsidRPr="004C65C4">
        <w:rPr>
          <w:rFonts w:ascii="Constantia" w:eastAsia="Times New Roman" w:hAnsi="Constantia"/>
          <w:sz w:val="21"/>
          <w:szCs w:val="21"/>
        </w:rPr>
        <w:t>), в состоянии взаимосоприкосновения, вступят в процесс взаимопревращения в противоположных направлениях, чем и положат начало разъединения, разделения элемента</w:t>
      </w:r>
      <w:r w:rsidRPr="005A5322">
        <w:rPr>
          <w:rFonts w:ascii="Constantia" w:eastAsia="Times New Roman" w:hAnsi="Constantia"/>
          <w:b/>
          <w:color w:val="7030A0"/>
          <w:sz w:val="19"/>
          <w:szCs w:val="19"/>
        </w:rPr>
        <w:t xml:space="preserve"> </w:t>
      </w:r>
      <w:r w:rsidRPr="00576E7E">
        <w:rPr>
          <w:rFonts w:ascii="Verdana" w:eastAsia="Times New Roman" w:hAnsi="Verdana"/>
          <w:b/>
          <w:sz w:val="19"/>
          <w:szCs w:val="19"/>
        </w:rPr>
        <w:t>2А</w:t>
      </w:r>
      <w:r w:rsidRPr="005A5322">
        <w:rPr>
          <w:rFonts w:ascii="Constantia" w:eastAsia="Times New Roman" w:hAnsi="Constantia"/>
          <w:b/>
          <w:color w:val="7030A0"/>
          <w:sz w:val="19"/>
          <w:szCs w:val="19"/>
        </w:rPr>
        <w:t xml:space="preserve"> </w:t>
      </w:r>
      <w:r w:rsidRPr="004C65C4">
        <w:rPr>
          <w:rFonts w:ascii="Constantia" w:eastAsia="Times New Roman" w:hAnsi="Constantia"/>
          <w:sz w:val="21"/>
          <w:szCs w:val="21"/>
        </w:rPr>
        <w:t>на два атона, хотя в третьем мгновении они еще и будут находиться в состоянии взаимосоприкосновения, но не противокачественными, а</w:t>
      </w:r>
      <w:r w:rsidRPr="005A5322">
        <w:rPr>
          <w:rFonts w:ascii="Constantia" w:eastAsia="Times New Roman" w:hAnsi="Constantia"/>
          <w:b/>
          <w:color w:val="7030A0"/>
          <w:sz w:val="19"/>
          <w:szCs w:val="19"/>
        </w:rPr>
        <w:t xml:space="preserve"> </w:t>
      </w:r>
      <w:r w:rsidRPr="004C65C4">
        <w:rPr>
          <w:rFonts w:ascii="Constantia" w:eastAsia="Times New Roman" w:hAnsi="Constantia"/>
          <w:sz w:val="21"/>
          <w:szCs w:val="21"/>
        </w:rPr>
        <w:t>однокачественными (отрицательными) поверхностями. Следовательно, один атон элемента</w:t>
      </w:r>
      <w:r w:rsidRPr="005A5322">
        <w:rPr>
          <w:rFonts w:ascii="Constantia" w:eastAsia="Times New Roman" w:hAnsi="Constantia"/>
          <w:b/>
          <w:color w:val="7030A0"/>
          <w:sz w:val="19"/>
          <w:szCs w:val="19"/>
        </w:rPr>
        <w:t xml:space="preserve"> </w:t>
      </w:r>
      <w:r w:rsidRPr="00576E7E">
        <w:rPr>
          <w:rFonts w:ascii="Verdana" w:eastAsia="Times New Roman" w:hAnsi="Verdana"/>
          <w:b/>
          <w:sz w:val="19"/>
          <w:szCs w:val="19"/>
        </w:rPr>
        <w:t>2А</w:t>
      </w:r>
      <w:r w:rsidRPr="005A5322">
        <w:rPr>
          <w:rFonts w:ascii="Constantia" w:eastAsia="Times New Roman" w:hAnsi="Constantia"/>
          <w:b/>
          <w:color w:val="7030A0"/>
          <w:sz w:val="19"/>
          <w:szCs w:val="19"/>
        </w:rPr>
        <w:t xml:space="preserve"> </w:t>
      </w:r>
      <w:r w:rsidRPr="004C65C4">
        <w:rPr>
          <w:rFonts w:ascii="Constantia" w:eastAsia="Times New Roman" w:hAnsi="Constantia"/>
          <w:sz w:val="21"/>
          <w:szCs w:val="21"/>
        </w:rPr>
        <w:t xml:space="preserve">будет проникать в центр ядра бэтона, а другой начнет перемещение из дна этой воронки бэтона назад, во внешнюю среду (см. </w:t>
      </w:r>
      <w:r w:rsidRPr="004C65C4">
        <w:rPr>
          <w:rFonts w:ascii="Verdana" w:eastAsia="Times New Roman" w:hAnsi="Verdana"/>
          <w:b/>
          <w:sz w:val="19"/>
          <w:szCs w:val="19"/>
        </w:rPr>
        <w:t>3</w:t>
      </w:r>
      <w:r w:rsidRPr="004C65C4">
        <w:rPr>
          <w:rFonts w:ascii="Constantia" w:eastAsia="Times New Roman" w:hAnsi="Constantia"/>
          <w:b/>
          <w:i/>
          <w:sz w:val="19"/>
          <w:szCs w:val="19"/>
        </w:rPr>
        <w:t xml:space="preserve"> мом. указ.</w:t>
      </w:r>
      <w:r w:rsidRPr="004C65C4">
        <w:rPr>
          <w:rFonts w:ascii="Verdana" w:eastAsia="Times New Roman" w:hAnsi="Verdana"/>
          <w:b/>
          <w:sz w:val="19"/>
          <w:szCs w:val="19"/>
        </w:rPr>
        <w:t>7</w:t>
      </w:r>
      <w:r w:rsidRPr="004C65C4">
        <w:rPr>
          <w:rFonts w:ascii="Constantia" w:eastAsia="Times New Roman" w:hAnsi="Constantia"/>
          <w:sz w:val="21"/>
          <w:szCs w:val="21"/>
        </w:rPr>
        <w:t>). Начнется четвертое мгновение существования бэтона; при чем, «</w:t>
      </w:r>
      <w:r w:rsidRPr="00576E7E">
        <w:rPr>
          <w:rFonts w:ascii="Verdana" w:eastAsia="Times New Roman" w:hAnsi="Verdana"/>
          <w:b/>
          <w:sz w:val="19"/>
          <w:szCs w:val="19"/>
        </w:rPr>
        <w:t>и</w:t>
      </w:r>
      <w:r w:rsidRPr="004C65C4">
        <w:rPr>
          <w:rFonts w:ascii="Constantia" w:eastAsia="Times New Roman" w:hAnsi="Constantia"/>
          <w:sz w:val="21"/>
          <w:szCs w:val="21"/>
        </w:rPr>
        <w:t>»</w:t>
      </w:r>
      <w:r w:rsidRPr="005A5322">
        <w:rPr>
          <w:rFonts w:ascii="Constantia" w:eastAsia="Times New Roman" w:hAnsi="Constantia"/>
          <w:b/>
          <w:color w:val="7030A0"/>
          <w:sz w:val="19"/>
          <w:szCs w:val="19"/>
        </w:rPr>
        <w:t xml:space="preserve"> </w:t>
      </w:r>
      <w:r w:rsidRPr="00576E7E">
        <w:rPr>
          <w:rFonts w:ascii="Verdana" w:eastAsia="Times New Roman" w:hAnsi="Verdana"/>
          <w:b/>
          <w:sz w:val="19"/>
          <w:szCs w:val="19"/>
        </w:rPr>
        <w:t>+1</w:t>
      </w:r>
      <w:r>
        <w:rPr>
          <w:rFonts w:ascii="Constantia" w:eastAsia="Times New Roman" w:hAnsi="Constantia"/>
          <w:b/>
          <w:color w:val="7030A0"/>
          <w:sz w:val="19"/>
          <w:szCs w:val="19"/>
        </w:rPr>
        <w:t xml:space="preserve"> </w:t>
      </w:r>
      <w:r w:rsidRPr="004C65C4">
        <w:rPr>
          <w:rFonts w:ascii="Constantia" w:eastAsia="Times New Roman" w:hAnsi="Constantia"/>
          <w:sz w:val="21"/>
          <w:szCs w:val="21"/>
        </w:rPr>
        <w:t>атонов (см.</w:t>
      </w:r>
      <w:r w:rsidRPr="004C65C4">
        <w:rPr>
          <w:rFonts w:ascii="Constantia" w:eastAsia="Times New Roman" w:hAnsi="Constantia"/>
          <w:b/>
          <w:i/>
          <w:sz w:val="19"/>
          <w:szCs w:val="19"/>
        </w:rPr>
        <w:t>рис.</w:t>
      </w:r>
      <w:r w:rsidRPr="004C65C4">
        <w:rPr>
          <w:rFonts w:ascii="Verdana" w:eastAsia="Times New Roman" w:hAnsi="Verdana"/>
          <w:b/>
          <w:sz w:val="19"/>
          <w:szCs w:val="19"/>
        </w:rPr>
        <w:t>10</w:t>
      </w:r>
      <w:r w:rsidRPr="004C65C4">
        <w:rPr>
          <w:rFonts w:ascii="Constantia" w:eastAsia="Times New Roman" w:hAnsi="Constantia"/>
          <w:b/>
          <w:i/>
          <w:sz w:val="19"/>
          <w:szCs w:val="19"/>
        </w:rPr>
        <w:t xml:space="preserve"> указ. </w:t>
      </w:r>
      <w:r w:rsidRPr="004C65C4">
        <w:rPr>
          <w:rFonts w:ascii="Verdana" w:eastAsia="Times New Roman" w:hAnsi="Verdana"/>
          <w:b/>
          <w:sz w:val="19"/>
          <w:szCs w:val="19"/>
        </w:rPr>
        <w:t xml:space="preserve">8 </w:t>
      </w:r>
      <w:r w:rsidRPr="004C65C4">
        <w:rPr>
          <w:rFonts w:ascii="Constantia" w:eastAsia="Times New Roman" w:hAnsi="Constantia"/>
          <w:b/>
          <w:i/>
          <w:sz w:val="19"/>
          <w:szCs w:val="19"/>
        </w:rPr>
        <w:t xml:space="preserve">в </w:t>
      </w:r>
      <w:r w:rsidRPr="004C65C4">
        <w:rPr>
          <w:rFonts w:ascii="Verdana" w:eastAsia="Times New Roman" w:hAnsi="Verdana"/>
          <w:b/>
          <w:sz w:val="19"/>
          <w:szCs w:val="19"/>
        </w:rPr>
        <w:t>3</w:t>
      </w:r>
      <w:r w:rsidRPr="004C65C4">
        <w:rPr>
          <w:rFonts w:ascii="Constantia" w:eastAsia="Times New Roman" w:hAnsi="Constantia"/>
          <w:b/>
          <w:i/>
          <w:sz w:val="19"/>
          <w:szCs w:val="19"/>
        </w:rPr>
        <w:t xml:space="preserve"> мом</w:t>
      </w:r>
      <w:r w:rsidRPr="004C65C4">
        <w:rPr>
          <w:rFonts w:ascii="Constantia" w:eastAsia="Times New Roman" w:hAnsi="Constantia"/>
          <w:b/>
          <w:color w:val="7030A0"/>
          <w:sz w:val="19"/>
          <w:szCs w:val="19"/>
        </w:rPr>
        <w:t>.,</w:t>
      </w:r>
      <w:r w:rsidRPr="005A5322">
        <w:rPr>
          <w:rFonts w:ascii="Constantia" w:eastAsia="Times New Roman" w:hAnsi="Constantia"/>
          <w:b/>
          <w:color w:val="7030A0"/>
          <w:sz w:val="19"/>
          <w:szCs w:val="19"/>
        </w:rPr>
        <w:t xml:space="preserve"> </w:t>
      </w:r>
      <w:r w:rsidRPr="004C65C4">
        <w:rPr>
          <w:rFonts w:ascii="Constantia" w:eastAsia="Times New Roman" w:hAnsi="Constantia"/>
          <w:sz w:val="21"/>
          <w:szCs w:val="21"/>
        </w:rPr>
        <w:t>на рисунке их видно только три), соединившихся в уплотнителе частицы</w:t>
      </w:r>
      <w:r w:rsidRPr="005A5322">
        <w:rPr>
          <w:rFonts w:ascii="Constantia" w:eastAsia="Times New Roman" w:hAnsi="Constantia"/>
          <w:b/>
          <w:color w:val="7030A0"/>
          <w:sz w:val="19"/>
          <w:szCs w:val="19"/>
        </w:rPr>
        <w:t xml:space="preserve"> </w:t>
      </w:r>
      <w:r w:rsidRPr="00576E7E">
        <w:rPr>
          <w:rFonts w:ascii="Verdana" w:eastAsia="Times New Roman" w:hAnsi="Verdana"/>
          <w:b/>
          <w:sz w:val="19"/>
          <w:szCs w:val="19"/>
        </w:rPr>
        <w:t>+А</w:t>
      </w:r>
      <w:r w:rsidRPr="00576E7E">
        <w:rPr>
          <w:rFonts w:ascii="Verdana" w:eastAsia="Times New Roman" w:hAnsi="Verdana"/>
          <w:b/>
          <w:sz w:val="19"/>
          <w:szCs w:val="19"/>
          <w:vertAlign w:val="subscript"/>
        </w:rPr>
        <w:t>И</w:t>
      </w:r>
      <w:r w:rsidRPr="005A5322">
        <w:rPr>
          <w:rFonts w:ascii="Constantia" w:eastAsia="Times New Roman" w:hAnsi="Constantia"/>
          <w:b/>
          <w:color w:val="7030A0"/>
          <w:sz w:val="19"/>
          <w:szCs w:val="19"/>
        </w:rPr>
        <w:t xml:space="preserve"> </w:t>
      </w:r>
      <w:r w:rsidRPr="004C65C4">
        <w:rPr>
          <w:rFonts w:ascii="Constantia" w:eastAsia="Times New Roman" w:hAnsi="Constantia"/>
          <w:sz w:val="21"/>
          <w:szCs w:val="21"/>
        </w:rPr>
        <w:t>этого бэтона, образуют собой в четвертом мгновении «</w:t>
      </w:r>
      <w:r w:rsidRPr="00576E7E">
        <w:rPr>
          <w:rFonts w:ascii="Verdana" w:eastAsia="Times New Roman" w:hAnsi="Verdana"/>
          <w:b/>
          <w:sz w:val="19"/>
          <w:szCs w:val="19"/>
        </w:rPr>
        <w:t>и</w:t>
      </w:r>
      <w:r w:rsidRPr="00183DB3">
        <w:rPr>
          <w:rFonts w:ascii="Constantia" w:eastAsia="Times New Roman" w:hAnsi="Constantia"/>
          <w:sz w:val="21"/>
          <w:szCs w:val="21"/>
        </w:rPr>
        <w:t>»</w:t>
      </w:r>
      <w:r>
        <w:rPr>
          <w:rFonts w:ascii="Constantia" w:eastAsia="Times New Roman" w:hAnsi="Constantia"/>
          <w:b/>
          <w:color w:val="7030A0"/>
          <w:sz w:val="19"/>
          <w:szCs w:val="19"/>
        </w:rPr>
        <w:t xml:space="preserve"> </w:t>
      </w:r>
      <w:r w:rsidRPr="00576E7E">
        <w:rPr>
          <w:rFonts w:ascii="Verdana" w:eastAsia="Times New Roman" w:hAnsi="Verdana"/>
          <w:b/>
          <w:sz w:val="19"/>
          <w:szCs w:val="19"/>
        </w:rPr>
        <w:t>+1</w:t>
      </w:r>
      <w:r w:rsidRPr="005A5322">
        <w:rPr>
          <w:rFonts w:ascii="Constantia" w:eastAsia="Times New Roman" w:hAnsi="Constantia"/>
          <w:b/>
          <w:color w:val="7030A0"/>
          <w:sz w:val="19"/>
          <w:szCs w:val="19"/>
        </w:rPr>
        <w:t xml:space="preserve"> </w:t>
      </w:r>
      <w:r w:rsidR="0027303C" w:rsidRPr="0027303C">
        <w:rPr>
          <w:rFonts w:ascii="Constantia" w:eastAsia="Times New Roman" w:hAnsi="Constantia"/>
          <w:sz w:val="21"/>
          <w:szCs w:val="21"/>
        </w:rPr>
        <w:t>атон, т.к. протяженность тонности, уплотнителем частицы</w:t>
      </w:r>
      <w:r w:rsidR="0027303C" w:rsidRPr="005A5322">
        <w:rPr>
          <w:rFonts w:ascii="Constantia" w:eastAsia="Times New Roman" w:hAnsi="Constantia"/>
          <w:b/>
          <w:color w:val="7030A0"/>
          <w:sz w:val="19"/>
          <w:szCs w:val="19"/>
        </w:rPr>
        <w:t xml:space="preserve"> </w:t>
      </w:r>
      <w:r w:rsidR="0027303C" w:rsidRPr="00576E7E">
        <w:rPr>
          <w:rFonts w:ascii="Verdana" w:eastAsia="Times New Roman" w:hAnsi="Verdana"/>
          <w:b/>
          <w:sz w:val="19"/>
          <w:szCs w:val="19"/>
        </w:rPr>
        <w:t>2А</w:t>
      </w:r>
      <w:r w:rsidR="0027303C" w:rsidRPr="00576E7E">
        <w:rPr>
          <w:rFonts w:ascii="Verdana" w:eastAsia="Times New Roman" w:hAnsi="Verdana"/>
          <w:b/>
          <w:sz w:val="19"/>
          <w:szCs w:val="19"/>
          <w:vertAlign w:val="subscript"/>
        </w:rPr>
        <w:t>И</w:t>
      </w:r>
      <w:r w:rsidR="0027303C" w:rsidRPr="00576E7E">
        <w:rPr>
          <w:rFonts w:ascii="Verdana" w:eastAsia="Times New Roman" w:hAnsi="Verdana"/>
          <w:b/>
          <w:sz w:val="19"/>
          <w:szCs w:val="19"/>
        </w:rPr>
        <w:t xml:space="preserve"> </w:t>
      </w:r>
      <w:r w:rsidR="0027303C" w:rsidRPr="0027303C">
        <w:rPr>
          <w:rFonts w:ascii="Constantia" w:eastAsia="Times New Roman" w:hAnsi="Constantia"/>
          <w:sz w:val="21"/>
          <w:szCs w:val="21"/>
        </w:rPr>
        <w:t>соединяющейся, без всяких препятствий может быть расширена за счёт окружающего тонного пространства. И получится, что атон, отделившийся от элемента</w:t>
      </w:r>
      <w:r w:rsidR="0027303C" w:rsidRPr="005A5322">
        <w:rPr>
          <w:rFonts w:ascii="Constantia" w:eastAsia="Times New Roman" w:hAnsi="Constantia"/>
          <w:b/>
          <w:color w:val="7030A0"/>
          <w:sz w:val="19"/>
          <w:szCs w:val="19"/>
        </w:rPr>
        <w:t xml:space="preserve"> </w:t>
      </w:r>
      <w:r w:rsidR="0027303C" w:rsidRPr="00576E7E">
        <w:rPr>
          <w:rFonts w:ascii="Verdana" w:eastAsia="Times New Roman" w:hAnsi="Verdana"/>
          <w:b/>
          <w:sz w:val="19"/>
          <w:szCs w:val="19"/>
        </w:rPr>
        <w:t>2А</w:t>
      </w:r>
      <w:r w:rsidR="0027303C" w:rsidRPr="0027303C">
        <w:rPr>
          <w:rFonts w:ascii="Constantia" w:eastAsia="Times New Roman" w:hAnsi="Constantia"/>
          <w:sz w:val="21"/>
          <w:szCs w:val="21"/>
        </w:rPr>
        <w:t>, будет проникать в средину ядра бэтона между окружающими его «</w:t>
      </w:r>
      <w:r w:rsidR="0027303C" w:rsidRPr="00576E7E">
        <w:rPr>
          <w:rFonts w:ascii="Verdana" w:eastAsia="Times New Roman" w:hAnsi="Verdana"/>
          <w:b/>
          <w:sz w:val="19"/>
          <w:szCs w:val="19"/>
        </w:rPr>
        <w:t>и</w:t>
      </w:r>
      <w:r w:rsidR="0027303C" w:rsidRPr="0027303C">
        <w:rPr>
          <w:rFonts w:ascii="Constantia" w:eastAsia="Times New Roman" w:hAnsi="Constantia"/>
          <w:sz w:val="21"/>
          <w:szCs w:val="21"/>
        </w:rPr>
        <w:t>» атонами (см.</w:t>
      </w:r>
      <w:r w:rsidR="0027303C" w:rsidRPr="005A5322">
        <w:rPr>
          <w:rFonts w:ascii="Constantia" w:eastAsia="Times New Roman" w:hAnsi="Constantia"/>
          <w:b/>
          <w:color w:val="7030A0"/>
          <w:sz w:val="19"/>
          <w:szCs w:val="19"/>
        </w:rPr>
        <w:t xml:space="preserve"> </w:t>
      </w:r>
      <w:r w:rsidR="0027303C" w:rsidRPr="0027303C">
        <w:rPr>
          <w:rFonts w:ascii="Verdana" w:eastAsia="Times New Roman" w:hAnsi="Verdana"/>
          <w:b/>
          <w:sz w:val="19"/>
          <w:szCs w:val="19"/>
        </w:rPr>
        <w:t>4</w:t>
      </w:r>
      <w:r w:rsidR="0027303C" w:rsidRPr="0027303C">
        <w:rPr>
          <w:rFonts w:ascii="Constantia" w:eastAsia="Times New Roman" w:hAnsi="Constantia"/>
          <w:b/>
          <w:i/>
          <w:sz w:val="19"/>
          <w:szCs w:val="19"/>
        </w:rPr>
        <w:t xml:space="preserve"> мгн</w:t>
      </w:r>
      <w:r w:rsidR="0027303C" w:rsidRPr="0027303C">
        <w:rPr>
          <w:rFonts w:ascii="Constantia" w:eastAsia="Times New Roman" w:hAnsi="Constantia"/>
          <w:i/>
          <w:sz w:val="21"/>
          <w:szCs w:val="21"/>
        </w:rPr>
        <w:t>.</w:t>
      </w:r>
      <w:r w:rsidR="0027303C" w:rsidRPr="0027303C">
        <w:rPr>
          <w:rFonts w:ascii="Constantia" w:eastAsia="Times New Roman" w:hAnsi="Constantia"/>
          <w:sz w:val="21"/>
          <w:szCs w:val="21"/>
        </w:rPr>
        <w:t>). Но т.к. между расходящимися в разные стороны атонами элемента</w:t>
      </w:r>
      <w:r w:rsidR="0027303C" w:rsidRPr="005A5322">
        <w:rPr>
          <w:rFonts w:ascii="Constantia" w:eastAsia="Times New Roman" w:hAnsi="Constantia"/>
          <w:b/>
          <w:color w:val="7030A0"/>
          <w:sz w:val="19"/>
          <w:szCs w:val="19"/>
        </w:rPr>
        <w:t xml:space="preserve"> </w:t>
      </w:r>
      <w:r w:rsidR="0027303C" w:rsidRPr="00576E7E">
        <w:rPr>
          <w:rFonts w:ascii="Verdana" w:eastAsia="Times New Roman" w:hAnsi="Verdana"/>
          <w:b/>
          <w:sz w:val="19"/>
          <w:szCs w:val="19"/>
        </w:rPr>
        <w:t>2А</w:t>
      </w:r>
      <w:r w:rsidR="0027303C" w:rsidRPr="005A5322">
        <w:rPr>
          <w:rFonts w:ascii="Constantia" w:eastAsia="Times New Roman" w:hAnsi="Constantia"/>
          <w:b/>
          <w:color w:val="7030A0"/>
          <w:sz w:val="19"/>
          <w:szCs w:val="19"/>
        </w:rPr>
        <w:t xml:space="preserve"> </w:t>
      </w:r>
      <w:r w:rsidR="0027303C" w:rsidRPr="0027303C">
        <w:rPr>
          <w:rFonts w:ascii="Constantia" w:eastAsia="Times New Roman" w:hAnsi="Constantia"/>
          <w:sz w:val="21"/>
          <w:szCs w:val="21"/>
        </w:rPr>
        <w:t>образуется бытие тонности, которое ничем не отличается и не отделяется от смежной тонности, одновременностью своего появления да</w:t>
      </w:r>
      <w:r w:rsidR="0027303C" w:rsidRPr="0027303C">
        <w:rPr>
          <w:rFonts w:ascii="Constantia" w:eastAsia="Times New Roman" w:hAnsi="Constantia"/>
          <w:sz w:val="21"/>
          <w:szCs w:val="21"/>
        </w:rPr>
        <w:softHyphen/>
        <w:t xml:space="preserve">вая такое же </w:t>
      </w:r>
      <w:r w:rsidR="0027303C" w:rsidRPr="0027303C">
        <w:rPr>
          <w:rFonts w:ascii="Constantia" w:eastAsia="Times New Roman" w:hAnsi="Constantia"/>
          <w:sz w:val="21"/>
          <w:szCs w:val="21"/>
        </w:rPr>
        <w:lastRenderedPageBreak/>
        <w:t>предопределение для вовлекаемости антитонности на себя, как и окружающая тонность, то антитоны, следующие за уже соединившимися (см.</w:t>
      </w:r>
      <w:r w:rsidR="0027303C" w:rsidRPr="005A5322">
        <w:rPr>
          <w:rFonts w:ascii="Constantia" w:eastAsia="Times New Roman" w:hAnsi="Constantia"/>
          <w:b/>
          <w:color w:val="7030A0"/>
          <w:sz w:val="19"/>
          <w:szCs w:val="19"/>
        </w:rPr>
        <w:t xml:space="preserve"> </w:t>
      </w:r>
      <w:r w:rsidR="0027303C" w:rsidRPr="0027303C">
        <w:rPr>
          <w:rFonts w:ascii="Constantia" w:eastAsia="Times New Roman" w:hAnsi="Constantia"/>
          <w:b/>
          <w:i/>
          <w:sz w:val="19"/>
          <w:szCs w:val="19"/>
        </w:rPr>
        <w:t>указ.</w:t>
      </w:r>
      <w:r w:rsidR="0027303C" w:rsidRPr="0027303C">
        <w:rPr>
          <w:rFonts w:ascii="Verdana" w:eastAsia="Times New Roman" w:hAnsi="Verdana"/>
          <w:b/>
          <w:sz w:val="19"/>
          <w:szCs w:val="19"/>
        </w:rPr>
        <w:t>9</w:t>
      </w:r>
      <w:r w:rsidR="0027303C" w:rsidRPr="0027303C">
        <w:rPr>
          <w:rFonts w:ascii="Constantia" w:eastAsia="Times New Roman" w:hAnsi="Constantia"/>
          <w:sz w:val="21"/>
          <w:szCs w:val="21"/>
        </w:rPr>
        <w:t>), не будут иметь причины для изменения направления своего переме</w:t>
      </w:r>
      <w:r w:rsidR="0027303C" w:rsidRPr="0027303C">
        <w:rPr>
          <w:rFonts w:ascii="Constantia" w:eastAsia="Times New Roman" w:hAnsi="Constantia"/>
          <w:sz w:val="21"/>
          <w:szCs w:val="21"/>
        </w:rPr>
        <w:softHyphen/>
        <w:t>щения на продолжение загиба линий, образующих дно воронки, в результате чего остриё дна этой воронки удлиннилось бы, а осуществят перемещение в прежнем направлении и войдут во взаимосоприкосновение раньше и ближе от прежнего места центра бэтона. (см</w:t>
      </w:r>
      <w:r w:rsidR="0027303C" w:rsidRPr="005A5322">
        <w:rPr>
          <w:rFonts w:ascii="Constantia" w:eastAsia="Times New Roman" w:hAnsi="Constantia"/>
          <w:b/>
          <w:color w:val="7030A0"/>
          <w:sz w:val="19"/>
          <w:szCs w:val="19"/>
        </w:rPr>
        <w:t>.</w:t>
      </w:r>
      <w:r w:rsidR="0027303C" w:rsidRPr="0027303C">
        <w:rPr>
          <w:rFonts w:ascii="Constantia" w:eastAsia="Times New Roman" w:hAnsi="Constantia"/>
          <w:b/>
          <w:i/>
          <w:sz w:val="19"/>
          <w:szCs w:val="19"/>
        </w:rPr>
        <w:t xml:space="preserve">рис. </w:t>
      </w:r>
      <w:r w:rsidR="0027303C" w:rsidRPr="0027303C">
        <w:rPr>
          <w:rFonts w:ascii="Verdana" w:eastAsia="Times New Roman" w:hAnsi="Verdana"/>
          <w:b/>
          <w:sz w:val="19"/>
          <w:szCs w:val="19"/>
        </w:rPr>
        <w:t>10</w:t>
      </w:r>
      <w:r w:rsidR="0027303C" w:rsidRPr="0027303C">
        <w:rPr>
          <w:rFonts w:ascii="Constantia" w:eastAsia="Times New Roman" w:hAnsi="Constantia"/>
          <w:b/>
          <w:i/>
          <w:sz w:val="19"/>
          <w:szCs w:val="19"/>
        </w:rPr>
        <w:t xml:space="preserve">, </w:t>
      </w:r>
      <w:r w:rsidR="0027303C" w:rsidRPr="0027303C">
        <w:rPr>
          <w:rFonts w:ascii="Verdana" w:eastAsia="Times New Roman" w:hAnsi="Verdana"/>
          <w:b/>
          <w:sz w:val="19"/>
          <w:szCs w:val="19"/>
        </w:rPr>
        <w:t>4</w:t>
      </w:r>
      <w:r w:rsidR="0027303C" w:rsidRPr="0027303C">
        <w:rPr>
          <w:rFonts w:ascii="Constantia" w:eastAsia="Times New Roman" w:hAnsi="Constantia"/>
          <w:b/>
          <w:i/>
          <w:sz w:val="19"/>
          <w:szCs w:val="19"/>
        </w:rPr>
        <w:t xml:space="preserve"> мгн</w:t>
      </w:r>
      <w:r w:rsidR="0027303C" w:rsidRPr="0027303C">
        <w:rPr>
          <w:rFonts w:ascii="Constantia" w:eastAsia="Times New Roman" w:hAnsi="Constantia"/>
          <w:b/>
          <w:color w:val="7030A0"/>
          <w:sz w:val="19"/>
          <w:szCs w:val="19"/>
        </w:rPr>
        <w:t>.).</w:t>
      </w:r>
    </w:p>
    <w:p w:rsidR="0027303C" w:rsidRPr="0027303C" w:rsidRDefault="0027303C" w:rsidP="0027303C">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27303C">
        <w:rPr>
          <w:rFonts w:ascii="Constantia" w:eastAsia="Times New Roman" w:hAnsi="Constantia"/>
          <w:sz w:val="21"/>
          <w:szCs w:val="21"/>
        </w:rPr>
        <w:t>В итоге ядро бэтона переместится по биссектрисной оси и в сторону широ</w:t>
      </w:r>
      <w:r w:rsidRPr="0027303C">
        <w:rPr>
          <w:rFonts w:ascii="Constantia" w:eastAsia="Times New Roman" w:hAnsi="Constantia"/>
          <w:sz w:val="21"/>
          <w:szCs w:val="21"/>
        </w:rPr>
        <w:softHyphen/>
        <w:t>кого раствора входной воронки (см</w:t>
      </w:r>
      <w:r w:rsidRPr="005A5322">
        <w:rPr>
          <w:rFonts w:ascii="Constantia" w:eastAsia="Times New Roman" w:hAnsi="Constantia"/>
          <w:b/>
          <w:color w:val="7030A0"/>
          <w:sz w:val="19"/>
          <w:szCs w:val="19"/>
        </w:rPr>
        <w:t>.</w:t>
      </w:r>
      <w:r w:rsidRPr="0027303C">
        <w:rPr>
          <w:rFonts w:ascii="Constantia" w:eastAsia="Times New Roman" w:hAnsi="Constantia"/>
          <w:b/>
          <w:i/>
          <w:sz w:val="19"/>
          <w:szCs w:val="19"/>
        </w:rPr>
        <w:t xml:space="preserve">рис. </w:t>
      </w:r>
      <w:r w:rsidRPr="0027303C">
        <w:rPr>
          <w:rFonts w:ascii="Verdana" w:eastAsia="Times New Roman" w:hAnsi="Verdana"/>
          <w:b/>
          <w:sz w:val="19"/>
          <w:szCs w:val="19"/>
        </w:rPr>
        <w:t>10</w:t>
      </w:r>
      <w:r w:rsidRPr="0027303C">
        <w:rPr>
          <w:rFonts w:ascii="Constantia" w:eastAsia="Times New Roman" w:hAnsi="Constantia"/>
          <w:b/>
          <w:i/>
          <w:sz w:val="19"/>
          <w:szCs w:val="19"/>
        </w:rPr>
        <w:t xml:space="preserve">, мгн. </w:t>
      </w:r>
      <w:r w:rsidRPr="0027303C">
        <w:rPr>
          <w:rFonts w:ascii="Verdana" w:eastAsia="Times New Roman" w:hAnsi="Verdana"/>
          <w:b/>
          <w:sz w:val="19"/>
          <w:szCs w:val="19"/>
        </w:rPr>
        <w:t>4</w:t>
      </w:r>
      <w:r w:rsidRPr="0027303C">
        <w:rPr>
          <w:rFonts w:ascii="Constantia" w:eastAsia="Times New Roman" w:hAnsi="Constantia"/>
          <w:b/>
          <w:i/>
          <w:sz w:val="19"/>
          <w:szCs w:val="19"/>
        </w:rPr>
        <w:t xml:space="preserve">, </w:t>
      </w:r>
      <w:r w:rsidRPr="0027303C">
        <w:rPr>
          <w:rFonts w:ascii="Verdana" w:eastAsia="Times New Roman" w:hAnsi="Verdana"/>
          <w:b/>
          <w:sz w:val="19"/>
          <w:szCs w:val="19"/>
        </w:rPr>
        <w:t>5</w:t>
      </w:r>
      <w:r w:rsidRPr="0027303C">
        <w:rPr>
          <w:rFonts w:ascii="Constantia" w:eastAsia="Times New Roman" w:hAnsi="Constantia"/>
          <w:b/>
          <w:i/>
          <w:sz w:val="19"/>
          <w:szCs w:val="19"/>
        </w:rPr>
        <w:t xml:space="preserve"> и </w:t>
      </w:r>
      <w:r w:rsidRPr="0027303C">
        <w:rPr>
          <w:rFonts w:ascii="Verdana" w:eastAsia="Times New Roman" w:hAnsi="Verdana"/>
          <w:b/>
          <w:sz w:val="19"/>
          <w:szCs w:val="19"/>
        </w:rPr>
        <w:t>6</w:t>
      </w:r>
      <w:r w:rsidRPr="0027303C">
        <w:rPr>
          <w:rFonts w:ascii="Constantia" w:eastAsia="Times New Roman" w:hAnsi="Constantia"/>
          <w:sz w:val="21"/>
          <w:szCs w:val="21"/>
        </w:rPr>
        <w:t>), а элемент</w:t>
      </w:r>
      <w:r w:rsidRPr="005A5322">
        <w:rPr>
          <w:rFonts w:ascii="Constantia" w:eastAsia="Times New Roman" w:hAnsi="Constantia"/>
          <w:b/>
          <w:color w:val="7030A0"/>
          <w:sz w:val="19"/>
          <w:szCs w:val="19"/>
        </w:rPr>
        <w:t xml:space="preserve"> </w:t>
      </w:r>
      <w:r w:rsidRPr="007C5914">
        <w:rPr>
          <w:rFonts w:ascii="Verdana" w:eastAsia="Times New Roman" w:hAnsi="Verdana"/>
          <w:b/>
          <w:sz w:val="19"/>
          <w:szCs w:val="19"/>
        </w:rPr>
        <w:t xml:space="preserve">2А </w:t>
      </w:r>
      <w:r w:rsidRPr="0027303C">
        <w:rPr>
          <w:rFonts w:ascii="Constantia" w:eastAsia="Times New Roman" w:hAnsi="Constantia"/>
          <w:sz w:val="21"/>
          <w:szCs w:val="21"/>
        </w:rPr>
        <w:t>распадётся на два атона, один из которых пройдет через центр ядра бэтона и выйдет на противоположной стороне из его выходной воронки, а другой — отразится и выйдет из входной воронки. Первый атон, отделившийся от элемента</w:t>
      </w:r>
      <w:r w:rsidRPr="00E90CBE">
        <w:rPr>
          <w:rFonts w:ascii="Constantia" w:eastAsia="Times New Roman" w:hAnsi="Constantia"/>
          <w:b/>
          <w:color w:val="7030A0"/>
          <w:sz w:val="19"/>
          <w:szCs w:val="19"/>
        </w:rPr>
        <w:t xml:space="preserve"> </w:t>
      </w:r>
      <w:r w:rsidRPr="00E90CBE">
        <w:rPr>
          <w:rFonts w:ascii="Verdana" w:eastAsia="Times New Roman" w:hAnsi="Verdana"/>
          <w:b/>
          <w:sz w:val="19"/>
          <w:szCs w:val="19"/>
        </w:rPr>
        <w:t>2А</w:t>
      </w:r>
      <w:r w:rsidRPr="00E90CBE">
        <w:rPr>
          <w:rFonts w:ascii="Constantia" w:eastAsia="Times New Roman" w:hAnsi="Constantia"/>
          <w:b/>
          <w:color w:val="7030A0"/>
          <w:sz w:val="19"/>
          <w:szCs w:val="19"/>
        </w:rPr>
        <w:t xml:space="preserve"> </w:t>
      </w:r>
      <w:r w:rsidRPr="0027303C">
        <w:rPr>
          <w:rFonts w:ascii="Constantia" w:eastAsia="Times New Roman" w:hAnsi="Constantia"/>
          <w:sz w:val="21"/>
          <w:szCs w:val="21"/>
        </w:rPr>
        <w:t>и входящий в ядро бэтона, своим антитоном, в моменте впереди находящимся, раздвинет атонолинии бэтона, которые своим схождением и слиянием образу</w:t>
      </w:r>
      <w:r w:rsidRPr="0027303C">
        <w:rPr>
          <w:rFonts w:ascii="Constantia" w:eastAsia="Times New Roman" w:hAnsi="Constantia"/>
          <w:sz w:val="21"/>
          <w:szCs w:val="21"/>
        </w:rPr>
        <w:softHyphen/>
        <w:t>ют его воронку и её дно, а своим позади</w:t>
      </w:r>
      <w:r w:rsidRPr="00E90CBE">
        <w:rPr>
          <w:rFonts w:ascii="Constantia" w:eastAsia="Times New Roman" w:hAnsi="Constantia"/>
          <w:b/>
          <w:color w:val="7030A0"/>
          <w:sz w:val="19"/>
          <w:szCs w:val="19"/>
        </w:rPr>
        <w:t xml:space="preserve"> </w:t>
      </w:r>
      <w:r w:rsidRPr="0027303C">
        <w:rPr>
          <w:rFonts w:ascii="Constantia" w:eastAsia="Times New Roman" w:hAnsi="Constantia"/>
          <w:sz w:val="21"/>
          <w:szCs w:val="21"/>
        </w:rPr>
        <w:t>находящимся тоном эти же атоноли</w:t>
      </w:r>
      <w:r w:rsidRPr="0027303C">
        <w:rPr>
          <w:rFonts w:ascii="Constantia" w:eastAsia="Times New Roman" w:hAnsi="Constantia"/>
          <w:sz w:val="21"/>
          <w:szCs w:val="21"/>
        </w:rPr>
        <w:softHyphen/>
        <w:t>нии бэтона он стянет к месту тонного острия дна воронки, этими атонолиниями образующейся, чем и обуславливается перемещение ядра бэтона. А остриё тонного дна в лунке выходной воронки предшествованием своей наличности обусловит выизвлечение антитона из средины скопления их в уплотнителе час</w:t>
      </w:r>
      <w:r w:rsidRPr="0027303C">
        <w:rPr>
          <w:rFonts w:ascii="Constantia" w:eastAsia="Times New Roman" w:hAnsi="Constantia"/>
          <w:sz w:val="21"/>
          <w:szCs w:val="21"/>
        </w:rPr>
        <w:softHyphen/>
        <w:t>тицы</w:t>
      </w:r>
      <w:r w:rsidRPr="00E90CBE">
        <w:rPr>
          <w:rFonts w:ascii="Constantia" w:eastAsia="Times New Roman" w:hAnsi="Constantia"/>
          <w:b/>
          <w:color w:val="7030A0"/>
          <w:sz w:val="19"/>
          <w:szCs w:val="19"/>
        </w:rPr>
        <w:t xml:space="preserve"> </w:t>
      </w:r>
      <w:r>
        <w:rPr>
          <w:rFonts w:ascii="Constantia" w:eastAsia="Times New Roman" w:hAnsi="Constantia"/>
          <w:b/>
          <w:color w:val="7030A0"/>
          <w:sz w:val="19"/>
          <w:szCs w:val="19"/>
        </w:rPr>
        <w:t xml:space="preserve">   </w:t>
      </w:r>
      <w:r w:rsidRPr="002E5D82">
        <w:rPr>
          <w:rFonts w:ascii="Arial" w:eastAsia="Times New Roman" w:hAnsi="Arial" w:cs="Arial"/>
          <w:b/>
          <w:sz w:val="19"/>
          <w:szCs w:val="19"/>
        </w:rPr>
        <w:t>-А</w:t>
      </w:r>
      <w:r w:rsidRPr="002E5D82">
        <w:rPr>
          <w:rFonts w:ascii="Arial" w:eastAsia="Times New Roman" w:hAnsi="Arial" w:cs="Arial"/>
          <w:b/>
          <w:sz w:val="19"/>
          <w:szCs w:val="19"/>
          <w:vertAlign w:val="subscript"/>
        </w:rPr>
        <w:t>и+1</w:t>
      </w:r>
      <w:r w:rsidRPr="0027303C">
        <w:rPr>
          <w:rFonts w:ascii="Constantia" w:eastAsia="Times New Roman" w:hAnsi="Constantia"/>
          <w:sz w:val="21"/>
          <w:szCs w:val="21"/>
        </w:rPr>
        <w:t xml:space="preserve"> и предопределит направление выхода атона по биссектрисной оси из углового дна выходной воронки, моменты которого будут совпадать с момента</w:t>
      </w:r>
      <w:r w:rsidRPr="0027303C">
        <w:rPr>
          <w:rFonts w:ascii="Constantia" w:eastAsia="Times New Roman" w:hAnsi="Constantia"/>
          <w:sz w:val="21"/>
          <w:szCs w:val="21"/>
        </w:rPr>
        <w:softHyphen/>
        <w:t>ми атонолиний тела бэтона.</w:t>
      </w:r>
    </w:p>
    <w:p w:rsidR="00206FA3" w:rsidRPr="00206FA3" w:rsidRDefault="0027303C" w:rsidP="00206FA3">
      <w:pPr>
        <w:pStyle w:val="a7"/>
        <w:jc w:val="both"/>
        <w:rPr>
          <w:rFonts w:ascii="Constantia" w:eastAsia="Times New Roman" w:hAnsi="Constantia" w:cs="Times New Roman"/>
          <w:sz w:val="21"/>
          <w:szCs w:val="21"/>
        </w:rPr>
      </w:pPr>
      <w:r w:rsidRPr="0027303C">
        <w:rPr>
          <w:rFonts w:ascii="Constantia" w:eastAsia="Times New Roman" w:hAnsi="Constantia"/>
          <w:sz w:val="21"/>
          <w:szCs w:val="21"/>
        </w:rPr>
        <w:t xml:space="preserve">    </w:t>
      </w:r>
      <w:r w:rsidRPr="0027303C">
        <w:rPr>
          <w:rFonts w:ascii="Constantia" w:eastAsia="Times New Roman" w:hAnsi="Constantia"/>
          <w:sz w:val="21"/>
          <w:szCs w:val="21"/>
          <w:u w:val="single"/>
        </w:rPr>
        <w:t>Рассмотрим второй случай</w:t>
      </w:r>
      <w:r w:rsidRPr="0027303C">
        <w:rPr>
          <w:rFonts w:ascii="Constantia" w:eastAsia="Times New Roman" w:hAnsi="Constantia"/>
          <w:sz w:val="21"/>
          <w:szCs w:val="21"/>
        </w:rPr>
        <w:t xml:space="preserve">: элемент </w:t>
      </w:r>
      <w:r w:rsidRPr="002E5D82">
        <w:rPr>
          <w:rFonts w:ascii="Verdana" w:eastAsia="Times New Roman" w:hAnsi="Verdana"/>
          <w:b/>
          <w:sz w:val="19"/>
          <w:szCs w:val="19"/>
        </w:rPr>
        <w:t>2А</w:t>
      </w:r>
      <w:r w:rsidRPr="00E90CBE">
        <w:rPr>
          <w:rFonts w:ascii="Constantia" w:eastAsia="Times New Roman" w:hAnsi="Constantia"/>
          <w:b/>
          <w:color w:val="7030A0"/>
          <w:sz w:val="19"/>
          <w:szCs w:val="19"/>
        </w:rPr>
        <w:t xml:space="preserve"> </w:t>
      </w:r>
      <w:r w:rsidRPr="0027303C">
        <w:rPr>
          <w:rFonts w:ascii="Constantia" w:eastAsia="Times New Roman" w:hAnsi="Constantia"/>
          <w:sz w:val="21"/>
          <w:szCs w:val="21"/>
        </w:rPr>
        <w:t>своим первым атоном вошел в угол дна входной воронки в тот момент, когда в атонолиниях, началом разъединения и раствором образующих этот угол дна воронки, закончилось мгновение взаи</w:t>
      </w:r>
      <w:r w:rsidRPr="0027303C">
        <w:rPr>
          <w:rFonts w:ascii="Constantia" w:eastAsia="Times New Roman" w:hAnsi="Constantia"/>
          <w:sz w:val="21"/>
          <w:szCs w:val="21"/>
        </w:rPr>
        <w:softHyphen/>
        <w:t>мопревращения «</w:t>
      </w:r>
      <w:r w:rsidRPr="002E5D82">
        <w:rPr>
          <w:rFonts w:ascii="Verdana" w:eastAsia="Times New Roman" w:hAnsi="Verdana"/>
          <w:b/>
          <w:sz w:val="19"/>
          <w:szCs w:val="19"/>
        </w:rPr>
        <w:t>и</w:t>
      </w:r>
      <w:r w:rsidRPr="0027303C">
        <w:rPr>
          <w:rFonts w:ascii="Constantia" w:eastAsia="Times New Roman" w:hAnsi="Constantia"/>
          <w:sz w:val="21"/>
          <w:szCs w:val="21"/>
        </w:rPr>
        <w:t>»-того количества соединённых антитонов с «</w:t>
      </w:r>
      <w:r w:rsidRPr="002E5D82">
        <w:rPr>
          <w:rFonts w:ascii="Verdana" w:eastAsia="Times New Roman" w:hAnsi="Verdana"/>
          <w:b/>
          <w:sz w:val="19"/>
          <w:szCs w:val="19"/>
        </w:rPr>
        <w:t>и</w:t>
      </w:r>
      <w:r w:rsidRPr="0027303C">
        <w:rPr>
          <w:rFonts w:ascii="Constantia" w:eastAsia="Times New Roman" w:hAnsi="Constantia"/>
          <w:sz w:val="21"/>
          <w:szCs w:val="21"/>
        </w:rPr>
        <w:t>»-тым коли</w:t>
      </w:r>
      <w:r w:rsidRPr="0027303C">
        <w:rPr>
          <w:rFonts w:ascii="Constantia" w:eastAsia="Times New Roman" w:hAnsi="Constantia"/>
          <w:sz w:val="21"/>
          <w:szCs w:val="21"/>
        </w:rPr>
        <w:softHyphen/>
        <w:t>чеством тонов, в результате чего «</w:t>
      </w:r>
      <w:r w:rsidRPr="0027303C">
        <w:rPr>
          <w:rFonts w:ascii="Verdana" w:eastAsia="Times New Roman" w:hAnsi="Verdana"/>
          <w:sz w:val="21"/>
          <w:szCs w:val="21"/>
        </w:rPr>
        <w:t>и</w:t>
      </w:r>
      <w:r w:rsidRPr="0027303C">
        <w:rPr>
          <w:rFonts w:ascii="Constantia" w:eastAsia="Times New Roman" w:hAnsi="Constantia"/>
          <w:sz w:val="21"/>
          <w:szCs w:val="21"/>
        </w:rPr>
        <w:t>»-тое количество соединенных антитонов оказалось слева (по рисунку) от центра ядра бэтона, а «</w:t>
      </w:r>
      <w:r w:rsidRPr="002E5D82">
        <w:rPr>
          <w:rFonts w:ascii="Verdana" w:eastAsia="Times New Roman" w:hAnsi="Verdana"/>
          <w:b/>
          <w:sz w:val="19"/>
          <w:szCs w:val="19"/>
        </w:rPr>
        <w:t>и</w:t>
      </w:r>
      <w:r w:rsidRPr="00223992">
        <w:rPr>
          <w:rFonts w:ascii="Constantia" w:eastAsia="Times New Roman" w:hAnsi="Constantia"/>
          <w:sz w:val="21"/>
          <w:szCs w:val="21"/>
        </w:rPr>
        <w:t>»</w:t>
      </w:r>
      <w:r w:rsidRPr="00E90CBE">
        <w:rPr>
          <w:rFonts w:ascii="Constantia" w:eastAsia="Times New Roman" w:hAnsi="Constantia"/>
          <w:b/>
          <w:color w:val="7030A0"/>
          <w:sz w:val="19"/>
          <w:szCs w:val="19"/>
        </w:rPr>
        <w:t>-</w:t>
      </w:r>
      <w:r w:rsidRPr="0027303C">
        <w:rPr>
          <w:rFonts w:ascii="Constantia" w:eastAsia="Times New Roman" w:hAnsi="Constantia"/>
          <w:sz w:val="21"/>
          <w:szCs w:val="21"/>
        </w:rPr>
        <w:t xml:space="preserve">тое </w:t>
      </w:r>
      <w:r w:rsidRPr="0027303C">
        <w:rPr>
          <w:rFonts w:ascii="Constantia" w:eastAsia="Times New Roman" w:hAnsi="Constantia"/>
          <w:sz w:val="21"/>
          <w:szCs w:val="21"/>
        </w:rPr>
        <w:lastRenderedPageBreak/>
        <w:t>количество со</w:t>
      </w:r>
      <w:r w:rsidRPr="0027303C">
        <w:rPr>
          <w:rFonts w:ascii="Constantia" w:eastAsia="Times New Roman" w:hAnsi="Constantia"/>
          <w:sz w:val="21"/>
          <w:szCs w:val="21"/>
        </w:rPr>
        <w:softHyphen/>
        <w:t>единительных тонов — справа (см.</w:t>
      </w:r>
      <w:r w:rsidRPr="00E90CBE">
        <w:rPr>
          <w:rFonts w:ascii="Constantia" w:eastAsia="Times New Roman" w:hAnsi="Constantia"/>
          <w:b/>
          <w:color w:val="7030A0"/>
          <w:sz w:val="19"/>
          <w:szCs w:val="19"/>
        </w:rPr>
        <w:t xml:space="preserve"> </w:t>
      </w:r>
      <w:r w:rsidRPr="0027303C">
        <w:rPr>
          <w:rFonts w:ascii="Constantia" w:eastAsia="Times New Roman" w:hAnsi="Constantia"/>
          <w:b/>
          <w:i/>
          <w:sz w:val="19"/>
          <w:szCs w:val="19"/>
        </w:rPr>
        <w:t xml:space="preserve">рис. </w:t>
      </w:r>
      <w:r w:rsidRPr="0027303C">
        <w:rPr>
          <w:rFonts w:ascii="Verdana" w:eastAsia="Times New Roman" w:hAnsi="Verdana"/>
          <w:b/>
          <w:sz w:val="19"/>
          <w:szCs w:val="19"/>
        </w:rPr>
        <w:t>10</w:t>
      </w:r>
      <w:r w:rsidRPr="0027303C">
        <w:rPr>
          <w:rFonts w:ascii="Constantia" w:eastAsia="Times New Roman" w:hAnsi="Constantia"/>
          <w:b/>
          <w:i/>
          <w:sz w:val="19"/>
          <w:szCs w:val="19"/>
        </w:rPr>
        <w:t>, второй случай</w:t>
      </w:r>
      <w:r w:rsidRPr="0027303C">
        <w:rPr>
          <w:rFonts w:ascii="Verdana" w:eastAsia="Times New Roman" w:hAnsi="Verdana"/>
          <w:b/>
          <w:sz w:val="19"/>
          <w:szCs w:val="19"/>
        </w:rPr>
        <w:t>, 1</w:t>
      </w:r>
      <w:r w:rsidRPr="0027303C">
        <w:rPr>
          <w:rFonts w:ascii="Constantia" w:eastAsia="Times New Roman" w:hAnsi="Constantia"/>
          <w:b/>
          <w:i/>
          <w:sz w:val="19"/>
          <w:szCs w:val="19"/>
        </w:rPr>
        <w:t xml:space="preserve"> мом</w:t>
      </w:r>
      <w:r w:rsidRPr="0027303C">
        <w:rPr>
          <w:rFonts w:ascii="Constantia" w:eastAsia="Times New Roman" w:hAnsi="Constantia"/>
          <w:sz w:val="21"/>
          <w:szCs w:val="21"/>
        </w:rPr>
        <w:t>.); и когда мо</w:t>
      </w:r>
      <w:r w:rsidRPr="0027303C">
        <w:rPr>
          <w:rFonts w:ascii="Constantia" w:eastAsia="Times New Roman" w:hAnsi="Constantia"/>
          <w:sz w:val="21"/>
          <w:szCs w:val="21"/>
        </w:rPr>
        <w:softHyphen/>
        <w:t>менты элемента</w:t>
      </w:r>
      <w:r w:rsidRPr="00E90CBE">
        <w:rPr>
          <w:rFonts w:ascii="Constantia" w:eastAsia="Times New Roman" w:hAnsi="Constantia"/>
          <w:b/>
          <w:color w:val="7030A0"/>
          <w:sz w:val="19"/>
          <w:szCs w:val="19"/>
        </w:rPr>
        <w:t xml:space="preserve"> </w:t>
      </w:r>
      <w:r w:rsidRPr="002E5D82">
        <w:rPr>
          <w:rFonts w:ascii="Verdana" w:eastAsia="Times New Roman" w:hAnsi="Verdana"/>
          <w:b/>
          <w:sz w:val="19"/>
          <w:szCs w:val="19"/>
        </w:rPr>
        <w:t>2А</w:t>
      </w:r>
      <w:r w:rsidRPr="00E90CBE">
        <w:rPr>
          <w:rFonts w:ascii="Constantia" w:eastAsia="Times New Roman" w:hAnsi="Constantia"/>
          <w:b/>
          <w:color w:val="7030A0"/>
          <w:sz w:val="19"/>
          <w:szCs w:val="19"/>
        </w:rPr>
        <w:t xml:space="preserve"> </w:t>
      </w:r>
      <w:r w:rsidRPr="00E57228">
        <w:rPr>
          <w:rFonts w:ascii="Constantia" w:eastAsia="Times New Roman" w:hAnsi="Constantia"/>
          <w:sz w:val="21"/>
          <w:szCs w:val="21"/>
        </w:rPr>
        <w:t>и плоти бэтона здесь совпадают, т.е. когда атоны элемента</w:t>
      </w:r>
      <w:r w:rsidRPr="00E90CBE">
        <w:rPr>
          <w:rFonts w:ascii="Constantia" w:eastAsia="Times New Roman" w:hAnsi="Constantia"/>
          <w:b/>
          <w:color w:val="7030A0"/>
          <w:sz w:val="19"/>
          <w:szCs w:val="19"/>
        </w:rPr>
        <w:t xml:space="preserve"> </w:t>
      </w:r>
      <w:r w:rsidRPr="002E5D82">
        <w:rPr>
          <w:rFonts w:ascii="Verdana" w:eastAsia="Times New Roman" w:hAnsi="Verdana"/>
          <w:b/>
          <w:sz w:val="19"/>
          <w:szCs w:val="19"/>
        </w:rPr>
        <w:t>2А</w:t>
      </w:r>
      <w:r w:rsidRPr="00E90CBE">
        <w:rPr>
          <w:rFonts w:ascii="Constantia" w:eastAsia="Times New Roman" w:hAnsi="Constantia"/>
          <w:b/>
          <w:color w:val="7030A0"/>
          <w:sz w:val="19"/>
          <w:szCs w:val="19"/>
        </w:rPr>
        <w:t xml:space="preserve"> </w:t>
      </w:r>
      <w:r w:rsidRPr="00E57228">
        <w:rPr>
          <w:rFonts w:ascii="Constantia" w:eastAsia="Times New Roman" w:hAnsi="Constantia"/>
          <w:sz w:val="21"/>
          <w:szCs w:val="21"/>
        </w:rPr>
        <w:t xml:space="preserve">имеют синхронизированную пространственно-временную соприкасаемость с атонолиниями бэтона, </w:t>
      </w:r>
      <w:r w:rsidR="00206FA3" w:rsidRPr="00206FA3">
        <w:rPr>
          <w:rFonts w:ascii="Constantia" w:eastAsia="Times New Roman" w:hAnsi="Constantia"/>
          <w:sz w:val="21"/>
          <w:szCs w:val="21"/>
        </w:rPr>
        <w:t>выравнено с ними и по линии-ничто фронта переме</w:t>
      </w:r>
      <w:r w:rsidR="00206FA3" w:rsidRPr="00206FA3">
        <w:rPr>
          <w:rFonts w:ascii="Constantia" w:eastAsia="Times New Roman" w:hAnsi="Constantia"/>
          <w:sz w:val="21"/>
          <w:szCs w:val="21"/>
        </w:rPr>
        <w:softHyphen/>
        <w:t>щения и сосуществуют одновременно.</w:t>
      </w:r>
    </w:p>
    <w:p w:rsidR="00206FA3" w:rsidRPr="00206FA3" w:rsidRDefault="00206FA3" w:rsidP="00206FA3">
      <w:pPr>
        <w:pStyle w:val="a7"/>
        <w:jc w:val="both"/>
        <w:rPr>
          <w:rFonts w:ascii="Constantia" w:eastAsia="Times New Roman" w:hAnsi="Constantia" w:cs="Times New Roman"/>
          <w:sz w:val="21"/>
          <w:szCs w:val="21"/>
        </w:rPr>
      </w:pPr>
      <w:r w:rsidRPr="00206FA3">
        <w:rPr>
          <w:rFonts w:ascii="Constantia" w:eastAsia="Times New Roman" w:hAnsi="Constantia"/>
          <w:sz w:val="21"/>
          <w:szCs w:val="21"/>
        </w:rPr>
        <w:t xml:space="preserve">    Тогда антитон первого атона элемента</w:t>
      </w:r>
      <w:r w:rsidRPr="00E90CBE">
        <w:rPr>
          <w:rFonts w:ascii="Constantia" w:eastAsia="Times New Roman" w:hAnsi="Constantia"/>
          <w:b/>
          <w:color w:val="7030A0"/>
          <w:sz w:val="19"/>
          <w:szCs w:val="19"/>
        </w:rPr>
        <w:t xml:space="preserve"> </w:t>
      </w:r>
      <w:r w:rsidRPr="002E5D82">
        <w:rPr>
          <w:rFonts w:ascii="Verdana" w:eastAsia="Times New Roman" w:hAnsi="Verdana"/>
          <w:b/>
          <w:sz w:val="19"/>
          <w:szCs w:val="19"/>
        </w:rPr>
        <w:t>2А</w:t>
      </w:r>
      <w:r w:rsidRPr="00E90CBE">
        <w:rPr>
          <w:rFonts w:ascii="Constantia" w:eastAsia="Times New Roman" w:hAnsi="Constantia"/>
          <w:b/>
          <w:color w:val="7030A0"/>
          <w:sz w:val="19"/>
          <w:szCs w:val="19"/>
        </w:rPr>
        <w:t xml:space="preserve"> </w:t>
      </w:r>
      <w:r w:rsidRPr="00206FA3">
        <w:rPr>
          <w:rFonts w:ascii="Constantia" w:eastAsia="Times New Roman" w:hAnsi="Constantia"/>
          <w:sz w:val="21"/>
          <w:szCs w:val="21"/>
        </w:rPr>
        <w:t>передней границей-ничто своей протяжённости будет в соприкосновении с тонностью «</w:t>
      </w:r>
      <w:r w:rsidRPr="002E5D82">
        <w:rPr>
          <w:rFonts w:ascii="Verdana" w:eastAsia="Times New Roman" w:hAnsi="Verdana"/>
          <w:b/>
          <w:sz w:val="19"/>
          <w:szCs w:val="19"/>
        </w:rPr>
        <w:t>и</w:t>
      </w:r>
      <w:r w:rsidRPr="00206FA3">
        <w:rPr>
          <w:rFonts w:ascii="Constantia" w:eastAsia="Times New Roman" w:hAnsi="Constantia"/>
          <w:sz w:val="21"/>
          <w:szCs w:val="21"/>
        </w:rPr>
        <w:t>»-того количества то</w:t>
      </w:r>
      <w:r w:rsidRPr="00206FA3">
        <w:rPr>
          <w:rFonts w:ascii="Constantia" w:eastAsia="Times New Roman" w:hAnsi="Constantia"/>
          <w:sz w:val="21"/>
          <w:szCs w:val="21"/>
        </w:rPr>
        <w:softHyphen/>
        <w:t>нов, соединенных в ядре бэтона, а боковыми границами он будет соприкасать</w:t>
      </w:r>
      <w:r w:rsidRPr="00206FA3">
        <w:rPr>
          <w:rFonts w:ascii="Constantia" w:eastAsia="Times New Roman" w:hAnsi="Constantia"/>
          <w:sz w:val="21"/>
          <w:szCs w:val="21"/>
        </w:rPr>
        <w:softHyphen/>
        <w:t>ся с антитонами атонолиний этой воронки, ничем не отличаясь и не отграничи</w:t>
      </w:r>
      <w:r w:rsidRPr="00206FA3">
        <w:rPr>
          <w:rFonts w:ascii="Constantia" w:eastAsia="Times New Roman" w:hAnsi="Constantia"/>
          <w:sz w:val="21"/>
          <w:szCs w:val="21"/>
        </w:rPr>
        <w:softHyphen/>
        <w:t>ваясь от них. А т.к. моменты у атонов здешней плоти бэтона и элемента</w:t>
      </w:r>
      <w:r w:rsidRPr="00E90CBE">
        <w:rPr>
          <w:rFonts w:ascii="Constantia" w:eastAsia="Times New Roman" w:hAnsi="Constantia"/>
          <w:b/>
          <w:color w:val="7030A0"/>
          <w:sz w:val="19"/>
          <w:szCs w:val="19"/>
        </w:rPr>
        <w:t xml:space="preserve"> </w:t>
      </w:r>
      <w:r w:rsidRPr="002E5D82">
        <w:rPr>
          <w:rFonts w:ascii="Verdana" w:eastAsia="Times New Roman" w:hAnsi="Verdana"/>
          <w:b/>
          <w:sz w:val="19"/>
          <w:szCs w:val="19"/>
        </w:rPr>
        <w:t>2А</w:t>
      </w:r>
      <w:r w:rsidRPr="00E90CBE">
        <w:rPr>
          <w:rFonts w:ascii="Constantia" w:eastAsia="Times New Roman" w:hAnsi="Constantia"/>
          <w:b/>
          <w:color w:val="7030A0"/>
          <w:sz w:val="19"/>
          <w:szCs w:val="19"/>
        </w:rPr>
        <w:t xml:space="preserve"> </w:t>
      </w:r>
      <w:r w:rsidRPr="00206FA3">
        <w:rPr>
          <w:rFonts w:ascii="Constantia" w:eastAsia="Times New Roman" w:hAnsi="Constantia"/>
          <w:sz w:val="21"/>
          <w:szCs w:val="21"/>
        </w:rPr>
        <w:t>совпадают и фронтальная граница-ничто их есть прямая, то начнется мгнове</w:t>
      </w:r>
      <w:r w:rsidRPr="00206FA3">
        <w:rPr>
          <w:rFonts w:ascii="Constantia" w:eastAsia="Times New Roman" w:hAnsi="Constantia"/>
          <w:sz w:val="21"/>
          <w:szCs w:val="21"/>
        </w:rPr>
        <w:softHyphen/>
        <w:t>ние существования атонов, образующихся здесь всеми антитонами и тонностью, ими вовлекающейся в это существование с дополнением на один тон из окру</w:t>
      </w:r>
      <w:r w:rsidRPr="00206FA3">
        <w:rPr>
          <w:rFonts w:ascii="Constantia" w:eastAsia="Times New Roman" w:hAnsi="Constantia"/>
          <w:sz w:val="21"/>
          <w:szCs w:val="21"/>
        </w:rPr>
        <w:softHyphen/>
        <w:t>жающего тонного пространства, т.е. «</w:t>
      </w:r>
      <w:r w:rsidRPr="002E5D82">
        <w:rPr>
          <w:rFonts w:ascii="Verdana" w:eastAsia="Times New Roman" w:hAnsi="Verdana"/>
          <w:b/>
          <w:sz w:val="19"/>
          <w:szCs w:val="19"/>
        </w:rPr>
        <w:t>и</w:t>
      </w:r>
      <w:r w:rsidRPr="00206FA3">
        <w:rPr>
          <w:rFonts w:ascii="Constantia" w:eastAsia="Times New Roman" w:hAnsi="Constantia"/>
          <w:sz w:val="21"/>
          <w:szCs w:val="21"/>
        </w:rPr>
        <w:t>»-того количества</w:t>
      </w:r>
      <w:r w:rsidRPr="00E90CBE">
        <w:rPr>
          <w:rFonts w:ascii="Constantia" w:eastAsia="Times New Roman" w:hAnsi="Constantia"/>
          <w:b/>
          <w:color w:val="7030A0"/>
          <w:sz w:val="19"/>
          <w:szCs w:val="19"/>
        </w:rPr>
        <w:t xml:space="preserve"> </w:t>
      </w:r>
      <w:r w:rsidRPr="00206FA3">
        <w:rPr>
          <w:rFonts w:ascii="Constantia" w:eastAsia="Times New Roman" w:hAnsi="Constantia"/>
          <w:sz w:val="21"/>
          <w:szCs w:val="21"/>
        </w:rPr>
        <w:t xml:space="preserve">атонов ядра бэтона и проникающего между ними первого атона элемента </w:t>
      </w:r>
      <w:r w:rsidRPr="002E5D82">
        <w:rPr>
          <w:rFonts w:ascii="Verdana" w:eastAsia="Times New Roman" w:hAnsi="Verdana"/>
          <w:b/>
          <w:sz w:val="19"/>
          <w:szCs w:val="19"/>
        </w:rPr>
        <w:t>2А</w:t>
      </w:r>
      <w:r w:rsidRPr="00E90CBE">
        <w:rPr>
          <w:rFonts w:ascii="Constantia" w:eastAsia="Times New Roman" w:hAnsi="Constantia"/>
          <w:b/>
          <w:color w:val="7030A0"/>
          <w:sz w:val="19"/>
          <w:szCs w:val="19"/>
        </w:rPr>
        <w:t xml:space="preserve">. </w:t>
      </w:r>
      <w:r w:rsidRPr="00206FA3">
        <w:rPr>
          <w:rFonts w:ascii="Constantia" w:eastAsia="Times New Roman" w:hAnsi="Constantia"/>
          <w:sz w:val="21"/>
          <w:szCs w:val="21"/>
        </w:rPr>
        <w:t>(см.</w:t>
      </w:r>
      <w:r w:rsidRPr="00E90CBE">
        <w:rPr>
          <w:rFonts w:ascii="Constantia" w:eastAsia="Times New Roman" w:hAnsi="Constantia"/>
          <w:b/>
          <w:color w:val="7030A0"/>
          <w:sz w:val="19"/>
          <w:szCs w:val="19"/>
        </w:rPr>
        <w:t xml:space="preserve"> </w:t>
      </w:r>
      <w:r w:rsidRPr="00206FA3">
        <w:rPr>
          <w:rFonts w:ascii="Constantia" w:eastAsia="Times New Roman" w:hAnsi="Constantia"/>
          <w:b/>
          <w:i/>
          <w:sz w:val="19"/>
          <w:szCs w:val="19"/>
        </w:rPr>
        <w:t>рис.</w:t>
      </w:r>
      <w:r w:rsidRPr="00206FA3">
        <w:rPr>
          <w:rFonts w:ascii="Verdana" w:eastAsia="Times New Roman" w:hAnsi="Verdana"/>
          <w:b/>
          <w:sz w:val="19"/>
          <w:szCs w:val="19"/>
        </w:rPr>
        <w:t>10</w:t>
      </w:r>
      <w:r w:rsidRPr="00206FA3">
        <w:rPr>
          <w:rFonts w:ascii="Constantia" w:eastAsia="Times New Roman" w:hAnsi="Constantia"/>
          <w:b/>
          <w:i/>
          <w:sz w:val="19"/>
          <w:szCs w:val="19"/>
        </w:rPr>
        <w:t>, второй слу</w:t>
      </w:r>
      <w:r w:rsidRPr="00206FA3">
        <w:rPr>
          <w:rFonts w:ascii="Constantia" w:eastAsia="Times New Roman" w:hAnsi="Constantia"/>
          <w:b/>
          <w:i/>
          <w:sz w:val="19"/>
          <w:szCs w:val="19"/>
        </w:rPr>
        <w:softHyphen/>
        <w:t xml:space="preserve">чай, </w:t>
      </w:r>
      <w:r w:rsidRPr="00206FA3">
        <w:rPr>
          <w:rFonts w:ascii="Verdana" w:eastAsia="Times New Roman" w:hAnsi="Verdana"/>
          <w:b/>
          <w:sz w:val="19"/>
          <w:szCs w:val="19"/>
        </w:rPr>
        <w:t>2</w:t>
      </w:r>
      <w:r w:rsidRPr="00206FA3">
        <w:rPr>
          <w:rFonts w:ascii="Constantia" w:eastAsia="Times New Roman" w:hAnsi="Constantia"/>
          <w:b/>
          <w:i/>
          <w:sz w:val="19"/>
          <w:szCs w:val="19"/>
        </w:rPr>
        <w:t xml:space="preserve"> мгн</w:t>
      </w:r>
      <w:r w:rsidRPr="00206FA3">
        <w:rPr>
          <w:rFonts w:ascii="Constantia" w:eastAsia="Times New Roman" w:hAnsi="Constantia"/>
          <w:sz w:val="21"/>
          <w:szCs w:val="21"/>
        </w:rPr>
        <w:t xml:space="preserve">.). И далее все будет протекать так, как показано на этом рисунке и так же, как и в первом случае после </w:t>
      </w:r>
      <w:r w:rsidRPr="002E5D82">
        <w:rPr>
          <w:rFonts w:ascii="Verdana" w:eastAsia="Times New Roman" w:hAnsi="Verdana"/>
          <w:b/>
          <w:sz w:val="19"/>
          <w:szCs w:val="19"/>
        </w:rPr>
        <w:t>2</w:t>
      </w:r>
      <w:r w:rsidRPr="00206FA3">
        <w:rPr>
          <w:rFonts w:ascii="Constantia" w:eastAsia="Times New Roman" w:hAnsi="Constantia"/>
          <w:sz w:val="21"/>
          <w:szCs w:val="21"/>
        </w:rPr>
        <w:t xml:space="preserve">-го момента, с той лишь разницей, что бэтон пропустит через свое ядро оба атона элемента </w:t>
      </w:r>
      <w:r w:rsidRPr="002E5D82">
        <w:rPr>
          <w:rFonts w:ascii="Verdana" w:eastAsia="Times New Roman" w:hAnsi="Verdana"/>
          <w:b/>
          <w:sz w:val="19"/>
          <w:szCs w:val="19"/>
        </w:rPr>
        <w:t>2А</w:t>
      </w:r>
      <w:r>
        <w:rPr>
          <w:rFonts w:ascii="Constantia" w:eastAsia="Times New Roman" w:hAnsi="Constantia"/>
          <w:b/>
          <w:color w:val="7030A0"/>
          <w:sz w:val="19"/>
          <w:szCs w:val="19"/>
        </w:rPr>
        <w:t xml:space="preserve"> </w:t>
      </w:r>
      <w:r w:rsidRPr="00206FA3">
        <w:rPr>
          <w:rFonts w:ascii="Constantia" w:eastAsia="Times New Roman" w:hAnsi="Constantia"/>
          <w:sz w:val="21"/>
          <w:szCs w:val="21"/>
        </w:rPr>
        <w:t xml:space="preserve">и переместится на протяженность </w:t>
      </w:r>
      <w:r w:rsidRPr="002E5D82">
        <w:rPr>
          <w:rFonts w:ascii="Verdana" w:eastAsia="Times New Roman" w:hAnsi="Verdana"/>
          <w:b/>
          <w:sz w:val="19"/>
          <w:szCs w:val="19"/>
        </w:rPr>
        <w:t>а</w:t>
      </w:r>
      <w:r w:rsidRPr="002E5D82">
        <w:rPr>
          <w:rFonts w:ascii="Verdana" w:eastAsia="Times New Roman" w:hAnsi="Verdana"/>
          <w:b/>
          <w:sz w:val="19"/>
          <w:szCs w:val="19"/>
          <w:vertAlign w:val="subscript"/>
        </w:rPr>
        <w:t>0</w:t>
      </w:r>
      <w:r w:rsidRPr="00E90CBE">
        <w:rPr>
          <w:rFonts w:ascii="Constantia" w:eastAsia="Times New Roman" w:hAnsi="Constantia"/>
          <w:b/>
          <w:color w:val="7030A0"/>
          <w:sz w:val="19"/>
          <w:szCs w:val="19"/>
        </w:rPr>
        <w:t xml:space="preserve"> </w:t>
      </w:r>
      <w:r w:rsidRPr="00206FA3">
        <w:rPr>
          <w:rFonts w:ascii="Constantia" w:eastAsia="Times New Roman" w:hAnsi="Constantia"/>
          <w:sz w:val="21"/>
          <w:szCs w:val="21"/>
        </w:rPr>
        <w:t xml:space="preserve">в сторону своей входной воронки в результате того, что прохождение конца элемента </w:t>
      </w:r>
      <w:r w:rsidRPr="00D14CE1">
        <w:rPr>
          <w:rFonts w:ascii="Verdana" w:eastAsia="Times New Roman" w:hAnsi="Verdana"/>
          <w:b/>
          <w:sz w:val="19"/>
          <w:szCs w:val="19"/>
        </w:rPr>
        <w:t>2А</w:t>
      </w:r>
      <w:r w:rsidRPr="00D14CE1">
        <w:rPr>
          <w:rFonts w:ascii="Constantia" w:eastAsia="Times New Roman" w:hAnsi="Constantia"/>
          <w:b/>
          <w:color w:val="7030A0"/>
          <w:sz w:val="19"/>
          <w:szCs w:val="19"/>
        </w:rPr>
        <w:t xml:space="preserve"> </w:t>
      </w:r>
      <w:r w:rsidRPr="00206FA3">
        <w:rPr>
          <w:rFonts w:ascii="Constantia" w:eastAsia="Times New Roman" w:hAnsi="Constantia"/>
          <w:sz w:val="21"/>
          <w:szCs w:val="21"/>
        </w:rPr>
        <w:t>обуславливает собой перемещение места окончатель</w:t>
      </w:r>
      <w:r w:rsidRPr="00206FA3">
        <w:rPr>
          <w:rFonts w:ascii="Constantia" w:eastAsia="Times New Roman" w:hAnsi="Constantia"/>
          <w:sz w:val="21"/>
          <w:szCs w:val="21"/>
        </w:rPr>
        <w:softHyphen/>
        <w:t>ного соединения атонолиний, образующих входную воронку бэтона.</w:t>
      </w:r>
    </w:p>
    <w:p w:rsidR="00206FA3" w:rsidRPr="00206FA3" w:rsidRDefault="00206FA3" w:rsidP="00206FA3">
      <w:pPr>
        <w:pStyle w:val="a7"/>
        <w:jc w:val="both"/>
        <w:rPr>
          <w:rFonts w:ascii="Constantia" w:eastAsia="Times New Roman" w:hAnsi="Constantia" w:cs="Times New Roman"/>
          <w:sz w:val="21"/>
          <w:szCs w:val="21"/>
        </w:rPr>
      </w:pPr>
      <w:r w:rsidRPr="00206FA3">
        <w:rPr>
          <w:rFonts w:ascii="Constantia" w:eastAsia="Times New Roman" w:hAnsi="Constantia"/>
          <w:sz w:val="21"/>
          <w:szCs w:val="21"/>
        </w:rPr>
        <w:t xml:space="preserve">    А в том случае, когда к моменту завершения вхождения элемента</w:t>
      </w:r>
      <w:r w:rsidRPr="00D14CE1">
        <w:rPr>
          <w:rFonts w:ascii="Constantia" w:eastAsia="Times New Roman" w:hAnsi="Constantia"/>
          <w:b/>
          <w:color w:val="7030A0"/>
          <w:sz w:val="19"/>
          <w:szCs w:val="19"/>
        </w:rPr>
        <w:t xml:space="preserve"> </w:t>
      </w:r>
      <w:r w:rsidRPr="00D14CE1">
        <w:rPr>
          <w:rFonts w:ascii="Verdana" w:eastAsia="Times New Roman" w:hAnsi="Verdana"/>
          <w:b/>
          <w:sz w:val="19"/>
          <w:szCs w:val="19"/>
        </w:rPr>
        <w:t>2А</w:t>
      </w:r>
      <w:r w:rsidRPr="00D14CE1">
        <w:rPr>
          <w:rFonts w:ascii="Constantia" w:eastAsia="Times New Roman" w:hAnsi="Constantia"/>
          <w:b/>
          <w:color w:val="7030A0"/>
          <w:sz w:val="19"/>
          <w:szCs w:val="19"/>
        </w:rPr>
        <w:t xml:space="preserve"> </w:t>
      </w:r>
      <w:r w:rsidRPr="00206FA3">
        <w:rPr>
          <w:rFonts w:ascii="Constantia" w:eastAsia="Times New Roman" w:hAnsi="Constantia"/>
          <w:sz w:val="21"/>
          <w:szCs w:val="21"/>
        </w:rPr>
        <w:t xml:space="preserve">в угол дна входной воронки бэтона не будет совпадения этого момента с моментом существования образующих собой эту воронку атонолиний, первый антитон первого атона элемента </w:t>
      </w:r>
      <w:r w:rsidRPr="00D14CE1">
        <w:rPr>
          <w:rFonts w:ascii="Verdana" w:eastAsia="Times New Roman" w:hAnsi="Verdana"/>
          <w:b/>
          <w:sz w:val="19"/>
          <w:szCs w:val="19"/>
        </w:rPr>
        <w:t>2А</w:t>
      </w:r>
      <w:r w:rsidRPr="00D14CE1">
        <w:rPr>
          <w:rFonts w:ascii="Constantia" w:eastAsia="Times New Roman" w:hAnsi="Constantia"/>
          <w:b/>
          <w:color w:val="7030A0"/>
          <w:sz w:val="19"/>
          <w:szCs w:val="19"/>
        </w:rPr>
        <w:t xml:space="preserve"> </w:t>
      </w:r>
      <w:r w:rsidRPr="00206FA3">
        <w:rPr>
          <w:rFonts w:ascii="Constantia" w:eastAsia="Times New Roman" w:hAnsi="Constantia"/>
          <w:sz w:val="21"/>
          <w:szCs w:val="21"/>
        </w:rPr>
        <w:t>будет задержан в углу дна воронки в состоянии бы</w:t>
      </w:r>
      <w:r w:rsidRPr="00206FA3">
        <w:rPr>
          <w:rFonts w:ascii="Constantia" w:eastAsia="Times New Roman" w:hAnsi="Constantia"/>
          <w:sz w:val="21"/>
          <w:szCs w:val="21"/>
        </w:rPr>
        <w:softHyphen/>
        <w:t>тия до следующего момента в атонолиниях бэтона, после чего произойдет со</w:t>
      </w:r>
      <w:r w:rsidRPr="00206FA3">
        <w:rPr>
          <w:rFonts w:ascii="Constantia" w:eastAsia="Times New Roman" w:hAnsi="Constantia"/>
          <w:sz w:val="21"/>
          <w:szCs w:val="21"/>
        </w:rPr>
        <w:softHyphen/>
        <w:t xml:space="preserve">вмещение </w:t>
      </w:r>
      <w:r w:rsidRPr="00206FA3">
        <w:rPr>
          <w:rFonts w:ascii="Constantia" w:eastAsia="Times New Roman" w:hAnsi="Constantia"/>
          <w:sz w:val="21"/>
          <w:szCs w:val="21"/>
        </w:rPr>
        <w:lastRenderedPageBreak/>
        <w:t>момента образующегося из него атона и момента окружающих его атонов. Второй атон элемента</w:t>
      </w:r>
      <w:r w:rsidRPr="00D14CE1">
        <w:rPr>
          <w:rFonts w:ascii="Constantia" w:eastAsia="Times New Roman" w:hAnsi="Constantia"/>
          <w:b/>
          <w:color w:val="7030A0"/>
          <w:sz w:val="19"/>
          <w:szCs w:val="19"/>
        </w:rPr>
        <w:t xml:space="preserve"> </w:t>
      </w:r>
      <w:r w:rsidRPr="00D14CE1">
        <w:rPr>
          <w:rFonts w:ascii="Verdana" w:eastAsia="Times New Roman" w:hAnsi="Verdana"/>
          <w:b/>
          <w:sz w:val="19"/>
          <w:szCs w:val="19"/>
        </w:rPr>
        <w:t>2А</w:t>
      </w:r>
      <w:r w:rsidRPr="00D14CE1">
        <w:rPr>
          <w:rFonts w:ascii="Constantia" w:eastAsia="Times New Roman" w:hAnsi="Constantia"/>
          <w:b/>
          <w:color w:val="7030A0"/>
          <w:sz w:val="19"/>
          <w:szCs w:val="19"/>
        </w:rPr>
        <w:t xml:space="preserve"> </w:t>
      </w:r>
      <w:r w:rsidRPr="00206FA3">
        <w:rPr>
          <w:rFonts w:ascii="Constantia" w:eastAsia="Times New Roman" w:hAnsi="Constantia"/>
          <w:sz w:val="21"/>
          <w:szCs w:val="21"/>
        </w:rPr>
        <w:t>в этом случае будет отражен, т.к. за время задержки антитона первого атона в состоянии бытия он войдет в обратное пе</w:t>
      </w:r>
      <w:r w:rsidRPr="00206FA3">
        <w:rPr>
          <w:rFonts w:ascii="Constantia" w:eastAsia="Times New Roman" w:hAnsi="Constantia"/>
          <w:sz w:val="21"/>
          <w:szCs w:val="21"/>
        </w:rPr>
        <w:softHyphen/>
        <w:t>редвижение, а первый после этого вовлечется в проход через бэтон, ядро кото</w:t>
      </w:r>
      <w:r w:rsidRPr="00206FA3">
        <w:rPr>
          <w:rFonts w:ascii="Constantia" w:eastAsia="Times New Roman" w:hAnsi="Constantia"/>
          <w:sz w:val="21"/>
          <w:szCs w:val="21"/>
        </w:rPr>
        <w:softHyphen/>
        <w:t>рого в результате этого переместится на</w:t>
      </w:r>
      <w:r w:rsidRPr="00D14CE1">
        <w:rPr>
          <w:rFonts w:ascii="Constantia" w:eastAsia="Times New Roman" w:hAnsi="Constantia"/>
          <w:b/>
          <w:color w:val="7030A0"/>
          <w:sz w:val="19"/>
          <w:szCs w:val="19"/>
        </w:rPr>
        <w:t xml:space="preserve"> </w:t>
      </w:r>
      <w:r w:rsidRPr="00D14CE1">
        <w:rPr>
          <w:rFonts w:ascii="Verdana" w:eastAsia="Times New Roman" w:hAnsi="Verdana"/>
          <w:b/>
          <w:sz w:val="19"/>
          <w:szCs w:val="19"/>
        </w:rPr>
        <w:t>а</w:t>
      </w:r>
      <w:r w:rsidRPr="00D14CE1">
        <w:rPr>
          <w:rFonts w:ascii="Verdana" w:eastAsia="Times New Roman" w:hAnsi="Verdana"/>
          <w:b/>
          <w:sz w:val="19"/>
          <w:szCs w:val="19"/>
          <w:vertAlign w:val="subscript"/>
        </w:rPr>
        <w:t>0</w:t>
      </w:r>
      <w:r w:rsidRPr="00D14CE1">
        <w:rPr>
          <w:rFonts w:ascii="Constantia" w:eastAsia="Times New Roman" w:hAnsi="Constantia"/>
          <w:b/>
          <w:color w:val="7030A0"/>
          <w:sz w:val="19"/>
          <w:szCs w:val="19"/>
        </w:rPr>
        <w:t xml:space="preserve"> </w:t>
      </w:r>
      <w:r w:rsidRPr="00206FA3">
        <w:rPr>
          <w:rFonts w:ascii="Constantia" w:eastAsia="Times New Roman" w:hAnsi="Constantia"/>
          <w:sz w:val="21"/>
          <w:szCs w:val="21"/>
        </w:rPr>
        <w:t>в ту сторону, откуда атон среды осуществляет свое вхождение в ядро бэтона.</w:t>
      </w:r>
    </w:p>
    <w:p w:rsidR="00FE5C95" w:rsidRPr="00FE5C95" w:rsidRDefault="00206FA3" w:rsidP="00FE5C95">
      <w:pPr>
        <w:pStyle w:val="a7"/>
        <w:jc w:val="both"/>
        <w:rPr>
          <w:rFonts w:ascii="Constantia" w:eastAsia="Times New Roman" w:hAnsi="Constantia" w:cs="Times New Roman"/>
          <w:sz w:val="21"/>
          <w:szCs w:val="21"/>
        </w:rPr>
      </w:pPr>
      <w:r w:rsidRPr="00206FA3">
        <w:rPr>
          <w:rFonts w:ascii="Constantia" w:eastAsia="Times New Roman" w:hAnsi="Constantia"/>
          <w:sz w:val="21"/>
          <w:szCs w:val="21"/>
        </w:rPr>
        <w:t xml:space="preserve">    В результате изложенной задержки антитона в последующем получается здесь наличие более раннего, упреждённого взаимосоприкосновения бытия взаимоконтрарных материй, чем и предобуславливается упреждённая начинаемость взаимоквантования и взаимововлечения во взаимопревращение квантов тонности с задержанным антитоном и одновременно с этим с квантами антитонности вокруг него, от чего и получается центровка и соответствующее переме</w:t>
      </w:r>
      <w:r w:rsidRPr="00206FA3">
        <w:rPr>
          <w:rFonts w:ascii="Constantia" w:eastAsia="Times New Roman" w:hAnsi="Constantia"/>
          <w:sz w:val="21"/>
          <w:szCs w:val="21"/>
        </w:rPr>
        <w:softHyphen/>
        <w:t>щение ядра бэтона, приводящие к соответствующему перемещению и его ато</w:t>
      </w:r>
      <w:r w:rsidRPr="00206FA3">
        <w:rPr>
          <w:rFonts w:ascii="Constantia" w:eastAsia="Times New Roman" w:hAnsi="Constantia"/>
          <w:sz w:val="21"/>
          <w:szCs w:val="21"/>
        </w:rPr>
        <w:softHyphen/>
        <w:t>нолинейной оболочки за счет тех взаимосдвигов во</w:t>
      </w:r>
      <w:r w:rsidRPr="00D14CE1">
        <w:rPr>
          <w:rFonts w:ascii="Constantia" w:eastAsia="Times New Roman" w:hAnsi="Constantia"/>
          <w:b/>
          <w:color w:val="7030A0"/>
          <w:sz w:val="19"/>
          <w:szCs w:val="19"/>
        </w:rPr>
        <w:t xml:space="preserve"> </w:t>
      </w:r>
      <w:r w:rsidRPr="00206FA3">
        <w:rPr>
          <w:rFonts w:ascii="Constantia" w:eastAsia="Times New Roman" w:hAnsi="Constantia"/>
          <w:sz w:val="21"/>
          <w:szCs w:val="21"/>
        </w:rPr>
        <w:t>взаимосоприкосновениях и взаимоследованиях антитонов и тонов в атонолиниях оболочки бэтона</w:t>
      </w:r>
      <w:r w:rsidRPr="00FE5C95">
        <w:rPr>
          <w:rFonts w:ascii="Constantia" w:eastAsia="Times New Roman" w:hAnsi="Constantia"/>
          <w:sz w:val="21"/>
          <w:szCs w:val="21"/>
        </w:rPr>
        <w:t xml:space="preserve">, </w:t>
      </w:r>
      <w:r w:rsidR="00FE5C95" w:rsidRPr="00FE5C95">
        <w:rPr>
          <w:rFonts w:ascii="Constantia" w:eastAsia="Times New Roman" w:hAnsi="Constantia"/>
          <w:sz w:val="21"/>
          <w:szCs w:val="21"/>
        </w:rPr>
        <w:t>кото</w:t>
      </w:r>
      <w:r w:rsidR="00FE5C95" w:rsidRPr="00FE5C95">
        <w:rPr>
          <w:rFonts w:ascii="Constantia" w:eastAsia="Times New Roman" w:hAnsi="Constantia"/>
          <w:sz w:val="21"/>
          <w:szCs w:val="21"/>
        </w:rPr>
        <w:softHyphen/>
        <w:t>рые не ведут к их разрыву и которые возможны потому, что эти атонолинии замкнуты на ядро этого бэтона и что каждый антитон у каждой из этих атоно</w:t>
      </w:r>
      <w:r w:rsidR="00FE5C95" w:rsidRPr="00FE5C95">
        <w:rPr>
          <w:rFonts w:ascii="Constantia" w:eastAsia="Times New Roman" w:hAnsi="Constantia"/>
          <w:sz w:val="21"/>
          <w:szCs w:val="21"/>
        </w:rPr>
        <w:softHyphen/>
        <w:t>линий, вовлекая во взаимопревращение с собой квант тонности, может допол</w:t>
      </w:r>
      <w:r w:rsidR="00FE5C95" w:rsidRPr="00FE5C95">
        <w:rPr>
          <w:rFonts w:ascii="Constantia" w:eastAsia="Times New Roman" w:hAnsi="Constantia"/>
          <w:sz w:val="21"/>
          <w:szCs w:val="21"/>
        </w:rPr>
        <w:softHyphen/>
        <w:t>нять его до равного с собой размера за счет тонности окружающего тонного пространства, материя которого находится в состоянии бытия и ничем не отли</w:t>
      </w:r>
      <w:r w:rsidR="00FE5C95" w:rsidRPr="00FE5C95">
        <w:rPr>
          <w:rFonts w:ascii="Constantia" w:eastAsia="Times New Roman" w:hAnsi="Constantia"/>
          <w:sz w:val="21"/>
          <w:szCs w:val="21"/>
        </w:rPr>
        <w:softHyphen/>
        <w:t>чается и не отграничивается от материи той тонности, которая уже поделена на тоны, расположенные в атонолиниях бэтона, и если последние находятся в со</w:t>
      </w:r>
      <w:r w:rsidR="00FE5C95" w:rsidRPr="00FE5C95">
        <w:rPr>
          <w:rFonts w:ascii="Constantia" w:eastAsia="Times New Roman" w:hAnsi="Constantia"/>
          <w:sz w:val="21"/>
          <w:szCs w:val="21"/>
        </w:rPr>
        <w:softHyphen/>
        <w:t>стоянии бытия и только, т.е. если эти атонолинии находятся в моменте, а не во мгновении существования.</w:t>
      </w:r>
    </w:p>
    <w:p w:rsidR="00FE5C95" w:rsidRPr="00FE5C95" w:rsidRDefault="00FE5C95" w:rsidP="00FE5C95">
      <w:pPr>
        <w:pStyle w:val="a7"/>
        <w:jc w:val="both"/>
        <w:rPr>
          <w:rFonts w:ascii="Constantia" w:eastAsia="Times New Roman" w:hAnsi="Constantia" w:cs="Times New Roman"/>
          <w:sz w:val="21"/>
          <w:szCs w:val="21"/>
        </w:rPr>
      </w:pPr>
      <w:r w:rsidRPr="00FE5C95">
        <w:rPr>
          <w:rFonts w:ascii="Constantia" w:eastAsia="Times New Roman" w:hAnsi="Constantia"/>
          <w:sz w:val="21"/>
          <w:szCs w:val="21"/>
        </w:rPr>
        <w:t xml:space="preserve">    В результате этого, в результате вышевыраженной центровки и соответству</w:t>
      </w:r>
      <w:r w:rsidRPr="00FE5C95">
        <w:rPr>
          <w:rFonts w:ascii="Constantia" w:eastAsia="Times New Roman" w:hAnsi="Constantia"/>
          <w:sz w:val="21"/>
          <w:szCs w:val="21"/>
        </w:rPr>
        <w:softHyphen/>
        <w:t xml:space="preserve">ющего перемещения центра ядра бэтона и в результате перемещений антитонов со скоростью света по кругам атонолиний оболочки бэтона, </w:t>
      </w:r>
      <w:r w:rsidRPr="00FE5C95">
        <w:rPr>
          <w:rFonts w:ascii="Constantia" w:eastAsia="Times New Roman" w:hAnsi="Constantia"/>
          <w:sz w:val="21"/>
          <w:szCs w:val="21"/>
        </w:rPr>
        <w:lastRenderedPageBreak/>
        <w:t>смыкающихся и соприкасающихся в его ядре, получается оставление невовлечёнными в процесс существования атоном</w:t>
      </w:r>
      <w:r w:rsidRPr="00D14CE1">
        <w:rPr>
          <w:rFonts w:ascii="Constantia" w:eastAsia="Times New Roman" w:hAnsi="Constantia"/>
          <w:b/>
          <w:color w:val="7030A0"/>
          <w:sz w:val="19"/>
          <w:szCs w:val="19"/>
        </w:rPr>
        <w:t xml:space="preserve"> </w:t>
      </w:r>
      <w:r w:rsidRPr="00FE5C95">
        <w:rPr>
          <w:rFonts w:ascii="Constantia" w:eastAsia="Times New Roman" w:hAnsi="Constantia"/>
          <w:sz w:val="21"/>
          <w:szCs w:val="21"/>
        </w:rPr>
        <w:t>некоторых долек тонности с одних сторон и включение таких же долек тонности в процессе существования атонами с других сторон этих атонолиний; в итоге всего этого и получается соответствующее перемещение всего бэтона, т.е. и его оболочки вслед и по причине уяснённого перемеще</w:t>
      </w:r>
      <w:r w:rsidRPr="00FE5C95">
        <w:rPr>
          <w:rFonts w:ascii="Constantia" w:eastAsia="Times New Roman" w:hAnsi="Constantia"/>
          <w:sz w:val="21"/>
          <w:szCs w:val="21"/>
        </w:rPr>
        <w:softHyphen/>
        <w:t>ния центра его ядра.</w:t>
      </w:r>
    </w:p>
    <w:p w:rsidR="00FE5C95" w:rsidRPr="00FE5C95" w:rsidRDefault="00FE5C95" w:rsidP="00FE5C95">
      <w:pPr>
        <w:pStyle w:val="a7"/>
        <w:jc w:val="both"/>
        <w:rPr>
          <w:rFonts w:ascii="Constantia" w:eastAsia="Times New Roman" w:hAnsi="Constantia" w:cs="Times New Roman"/>
          <w:sz w:val="21"/>
          <w:szCs w:val="21"/>
        </w:rPr>
      </w:pPr>
      <w:r w:rsidRPr="00FE5C95">
        <w:rPr>
          <w:rFonts w:ascii="Constantia" w:eastAsia="Times New Roman" w:hAnsi="Constantia"/>
          <w:sz w:val="21"/>
          <w:szCs w:val="21"/>
        </w:rPr>
        <w:t xml:space="preserve">    А чуть-чуть сдвинувшийся в сторону атон (менее, чем на половину своей толщины) своей отрицательной поверхностью-ничто предобуславливает и со</w:t>
      </w:r>
      <w:r w:rsidRPr="00FE5C95">
        <w:rPr>
          <w:rFonts w:ascii="Constantia" w:eastAsia="Times New Roman" w:hAnsi="Constantia"/>
          <w:sz w:val="21"/>
          <w:szCs w:val="21"/>
        </w:rPr>
        <w:softHyphen/>
        <w:t>ответствующий сдвиг места и направления существования следующего за ним атона, т.е. последующий атон ведётся предшествующим в атонолинии даже при взаимосдвиге взаимосоприкосновения между ними менее, чем на половину тол</w:t>
      </w:r>
      <w:r w:rsidRPr="00FE5C95">
        <w:rPr>
          <w:rFonts w:ascii="Constantia" w:eastAsia="Times New Roman" w:hAnsi="Constantia"/>
          <w:sz w:val="21"/>
          <w:szCs w:val="21"/>
        </w:rPr>
        <w:softHyphen/>
        <w:t>щины последующего атона.</w:t>
      </w:r>
    </w:p>
    <w:p w:rsidR="00FE5C95" w:rsidRDefault="00FE5C95" w:rsidP="00FE5C95">
      <w:pPr>
        <w:pStyle w:val="a7"/>
        <w:jc w:val="both"/>
        <w:rPr>
          <w:rFonts w:ascii="Constantia" w:eastAsia="Times New Roman" w:hAnsi="Constantia"/>
          <w:b/>
          <w:color w:val="7030A0"/>
          <w:sz w:val="19"/>
          <w:szCs w:val="19"/>
        </w:rPr>
      </w:pPr>
      <w:r w:rsidRPr="00FE5C95">
        <w:rPr>
          <w:rFonts w:ascii="Constantia" w:eastAsia="Times New Roman" w:hAnsi="Constantia"/>
          <w:sz w:val="21"/>
          <w:szCs w:val="21"/>
        </w:rPr>
        <w:t xml:space="preserve">    Так вот в новой СНОЗ и решается, в рамках нынешней ветхой СНОЗ принципиально неразрешимая, проблема первичного энерго-импульса гравитаци</w:t>
      </w:r>
      <w:r w:rsidRPr="00FE5C95">
        <w:rPr>
          <w:rFonts w:ascii="Constantia" w:eastAsia="Times New Roman" w:hAnsi="Constantia"/>
          <w:sz w:val="21"/>
          <w:szCs w:val="21"/>
        </w:rPr>
        <w:softHyphen/>
        <w:t>онного поля, проблема отчетливо-ясного, исчерпывающего и истинного позна</w:t>
      </w:r>
      <w:r w:rsidRPr="00FE5C95">
        <w:rPr>
          <w:rFonts w:ascii="Constantia" w:eastAsia="Times New Roman" w:hAnsi="Constantia"/>
          <w:sz w:val="21"/>
          <w:szCs w:val="21"/>
        </w:rPr>
        <w:softHyphen/>
        <w:t>ния причинноследственного механизма, вызывающего наименьшую меру пере</w:t>
      </w:r>
      <w:r w:rsidRPr="00FE5C95">
        <w:rPr>
          <w:rFonts w:ascii="Constantia" w:eastAsia="Times New Roman" w:hAnsi="Constantia"/>
          <w:sz w:val="21"/>
          <w:szCs w:val="21"/>
        </w:rPr>
        <w:softHyphen/>
        <w:t>мещения бэтона, как первого наименьшего системно организованного элемента вещества и выбор им из среды и пространственно-временное согласование, синхронизация, взаимосуществование атонов в себе как наименьших элементов сущего.</w:t>
      </w:r>
      <w:r>
        <w:rPr>
          <w:rFonts w:ascii="Constantia" w:eastAsia="Times New Roman" w:hAnsi="Constantia"/>
          <w:b/>
          <w:color w:val="7030A0"/>
          <w:sz w:val="19"/>
          <w:szCs w:val="19"/>
        </w:rPr>
        <w:t xml:space="preserve"> </w:t>
      </w:r>
    </w:p>
    <w:p w:rsidR="00FE5C95" w:rsidRDefault="00FE5C95" w:rsidP="00FE5C95">
      <w:pPr>
        <w:pStyle w:val="a7"/>
        <w:jc w:val="both"/>
        <w:rPr>
          <w:rFonts w:ascii="Constantia" w:eastAsia="Times New Roman" w:hAnsi="Constantia"/>
          <w:b/>
          <w:color w:val="7030A0"/>
          <w:sz w:val="19"/>
          <w:szCs w:val="19"/>
        </w:rPr>
      </w:pPr>
    </w:p>
    <w:p w:rsidR="00FE5C95" w:rsidRPr="00FE5C95" w:rsidRDefault="00FE5C95" w:rsidP="00FE5C95">
      <w:pPr>
        <w:pStyle w:val="a7"/>
        <w:jc w:val="center"/>
        <w:rPr>
          <w:rFonts w:ascii="Times New Roman" w:eastAsia="Times New Roman" w:hAnsi="Times New Roman" w:cs="Times New Roman"/>
          <w:b/>
          <w:sz w:val="28"/>
          <w:szCs w:val="28"/>
        </w:rPr>
      </w:pPr>
      <w:r w:rsidRPr="00FE5C95">
        <w:rPr>
          <w:rFonts w:ascii="Times New Roman" w:hAnsi="Times New Roman" w:cs="Times New Roman"/>
          <w:b/>
          <w:sz w:val="28"/>
          <w:szCs w:val="28"/>
          <w:shd w:val="clear" w:color="auto" w:fill="F9FFF9"/>
        </w:rPr>
        <w:t>VII</w:t>
      </w:r>
    </w:p>
    <w:p w:rsidR="00034033" w:rsidRPr="00034033" w:rsidRDefault="00FE5C95" w:rsidP="00034033">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FE5C95">
        <w:rPr>
          <w:rFonts w:ascii="Constantia" w:eastAsia="Times New Roman" w:hAnsi="Constantia"/>
          <w:sz w:val="21"/>
          <w:szCs w:val="21"/>
        </w:rPr>
        <w:t xml:space="preserve">Что же будет получаться, если воронки бэтона будут облучаться элементами </w:t>
      </w:r>
      <w:r w:rsidRPr="000B57CF">
        <w:rPr>
          <w:rFonts w:ascii="Verdana" w:eastAsia="Times New Roman" w:hAnsi="Verdana"/>
          <w:b/>
          <w:sz w:val="19"/>
          <w:szCs w:val="19"/>
        </w:rPr>
        <w:t>ЗА</w:t>
      </w:r>
      <w:r w:rsidRPr="00FE5C95">
        <w:rPr>
          <w:rFonts w:ascii="Constantia" w:eastAsia="Times New Roman" w:hAnsi="Constantia"/>
          <w:sz w:val="21"/>
          <w:szCs w:val="21"/>
        </w:rPr>
        <w:t>,</w:t>
      </w:r>
      <w:r w:rsidRPr="00A47D2F">
        <w:rPr>
          <w:rFonts w:ascii="Constantia" w:eastAsia="Times New Roman" w:hAnsi="Constantia"/>
          <w:b/>
          <w:color w:val="7030A0"/>
          <w:sz w:val="19"/>
          <w:szCs w:val="19"/>
        </w:rPr>
        <w:t xml:space="preserve"> </w:t>
      </w:r>
      <w:r w:rsidRPr="000B57CF">
        <w:rPr>
          <w:rFonts w:ascii="Verdana" w:eastAsia="Times New Roman" w:hAnsi="Verdana"/>
          <w:b/>
          <w:sz w:val="19"/>
          <w:szCs w:val="19"/>
        </w:rPr>
        <w:t>4А</w:t>
      </w:r>
      <w:r w:rsidRPr="00A47D2F">
        <w:rPr>
          <w:rFonts w:ascii="Constantia" w:eastAsia="Times New Roman" w:hAnsi="Constantia"/>
          <w:b/>
          <w:color w:val="7030A0"/>
          <w:sz w:val="19"/>
          <w:szCs w:val="19"/>
        </w:rPr>
        <w:t xml:space="preserve"> </w:t>
      </w:r>
      <w:r w:rsidRPr="00FE5C95">
        <w:rPr>
          <w:rFonts w:ascii="Constantia" w:eastAsia="Times New Roman" w:hAnsi="Constantia"/>
          <w:sz w:val="21"/>
          <w:szCs w:val="21"/>
        </w:rPr>
        <w:t>и вообще</w:t>
      </w:r>
      <w:r w:rsidRPr="00A47D2F">
        <w:rPr>
          <w:rFonts w:ascii="Constantia" w:eastAsia="Times New Roman" w:hAnsi="Constantia"/>
          <w:b/>
          <w:color w:val="7030A0"/>
          <w:sz w:val="19"/>
          <w:szCs w:val="19"/>
        </w:rPr>
        <w:t xml:space="preserve"> </w:t>
      </w:r>
      <w:r w:rsidRPr="000B57CF">
        <w:rPr>
          <w:rFonts w:ascii="Verdana" w:eastAsia="Times New Roman" w:hAnsi="Verdana"/>
          <w:b/>
          <w:sz w:val="19"/>
          <w:szCs w:val="19"/>
        </w:rPr>
        <w:t>ХА</w:t>
      </w:r>
      <w:r w:rsidRPr="00A47D2F">
        <w:rPr>
          <w:rFonts w:ascii="Constantia" w:eastAsia="Times New Roman" w:hAnsi="Constantia"/>
          <w:b/>
          <w:color w:val="7030A0"/>
          <w:sz w:val="19"/>
          <w:szCs w:val="19"/>
        </w:rPr>
        <w:t xml:space="preserve"> </w:t>
      </w:r>
      <w:r w:rsidRPr="00FE5C95">
        <w:rPr>
          <w:rFonts w:ascii="Constantia" w:eastAsia="Times New Roman" w:hAnsi="Constantia"/>
          <w:sz w:val="21"/>
          <w:szCs w:val="21"/>
        </w:rPr>
        <w:t>(читайте как</w:t>
      </w:r>
      <w:r w:rsidRPr="00A47D2F">
        <w:rPr>
          <w:rFonts w:ascii="Constantia" w:eastAsia="Times New Roman" w:hAnsi="Constantia"/>
          <w:b/>
          <w:color w:val="7030A0"/>
          <w:sz w:val="19"/>
          <w:szCs w:val="19"/>
        </w:rPr>
        <w:t xml:space="preserve"> </w:t>
      </w:r>
      <w:r w:rsidRPr="000B57CF">
        <w:rPr>
          <w:rFonts w:ascii="Constantia" w:eastAsia="Times New Roman" w:hAnsi="Constantia"/>
          <w:b/>
          <w:i/>
          <w:sz w:val="19"/>
          <w:szCs w:val="19"/>
          <w:u w:val="single"/>
        </w:rPr>
        <w:t>икс А</w:t>
      </w:r>
      <w:r w:rsidRPr="00FE5C95">
        <w:rPr>
          <w:rFonts w:ascii="Constantia" w:eastAsia="Times New Roman" w:hAnsi="Constantia"/>
          <w:sz w:val="21"/>
          <w:szCs w:val="21"/>
        </w:rPr>
        <w:t>)? Нетрудно выяснить и вывести, что облучение этими элементами выходной воронки приведёт к тем же результа</w:t>
      </w:r>
      <w:r w:rsidRPr="00FE5C95">
        <w:rPr>
          <w:rFonts w:ascii="Constantia" w:eastAsia="Times New Roman" w:hAnsi="Constantia"/>
          <w:sz w:val="21"/>
          <w:szCs w:val="21"/>
        </w:rPr>
        <w:softHyphen/>
        <w:t>там, что и облучение её элементами</w:t>
      </w:r>
      <w:r w:rsidRPr="00A47D2F">
        <w:rPr>
          <w:rFonts w:ascii="Constantia" w:eastAsia="Times New Roman" w:hAnsi="Constantia"/>
          <w:b/>
          <w:color w:val="7030A0"/>
          <w:sz w:val="19"/>
          <w:szCs w:val="19"/>
        </w:rPr>
        <w:t xml:space="preserve"> </w:t>
      </w:r>
      <w:r w:rsidRPr="000B57CF">
        <w:rPr>
          <w:rFonts w:ascii="Verdana" w:eastAsia="Times New Roman" w:hAnsi="Verdana"/>
          <w:b/>
          <w:sz w:val="19"/>
          <w:szCs w:val="19"/>
        </w:rPr>
        <w:t>2А</w:t>
      </w:r>
      <w:r w:rsidRPr="00FE5C95">
        <w:rPr>
          <w:rFonts w:ascii="Constantia" w:eastAsia="Times New Roman" w:hAnsi="Constantia"/>
          <w:sz w:val="21"/>
          <w:szCs w:val="21"/>
        </w:rPr>
        <w:t>: они будут или отражаться, или разру</w:t>
      </w:r>
      <w:r w:rsidRPr="00FE5C95">
        <w:rPr>
          <w:rFonts w:ascii="Constantia" w:eastAsia="Times New Roman" w:hAnsi="Constantia"/>
          <w:sz w:val="21"/>
          <w:szCs w:val="21"/>
        </w:rPr>
        <w:softHyphen/>
        <w:t>шать структуру элементов бэтона. Но в этом случае разрушения структуры бэто</w:t>
      </w:r>
      <w:r w:rsidRPr="00FE5C95">
        <w:rPr>
          <w:rFonts w:ascii="Constantia" w:eastAsia="Times New Roman" w:hAnsi="Constantia"/>
          <w:sz w:val="21"/>
          <w:szCs w:val="21"/>
        </w:rPr>
        <w:softHyphen/>
        <w:t xml:space="preserve">на и обрывы его атонолиний будут происходить более часто, т.к. антитоны </w:t>
      </w:r>
      <w:r w:rsidRPr="00FE5C95">
        <w:rPr>
          <w:rFonts w:ascii="Constantia" w:eastAsia="Times New Roman" w:hAnsi="Constantia"/>
          <w:sz w:val="21"/>
          <w:szCs w:val="21"/>
        </w:rPr>
        <w:lastRenderedPageBreak/>
        <w:t>бо</w:t>
      </w:r>
      <w:r w:rsidRPr="00FE5C95">
        <w:rPr>
          <w:rFonts w:ascii="Constantia" w:eastAsia="Times New Roman" w:hAnsi="Constantia"/>
          <w:sz w:val="21"/>
          <w:szCs w:val="21"/>
        </w:rPr>
        <w:softHyphen/>
        <w:t xml:space="preserve">лее длинных атоноотрезков, входящих в </w:t>
      </w:r>
      <w:r w:rsidR="00034033" w:rsidRPr="00034033">
        <w:rPr>
          <w:rFonts w:ascii="Constantia" w:eastAsia="Times New Roman" w:hAnsi="Constantia"/>
          <w:sz w:val="21"/>
          <w:szCs w:val="21"/>
        </w:rPr>
        <w:t>выходную воронку из среды, будут больше сбиваться и задерживаться в её горловине и заслонять собой соприкосновение с тонностью полости воронки и выход атонами из неё, что приведёт к образова</w:t>
      </w:r>
      <w:r w:rsidR="00034033" w:rsidRPr="00034033">
        <w:rPr>
          <w:rFonts w:ascii="Constantia" w:eastAsia="Times New Roman" w:hAnsi="Constantia"/>
          <w:sz w:val="21"/>
          <w:szCs w:val="21"/>
        </w:rPr>
        <w:softHyphen/>
        <w:t>нию затора и к скоплению в воронке задерживающейся антитонности, способ</w:t>
      </w:r>
      <w:r w:rsidR="00034033" w:rsidRPr="00034033">
        <w:rPr>
          <w:rFonts w:ascii="Constantia" w:eastAsia="Times New Roman" w:hAnsi="Constantia"/>
          <w:sz w:val="21"/>
          <w:szCs w:val="21"/>
        </w:rPr>
        <w:softHyphen/>
        <w:t>ной затем увлечь в себя тоны из пучка атонолиний этой воронки бэтона и этим самым деформировать в этом месте структуру элементов бэтона. Увлечь же в  себя те тоны бэтона, которые уже поступили в соединитель их частицы</w:t>
      </w:r>
      <w:r w:rsidR="00034033" w:rsidRPr="00A47D2F">
        <w:rPr>
          <w:rFonts w:ascii="Constantia" w:eastAsia="Times New Roman" w:hAnsi="Constantia"/>
          <w:b/>
          <w:color w:val="7030A0"/>
          <w:sz w:val="19"/>
          <w:szCs w:val="19"/>
        </w:rPr>
        <w:t xml:space="preserve"> </w:t>
      </w:r>
      <w:r w:rsidR="00034033" w:rsidRPr="000B57CF">
        <w:rPr>
          <w:rFonts w:ascii="Verdana" w:eastAsia="Times New Roman" w:hAnsi="Verdana"/>
          <w:b/>
          <w:sz w:val="19"/>
          <w:szCs w:val="19"/>
        </w:rPr>
        <w:t>-А</w:t>
      </w:r>
      <w:r w:rsidR="00034033" w:rsidRPr="000B57CF">
        <w:rPr>
          <w:rFonts w:ascii="Verdana" w:eastAsia="Times New Roman" w:hAnsi="Verdana"/>
          <w:b/>
          <w:sz w:val="19"/>
          <w:szCs w:val="19"/>
          <w:vertAlign w:val="subscript"/>
        </w:rPr>
        <w:t>и</w:t>
      </w:r>
      <w:r w:rsidR="00034033" w:rsidRPr="00A47D2F">
        <w:rPr>
          <w:rFonts w:ascii="Constantia" w:eastAsia="Times New Roman" w:hAnsi="Constantia"/>
          <w:b/>
          <w:color w:val="7030A0"/>
          <w:sz w:val="19"/>
          <w:szCs w:val="19"/>
        </w:rPr>
        <w:t xml:space="preserve"> </w:t>
      </w:r>
      <w:r w:rsidR="00034033" w:rsidRPr="00034033">
        <w:rPr>
          <w:rFonts w:ascii="Constantia" w:eastAsia="Times New Roman" w:hAnsi="Constantia"/>
          <w:sz w:val="21"/>
          <w:szCs w:val="21"/>
        </w:rPr>
        <w:t>ядра, антитоны, скапливающиеся на дне выходной воронки бэтона, не могут, т.к. все эти тоны уже имеют предопределенность направлений последующих взаимоп</w:t>
      </w:r>
      <w:r w:rsidR="00034033" w:rsidRPr="00034033">
        <w:rPr>
          <w:rFonts w:ascii="Constantia" w:eastAsia="Times New Roman" w:hAnsi="Constantia"/>
          <w:sz w:val="21"/>
          <w:szCs w:val="21"/>
        </w:rPr>
        <w:softHyphen/>
        <w:t>ревращений на вход в ядро бэтона. А слетающиеся и задерживающиеся антито</w:t>
      </w:r>
      <w:r w:rsidR="00034033" w:rsidRPr="00034033">
        <w:rPr>
          <w:rFonts w:ascii="Constantia" w:eastAsia="Times New Roman" w:hAnsi="Constantia"/>
          <w:sz w:val="21"/>
          <w:szCs w:val="21"/>
        </w:rPr>
        <w:softHyphen/>
        <w:t>ны в углу дна выходной воронки не могут вовлечь тоны атонолиний бэтона во взаимопревращение только с собой, т.е. только в направлении на себя, в направлении, противоположном по отношению к уже предобусловленному на</w:t>
      </w:r>
      <w:r w:rsidR="00034033" w:rsidRPr="00034033">
        <w:rPr>
          <w:rFonts w:ascii="Constantia" w:eastAsia="Times New Roman" w:hAnsi="Constantia"/>
          <w:sz w:val="21"/>
          <w:szCs w:val="21"/>
        </w:rPr>
        <w:softHyphen/>
        <w:t>правлению на вхождение их в ядро бэтона и на соединение их в нём существо</w:t>
      </w:r>
      <w:r w:rsidR="00034033" w:rsidRPr="00034033">
        <w:rPr>
          <w:rFonts w:ascii="Constantia" w:eastAsia="Times New Roman" w:hAnsi="Constantia"/>
          <w:sz w:val="21"/>
          <w:szCs w:val="21"/>
        </w:rPr>
        <w:softHyphen/>
        <w:t>ванием его частицы</w:t>
      </w:r>
      <w:r w:rsidR="00034033" w:rsidRPr="00A47D2F">
        <w:rPr>
          <w:rFonts w:ascii="Constantia" w:eastAsia="Times New Roman" w:hAnsi="Constantia"/>
          <w:b/>
          <w:color w:val="7030A0"/>
          <w:sz w:val="19"/>
          <w:szCs w:val="19"/>
        </w:rPr>
        <w:t xml:space="preserve"> </w:t>
      </w:r>
      <w:r w:rsidR="00034033" w:rsidRPr="000B57CF">
        <w:rPr>
          <w:rFonts w:ascii="Verdana" w:eastAsia="Times New Roman" w:hAnsi="Verdana"/>
          <w:b/>
          <w:sz w:val="19"/>
          <w:szCs w:val="19"/>
        </w:rPr>
        <w:t>-А</w:t>
      </w:r>
      <w:r w:rsidR="00034033" w:rsidRPr="000B57CF">
        <w:rPr>
          <w:rFonts w:ascii="Verdana" w:eastAsia="Times New Roman" w:hAnsi="Verdana"/>
          <w:b/>
          <w:sz w:val="19"/>
          <w:szCs w:val="19"/>
          <w:vertAlign w:val="subscript"/>
        </w:rPr>
        <w:t>и</w:t>
      </w:r>
      <w:r w:rsidR="00034033" w:rsidRPr="00034033">
        <w:rPr>
          <w:rFonts w:ascii="Constantia" w:eastAsia="Times New Roman" w:hAnsi="Constantia"/>
          <w:sz w:val="21"/>
          <w:szCs w:val="21"/>
        </w:rPr>
        <w:t>. И поэтому этими антитонами среды могут быть вовле</w:t>
      </w:r>
      <w:r w:rsidR="00034033" w:rsidRPr="00034033">
        <w:rPr>
          <w:rFonts w:ascii="Constantia" w:eastAsia="Times New Roman" w:hAnsi="Constantia"/>
          <w:sz w:val="21"/>
          <w:szCs w:val="21"/>
        </w:rPr>
        <w:softHyphen/>
        <w:t>чены в существование атонами только или тоны полости воронки бэтона, или тоны, выходящие из ядра бэтона, для чего здесь нет условий, но никак не тоны, уже предобусловленные на вхождение в ядро бэтона. Этим и обуславливается невовлекаемость атонов и атоноотрезков среды в средину ядра бэтона, непро</w:t>
      </w:r>
      <w:r w:rsidR="00034033" w:rsidRPr="00034033">
        <w:rPr>
          <w:rFonts w:ascii="Constantia" w:eastAsia="Times New Roman" w:hAnsi="Constantia"/>
          <w:sz w:val="21"/>
          <w:szCs w:val="21"/>
        </w:rPr>
        <w:softHyphen/>
        <w:t>ходимость, отражательность или разрушательность выходной воронки его и переформирование взаиморасположений налетающих здесь друг на друга атонов и атоноотрезков.</w:t>
      </w:r>
    </w:p>
    <w:p w:rsidR="00034033" w:rsidRPr="00034033" w:rsidRDefault="00034033" w:rsidP="00034033">
      <w:pPr>
        <w:pStyle w:val="a7"/>
        <w:jc w:val="both"/>
        <w:rPr>
          <w:rFonts w:ascii="Constantia" w:eastAsia="Times New Roman" w:hAnsi="Constantia" w:cs="Times New Roman"/>
          <w:sz w:val="21"/>
          <w:szCs w:val="21"/>
        </w:rPr>
      </w:pPr>
      <w:r w:rsidRPr="00034033">
        <w:rPr>
          <w:rFonts w:ascii="Constantia" w:eastAsia="Times New Roman" w:hAnsi="Constantia"/>
          <w:sz w:val="21"/>
          <w:szCs w:val="21"/>
        </w:rPr>
        <w:t xml:space="preserve">    Во входной воронке развитие взаимопревращения элементов структуры бэ</w:t>
      </w:r>
      <w:r w:rsidRPr="00034033">
        <w:rPr>
          <w:rFonts w:ascii="Constantia" w:eastAsia="Times New Roman" w:hAnsi="Constantia"/>
          <w:sz w:val="21"/>
          <w:szCs w:val="21"/>
        </w:rPr>
        <w:softHyphen/>
        <w:t>тона и элементов</w:t>
      </w:r>
      <w:r w:rsidRPr="00B5272A">
        <w:rPr>
          <w:rFonts w:ascii="Constantia" w:eastAsia="Times New Roman" w:hAnsi="Constantia"/>
          <w:b/>
          <w:color w:val="7030A0"/>
          <w:sz w:val="19"/>
          <w:szCs w:val="19"/>
        </w:rPr>
        <w:t xml:space="preserve"> </w:t>
      </w:r>
      <w:r w:rsidRPr="00B5272A">
        <w:rPr>
          <w:rFonts w:ascii="Verdana" w:eastAsia="Times New Roman" w:hAnsi="Verdana"/>
          <w:b/>
          <w:sz w:val="19"/>
          <w:szCs w:val="19"/>
        </w:rPr>
        <w:t>ХА</w:t>
      </w:r>
      <w:r w:rsidRPr="00034033">
        <w:rPr>
          <w:rFonts w:ascii="Constantia" w:eastAsia="Times New Roman" w:hAnsi="Constantia"/>
          <w:sz w:val="21"/>
          <w:szCs w:val="21"/>
        </w:rPr>
        <w:t>, поступающих сюда из среды, показано на рисунке</w:t>
      </w:r>
      <w:r w:rsidRPr="00B5272A">
        <w:rPr>
          <w:rFonts w:ascii="Constantia" w:eastAsia="Times New Roman" w:hAnsi="Constantia"/>
          <w:b/>
          <w:color w:val="7030A0"/>
          <w:sz w:val="19"/>
          <w:szCs w:val="19"/>
        </w:rPr>
        <w:t xml:space="preserve"> </w:t>
      </w:r>
      <w:r w:rsidRPr="00B5272A">
        <w:rPr>
          <w:rFonts w:ascii="Verdana" w:eastAsia="Times New Roman" w:hAnsi="Verdana"/>
          <w:b/>
          <w:sz w:val="19"/>
          <w:szCs w:val="19"/>
        </w:rPr>
        <w:t>11</w:t>
      </w:r>
      <w:r w:rsidRPr="00B5272A">
        <w:rPr>
          <w:rFonts w:ascii="Constantia" w:eastAsia="Times New Roman" w:hAnsi="Constantia"/>
          <w:b/>
          <w:color w:val="7030A0"/>
          <w:sz w:val="19"/>
          <w:szCs w:val="19"/>
        </w:rPr>
        <w:t xml:space="preserve"> </w:t>
      </w:r>
      <w:r w:rsidRPr="00034033">
        <w:rPr>
          <w:rFonts w:ascii="Constantia" w:eastAsia="Times New Roman" w:hAnsi="Constantia"/>
          <w:sz w:val="21"/>
          <w:szCs w:val="21"/>
        </w:rPr>
        <w:t>и</w:t>
      </w:r>
      <w:r w:rsidRPr="00B5272A">
        <w:rPr>
          <w:rFonts w:ascii="Constantia" w:eastAsia="Times New Roman" w:hAnsi="Constantia"/>
          <w:b/>
          <w:color w:val="7030A0"/>
          <w:sz w:val="19"/>
          <w:szCs w:val="19"/>
        </w:rPr>
        <w:t xml:space="preserve"> </w:t>
      </w:r>
      <w:r w:rsidRPr="00B5272A">
        <w:rPr>
          <w:rFonts w:ascii="Verdana" w:eastAsia="Times New Roman" w:hAnsi="Verdana"/>
          <w:b/>
          <w:sz w:val="19"/>
          <w:szCs w:val="19"/>
        </w:rPr>
        <w:t>12</w:t>
      </w:r>
      <w:r w:rsidRPr="00034033">
        <w:rPr>
          <w:rFonts w:ascii="Constantia" w:eastAsia="Times New Roman" w:hAnsi="Constantia"/>
          <w:sz w:val="21"/>
          <w:szCs w:val="21"/>
        </w:rPr>
        <w:t>, результат чего зависит от конкретных условий, складывающихся для каждо</w:t>
      </w:r>
      <w:r w:rsidRPr="00034033">
        <w:rPr>
          <w:rFonts w:ascii="Constantia" w:eastAsia="Times New Roman" w:hAnsi="Constantia"/>
          <w:sz w:val="21"/>
          <w:szCs w:val="21"/>
        </w:rPr>
        <w:softHyphen/>
        <w:t>го элемента</w:t>
      </w:r>
      <w:r w:rsidRPr="00B5272A">
        <w:rPr>
          <w:rFonts w:ascii="Constantia" w:eastAsia="Times New Roman" w:hAnsi="Constantia"/>
          <w:b/>
          <w:color w:val="7030A0"/>
          <w:sz w:val="19"/>
          <w:szCs w:val="19"/>
        </w:rPr>
        <w:t xml:space="preserve"> </w:t>
      </w:r>
      <w:r w:rsidRPr="00B5272A">
        <w:rPr>
          <w:rFonts w:ascii="Verdana" w:eastAsia="Times New Roman" w:hAnsi="Verdana"/>
          <w:b/>
          <w:sz w:val="19"/>
          <w:szCs w:val="19"/>
        </w:rPr>
        <w:t>ХА</w:t>
      </w:r>
      <w:r w:rsidRPr="00B5272A">
        <w:rPr>
          <w:rFonts w:ascii="Constantia" w:eastAsia="Times New Roman" w:hAnsi="Constantia"/>
          <w:b/>
          <w:color w:val="7030A0"/>
          <w:sz w:val="19"/>
          <w:szCs w:val="19"/>
        </w:rPr>
        <w:t xml:space="preserve"> </w:t>
      </w:r>
      <w:r w:rsidRPr="00034033">
        <w:rPr>
          <w:rFonts w:ascii="Constantia" w:eastAsia="Times New Roman" w:hAnsi="Constantia"/>
          <w:sz w:val="21"/>
          <w:szCs w:val="21"/>
        </w:rPr>
        <w:t xml:space="preserve">в углу дна входной воронки бэтона. </w:t>
      </w:r>
      <w:r w:rsidRPr="00034033">
        <w:rPr>
          <w:rFonts w:ascii="Constantia" w:eastAsia="Times New Roman" w:hAnsi="Constantia"/>
          <w:sz w:val="21"/>
          <w:szCs w:val="21"/>
          <w:u w:val="single"/>
        </w:rPr>
        <w:t>Этими результатами могут быть:</w:t>
      </w:r>
      <w:r>
        <w:rPr>
          <w:rFonts w:ascii="Constantia" w:eastAsia="Times New Roman" w:hAnsi="Constantia"/>
          <w:b/>
          <w:color w:val="7030A0"/>
          <w:sz w:val="19"/>
          <w:szCs w:val="19"/>
          <w:u w:val="single"/>
        </w:rPr>
        <w:t xml:space="preserve"> </w:t>
      </w:r>
      <w:r w:rsidRPr="00F00817">
        <w:rPr>
          <w:rFonts w:ascii="Verdana" w:eastAsia="Times New Roman" w:hAnsi="Verdana"/>
          <w:b/>
          <w:sz w:val="19"/>
          <w:szCs w:val="19"/>
          <w:u w:val="single"/>
        </w:rPr>
        <w:t>1)</w:t>
      </w:r>
      <w:r w:rsidRPr="00034033">
        <w:rPr>
          <w:rFonts w:ascii="Constantia" w:eastAsia="Times New Roman" w:hAnsi="Constantia"/>
          <w:sz w:val="21"/>
          <w:szCs w:val="21"/>
          <w:u w:val="single"/>
        </w:rPr>
        <w:t xml:space="preserve">прохождение через </w:t>
      </w:r>
      <w:r w:rsidRPr="00034033">
        <w:rPr>
          <w:rFonts w:ascii="Constantia" w:eastAsia="Times New Roman" w:hAnsi="Constantia"/>
          <w:sz w:val="21"/>
          <w:szCs w:val="21"/>
          <w:u w:val="single"/>
        </w:rPr>
        <w:lastRenderedPageBreak/>
        <w:t>ядро</w:t>
      </w:r>
      <w:r w:rsidRPr="00F00817">
        <w:rPr>
          <w:rFonts w:ascii="Constantia" w:eastAsia="Times New Roman" w:hAnsi="Constantia"/>
          <w:b/>
          <w:color w:val="7030A0"/>
          <w:sz w:val="19"/>
          <w:szCs w:val="19"/>
          <w:u w:val="single"/>
        </w:rPr>
        <w:t xml:space="preserve"> </w:t>
      </w:r>
      <w:r w:rsidRPr="00034033">
        <w:rPr>
          <w:rFonts w:ascii="Constantia" w:eastAsia="Times New Roman" w:hAnsi="Constantia"/>
          <w:sz w:val="21"/>
          <w:szCs w:val="21"/>
          <w:u w:val="single"/>
        </w:rPr>
        <w:t>бэтона части или всех атонов элемента</w:t>
      </w:r>
      <w:r w:rsidRPr="00F00817">
        <w:rPr>
          <w:rFonts w:ascii="Constantia" w:eastAsia="Times New Roman" w:hAnsi="Constantia"/>
          <w:b/>
          <w:color w:val="7030A0"/>
          <w:sz w:val="19"/>
          <w:szCs w:val="19"/>
          <w:u w:val="single"/>
        </w:rPr>
        <w:t xml:space="preserve"> </w:t>
      </w:r>
      <w:r w:rsidRPr="00F00817">
        <w:rPr>
          <w:rFonts w:ascii="Verdana" w:eastAsia="Times New Roman" w:hAnsi="Verdana"/>
          <w:b/>
          <w:sz w:val="19"/>
          <w:szCs w:val="19"/>
          <w:u w:val="single"/>
        </w:rPr>
        <w:t>ХА</w:t>
      </w:r>
      <w:r w:rsidRPr="00034033">
        <w:rPr>
          <w:rFonts w:ascii="Constantia" w:eastAsia="Times New Roman" w:hAnsi="Constantia"/>
          <w:sz w:val="21"/>
          <w:szCs w:val="21"/>
          <w:u w:val="single"/>
        </w:rPr>
        <w:t>;</w:t>
      </w:r>
      <w:r w:rsidRPr="00F00817">
        <w:rPr>
          <w:rFonts w:ascii="Constantia" w:eastAsia="Times New Roman" w:hAnsi="Constantia"/>
          <w:b/>
          <w:color w:val="7030A0"/>
          <w:sz w:val="19"/>
          <w:szCs w:val="19"/>
          <w:u w:val="single"/>
        </w:rPr>
        <w:t xml:space="preserve"> </w:t>
      </w:r>
      <w:r w:rsidRPr="00F00817">
        <w:rPr>
          <w:rFonts w:ascii="Verdana" w:eastAsia="Times New Roman" w:hAnsi="Verdana"/>
          <w:b/>
          <w:sz w:val="19"/>
          <w:szCs w:val="19"/>
          <w:u w:val="single"/>
        </w:rPr>
        <w:t>2)</w:t>
      </w:r>
      <w:r w:rsidRPr="00034033">
        <w:rPr>
          <w:rFonts w:ascii="Constantia" w:eastAsia="Times New Roman" w:hAnsi="Constantia"/>
          <w:sz w:val="21"/>
          <w:szCs w:val="21"/>
          <w:u w:val="single"/>
        </w:rPr>
        <w:t>отра</w:t>
      </w:r>
      <w:r w:rsidRPr="00034033">
        <w:rPr>
          <w:rFonts w:ascii="Constantia" w:eastAsia="Times New Roman" w:hAnsi="Constantia"/>
          <w:sz w:val="21"/>
          <w:szCs w:val="21"/>
          <w:u w:val="single"/>
        </w:rPr>
        <w:softHyphen/>
        <w:t xml:space="preserve">жение нескольких атонов, отделившихся от элемента </w:t>
      </w:r>
      <w:r w:rsidRPr="00F00817">
        <w:rPr>
          <w:rFonts w:ascii="Verdana" w:eastAsia="Times New Roman" w:hAnsi="Verdana"/>
          <w:b/>
          <w:sz w:val="19"/>
          <w:szCs w:val="19"/>
          <w:u w:val="single"/>
        </w:rPr>
        <w:t>ХА</w:t>
      </w:r>
      <w:r w:rsidRPr="00F00817">
        <w:rPr>
          <w:rFonts w:ascii="Constantia" w:eastAsia="Times New Roman" w:hAnsi="Constantia"/>
          <w:b/>
          <w:color w:val="7030A0"/>
          <w:sz w:val="19"/>
          <w:szCs w:val="19"/>
          <w:u w:val="single"/>
        </w:rPr>
        <w:t xml:space="preserve"> </w:t>
      </w:r>
      <w:r w:rsidRPr="00034033">
        <w:rPr>
          <w:rFonts w:ascii="Constantia" w:eastAsia="Times New Roman" w:hAnsi="Constantia"/>
          <w:sz w:val="21"/>
          <w:szCs w:val="21"/>
          <w:u w:val="single"/>
        </w:rPr>
        <w:t xml:space="preserve">в результате задержки его на дне воронки и прочих конкретных условий, складывающихся для него в углу дна воронки; </w:t>
      </w:r>
      <w:r w:rsidRPr="00F00817">
        <w:rPr>
          <w:rFonts w:ascii="Verdana" w:eastAsia="Times New Roman" w:hAnsi="Verdana"/>
          <w:b/>
          <w:sz w:val="19"/>
          <w:szCs w:val="19"/>
          <w:u w:val="single"/>
        </w:rPr>
        <w:t>3)</w:t>
      </w:r>
      <w:r w:rsidRPr="00034033">
        <w:rPr>
          <w:rFonts w:ascii="Constantia" w:eastAsia="Times New Roman" w:hAnsi="Constantia"/>
          <w:sz w:val="21"/>
          <w:szCs w:val="21"/>
          <w:u w:val="single"/>
        </w:rPr>
        <w:t>продвижение центра бэтона навстречу атонам, входящим в него из среды через входную воронку</w:t>
      </w:r>
      <w:r w:rsidRPr="00034033">
        <w:rPr>
          <w:rFonts w:ascii="Constantia" w:eastAsia="Times New Roman" w:hAnsi="Constantia"/>
          <w:sz w:val="21"/>
          <w:szCs w:val="21"/>
        </w:rPr>
        <w:t>; и пр. (проведите последовательные выве</w:t>
      </w:r>
      <w:r w:rsidRPr="00034033">
        <w:rPr>
          <w:rFonts w:ascii="Constantia" w:eastAsia="Times New Roman" w:hAnsi="Constantia"/>
          <w:sz w:val="21"/>
          <w:szCs w:val="21"/>
        </w:rPr>
        <w:softHyphen/>
        <w:t xml:space="preserve">дения смыслологических последствий из исходного подробно-конкретного смыслологического содержания с помощью рисунков; см., например, </w:t>
      </w:r>
      <w:r w:rsidRPr="00034033">
        <w:rPr>
          <w:rFonts w:ascii="Constantia" w:eastAsia="Times New Roman" w:hAnsi="Constantia"/>
          <w:b/>
          <w:i/>
          <w:sz w:val="19"/>
          <w:szCs w:val="19"/>
        </w:rPr>
        <w:t>рис. 11</w:t>
      </w:r>
      <w:r w:rsidRPr="00B5272A">
        <w:rPr>
          <w:rFonts w:ascii="Constantia" w:eastAsia="Times New Roman" w:hAnsi="Constantia"/>
          <w:b/>
          <w:color w:val="7030A0"/>
          <w:sz w:val="19"/>
          <w:szCs w:val="19"/>
        </w:rPr>
        <w:t xml:space="preserve"> </w:t>
      </w:r>
      <w:r w:rsidRPr="00034033">
        <w:rPr>
          <w:rFonts w:ascii="Constantia" w:eastAsia="Times New Roman" w:hAnsi="Constantia"/>
          <w:sz w:val="21"/>
          <w:szCs w:val="21"/>
        </w:rPr>
        <w:t>и</w:t>
      </w:r>
      <w:r w:rsidRPr="00B5272A">
        <w:rPr>
          <w:rFonts w:ascii="Constantia" w:eastAsia="Times New Roman" w:hAnsi="Constantia"/>
          <w:b/>
          <w:color w:val="7030A0"/>
          <w:sz w:val="19"/>
          <w:szCs w:val="19"/>
        </w:rPr>
        <w:t xml:space="preserve"> </w:t>
      </w:r>
      <w:r w:rsidRPr="00034033">
        <w:rPr>
          <w:rFonts w:ascii="Constantia" w:eastAsia="Times New Roman" w:hAnsi="Constantia"/>
          <w:b/>
          <w:i/>
          <w:sz w:val="19"/>
          <w:szCs w:val="19"/>
        </w:rPr>
        <w:t>рис. 12</w:t>
      </w:r>
      <w:r w:rsidRPr="00034033">
        <w:rPr>
          <w:rFonts w:ascii="Constantia" w:eastAsia="Times New Roman" w:hAnsi="Constantia"/>
          <w:sz w:val="21"/>
          <w:szCs w:val="21"/>
        </w:rPr>
        <w:t>). Здесь открывается широкий фронт для логико-смысловых исследований, доразработок и усовершенствований изложения изложенного, но следственный результат будет такой-же. Подобно игре в шахматы: каждый атон может осу</w:t>
      </w:r>
      <w:r w:rsidRPr="00034033">
        <w:rPr>
          <w:rFonts w:ascii="Constantia" w:eastAsia="Times New Roman" w:hAnsi="Constantia"/>
          <w:sz w:val="21"/>
          <w:szCs w:val="21"/>
        </w:rPr>
        <w:softHyphen/>
        <w:t>ществлять свои последующие нам известные  хода в зависимости от конкретных  условий вокруг.</w:t>
      </w:r>
    </w:p>
    <w:p w:rsidR="006822A8" w:rsidRPr="006822A8" w:rsidRDefault="00034033" w:rsidP="006822A8">
      <w:pPr>
        <w:pStyle w:val="a7"/>
        <w:jc w:val="both"/>
        <w:rPr>
          <w:rFonts w:ascii="Constantia" w:eastAsia="Times New Roman" w:hAnsi="Constantia" w:cs="Times New Roman"/>
          <w:sz w:val="21"/>
          <w:szCs w:val="21"/>
        </w:rPr>
      </w:pPr>
      <w:r w:rsidRPr="00034033">
        <w:rPr>
          <w:rFonts w:ascii="Constantia" w:eastAsia="Times New Roman" w:hAnsi="Constantia"/>
          <w:sz w:val="21"/>
          <w:szCs w:val="21"/>
        </w:rPr>
        <w:t xml:space="preserve">    Все те элементы </w:t>
      </w:r>
      <w:r w:rsidRPr="00B5272A">
        <w:rPr>
          <w:rFonts w:ascii="Verdana" w:eastAsia="Times New Roman" w:hAnsi="Verdana"/>
          <w:b/>
          <w:sz w:val="19"/>
          <w:szCs w:val="19"/>
        </w:rPr>
        <w:t>ХА</w:t>
      </w:r>
      <w:r w:rsidRPr="00034033">
        <w:rPr>
          <w:rFonts w:ascii="Constantia" w:eastAsia="Times New Roman" w:hAnsi="Constantia"/>
          <w:sz w:val="21"/>
          <w:szCs w:val="21"/>
        </w:rPr>
        <w:t>, которые задержкой своих элементов на дне воронки досогласовывают пространственно-временную синхронизацию своих</w:t>
      </w:r>
      <w:r w:rsidR="006822A8">
        <w:rPr>
          <w:rFonts w:ascii="Constantia" w:eastAsia="Times New Roman" w:hAnsi="Constantia"/>
          <w:sz w:val="21"/>
          <w:szCs w:val="21"/>
        </w:rPr>
        <w:t xml:space="preserve"> </w:t>
      </w:r>
      <w:r w:rsidR="006822A8" w:rsidRPr="006822A8">
        <w:rPr>
          <w:rFonts w:ascii="Constantia" w:eastAsia="Times New Roman" w:hAnsi="Constantia"/>
          <w:sz w:val="21"/>
          <w:szCs w:val="21"/>
        </w:rPr>
        <w:t>элемен</w:t>
      </w:r>
      <w:r w:rsidR="006822A8" w:rsidRPr="006822A8">
        <w:rPr>
          <w:rFonts w:ascii="Constantia" w:eastAsia="Times New Roman" w:hAnsi="Constantia"/>
          <w:sz w:val="21"/>
          <w:szCs w:val="21"/>
        </w:rPr>
        <w:softHyphen/>
        <w:t>тов с элементами окружающих их атонолиний бэтона, отделяют от себя не</w:t>
      </w:r>
      <w:r w:rsidR="006822A8" w:rsidRPr="006822A8">
        <w:rPr>
          <w:rFonts w:ascii="Constantia" w:eastAsia="Times New Roman" w:hAnsi="Constantia"/>
          <w:sz w:val="21"/>
          <w:szCs w:val="21"/>
        </w:rPr>
        <w:softHyphen/>
        <w:t>сколько атонов или по крайней мере последний атон, которые затем изменяют направление своего перемещения в зависимости от конкретных условий и вы</w:t>
      </w:r>
      <w:r w:rsidR="006822A8" w:rsidRPr="006822A8">
        <w:rPr>
          <w:rFonts w:ascii="Constantia" w:eastAsia="Times New Roman" w:hAnsi="Constantia"/>
          <w:sz w:val="21"/>
          <w:szCs w:val="21"/>
        </w:rPr>
        <w:softHyphen/>
        <w:t xml:space="preserve">ходят из входной воронки, т.е. которые отражаются обратно. В результате этого осуществляется дробление таких атоноэлементов. </w:t>
      </w:r>
      <w:r w:rsidR="006822A8" w:rsidRPr="006822A8">
        <w:rPr>
          <w:rFonts w:ascii="Constantia" w:eastAsia="Times New Roman" w:hAnsi="Constantia"/>
          <w:sz w:val="21"/>
          <w:szCs w:val="21"/>
          <w:u w:val="single"/>
        </w:rPr>
        <w:t>Те же элементы</w:t>
      </w:r>
      <w:r w:rsidR="006822A8" w:rsidRPr="00F00817">
        <w:rPr>
          <w:rFonts w:ascii="Constantia" w:eastAsia="Times New Roman" w:hAnsi="Constantia"/>
          <w:b/>
          <w:color w:val="7030A0"/>
          <w:sz w:val="19"/>
          <w:szCs w:val="19"/>
          <w:u w:val="single"/>
        </w:rPr>
        <w:t xml:space="preserve"> </w:t>
      </w:r>
      <w:r w:rsidR="006822A8" w:rsidRPr="00F00817">
        <w:rPr>
          <w:rFonts w:ascii="Verdana" w:eastAsia="Times New Roman" w:hAnsi="Verdana"/>
          <w:b/>
          <w:sz w:val="19"/>
          <w:szCs w:val="19"/>
          <w:u w:val="single"/>
        </w:rPr>
        <w:t>ХА</w:t>
      </w:r>
      <w:r w:rsidR="006822A8">
        <w:rPr>
          <w:rFonts w:ascii="Verdana" w:eastAsia="Times New Roman" w:hAnsi="Verdana"/>
          <w:b/>
          <w:sz w:val="19"/>
          <w:szCs w:val="19"/>
          <w:u w:val="single"/>
        </w:rPr>
        <w:t xml:space="preserve"> </w:t>
      </w:r>
      <w:r w:rsidR="006822A8" w:rsidRPr="006822A8">
        <w:rPr>
          <w:rFonts w:ascii="Constantia" w:eastAsia="Times New Roman" w:hAnsi="Constantia"/>
          <w:sz w:val="21"/>
          <w:szCs w:val="21"/>
        </w:rPr>
        <w:t>(</w:t>
      </w:r>
      <w:r w:rsidR="006822A8" w:rsidRPr="006822A8">
        <w:rPr>
          <w:rFonts w:ascii="Constantia" w:eastAsia="Times New Roman" w:hAnsi="Constantia"/>
          <w:sz w:val="21"/>
          <w:szCs w:val="21"/>
          <w:u w:val="single"/>
        </w:rPr>
        <w:t>читайте как «икс А»), которые изначально имели совпадение моментов и границ протяжённости своих эле</w:t>
      </w:r>
      <w:r w:rsidR="006822A8" w:rsidRPr="006822A8">
        <w:rPr>
          <w:rFonts w:ascii="Constantia" w:eastAsia="Times New Roman" w:hAnsi="Constantia"/>
          <w:sz w:val="21"/>
          <w:szCs w:val="21"/>
          <w:u w:val="single"/>
        </w:rPr>
        <w:softHyphen/>
        <w:t>ментов и их перемещения с соответствующими квантами материи плоти бэто</w:t>
      </w:r>
      <w:r w:rsidR="006822A8" w:rsidRPr="006822A8">
        <w:rPr>
          <w:rFonts w:ascii="Constantia" w:eastAsia="Times New Roman" w:hAnsi="Constantia"/>
          <w:sz w:val="21"/>
          <w:szCs w:val="21"/>
          <w:u w:val="single"/>
        </w:rPr>
        <w:softHyphen/>
        <w:t>на, могут целиком проходить через ядро бэтона и выходить из его выходной воронки.</w:t>
      </w:r>
      <w:r w:rsidR="006822A8" w:rsidRPr="006822A8">
        <w:rPr>
          <w:rFonts w:ascii="Constantia" w:eastAsia="Times New Roman" w:hAnsi="Constantia"/>
          <w:sz w:val="21"/>
          <w:szCs w:val="21"/>
        </w:rPr>
        <w:t xml:space="preserve"> При этом, первым атоном (точнее, антитоном первого атона) элемен</w:t>
      </w:r>
      <w:r w:rsidR="006822A8" w:rsidRPr="006822A8">
        <w:rPr>
          <w:rFonts w:ascii="Constantia" w:eastAsia="Times New Roman" w:hAnsi="Constantia"/>
          <w:sz w:val="21"/>
          <w:szCs w:val="21"/>
        </w:rPr>
        <w:softHyphen/>
        <w:t xml:space="preserve">та </w:t>
      </w:r>
      <w:r w:rsidR="006822A8" w:rsidRPr="00F00817">
        <w:rPr>
          <w:rFonts w:ascii="Verdana" w:eastAsia="Times New Roman" w:hAnsi="Verdana"/>
          <w:b/>
          <w:sz w:val="19"/>
          <w:szCs w:val="19"/>
        </w:rPr>
        <w:t>ХА</w:t>
      </w:r>
      <w:r w:rsidR="006822A8" w:rsidRPr="00B5272A">
        <w:rPr>
          <w:rFonts w:ascii="Constantia" w:eastAsia="Times New Roman" w:hAnsi="Constantia"/>
          <w:b/>
          <w:color w:val="7030A0"/>
          <w:sz w:val="19"/>
          <w:szCs w:val="19"/>
        </w:rPr>
        <w:t xml:space="preserve"> </w:t>
      </w:r>
      <w:r w:rsidR="006822A8" w:rsidRPr="006822A8">
        <w:rPr>
          <w:rFonts w:ascii="Constantia" w:eastAsia="Times New Roman" w:hAnsi="Constantia"/>
          <w:sz w:val="21"/>
          <w:szCs w:val="21"/>
        </w:rPr>
        <w:t>раздвигаются центральные элементы ядра бэтона и прокладывается путь для всех последующих атонов этого элемента</w:t>
      </w:r>
      <w:r w:rsidR="006822A8" w:rsidRPr="00B5272A">
        <w:rPr>
          <w:rFonts w:ascii="Constantia" w:eastAsia="Times New Roman" w:hAnsi="Constantia"/>
          <w:b/>
          <w:color w:val="7030A0"/>
          <w:sz w:val="19"/>
          <w:szCs w:val="19"/>
        </w:rPr>
        <w:t xml:space="preserve"> </w:t>
      </w:r>
      <w:r w:rsidR="006822A8" w:rsidRPr="00F00817">
        <w:rPr>
          <w:rFonts w:ascii="Verdana" w:eastAsia="Times New Roman" w:hAnsi="Verdana"/>
          <w:b/>
          <w:sz w:val="19"/>
          <w:szCs w:val="19"/>
        </w:rPr>
        <w:t>ХА</w:t>
      </w:r>
      <w:r w:rsidR="006822A8" w:rsidRPr="006822A8">
        <w:rPr>
          <w:rFonts w:ascii="Constantia" w:eastAsia="Times New Roman" w:hAnsi="Constantia"/>
          <w:sz w:val="21"/>
          <w:szCs w:val="21"/>
        </w:rPr>
        <w:t xml:space="preserve">, </w:t>
      </w:r>
      <w:r w:rsidR="006822A8" w:rsidRPr="006822A8">
        <w:rPr>
          <w:rFonts w:ascii="Constantia" w:eastAsia="Times New Roman" w:hAnsi="Constantia"/>
          <w:sz w:val="21"/>
          <w:szCs w:val="21"/>
          <w:u w:val="single"/>
        </w:rPr>
        <w:t>а тоном последнего атона осуществляется стягивание тех атонов бэтона, началом раствора атонолиний которых образуется угол дна входной воронки бэтона, и стягиванием и</w:t>
      </w:r>
      <w:r w:rsidR="006822A8" w:rsidRPr="00F00817">
        <w:rPr>
          <w:rFonts w:ascii="Constantia" w:eastAsia="Times New Roman" w:hAnsi="Constantia"/>
          <w:b/>
          <w:color w:val="7030A0"/>
          <w:sz w:val="19"/>
          <w:szCs w:val="19"/>
          <w:u w:val="single"/>
        </w:rPr>
        <w:t xml:space="preserve"> </w:t>
      </w:r>
      <w:r w:rsidR="006822A8" w:rsidRPr="006822A8">
        <w:rPr>
          <w:rFonts w:ascii="Constantia" w:eastAsia="Times New Roman" w:hAnsi="Constantia"/>
          <w:sz w:val="21"/>
          <w:szCs w:val="21"/>
          <w:u w:val="single"/>
        </w:rPr>
        <w:lastRenderedPageBreak/>
        <w:t>взаимосогласованием дальнейшего перемещения которых перемещается и центр ядра бэтона и его оболочка.</w:t>
      </w:r>
      <w:r w:rsidR="006822A8" w:rsidRPr="006822A8">
        <w:rPr>
          <w:rFonts w:ascii="Constantia" w:eastAsia="Times New Roman" w:hAnsi="Constantia"/>
          <w:sz w:val="21"/>
          <w:szCs w:val="21"/>
        </w:rPr>
        <w:t xml:space="preserve"> Следовательно, мера передвижения бэтона зависит не от количества атонов в тех атоноотрезках среды, которые проникают через вход</w:t>
      </w:r>
      <w:r w:rsidR="006822A8" w:rsidRPr="006822A8">
        <w:rPr>
          <w:rFonts w:ascii="Constantia" w:eastAsia="Times New Roman" w:hAnsi="Constantia"/>
          <w:sz w:val="21"/>
          <w:szCs w:val="21"/>
        </w:rPr>
        <w:softHyphen/>
        <w:t xml:space="preserve">ную воронку и ядро бэтона, а </w:t>
      </w:r>
      <w:r w:rsidR="006822A8" w:rsidRPr="006822A8">
        <w:rPr>
          <w:rFonts w:ascii="Constantia" w:eastAsia="Times New Roman" w:hAnsi="Constantia"/>
          <w:sz w:val="21"/>
          <w:szCs w:val="21"/>
          <w:u w:val="single"/>
        </w:rPr>
        <w:t xml:space="preserve">от количества таких атонов или атонолинейных </w:t>
      </w:r>
      <w:r w:rsidR="006822A8" w:rsidRPr="006822A8">
        <w:rPr>
          <w:rFonts w:ascii="Constantia" w:eastAsia="Times New Roman" w:hAnsi="Constantia"/>
          <w:sz w:val="21"/>
          <w:szCs w:val="21"/>
        </w:rPr>
        <w:t>отрезков любой протяженности. Два элемента</w:t>
      </w:r>
      <w:r w:rsidR="006822A8" w:rsidRPr="00764212">
        <w:rPr>
          <w:rFonts w:ascii="Constantia" w:eastAsia="Times New Roman" w:hAnsi="Constantia"/>
          <w:b/>
          <w:color w:val="7030A0"/>
          <w:sz w:val="19"/>
          <w:szCs w:val="19"/>
        </w:rPr>
        <w:t xml:space="preserve"> </w:t>
      </w:r>
      <w:r w:rsidR="006822A8" w:rsidRPr="00764212">
        <w:rPr>
          <w:rFonts w:ascii="Verdana" w:eastAsia="Times New Roman" w:hAnsi="Verdana"/>
          <w:b/>
          <w:sz w:val="19"/>
          <w:szCs w:val="19"/>
        </w:rPr>
        <w:t>2А</w:t>
      </w:r>
      <w:r w:rsidR="006822A8" w:rsidRPr="006822A8">
        <w:rPr>
          <w:rFonts w:ascii="Constantia" w:eastAsia="Times New Roman" w:hAnsi="Constantia"/>
          <w:sz w:val="21"/>
          <w:szCs w:val="21"/>
        </w:rPr>
        <w:t>, или два элемента</w:t>
      </w:r>
      <w:r w:rsidR="006822A8" w:rsidRPr="00764212">
        <w:rPr>
          <w:rFonts w:ascii="Constantia" w:eastAsia="Times New Roman" w:hAnsi="Constantia"/>
          <w:b/>
          <w:color w:val="7030A0"/>
          <w:sz w:val="19"/>
          <w:szCs w:val="19"/>
        </w:rPr>
        <w:t xml:space="preserve"> </w:t>
      </w:r>
      <w:r w:rsidR="006822A8" w:rsidRPr="00764212">
        <w:rPr>
          <w:rFonts w:ascii="Verdana" w:eastAsia="Times New Roman" w:hAnsi="Verdana"/>
          <w:b/>
          <w:sz w:val="19"/>
          <w:szCs w:val="19"/>
        </w:rPr>
        <w:t>ЗА</w:t>
      </w:r>
      <w:r w:rsidR="006822A8" w:rsidRPr="00764212">
        <w:rPr>
          <w:rFonts w:ascii="Constantia" w:eastAsia="Times New Roman" w:hAnsi="Constantia"/>
          <w:b/>
          <w:color w:val="7030A0"/>
          <w:sz w:val="19"/>
          <w:szCs w:val="19"/>
        </w:rPr>
        <w:t xml:space="preserve"> </w:t>
      </w:r>
      <w:r w:rsidR="006822A8" w:rsidRPr="006822A8">
        <w:rPr>
          <w:rFonts w:ascii="Constantia" w:eastAsia="Times New Roman" w:hAnsi="Constantia"/>
          <w:sz w:val="21"/>
          <w:szCs w:val="21"/>
        </w:rPr>
        <w:t>пере</w:t>
      </w:r>
      <w:r w:rsidR="006822A8" w:rsidRPr="006822A8">
        <w:rPr>
          <w:rFonts w:ascii="Constantia" w:eastAsia="Times New Roman" w:hAnsi="Constantia"/>
          <w:sz w:val="21"/>
          <w:szCs w:val="21"/>
        </w:rPr>
        <w:softHyphen/>
        <w:t>местят бэтон на в два раза большее расстояние, чем один элемент</w:t>
      </w:r>
      <w:r w:rsidR="006822A8" w:rsidRPr="00764212">
        <w:rPr>
          <w:rFonts w:ascii="Constantia" w:eastAsia="Times New Roman" w:hAnsi="Constantia"/>
          <w:b/>
          <w:color w:val="7030A0"/>
          <w:sz w:val="19"/>
          <w:szCs w:val="19"/>
        </w:rPr>
        <w:t xml:space="preserve"> </w:t>
      </w:r>
      <w:r w:rsidR="006822A8" w:rsidRPr="00764212">
        <w:rPr>
          <w:rFonts w:ascii="Verdana" w:eastAsia="Times New Roman" w:hAnsi="Verdana"/>
          <w:b/>
          <w:sz w:val="19"/>
          <w:szCs w:val="19"/>
        </w:rPr>
        <w:t>8А</w:t>
      </w:r>
      <w:r w:rsidR="006822A8" w:rsidRPr="00764212">
        <w:rPr>
          <w:rFonts w:ascii="Constantia" w:eastAsia="Times New Roman" w:hAnsi="Constantia"/>
          <w:b/>
          <w:color w:val="7030A0"/>
          <w:sz w:val="19"/>
          <w:szCs w:val="19"/>
        </w:rPr>
        <w:t xml:space="preserve"> </w:t>
      </w:r>
      <w:r w:rsidR="006822A8" w:rsidRPr="006822A8">
        <w:rPr>
          <w:rFonts w:ascii="Constantia" w:eastAsia="Times New Roman" w:hAnsi="Constantia"/>
          <w:sz w:val="21"/>
          <w:szCs w:val="21"/>
        </w:rPr>
        <w:t>либо</w:t>
      </w:r>
      <w:r w:rsidR="006822A8" w:rsidRPr="00764212">
        <w:rPr>
          <w:rFonts w:ascii="Constantia" w:eastAsia="Times New Roman" w:hAnsi="Constantia"/>
          <w:b/>
          <w:color w:val="7030A0"/>
          <w:sz w:val="19"/>
          <w:szCs w:val="19"/>
        </w:rPr>
        <w:t xml:space="preserve"> </w:t>
      </w:r>
      <w:r w:rsidR="006822A8" w:rsidRPr="00764212">
        <w:rPr>
          <w:rFonts w:ascii="Verdana" w:eastAsia="Times New Roman" w:hAnsi="Verdana"/>
          <w:b/>
          <w:sz w:val="19"/>
          <w:szCs w:val="19"/>
        </w:rPr>
        <w:t>20А</w:t>
      </w:r>
      <w:r w:rsidR="006822A8" w:rsidRPr="006822A8">
        <w:rPr>
          <w:rFonts w:ascii="Constantia" w:eastAsia="Times New Roman" w:hAnsi="Constantia"/>
          <w:sz w:val="21"/>
          <w:szCs w:val="21"/>
        </w:rPr>
        <w:t>.</w:t>
      </w:r>
    </w:p>
    <w:p w:rsidR="00FE5C95" w:rsidRPr="000A3AE3" w:rsidRDefault="006822A8" w:rsidP="00034033">
      <w:pPr>
        <w:pStyle w:val="a7"/>
        <w:jc w:val="both"/>
        <w:rPr>
          <w:rFonts w:ascii="Constantia" w:eastAsia="Times New Roman" w:hAnsi="Constantia" w:cs="Times New Roman"/>
          <w:b/>
          <w:color w:val="7030A0"/>
          <w:sz w:val="19"/>
          <w:szCs w:val="19"/>
        </w:rPr>
      </w:pPr>
      <w:r w:rsidRPr="006822A8">
        <w:rPr>
          <w:rFonts w:ascii="Constantia" w:eastAsia="Times New Roman" w:hAnsi="Constantia"/>
          <w:sz w:val="21"/>
          <w:szCs w:val="21"/>
        </w:rPr>
        <w:t xml:space="preserve">    При вхождении из среды в угол дна входной воронки бэтона длинного и непрерывного отрезка атонолинии (элемент </w:t>
      </w:r>
      <w:r w:rsidRPr="00764212">
        <w:rPr>
          <w:rFonts w:ascii="Verdana" w:eastAsia="Times New Roman" w:hAnsi="Verdana"/>
          <w:b/>
          <w:sz w:val="19"/>
          <w:szCs w:val="19"/>
        </w:rPr>
        <w:t>ХА</w:t>
      </w:r>
      <w:r w:rsidRPr="006822A8">
        <w:rPr>
          <w:rFonts w:ascii="Constantia" w:eastAsia="Times New Roman" w:hAnsi="Constantia"/>
          <w:sz w:val="21"/>
          <w:szCs w:val="21"/>
        </w:rPr>
        <w:t>) бэтон функционирует как це</w:t>
      </w:r>
      <w:r w:rsidRPr="006822A8">
        <w:rPr>
          <w:rFonts w:ascii="Constantia" w:eastAsia="Times New Roman" w:hAnsi="Constantia"/>
          <w:sz w:val="21"/>
          <w:szCs w:val="21"/>
        </w:rPr>
        <w:softHyphen/>
        <w:t>лостная система с показателем «</w:t>
      </w:r>
      <w:r w:rsidRPr="00764212">
        <w:rPr>
          <w:rFonts w:ascii="Verdana" w:eastAsia="Times New Roman" w:hAnsi="Verdana"/>
          <w:b/>
          <w:sz w:val="19"/>
          <w:szCs w:val="19"/>
        </w:rPr>
        <w:t>и</w:t>
      </w:r>
      <w:r w:rsidRPr="006822A8">
        <w:rPr>
          <w:rFonts w:ascii="Constantia" w:eastAsia="Times New Roman" w:hAnsi="Constantia"/>
          <w:sz w:val="21"/>
          <w:szCs w:val="21"/>
        </w:rPr>
        <w:t>»</w:t>
      </w:r>
      <w:r w:rsidRPr="00764212">
        <w:rPr>
          <w:rFonts w:ascii="Verdana" w:eastAsia="Times New Roman" w:hAnsi="Verdana"/>
          <w:b/>
          <w:sz w:val="19"/>
          <w:szCs w:val="19"/>
        </w:rPr>
        <w:t>+1</w:t>
      </w:r>
      <w:r w:rsidRPr="006822A8">
        <w:rPr>
          <w:rFonts w:ascii="Constantia" w:eastAsia="Times New Roman" w:hAnsi="Constantia"/>
          <w:sz w:val="21"/>
          <w:szCs w:val="21"/>
        </w:rPr>
        <w:t>, т,е, с на единицу увеличившимся числом атонолинии, пучком сходящихся в ядре бэтона. Но этот элемент</w:t>
      </w:r>
      <w:r w:rsidRPr="00764212">
        <w:rPr>
          <w:rFonts w:ascii="Constantia" w:eastAsia="Times New Roman" w:hAnsi="Constantia"/>
          <w:b/>
          <w:color w:val="7030A0"/>
          <w:sz w:val="19"/>
          <w:szCs w:val="19"/>
        </w:rPr>
        <w:t xml:space="preserve"> </w:t>
      </w:r>
      <w:r w:rsidRPr="00764212">
        <w:rPr>
          <w:rFonts w:ascii="Verdana" w:eastAsia="Times New Roman" w:hAnsi="Verdana"/>
          <w:b/>
          <w:sz w:val="19"/>
          <w:szCs w:val="19"/>
        </w:rPr>
        <w:t>ХА</w:t>
      </w:r>
      <w:r w:rsidRPr="006822A8">
        <w:rPr>
          <w:rFonts w:ascii="Constantia" w:eastAsia="Times New Roman" w:hAnsi="Constantia"/>
          <w:sz w:val="21"/>
          <w:szCs w:val="21"/>
        </w:rPr>
        <w:t>, начавший своё прохождение через ядро бэтона, пока ещё не является кольцевой, замкну</w:t>
      </w:r>
      <w:r w:rsidRPr="006822A8">
        <w:rPr>
          <w:rFonts w:ascii="Constantia" w:eastAsia="Times New Roman" w:hAnsi="Constantia"/>
          <w:sz w:val="21"/>
          <w:szCs w:val="21"/>
        </w:rPr>
        <w:softHyphen/>
        <w:t>той атонолинией, хотя и может стать таковой, если он окажется достаточно длинным и если среда обусловит соответствующий загиб его и замыкание его начала с его концом. И тогда он станет одной из кольцевых атонолиний тела бэтона (=</w:t>
      </w:r>
      <w:r w:rsidRPr="00764212">
        <w:rPr>
          <w:rFonts w:ascii="Verdana" w:eastAsia="Times New Roman" w:hAnsi="Verdana"/>
          <w:b/>
          <w:sz w:val="19"/>
          <w:szCs w:val="19"/>
        </w:rPr>
        <w:t>Б</w:t>
      </w:r>
      <w:r w:rsidRPr="00764212">
        <w:rPr>
          <w:rFonts w:ascii="Verdana" w:eastAsia="Times New Roman" w:hAnsi="Verdana"/>
          <w:b/>
          <w:sz w:val="19"/>
          <w:szCs w:val="19"/>
          <w:vertAlign w:val="subscript"/>
        </w:rPr>
        <w:t>и+1</w:t>
      </w:r>
      <w:r w:rsidRPr="006822A8">
        <w:rPr>
          <w:rFonts w:ascii="Constantia" w:eastAsia="Times New Roman" w:hAnsi="Constantia"/>
          <w:sz w:val="21"/>
          <w:szCs w:val="21"/>
        </w:rPr>
        <w:t>). Если же во входную воронку бэтона входят одновременно не</w:t>
      </w:r>
      <w:r w:rsidRPr="006822A8">
        <w:rPr>
          <w:rFonts w:ascii="Constantia" w:eastAsia="Times New Roman" w:hAnsi="Constantia"/>
          <w:sz w:val="21"/>
          <w:szCs w:val="21"/>
        </w:rPr>
        <w:softHyphen/>
        <w:t>сколько элементов</w:t>
      </w:r>
      <w:r w:rsidRPr="00764212">
        <w:rPr>
          <w:rFonts w:ascii="Constantia" w:eastAsia="Times New Roman" w:hAnsi="Constantia"/>
          <w:b/>
          <w:color w:val="7030A0"/>
          <w:sz w:val="19"/>
          <w:szCs w:val="19"/>
        </w:rPr>
        <w:t xml:space="preserve"> </w:t>
      </w:r>
      <w:r w:rsidRPr="00764212">
        <w:rPr>
          <w:rFonts w:ascii="Verdana" w:eastAsia="Times New Roman" w:hAnsi="Verdana"/>
          <w:b/>
          <w:sz w:val="19"/>
          <w:szCs w:val="19"/>
        </w:rPr>
        <w:t>ХА</w:t>
      </w:r>
      <w:r w:rsidRPr="006822A8">
        <w:rPr>
          <w:rFonts w:ascii="Constantia" w:eastAsia="Times New Roman" w:hAnsi="Constantia"/>
          <w:sz w:val="21"/>
          <w:szCs w:val="21"/>
        </w:rPr>
        <w:t>, передние концы которых находятся на одном уровне по направлению их вхождения (т.е. пучок атонолиний, соприкасающихся между собой), то они могут разорвать бэтон, т.к. после выхода их переднего фронта из ядра они будут вовлечены в оболочку бэтона, а оттеснённые ими атонолинии бэтона вокруг дна входной воронки разорвутся и войдут в движение туда, где они будут находить для этого тонность — с проявляющейся при этом тенден</w:t>
      </w:r>
      <w:r w:rsidRPr="006822A8">
        <w:rPr>
          <w:rFonts w:ascii="Constantia" w:eastAsia="Times New Roman" w:hAnsi="Constantia"/>
          <w:sz w:val="21"/>
          <w:szCs w:val="21"/>
        </w:rPr>
        <w:softHyphen/>
        <w:t>цией на разъединение и рассеивание. И если вошедший во входную воронку пучок атоноотрезков не есть пучок атонолиний оболочки этого бэтона, загибающихся и входящих в его входную воронку, а является пучком или пачкой разомкнутых и конечных атонолиний из среды, то оболочка бэтона будет раскручена, размотана, см.</w:t>
      </w:r>
      <w:r w:rsidRPr="00764212">
        <w:rPr>
          <w:rFonts w:ascii="Constantia" w:eastAsia="Times New Roman" w:hAnsi="Constantia"/>
          <w:b/>
          <w:color w:val="7030A0"/>
          <w:sz w:val="19"/>
          <w:szCs w:val="19"/>
        </w:rPr>
        <w:t xml:space="preserve"> </w:t>
      </w:r>
      <w:r w:rsidRPr="006822A8">
        <w:rPr>
          <w:rFonts w:ascii="Constantia" w:eastAsia="Times New Roman" w:hAnsi="Constantia"/>
          <w:b/>
          <w:i/>
          <w:sz w:val="19"/>
          <w:szCs w:val="19"/>
        </w:rPr>
        <w:t xml:space="preserve">рис. </w:t>
      </w:r>
      <w:r w:rsidRPr="006822A8">
        <w:rPr>
          <w:rFonts w:ascii="Verdana" w:eastAsia="Times New Roman" w:hAnsi="Verdana"/>
          <w:b/>
          <w:sz w:val="19"/>
          <w:szCs w:val="19"/>
        </w:rPr>
        <w:t>13</w:t>
      </w:r>
      <w:r w:rsidRPr="006822A8">
        <w:rPr>
          <w:rFonts w:ascii="Constantia" w:eastAsia="Times New Roman" w:hAnsi="Constantia"/>
          <w:sz w:val="21"/>
          <w:szCs w:val="21"/>
        </w:rPr>
        <w:t>. Этим</w:t>
      </w:r>
      <w:r w:rsidR="00D01653">
        <w:rPr>
          <w:rFonts w:ascii="Constantia" w:eastAsia="Times New Roman" w:hAnsi="Constantia"/>
          <w:sz w:val="21"/>
          <w:szCs w:val="21"/>
        </w:rPr>
        <w:t xml:space="preserve"> </w:t>
      </w:r>
      <w:r w:rsidRPr="006822A8">
        <w:rPr>
          <w:rFonts w:ascii="Constantia" w:eastAsia="Times New Roman" w:hAnsi="Constantia"/>
          <w:sz w:val="21"/>
          <w:szCs w:val="21"/>
        </w:rPr>
        <w:t xml:space="preserve"> и </w:t>
      </w:r>
      <w:r w:rsidR="00D01653">
        <w:rPr>
          <w:rFonts w:ascii="Constantia" w:eastAsia="Times New Roman" w:hAnsi="Constantia"/>
          <w:sz w:val="21"/>
          <w:szCs w:val="21"/>
        </w:rPr>
        <w:t xml:space="preserve"> </w:t>
      </w:r>
      <w:r w:rsidRPr="006822A8">
        <w:rPr>
          <w:rFonts w:ascii="Constantia" w:eastAsia="Times New Roman" w:hAnsi="Constantia"/>
          <w:sz w:val="21"/>
          <w:szCs w:val="21"/>
        </w:rPr>
        <w:t>обуславливается</w:t>
      </w:r>
      <w:r w:rsidRPr="00764212">
        <w:rPr>
          <w:rFonts w:ascii="Constantia" w:eastAsia="Times New Roman" w:hAnsi="Constantia"/>
          <w:b/>
          <w:color w:val="7030A0"/>
          <w:sz w:val="19"/>
          <w:szCs w:val="19"/>
        </w:rPr>
        <w:t xml:space="preserve"> </w:t>
      </w:r>
    </w:p>
    <w:p w:rsidR="00E2524A" w:rsidRPr="00AD5DF9" w:rsidRDefault="00E2524A" w:rsidP="00E2524A">
      <w:pPr>
        <w:pStyle w:val="a7"/>
        <w:jc w:val="both"/>
        <w:rPr>
          <w:rFonts w:ascii="Constantia" w:hAnsi="Constantia" w:cs="Tahoma"/>
          <w:b/>
          <w:i/>
          <w:sz w:val="19"/>
          <w:szCs w:val="19"/>
        </w:rPr>
      </w:pPr>
      <w:r w:rsidRPr="00AD5DF9">
        <w:rPr>
          <w:rFonts w:ascii="Constantia" w:hAnsi="Constantia" w:cs="Tahoma"/>
          <w:b/>
          <w:i/>
          <w:sz w:val="16"/>
          <w:szCs w:val="16"/>
          <w:u w:val="single"/>
        </w:rPr>
        <w:lastRenderedPageBreak/>
        <w:t>Рис</w:t>
      </w:r>
      <w:r w:rsidRPr="00AD5DF9">
        <w:rPr>
          <w:rFonts w:ascii="Verdana" w:hAnsi="Verdana" w:cs="Tahoma"/>
          <w:b/>
          <w:i/>
          <w:sz w:val="16"/>
          <w:szCs w:val="16"/>
          <w:u w:val="single"/>
        </w:rPr>
        <w:t xml:space="preserve">. </w:t>
      </w:r>
      <w:r w:rsidRPr="00AD5DF9">
        <w:rPr>
          <w:rFonts w:ascii="Arial" w:hAnsi="Arial" w:cs="Arial"/>
          <w:b/>
          <w:i/>
          <w:sz w:val="16"/>
          <w:szCs w:val="16"/>
          <w:u w:val="single"/>
        </w:rPr>
        <w:t>11</w:t>
      </w:r>
      <w:r w:rsidRPr="00AD5DF9">
        <w:rPr>
          <w:rFonts w:ascii="Constantia" w:hAnsi="Constantia" w:cs="Tahoma"/>
          <w:b/>
          <w:i/>
          <w:sz w:val="16"/>
          <w:szCs w:val="16"/>
        </w:rPr>
        <w:t xml:space="preserve">. Первый случай исходного взаиморасположения антитонов и тонов входной воронки и ядра бэтона и атоноэлемента среды </w:t>
      </w:r>
      <w:r w:rsidRPr="00AD5DF9">
        <w:rPr>
          <w:rFonts w:ascii="Arial" w:hAnsi="Arial" w:cs="Arial"/>
          <w:b/>
          <w:i/>
          <w:sz w:val="16"/>
          <w:szCs w:val="16"/>
        </w:rPr>
        <w:t>3А</w:t>
      </w:r>
      <w:r w:rsidRPr="00AD5DF9">
        <w:rPr>
          <w:rFonts w:ascii="Constantia" w:hAnsi="Constantia" w:cs="Tahoma"/>
          <w:b/>
          <w:i/>
          <w:sz w:val="19"/>
          <w:szCs w:val="19"/>
        </w:rPr>
        <w:t xml:space="preserve">      </w:t>
      </w:r>
    </w:p>
    <w:p w:rsidR="00E2524A" w:rsidRPr="00AD5DF9" w:rsidRDefault="00E2524A" w:rsidP="00E2524A">
      <w:pPr>
        <w:pStyle w:val="a7"/>
        <w:jc w:val="both"/>
        <w:rPr>
          <w:rFonts w:ascii="Constantia" w:hAnsi="Constantia" w:cs="Tahoma"/>
          <w:b/>
          <w:i/>
          <w:sz w:val="16"/>
          <w:szCs w:val="16"/>
        </w:rPr>
      </w:pPr>
      <w:r w:rsidRPr="00AD5DF9">
        <w:rPr>
          <w:rFonts w:ascii="Constantia" w:hAnsi="Constantia" w:cs="Tahoma"/>
          <w:b/>
          <w:i/>
          <w:sz w:val="19"/>
          <w:szCs w:val="19"/>
        </w:rPr>
        <w:t xml:space="preserve">                                                                                                            </w:t>
      </w:r>
      <w:r w:rsidRPr="00AD5DF9">
        <w:rPr>
          <w:rFonts w:ascii="Constantia" w:hAnsi="Constantia" w:cs="Tahoma"/>
          <w:b/>
          <w:i/>
          <w:sz w:val="16"/>
          <w:szCs w:val="16"/>
        </w:rPr>
        <w:t xml:space="preserve">вариант </w:t>
      </w:r>
      <w:r w:rsidRPr="00AD5DF9">
        <w:rPr>
          <w:rFonts w:ascii="Verdana" w:hAnsi="Verdana" w:cs="Tahoma"/>
          <w:b/>
          <w:i/>
          <w:sz w:val="16"/>
          <w:szCs w:val="16"/>
        </w:rPr>
        <w:t>а</w:t>
      </w:r>
      <w:r w:rsidRPr="00AD5DF9">
        <w:rPr>
          <w:rFonts w:ascii="Constantia" w:hAnsi="Constantia" w:cs="Tahoma"/>
          <w:b/>
          <w:i/>
          <w:sz w:val="16"/>
          <w:szCs w:val="16"/>
        </w:rPr>
        <w:t>)</w:t>
      </w:r>
    </w:p>
    <w:p w:rsidR="00E2524A" w:rsidRDefault="00E2524A" w:rsidP="00E2524A">
      <w:pPr>
        <w:pStyle w:val="a7"/>
        <w:jc w:val="both"/>
        <w:rPr>
          <w:rFonts w:ascii="Constantia" w:hAnsi="Constantia" w:cs="Tahoma"/>
          <w:b/>
          <w:i/>
          <w:color w:val="7030A0"/>
          <w:sz w:val="19"/>
          <w:szCs w:val="19"/>
        </w:rPr>
      </w:pPr>
      <w:r>
        <w:rPr>
          <w:rFonts w:ascii="Constantia" w:hAnsi="Constantia" w:cs="Tahoma"/>
          <w:b/>
          <w:i/>
          <w:noProof/>
          <w:color w:val="7030A0"/>
          <w:sz w:val="19"/>
          <w:szCs w:val="19"/>
        </w:rPr>
        <w:drawing>
          <wp:anchor distT="0" distB="0" distL="114300" distR="114300" simplePos="0" relativeHeight="251729920" behindDoc="0" locked="0" layoutInCell="1" allowOverlap="1">
            <wp:simplePos x="0" y="0"/>
            <wp:positionH relativeFrom="column">
              <wp:posOffset>2582545</wp:posOffset>
            </wp:positionH>
            <wp:positionV relativeFrom="paragraph">
              <wp:posOffset>116205</wp:posOffset>
            </wp:positionV>
            <wp:extent cx="1609725" cy="1257300"/>
            <wp:effectExtent l="19050" t="0" r="9525" b="0"/>
            <wp:wrapSquare wrapText="bothSides"/>
            <wp:docPr id="1127" name="Рисунок 1127" descr="J:\Документы Teodan\Бизнес\Неволько\Логи №2\Рисунки для _Логи №2_\Рисунок 11\Первый случай\11 мгн.2 а)б)мом.3 а)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descr="J:\Документы Teodan\Бизнес\Неволько\Логи №2\Рисунки для _Логи №2_\Рисунок 11\Первый случай\11 мгн.2 а)б)мом.3 а)б).JPG"/>
                    <pic:cNvPicPr>
                      <a:picLocks noChangeAspect="1" noChangeArrowheads="1"/>
                    </pic:cNvPicPr>
                  </pic:nvPicPr>
                  <pic:blipFill>
                    <a:blip r:embed="rId41" cstate="print"/>
                    <a:srcRect/>
                    <a:stretch>
                      <a:fillRect/>
                    </a:stretch>
                  </pic:blipFill>
                  <pic:spPr bwMode="auto">
                    <a:xfrm>
                      <a:off x="0" y="0"/>
                      <a:ext cx="1609725" cy="1257300"/>
                    </a:xfrm>
                    <a:prstGeom prst="rect">
                      <a:avLst/>
                    </a:prstGeom>
                    <a:noFill/>
                    <a:ln w="9525">
                      <a:noFill/>
                      <a:miter lim="800000"/>
                      <a:headEnd/>
                      <a:tailEnd/>
                    </a:ln>
                  </pic:spPr>
                </pic:pic>
              </a:graphicData>
            </a:graphic>
          </wp:anchor>
        </w:drawing>
      </w:r>
    </w:p>
    <w:p w:rsidR="00E2524A" w:rsidRDefault="00E2524A" w:rsidP="00E2524A">
      <w:pPr>
        <w:pStyle w:val="a7"/>
        <w:jc w:val="both"/>
        <w:rPr>
          <w:rFonts w:ascii="Constantia" w:hAnsi="Constantia" w:cs="Tahoma"/>
          <w:b/>
          <w:i/>
          <w:color w:val="7030A0"/>
          <w:sz w:val="19"/>
          <w:szCs w:val="19"/>
        </w:rPr>
      </w:pPr>
      <w:r>
        <w:rPr>
          <w:rFonts w:ascii="Constantia" w:hAnsi="Constantia" w:cs="Tahoma"/>
          <w:b/>
          <w:i/>
          <w:color w:val="7030A0"/>
          <w:sz w:val="19"/>
          <w:szCs w:val="19"/>
        </w:rPr>
        <w:t xml:space="preserve">                                                                                           </w:t>
      </w:r>
    </w:p>
    <w:p w:rsidR="00E2524A" w:rsidRDefault="00E2524A" w:rsidP="00E2524A">
      <w:pPr>
        <w:pStyle w:val="a7"/>
        <w:jc w:val="both"/>
        <w:rPr>
          <w:rFonts w:ascii="Constantia" w:hAnsi="Constantia" w:cs="Tahoma"/>
          <w:b/>
          <w:i/>
          <w:color w:val="7030A0"/>
          <w:sz w:val="19"/>
          <w:szCs w:val="19"/>
        </w:rPr>
      </w:pPr>
      <w:r>
        <w:rPr>
          <w:rFonts w:ascii="Constantia" w:hAnsi="Constantia" w:cs="Tahoma"/>
          <w:b/>
          <w:i/>
          <w:color w:val="7030A0"/>
          <w:sz w:val="19"/>
          <w:szCs w:val="19"/>
        </w:rPr>
        <w:t xml:space="preserve">                                                                                        </w:t>
      </w:r>
    </w:p>
    <w:p w:rsidR="00E2524A" w:rsidRPr="00AD5DF9" w:rsidRDefault="00E2524A" w:rsidP="00E2524A">
      <w:pPr>
        <w:pStyle w:val="a7"/>
        <w:jc w:val="both"/>
        <w:rPr>
          <w:rFonts w:ascii="Constantia" w:hAnsi="Constantia" w:cs="Tahoma"/>
          <w:b/>
          <w:i/>
          <w:sz w:val="16"/>
          <w:szCs w:val="16"/>
        </w:rPr>
      </w:pPr>
      <w:r w:rsidRPr="00AD5DF9">
        <w:rPr>
          <w:rFonts w:ascii="Constantia" w:hAnsi="Constantia" w:cs="Tahoma"/>
          <w:b/>
          <w:i/>
          <w:noProof/>
          <w:sz w:val="16"/>
          <w:szCs w:val="16"/>
        </w:rPr>
        <w:drawing>
          <wp:anchor distT="0" distB="0" distL="114300" distR="114300" simplePos="0" relativeHeight="251728896" behindDoc="0" locked="0" layoutInCell="1" allowOverlap="1">
            <wp:simplePos x="0" y="0"/>
            <wp:positionH relativeFrom="column">
              <wp:posOffset>-197485</wp:posOffset>
            </wp:positionH>
            <wp:positionV relativeFrom="paragraph">
              <wp:posOffset>1905</wp:posOffset>
            </wp:positionV>
            <wp:extent cx="2552700" cy="714375"/>
            <wp:effectExtent l="19050" t="0" r="0" b="0"/>
            <wp:wrapSquare wrapText="bothSides"/>
            <wp:docPr id="1126" name="Рисунок 1126" descr="J:\Документы Teodan\Бизнес\Неволько\Логи №2\Рисунки для _Логи №2_\Рисунок 11\Первый случай\11 мом.1 мгн.1 мом.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descr="J:\Документы Teodan\Бизнес\Неволько\Логи №2\Рисунки для _Логи №2_\Рисунок 11\Первый случай\11 мом.1 мгн.1 мом.2.JPG"/>
                    <pic:cNvPicPr>
                      <a:picLocks noChangeAspect="1" noChangeArrowheads="1"/>
                    </pic:cNvPicPr>
                  </pic:nvPicPr>
                  <pic:blipFill>
                    <a:blip r:embed="rId42" cstate="print"/>
                    <a:srcRect/>
                    <a:stretch>
                      <a:fillRect/>
                    </a:stretch>
                  </pic:blipFill>
                  <pic:spPr bwMode="auto">
                    <a:xfrm>
                      <a:off x="0" y="0"/>
                      <a:ext cx="2552700" cy="714375"/>
                    </a:xfrm>
                    <a:prstGeom prst="rect">
                      <a:avLst/>
                    </a:prstGeom>
                    <a:noFill/>
                    <a:ln w="9525">
                      <a:noFill/>
                      <a:miter lim="800000"/>
                      <a:headEnd/>
                      <a:tailEnd/>
                    </a:ln>
                  </pic:spPr>
                </pic:pic>
              </a:graphicData>
            </a:graphic>
          </wp:anchor>
        </w:drawing>
      </w:r>
      <w:r w:rsidRPr="00AD5DF9">
        <w:rPr>
          <w:rFonts w:ascii="Constantia" w:hAnsi="Constantia" w:cs="Tahoma"/>
          <w:b/>
          <w:i/>
          <w:sz w:val="16"/>
          <w:szCs w:val="16"/>
        </w:rPr>
        <w:t>Момент 1          Мгновение 1             Момент 2</w:t>
      </w:r>
    </w:p>
    <w:p w:rsidR="00E2524A" w:rsidRPr="00AD5DF9" w:rsidRDefault="00E2524A" w:rsidP="00E2524A">
      <w:pPr>
        <w:pStyle w:val="a7"/>
        <w:jc w:val="both"/>
        <w:rPr>
          <w:rFonts w:ascii="Constantia" w:hAnsi="Constantia" w:cs="Tahoma"/>
          <w:b/>
          <w:i/>
          <w:sz w:val="19"/>
          <w:szCs w:val="19"/>
        </w:rPr>
      </w:pPr>
    </w:p>
    <w:p w:rsidR="00E2524A" w:rsidRPr="00AD5DF9" w:rsidRDefault="00560B86" w:rsidP="00E2524A">
      <w:pPr>
        <w:pStyle w:val="a7"/>
        <w:jc w:val="both"/>
        <w:rPr>
          <w:rFonts w:ascii="Constantia" w:hAnsi="Constantia" w:cs="Tahoma"/>
          <w:b/>
          <w:i/>
          <w:sz w:val="16"/>
          <w:szCs w:val="16"/>
        </w:rPr>
      </w:pPr>
      <w:r w:rsidRPr="00560B86">
        <w:rPr>
          <w:rFonts w:ascii="Constantia" w:hAnsi="Constantia" w:cs="Tahoma"/>
          <w:b/>
          <w:i/>
          <w:noProof/>
          <w:sz w:val="19"/>
          <w:szCs w:val="19"/>
        </w:rPr>
        <w:pict>
          <v:shape id="_x0000_s1118" type="#_x0000_t202" style="position:absolute;left:0;text-align:left;margin-left:273.1pt;margin-top:9.1pt;width:72.75pt;height:16.5pt;z-index:251735040" stroked="f">
            <v:textbox style="mso-next-textbox:#_x0000_s1118">
              <w:txbxContent>
                <w:p w:rsidR="00851BEF" w:rsidRPr="00AD5DF9" w:rsidRDefault="00851BEF">
                  <w:r w:rsidRPr="00AD5DF9">
                    <w:rPr>
                      <w:rFonts w:ascii="Constantia" w:hAnsi="Constantia" w:cs="Tahoma"/>
                      <w:b/>
                      <w:i/>
                      <w:sz w:val="16"/>
                      <w:szCs w:val="16"/>
                    </w:rPr>
                    <w:t>Момент 3</w:t>
                  </w:r>
                </w:p>
              </w:txbxContent>
            </v:textbox>
          </v:shape>
        </w:pict>
      </w:r>
      <w:r w:rsidR="00E2524A" w:rsidRPr="00AD5DF9">
        <w:rPr>
          <w:rFonts w:ascii="Constantia" w:hAnsi="Constantia" w:cs="Tahoma"/>
          <w:b/>
          <w:i/>
          <w:sz w:val="19"/>
          <w:szCs w:val="19"/>
        </w:rPr>
        <w:t xml:space="preserve">                                                                                                        </w:t>
      </w:r>
      <w:r w:rsidR="00E2524A" w:rsidRPr="00AD5DF9">
        <w:rPr>
          <w:rFonts w:ascii="Constantia" w:hAnsi="Constantia" w:cs="Tahoma"/>
          <w:b/>
          <w:i/>
          <w:sz w:val="16"/>
          <w:szCs w:val="16"/>
        </w:rPr>
        <w:t xml:space="preserve">вариант </w:t>
      </w:r>
      <w:r w:rsidR="00E2524A" w:rsidRPr="00AD5DF9">
        <w:rPr>
          <w:rFonts w:ascii="Verdana" w:hAnsi="Verdana" w:cs="Tahoma"/>
          <w:b/>
          <w:i/>
          <w:sz w:val="16"/>
          <w:szCs w:val="16"/>
        </w:rPr>
        <w:t>б</w:t>
      </w:r>
      <w:r w:rsidR="00E2524A" w:rsidRPr="00AD5DF9">
        <w:rPr>
          <w:rFonts w:ascii="Constantia" w:hAnsi="Constantia" w:cs="Tahoma"/>
          <w:b/>
          <w:i/>
          <w:sz w:val="16"/>
          <w:szCs w:val="16"/>
        </w:rPr>
        <w:t xml:space="preserve">)   </w:t>
      </w:r>
    </w:p>
    <w:p w:rsidR="00E2524A" w:rsidRPr="00AD5DF9" w:rsidRDefault="00224FFE" w:rsidP="00E2524A">
      <w:pPr>
        <w:pStyle w:val="a7"/>
        <w:jc w:val="both"/>
        <w:rPr>
          <w:rFonts w:ascii="Constantia" w:hAnsi="Constantia" w:cs="Tahoma"/>
          <w:b/>
          <w:i/>
          <w:sz w:val="16"/>
          <w:szCs w:val="16"/>
        </w:rPr>
      </w:pPr>
      <w:r>
        <w:rPr>
          <w:rFonts w:ascii="Constantia" w:hAnsi="Constantia" w:cs="Tahoma"/>
          <w:b/>
          <w:i/>
          <w:noProof/>
          <w:sz w:val="19"/>
          <w:szCs w:val="19"/>
        </w:rPr>
        <w:drawing>
          <wp:anchor distT="0" distB="0" distL="114300" distR="114300" simplePos="0" relativeHeight="251730944" behindDoc="0" locked="0" layoutInCell="1" allowOverlap="1">
            <wp:simplePos x="0" y="0"/>
            <wp:positionH relativeFrom="column">
              <wp:posOffset>-103505</wp:posOffset>
            </wp:positionH>
            <wp:positionV relativeFrom="paragraph">
              <wp:posOffset>143510</wp:posOffset>
            </wp:positionV>
            <wp:extent cx="4295775" cy="1332865"/>
            <wp:effectExtent l="19050" t="0" r="9525" b="0"/>
            <wp:wrapSquare wrapText="bothSides"/>
            <wp:docPr id="1129" name="Рисунок 1129" descr="J:\Документы Teodan\Бизнес\Неволько\Логи №2\Рисунки для _Логи №2_\Рисунок 11\Первый случай\11 а)б)-мгн.3 мом.4 мгн.4 мом.5мг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descr="J:\Документы Teodan\Бизнес\Неволько\Логи №2\Рисунки для _Логи №2_\Рисунок 11\Первый случай\11 а)б)-мгн.3 мом.4 мгн.4 мом.5мгн.jpg"/>
                    <pic:cNvPicPr>
                      <a:picLocks noChangeAspect="1" noChangeArrowheads="1"/>
                    </pic:cNvPicPr>
                  </pic:nvPicPr>
                  <pic:blipFill>
                    <a:blip r:embed="rId43" cstate="print"/>
                    <a:srcRect/>
                    <a:stretch>
                      <a:fillRect/>
                    </a:stretch>
                  </pic:blipFill>
                  <pic:spPr bwMode="auto">
                    <a:xfrm>
                      <a:off x="0" y="0"/>
                      <a:ext cx="4295775" cy="1332865"/>
                    </a:xfrm>
                    <a:prstGeom prst="rect">
                      <a:avLst/>
                    </a:prstGeom>
                    <a:noFill/>
                    <a:ln w="9525">
                      <a:noFill/>
                      <a:miter lim="800000"/>
                      <a:headEnd/>
                      <a:tailEnd/>
                    </a:ln>
                  </pic:spPr>
                </pic:pic>
              </a:graphicData>
            </a:graphic>
          </wp:anchor>
        </w:drawing>
      </w:r>
      <w:r w:rsidR="00CF01A4" w:rsidRPr="00AD5DF9">
        <w:rPr>
          <w:rFonts w:ascii="Constantia" w:hAnsi="Constantia" w:cs="Tahoma"/>
          <w:b/>
          <w:i/>
          <w:sz w:val="19"/>
          <w:szCs w:val="19"/>
        </w:rPr>
        <w:t xml:space="preserve">                                                                                                </w:t>
      </w:r>
      <w:r w:rsidR="00CF01A4" w:rsidRPr="00AD5DF9">
        <w:rPr>
          <w:rFonts w:ascii="Constantia" w:hAnsi="Constantia" w:cs="Tahoma"/>
          <w:b/>
          <w:i/>
          <w:sz w:val="16"/>
          <w:szCs w:val="16"/>
        </w:rPr>
        <w:t>Мгновение2</w:t>
      </w:r>
    </w:p>
    <w:p w:rsidR="00E2524A" w:rsidRPr="00C62039" w:rsidRDefault="00560B86" w:rsidP="00E2524A">
      <w:pPr>
        <w:pStyle w:val="a7"/>
        <w:jc w:val="both"/>
        <w:rPr>
          <w:rFonts w:ascii="Constantia" w:hAnsi="Constantia" w:cs="Tahoma"/>
          <w:b/>
          <w:i/>
          <w:color w:val="002060"/>
          <w:sz w:val="16"/>
          <w:szCs w:val="16"/>
        </w:rPr>
      </w:pPr>
      <w:r>
        <w:rPr>
          <w:rFonts w:ascii="Constantia" w:hAnsi="Constantia" w:cs="Tahoma"/>
          <w:b/>
          <w:i/>
          <w:noProof/>
          <w:color w:val="002060"/>
          <w:sz w:val="16"/>
          <w:szCs w:val="16"/>
        </w:rPr>
        <w:pict>
          <v:shape id="_x0000_s1119" type="#_x0000_t202" style="position:absolute;left:0;text-align:left;margin-left:-10.4pt;margin-top:108.35pt;width:356.25pt;height:25.55pt;z-index:251736064" stroked="f">
            <v:textbox style="mso-next-textbox:#_x0000_s1119">
              <w:txbxContent>
                <w:p w:rsidR="00851BEF" w:rsidRPr="00AD5DF9" w:rsidRDefault="00851BEF" w:rsidP="00E2524A">
                  <w:pPr>
                    <w:pStyle w:val="a7"/>
                    <w:rPr>
                      <w:rFonts w:ascii="Constantia" w:hAnsi="Constantia" w:cs="Tahoma"/>
                      <w:b/>
                      <w:i/>
                      <w:sz w:val="16"/>
                      <w:szCs w:val="16"/>
                    </w:rPr>
                  </w:pPr>
                  <w:r w:rsidRPr="00AD5DF9">
                    <w:rPr>
                      <w:rFonts w:ascii="Constantia" w:hAnsi="Constantia" w:cs="Tahoma"/>
                      <w:b/>
                      <w:i/>
                      <w:sz w:val="16"/>
                      <w:szCs w:val="16"/>
                    </w:rPr>
                    <w:t xml:space="preserve">Мгновение 3       </w:t>
                  </w:r>
                  <w:r>
                    <w:rPr>
                      <w:rFonts w:ascii="Constantia" w:hAnsi="Constantia" w:cs="Tahoma"/>
                      <w:b/>
                      <w:i/>
                      <w:sz w:val="16"/>
                      <w:szCs w:val="16"/>
                    </w:rPr>
                    <w:t xml:space="preserve">   </w:t>
                  </w:r>
                  <w:r w:rsidRPr="00AD5DF9">
                    <w:rPr>
                      <w:rFonts w:ascii="Constantia" w:hAnsi="Constantia" w:cs="Tahoma"/>
                      <w:b/>
                      <w:i/>
                      <w:sz w:val="16"/>
                      <w:szCs w:val="16"/>
                    </w:rPr>
                    <w:t xml:space="preserve">Момент 4       </w:t>
                  </w:r>
                  <w:r>
                    <w:rPr>
                      <w:rFonts w:ascii="Constantia" w:hAnsi="Constantia" w:cs="Tahoma"/>
                      <w:b/>
                      <w:i/>
                      <w:sz w:val="16"/>
                      <w:szCs w:val="16"/>
                    </w:rPr>
                    <w:t xml:space="preserve">  </w:t>
                  </w:r>
                  <w:r w:rsidRPr="00AD5DF9">
                    <w:rPr>
                      <w:rFonts w:ascii="Constantia" w:hAnsi="Constantia" w:cs="Tahoma"/>
                      <w:b/>
                      <w:i/>
                      <w:sz w:val="16"/>
                      <w:szCs w:val="16"/>
                    </w:rPr>
                    <w:t xml:space="preserve">   Мгновение 4           </w:t>
                  </w:r>
                  <w:r>
                    <w:rPr>
                      <w:rFonts w:ascii="Constantia" w:hAnsi="Constantia" w:cs="Tahoma"/>
                      <w:b/>
                      <w:i/>
                      <w:sz w:val="16"/>
                      <w:szCs w:val="16"/>
                    </w:rPr>
                    <w:t xml:space="preserve">     </w:t>
                  </w:r>
                  <w:r w:rsidRPr="00AD5DF9">
                    <w:rPr>
                      <w:rFonts w:ascii="Constantia" w:hAnsi="Constantia" w:cs="Tahoma"/>
                      <w:b/>
                      <w:i/>
                      <w:sz w:val="16"/>
                      <w:szCs w:val="16"/>
                    </w:rPr>
                    <w:t xml:space="preserve">Момент5   </w:t>
                  </w:r>
                  <w:r>
                    <w:rPr>
                      <w:rFonts w:ascii="Constantia" w:hAnsi="Constantia" w:cs="Tahoma"/>
                      <w:b/>
                      <w:i/>
                      <w:sz w:val="16"/>
                      <w:szCs w:val="16"/>
                    </w:rPr>
                    <w:t xml:space="preserve">           Мгновение 5</w:t>
                  </w:r>
                  <w:r w:rsidRPr="00AD5DF9">
                    <w:rPr>
                      <w:rFonts w:ascii="Constantia" w:hAnsi="Constantia" w:cs="Tahoma"/>
                      <w:b/>
                      <w:i/>
                      <w:sz w:val="19"/>
                      <w:szCs w:val="19"/>
                    </w:rPr>
                    <w:t xml:space="preserve"> </w:t>
                  </w:r>
                  <w:r>
                    <w:rPr>
                      <w:rFonts w:ascii="Constantia" w:hAnsi="Constantia" w:cs="Tahoma"/>
                      <w:b/>
                      <w:i/>
                      <w:sz w:val="19"/>
                      <w:szCs w:val="19"/>
                    </w:rPr>
                    <w:t xml:space="preserve">                                                                                                 </w:t>
                  </w:r>
                  <w:r w:rsidRPr="000A3AE3">
                    <w:rPr>
                      <w:rFonts w:ascii="Constantia" w:hAnsi="Constantia" w:cs="Tahoma"/>
                      <w:b/>
                      <w:i/>
                      <w:color w:val="FFFFFF" w:themeColor="background1"/>
                      <w:sz w:val="16"/>
                      <w:szCs w:val="16"/>
                    </w:rPr>
                    <w:t xml:space="preserve">(начало сдвига)                                                                                                             </w:t>
                  </w:r>
                  <w:r w:rsidRPr="00AD5DF9">
                    <w:rPr>
                      <w:rFonts w:ascii="Constantia" w:hAnsi="Constantia" w:cs="Tahoma"/>
                      <w:b/>
                      <w:i/>
                      <w:sz w:val="16"/>
                      <w:szCs w:val="16"/>
                    </w:rPr>
                    <w:t>(начало сдвига)</w:t>
                  </w:r>
                </w:p>
                <w:p w:rsidR="00851BEF" w:rsidRDefault="00851BEF"/>
              </w:txbxContent>
            </v:textbox>
          </v:shape>
        </w:pict>
      </w:r>
      <w:r w:rsidR="00E2524A">
        <w:rPr>
          <w:rFonts w:ascii="Constantia" w:hAnsi="Constantia" w:cs="Tahoma"/>
          <w:b/>
          <w:i/>
          <w:color w:val="7030A0"/>
          <w:sz w:val="19"/>
          <w:szCs w:val="19"/>
        </w:rPr>
        <w:t xml:space="preserve">                                                                                                  </w:t>
      </w:r>
      <w:r w:rsidR="00E2524A">
        <w:rPr>
          <w:rFonts w:ascii="Constantia" w:hAnsi="Constantia" w:cs="Tahoma"/>
          <w:b/>
          <w:i/>
          <w:color w:val="002060"/>
          <w:sz w:val="16"/>
          <w:szCs w:val="16"/>
        </w:rPr>
        <w:t xml:space="preserve">         </w:t>
      </w:r>
    </w:p>
    <w:p w:rsidR="00CF01A4" w:rsidRPr="00AD5DF9" w:rsidRDefault="00E2524A" w:rsidP="00E2524A">
      <w:pPr>
        <w:pStyle w:val="a7"/>
        <w:rPr>
          <w:rFonts w:ascii="Constantia" w:hAnsi="Constantia" w:cs="Tahoma"/>
          <w:b/>
          <w:i/>
          <w:sz w:val="16"/>
          <w:szCs w:val="16"/>
        </w:rPr>
      </w:pPr>
      <w:r w:rsidRPr="00AD5DF9">
        <w:rPr>
          <w:rFonts w:ascii="Constantia" w:hAnsi="Constantia" w:cs="Tahoma"/>
          <w:b/>
          <w:i/>
          <w:sz w:val="16"/>
          <w:szCs w:val="16"/>
        </w:rPr>
        <w:t xml:space="preserve">Мгновение 3                Момент 4               Мгновение 4               Момент5                                                                                                          </w:t>
      </w:r>
    </w:p>
    <w:p w:rsidR="00E2524A" w:rsidRPr="00AD5DF9" w:rsidRDefault="00E2524A" w:rsidP="00E2524A">
      <w:pPr>
        <w:pStyle w:val="a7"/>
        <w:rPr>
          <w:rFonts w:ascii="Constantia" w:hAnsi="Constantia" w:cs="Tahoma"/>
          <w:b/>
          <w:i/>
          <w:sz w:val="16"/>
          <w:szCs w:val="16"/>
        </w:rPr>
      </w:pPr>
      <w:r w:rsidRPr="00AD5DF9">
        <w:rPr>
          <w:rFonts w:ascii="Constantia" w:hAnsi="Constantia" w:cs="Tahoma"/>
          <w:b/>
          <w:i/>
          <w:sz w:val="16"/>
          <w:szCs w:val="16"/>
        </w:rPr>
        <w:t xml:space="preserve"> </w:t>
      </w:r>
    </w:p>
    <w:p w:rsidR="00E2524A" w:rsidRPr="00AD5DF9" w:rsidRDefault="00560B86" w:rsidP="00E2524A">
      <w:pPr>
        <w:pStyle w:val="a7"/>
        <w:jc w:val="both"/>
        <w:rPr>
          <w:rFonts w:ascii="Constantia" w:hAnsi="Constantia" w:cs="Tahoma"/>
          <w:b/>
          <w:i/>
          <w:sz w:val="19"/>
          <w:szCs w:val="19"/>
        </w:rPr>
      </w:pPr>
      <w:r w:rsidRPr="00560B86">
        <w:rPr>
          <w:rFonts w:ascii="Constantia" w:hAnsi="Constantia" w:cs="Tahoma"/>
          <w:b/>
          <w:i/>
          <w:noProof/>
          <w:sz w:val="16"/>
          <w:szCs w:val="16"/>
        </w:rPr>
        <w:pict>
          <v:shape id="_x0000_s1117" type="#_x0000_t32" style="position:absolute;left:0;text-align:left;margin-left:-55.3pt;margin-top:.25pt;width:383.25pt;height:.75pt;z-index:251732992" o:connectortype="straight"/>
        </w:pict>
      </w:r>
      <w:r w:rsidR="00A64FF8">
        <w:rPr>
          <w:rFonts w:ascii="Constantia" w:hAnsi="Constantia" w:cs="Tahoma"/>
          <w:b/>
          <w:i/>
          <w:noProof/>
          <w:sz w:val="16"/>
          <w:szCs w:val="16"/>
        </w:rPr>
        <w:drawing>
          <wp:anchor distT="0" distB="0" distL="114300" distR="114300" simplePos="0" relativeHeight="251731968" behindDoc="0" locked="0" layoutInCell="1" allowOverlap="1">
            <wp:simplePos x="0" y="0"/>
            <wp:positionH relativeFrom="column">
              <wp:posOffset>-488950</wp:posOffset>
            </wp:positionH>
            <wp:positionV relativeFrom="paragraph">
              <wp:posOffset>294640</wp:posOffset>
            </wp:positionV>
            <wp:extent cx="4600575" cy="1476375"/>
            <wp:effectExtent l="19050" t="0" r="9525" b="0"/>
            <wp:wrapSquare wrapText="bothSides"/>
            <wp:docPr id="1130" name="Рисунок 1130" descr="J:\Документы Teodan\Бизнес\Неволько\Логи №2\Рисунки для _Логи №2_\Рисунок 11\Второй случай\11 мом.1мгн.1 мом.2 мгн.2 мом.3 мгн.3 мгн.4 мгн.5 мгн.6 мг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descr="J:\Документы Teodan\Бизнес\Неволько\Логи №2\Рисунки для _Логи №2_\Рисунок 11\Второй случай\11 мом.1мгн.1 мом.2 мгн.2 мом.3 мгн.3 мгн.4 мгн.5 мгн.6 мгн.jpg"/>
                    <pic:cNvPicPr>
                      <a:picLocks noChangeAspect="1" noChangeArrowheads="1"/>
                    </pic:cNvPicPr>
                  </pic:nvPicPr>
                  <pic:blipFill>
                    <a:blip r:embed="rId44"/>
                    <a:srcRect/>
                    <a:stretch>
                      <a:fillRect/>
                    </a:stretch>
                  </pic:blipFill>
                  <pic:spPr bwMode="auto">
                    <a:xfrm>
                      <a:off x="0" y="0"/>
                      <a:ext cx="4600575" cy="1476375"/>
                    </a:xfrm>
                    <a:prstGeom prst="rect">
                      <a:avLst/>
                    </a:prstGeom>
                    <a:noFill/>
                    <a:ln w="9525">
                      <a:noFill/>
                      <a:miter lim="800000"/>
                      <a:headEnd/>
                      <a:tailEnd/>
                    </a:ln>
                  </pic:spPr>
                </pic:pic>
              </a:graphicData>
            </a:graphic>
          </wp:anchor>
        </w:drawing>
      </w:r>
      <w:r w:rsidR="00E2524A" w:rsidRPr="00AD5DF9">
        <w:rPr>
          <w:rFonts w:ascii="Constantia" w:hAnsi="Constantia" w:cs="Tahoma"/>
          <w:b/>
          <w:i/>
          <w:sz w:val="16"/>
          <w:szCs w:val="16"/>
        </w:rPr>
        <w:t xml:space="preserve">Второй случай исходного взаиморасположения антитонов и тонов входной воронки и ядра бэтона и атоноэлемента среды </w:t>
      </w:r>
      <w:r w:rsidR="00E2524A" w:rsidRPr="00AD5DF9">
        <w:rPr>
          <w:rFonts w:ascii="Arial" w:hAnsi="Arial" w:cs="Arial"/>
          <w:b/>
          <w:i/>
          <w:sz w:val="16"/>
          <w:szCs w:val="16"/>
        </w:rPr>
        <w:t>3А</w:t>
      </w:r>
      <w:r w:rsidR="00E2524A" w:rsidRPr="00AD5DF9">
        <w:rPr>
          <w:rFonts w:ascii="Constantia" w:hAnsi="Constantia" w:cs="Tahoma"/>
          <w:b/>
          <w:i/>
          <w:sz w:val="19"/>
          <w:szCs w:val="19"/>
        </w:rPr>
        <w:t xml:space="preserve">      </w:t>
      </w:r>
    </w:p>
    <w:p w:rsidR="00E2524A" w:rsidRDefault="00E2524A" w:rsidP="00E2524A">
      <w:pPr>
        <w:pStyle w:val="a7"/>
        <w:jc w:val="both"/>
        <w:rPr>
          <w:rFonts w:ascii="Constantia" w:hAnsi="Constantia" w:cs="Tahoma"/>
          <w:b/>
          <w:i/>
          <w:color w:val="7030A0"/>
          <w:sz w:val="19"/>
          <w:szCs w:val="19"/>
        </w:rPr>
      </w:pPr>
      <w:r>
        <w:rPr>
          <w:rFonts w:ascii="Constantia" w:hAnsi="Constantia" w:cs="Tahoma"/>
          <w:b/>
          <w:i/>
          <w:noProof/>
          <w:color w:val="7030A0"/>
          <w:sz w:val="19"/>
          <w:szCs w:val="19"/>
        </w:rPr>
        <w:drawing>
          <wp:anchor distT="0" distB="0" distL="114300" distR="114300" simplePos="0" relativeHeight="251734016" behindDoc="0" locked="0" layoutInCell="1" allowOverlap="1">
            <wp:simplePos x="0" y="0"/>
            <wp:positionH relativeFrom="column">
              <wp:posOffset>2968625</wp:posOffset>
            </wp:positionH>
            <wp:positionV relativeFrom="paragraph">
              <wp:posOffset>1522730</wp:posOffset>
            </wp:positionV>
            <wp:extent cx="1143000" cy="876300"/>
            <wp:effectExtent l="19050" t="0" r="0" b="0"/>
            <wp:wrapSquare wrapText="bothSides"/>
            <wp:docPr id="1133" name="Рисунок 1133" descr="J:\Документы Teodan\Бизнес\Неволько\Логи №2\Рисунки для _Логи №2_\Рисунок 11\Второй случай\11 мгн.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descr="J:\Документы Teodan\Бизнес\Неволько\Логи №2\Рисунки для _Логи №2_\Рисунок 11\Второй случай\11 мгн.8.JPG"/>
                    <pic:cNvPicPr>
                      <a:picLocks noChangeAspect="1" noChangeArrowheads="1"/>
                    </pic:cNvPicPr>
                  </pic:nvPicPr>
                  <pic:blipFill>
                    <a:blip r:embed="rId45" cstate="print"/>
                    <a:srcRect/>
                    <a:stretch>
                      <a:fillRect/>
                    </a:stretch>
                  </pic:blipFill>
                  <pic:spPr bwMode="auto">
                    <a:xfrm>
                      <a:off x="0" y="0"/>
                      <a:ext cx="1143000" cy="876300"/>
                    </a:xfrm>
                    <a:prstGeom prst="rect">
                      <a:avLst/>
                    </a:prstGeom>
                    <a:noFill/>
                    <a:ln w="9525">
                      <a:noFill/>
                      <a:miter lim="800000"/>
                      <a:headEnd/>
                      <a:tailEnd/>
                    </a:ln>
                  </pic:spPr>
                </pic:pic>
              </a:graphicData>
            </a:graphic>
          </wp:anchor>
        </w:drawing>
      </w:r>
    </w:p>
    <w:p w:rsidR="00E2524A" w:rsidRDefault="00E2524A" w:rsidP="00E2524A">
      <w:pPr>
        <w:pStyle w:val="a7"/>
        <w:jc w:val="both"/>
        <w:rPr>
          <w:rFonts w:ascii="Constantia" w:hAnsi="Constantia" w:cs="Tahoma"/>
          <w:b/>
          <w:i/>
          <w:color w:val="7030A0"/>
          <w:sz w:val="19"/>
          <w:szCs w:val="19"/>
        </w:rPr>
      </w:pPr>
    </w:p>
    <w:p w:rsidR="00E2524A" w:rsidRDefault="00E2524A" w:rsidP="00E2524A">
      <w:pPr>
        <w:pStyle w:val="a7"/>
        <w:jc w:val="both"/>
        <w:rPr>
          <w:rFonts w:ascii="Constantia" w:hAnsi="Constantia" w:cs="Tahoma"/>
          <w:b/>
          <w:i/>
          <w:color w:val="7030A0"/>
          <w:sz w:val="19"/>
          <w:szCs w:val="19"/>
        </w:rPr>
      </w:pPr>
    </w:p>
    <w:p w:rsidR="00AD5DF9" w:rsidRPr="00AD5DF9" w:rsidRDefault="00AD5DF9" w:rsidP="00AD5DF9">
      <w:pPr>
        <w:pStyle w:val="a7"/>
        <w:jc w:val="both"/>
        <w:rPr>
          <w:rFonts w:ascii="Constantia" w:hAnsi="Constantia" w:cs="Tahoma"/>
          <w:b/>
          <w:i/>
          <w:sz w:val="16"/>
          <w:szCs w:val="16"/>
        </w:rPr>
      </w:pPr>
      <w:r w:rsidRPr="00AD5DF9">
        <w:rPr>
          <w:rFonts w:ascii="Constantia" w:hAnsi="Constantia" w:cs="Tahoma"/>
          <w:b/>
          <w:i/>
          <w:noProof/>
          <w:sz w:val="16"/>
          <w:szCs w:val="16"/>
        </w:rPr>
        <w:lastRenderedPageBreak/>
        <w:drawing>
          <wp:anchor distT="0" distB="0" distL="114300" distR="114300" simplePos="0" relativeHeight="251739136" behindDoc="0" locked="0" layoutInCell="1" allowOverlap="1">
            <wp:simplePos x="0" y="0"/>
            <wp:positionH relativeFrom="column">
              <wp:posOffset>1402715</wp:posOffset>
            </wp:positionH>
            <wp:positionV relativeFrom="paragraph">
              <wp:posOffset>1040765</wp:posOffset>
            </wp:positionV>
            <wp:extent cx="171450" cy="76200"/>
            <wp:effectExtent l="19050" t="0" r="0" b="0"/>
            <wp:wrapThrough wrapText="bothSides">
              <wp:wrapPolygon edited="0">
                <wp:start x="-2400" y="0"/>
                <wp:lineTo x="-2400" y="16200"/>
                <wp:lineTo x="21600" y="16200"/>
                <wp:lineTo x="21600" y="0"/>
                <wp:lineTo x="-2400" y="0"/>
              </wp:wrapPolygon>
            </wp:wrapThrough>
            <wp:docPr id="1135" name="Рисунок 1135" descr="J:\Документы Teodan\Бизнес\Неволько\Логи №2\Рисунки для _Логи №2_\Рисунок 11\ат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descr="J:\Документы Teodan\Бизнес\Неволько\Логи №2\Рисунки для _Логи №2_\Рисунок 11\атон.JPG"/>
                    <pic:cNvPicPr>
                      <a:picLocks noChangeAspect="1" noChangeArrowheads="1"/>
                    </pic:cNvPicPr>
                  </pic:nvPicPr>
                  <pic:blipFill>
                    <a:blip r:embed="rId46" cstate="print"/>
                    <a:srcRect/>
                    <a:stretch>
                      <a:fillRect/>
                    </a:stretch>
                  </pic:blipFill>
                  <pic:spPr bwMode="auto">
                    <a:xfrm>
                      <a:off x="0" y="0"/>
                      <a:ext cx="171450" cy="76200"/>
                    </a:xfrm>
                    <a:prstGeom prst="rect">
                      <a:avLst/>
                    </a:prstGeom>
                    <a:noFill/>
                    <a:ln w="9525">
                      <a:noFill/>
                      <a:miter lim="800000"/>
                      <a:headEnd/>
                      <a:tailEnd/>
                    </a:ln>
                  </pic:spPr>
                </pic:pic>
              </a:graphicData>
            </a:graphic>
          </wp:anchor>
        </w:drawing>
      </w:r>
      <w:r w:rsidRPr="00AD5DF9">
        <w:rPr>
          <w:rFonts w:ascii="Constantia" w:hAnsi="Constantia" w:cs="Tahoma"/>
          <w:b/>
          <w:i/>
          <w:noProof/>
          <w:sz w:val="16"/>
          <w:szCs w:val="16"/>
        </w:rPr>
        <w:drawing>
          <wp:anchor distT="0" distB="0" distL="114300" distR="114300" simplePos="0" relativeHeight="251738112" behindDoc="0" locked="0" layoutInCell="1" allowOverlap="1">
            <wp:simplePos x="0" y="0"/>
            <wp:positionH relativeFrom="column">
              <wp:posOffset>2174240</wp:posOffset>
            </wp:positionH>
            <wp:positionV relativeFrom="paragraph">
              <wp:posOffset>907415</wp:posOffset>
            </wp:positionV>
            <wp:extent cx="180975" cy="95250"/>
            <wp:effectExtent l="19050" t="0" r="9525" b="0"/>
            <wp:wrapSquare wrapText="bothSides"/>
            <wp:docPr id="1134" name="Рисунок 1134" descr="J:\Документы Teodan\Бизнес\Неволько\Логи №2\Рисунки для _Логи №2_\Рисунок 11\Тон+антит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descr="J:\Документы Teodan\Бизнес\Неволько\Логи №2\Рисунки для _Логи №2_\Рисунок 11\Тон+антитон.JPG"/>
                    <pic:cNvPicPr>
                      <a:picLocks noChangeAspect="1" noChangeArrowheads="1"/>
                    </pic:cNvPicPr>
                  </pic:nvPicPr>
                  <pic:blipFill>
                    <a:blip r:embed="rId47" cstate="print"/>
                    <a:srcRect/>
                    <a:stretch>
                      <a:fillRect/>
                    </a:stretch>
                  </pic:blipFill>
                  <pic:spPr bwMode="auto">
                    <a:xfrm>
                      <a:off x="0" y="0"/>
                      <a:ext cx="180975" cy="95250"/>
                    </a:xfrm>
                    <a:prstGeom prst="rect">
                      <a:avLst/>
                    </a:prstGeom>
                    <a:noFill/>
                    <a:ln w="9525">
                      <a:noFill/>
                      <a:miter lim="800000"/>
                      <a:headEnd/>
                      <a:tailEnd/>
                    </a:ln>
                  </pic:spPr>
                </pic:pic>
              </a:graphicData>
            </a:graphic>
          </wp:anchor>
        </w:drawing>
      </w:r>
      <w:r w:rsidRPr="00AD5DF9">
        <w:rPr>
          <w:rFonts w:ascii="Constantia" w:hAnsi="Constantia" w:cs="Tahoma"/>
          <w:b/>
          <w:i/>
          <w:sz w:val="16"/>
          <w:szCs w:val="16"/>
        </w:rPr>
        <w:t xml:space="preserve">После </w:t>
      </w:r>
      <w:r w:rsidRPr="00AD5DF9">
        <w:rPr>
          <w:rFonts w:cs="Tahoma"/>
          <w:b/>
          <w:i/>
          <w:sz w:val="16"/>
          <w:szCs w:val="16"/>
        </w:rPr>
        <w:t>3</w:t>
      </w:r>
      <w:r w:rsidRPr="00AD5DF9">
        <w:rPr>
          <w:rFonts w:ascii="Constantia" w:hAnsi="Constantia" w:cs="Tahoma"/>
          <w:b/>
          <w:i/>
          <w:sz w:val="16"/>
          <w:szCs w:val="16"/>
        </w:rPr>
        <w:t xml:space="preserve">-го мгновения картинки взаиморасположений антитонов в моментах не приводятся (ради сокращения рисунка), но их легко можно воображать при помощи картинок-кадров взаиморасположения атонов во мгновениях, заменяя их плюсовую часть на абсолютно чёрный квант антитона, а минусовую часть – на абсолютно белый квант тона, до неразличности отождествляющийся с окружающей его белизной бумаги (своей протяжённостью отображающей протяжённость тонного пространства в плоскостном аспекте), а по сему и не имеющий и никакой границы-ничто. Поэтому такое изображение антитона и тона, являющихся конечным продуктом существования атона      во мгновении, применяется с условием, что границы тона с окружающей его тонностью нет и мыслить её не нужно, но на рисунках она оставляется для лучшей прослеживаемости мест и направления последующих взаимопревращений квантов взаимоконтрарной материи, обуславливающихся предшествующими взаиморасположениями и взаимопредобусловленностями.  </w:t>
      </w:r>
    </w:p>
    <w:p w:rsidR="00AD5DF9" w:rsidRPr="00271267" w:rsidRDefault="00560B86" w:rsidP="00AD5DF9">
      <w:pPr>
        <w:pStyle w:val="a7"/>
        <w:jc w:val="both"/>
        <w:rPr>
          <w:rFonts w:ascii="Constantia" w:hAnsi="Constantia" w:cs="Tahoma"/>
          <w:b/>
          <w:i/>
          <w:color w:val="002060"/>
          <w:sz w:val="16"/>
          <w:szCs w:val="16"/>
        </w:rPr>
      </w:pPr>
      <w:r>
        <w:rPr>
          <w:rFonts w:ascii="Constantia" w:hAnsi="Constantia" w:cs="Tahoma"/>
          <w:b/>
          <w:i/>
          <w:noProof/>
          <w:color w:val="002060"/>
          <w:sz w:val="16"/>
          <w:szCs w:val="16"/>
        </w:rPr>
        <w:pict>
          <v:group id="_x0000_s1120" style="position:absolute;left:0;text-align:left;margin-left:-16.65pt;margin-top:2.15pt;width:316.25pt;height:12.75pt;z-index:251740160" coordorigin="815,2055" coordsize="7120,255">
            <v:shape id="_x0000_s1121" type="#_x0000_t32" style="position:absolute;left:815;top:2055;width:7120;height:0" o:connectortype="straight" strokeweight="1.5pt">
              <v:stroke dashstyle="1 1" endcap="round"/>
            </v:shape>
            <v:shape id="_x0000_s1122" type="#_x0000_t32" style="position:absolute;left:815;top:2190;width:7120;height:0" o:connectortype="straight" strokeweight="1.5pt">
              <v:stroke dashstyle="1 1" endcap="round"/>
            </v:shape>
            <v:shape id="_x0000_s1123" type="#_x0000_t32" style="position:absolute;left:815;top:2310;width:7120;height:0" o:connectortype="straight" strokeweight="1.5pt">
              <v:stroke dashstyle="1 1" endcap="round"/>
            </v:shape>
          </v:group>
        </w:pict>
      </w:r>
    </w:p>
    <w:p w:rsidR="00AD5DF9" w:rsidRDefault="00AD5DF9" w:rsidP="00AD5DF9">
      <w:pPr>
        <w:pStyle w:val="a7"/>
        <w:jc w:val="both"/>
        <w:rPr>
          <w:rFonts w:ascii="Constantia" w:eastAsia="Times New Roman" w:hAnsi="Constantia"/>
          <w:b/>
          <w:color w:val="7030A0"/>
          <w:sz w:val="19"/>
          <w:szCs w:val="19"/>
        </w:rPr>
      </w:pPr>
    </w:p>
    <w:p w:rsidR="00AD5DF9" w:rsidRPr="00AD5DF9" w:rsidRDefault="00AD5DF9" w:rsidP="00AD5DF9">
      <w:pPr>
        <w:pStyle w:val="a7"/>
        <w:jc w:val="both"/>
        <w:rPr>
          <w:rFonts w:ascii="Constantia" w:hAnsi="Constantia" w:cs="Tahoma"/>
          <w:i/>
          <w:sz w:val="21"/>
          <w:szCs w:val="21"/>
        </w:rPr>
      </w:pPr>
      <w:r w:rsidRPr="00AD5DF9">
        <w:rPr>
          <w:rFonts w:ascii="Constantia" w:eastAsia="Times New Roman" w:hAnsi="Constantia"/>
          <w:sz w:val="21"/>
          <w:szCs w:val="21"/>
        </w:rPr>
        <w:t>несохраняемость це</w:t>
      </w:r>
      <w:r w:rsidRPr="00AD5DF9">
        <w:rPr>
          <w:rFonts w:ascii="Constantia" w:eastAsia="Times New Roman" w:hAnsi="Constantia"/>
          <w:sz w:val="21"/>
          <w:szCs w:val="21"/>
        </w:rPr>
        <w:softHyphen/>
        <w:t>лостности бэтонов в пространстве с высокой концентрацией атонов и атоноотрезков, тем более, если они взаимовыстроены в  плотные пачки, импульсы.</w:t>
      </w:r>
    </w:p>
    <w:p w:rsidR="00AD5DF9" w:rsidRPr="00D01653" w:rsidRDefault="00AD5DF9" w:rsidP="00AD5DF9">
      <w:pPr>
        <w:pStyle w:val="a7"/>
        <w:jc w:val="both"/>
        <w:rPr>
          <w:rFonts w:ascii="Constantia" w:hAnsi="Constantia"/>
          <w:sz w:val="21"/>
          <w:szCs w:val="21"/>
        </w:rPr>
      </w:pPr>
      <w:r w:rsidRPr="00AD5DF9">
        <w:rPr>
          <w:rFonts w:ascii="Constantia" w:hAnsi="Constantia"/>
          <w:sz w:val="21"/>
          <w:szCs w:val="21"/>
        </w:rPr>
        <w:t xml:space="preserve">    Бэтон с малым показателем «</w:t>
      </w:r>
      <w:r w:rsidRPr="00464503">
        <w:rPr>
          <w:rFonts w:ascii="Verdana" w:hAnsi="Verdana"/>
          <w:b/>
          <w:sz w:val="19"/>
          <w:szCs w:val="19"/>
        </w:rPr>
        <w:t>и</w:t>
      </w:r>
      <w:r w:rsidRPr="00D01653">
        <w:rPr>
          <w:rFonts w:ascii="Constantia" w:hAnsi="Constantia"/>
          <w:sz w:val="21"/>
          <w:szCs w:val="21"/>
        </w:rPr>
        <w:t>» лучше сохраняет целостность в среде с малой концентрацией атонов и элементов</w:t>
      </w:r>
      <w:r w:rsidRPr="00464503">
        <w:rPr>
          <w:rFonts w:ascii="Constantia" w:hAnsi="Constantia"/>
          <w:b/>
          <w:color w:val="7030A0"/>
          <w:sz w:val="19"/>
          <w:szCs w:val="19"/>
        </w:rPr>
        <w:t xml:space="preserve"> </w:t>
      </w:r>
      <w:r w:rsidRPr="00464503">
        <w:rPr>
          <w:rFonts w:ascii="Verdana" w:hAnsi="Verdana"/>
          <w:b/>
          <w:sz w:val="19"/>
          <w:szCs w:val="19"/>
        </w:rPr>
        <w:t>ХА</w:t>
      </w:r>
      <w:r w:rsidRPr="00464503">
        <w:rPr>
          <w:rFonts w:ascii="Constantia" w:hAnsi="Constantia"/>
          <w:b/>
          <w:color w:val="7030A0"/>
          <w:sz w:val="19"/>
          <w:szCs w:val="19"/>
        </w:rPr>
        <w:t xml:space="preserve"> </w:t>
      </w:r>
      <w:r w:rsidRPr="00D01653">
        <w:rPr>
          <w:rFonts w:ascii="Constantia" w:hAnsi="Constantia"/>
          <w:sz w:val="21"/>
          <w:szCs w:val="21"/>
        </w:rPr>
        <w:t>и выдерживает вхождение в свою вход</w:t>
      </w:r>
      <w:r w:rsidRPr="00D01653">
        <w:rPr>
          <w:rFonts w:ascii="Constantia" w:hAnsi="Constantia"/>
          <w:sz w:val="21"/>
          <w:szCs w:val="21"/>
        </w:rPr>
        <w:softHyphen/>
        <w:t>ную воронку и прохождение через свое ядро однолинейных элементов</w:t>
      </w:r>
      <w:r w:rsidRPr="00464503">
        <w:rPr>
          <w:rFonts w:ascii="Constantia" w:hAnsi="Constantia"/>
          <w:b/>
          <w:color w:val="7030A0"/>
          <w:sz w:val="19"/>
          <w:szCs w:val="19"/>
        </w:rPr>
        <w:t xml:space="preserve"> </w:t>
      </w:r>
      <w:r w:rsidRPr="00464503">
        <w:rPr>
          <w:rFonts w:ascii="Verdana" w:hAnsi="Verdana"/>
          <w:b/>
          <w:sz w:val="19"/>
          <w:szCs w:val="19"/>
        </w:rPr>
        <w:t>ХА</w:t>
      </w:r>
      <w:r w:rsidRPr="00D01653">
        <w:rPr>
          <w:rFonts w:ascii="Constantia" w:hAnsi="Constantia"/>
          <w:sz w:val="21"/>
          <w:szCs w:val="21"/>
        </w:rPr>
        <w:t>. А бэтон с большим показателем «</w:t>
      </w:r>
      <w:r w:rsidRPr="00464503">
        <w:rPr>
          <w:rFonts w:ascii="Verdana" w:hAnsi="Verdana"/>
          <w:b/>
          <w:sz w:val="19"/>
          <w:szCs w:val="19"/>
        </w:rPr>
        <w:t>и</w:t>
      </w:r>
      <w:r w:rsidRPr="00D01653">
        <w:rPr>
          <w:rFonts w:ascii="Constantia" w:hAnsi="Constantia"/>
          <w:sz w:val="21"/>
          <w:szCs w:val="21"/>
        </w:rPr>
        <w:t>» может выдержать вхождение в воронку и прохождение через ядро и пучка атонолиний, толщиной в два, три и более атонов, если «</w:t>
      </w:r>
      <w:r w:rsidRPr="00464503">
        <w:rPr>
          <w:rFonts w:ascii="Verdana" w:hAnsi="Verdana"/>
          <w:b/>
          <w:sz w:val="19"/>
          <w:szCs w:val="19"/>
        </w:rPr>
        <w:t>и</w:t>
      </w:r>
      <w:r w:rsidRPr="00D01653">
        <w:rPr>
          <w:rFonts w:ascii="Constantia" w:hAnsi="Constantia"/>
          <w:sz w:val="21"/>
          <w:szCs w:val="21"/>
        </w:rPr>
        <w:t>» еще больше. Здесь можно выяснять и прогнозировать возможности и условия для образования, сохранения и разрушения бэтонов с соответствующими энергетическими последствиями. Всё это можно использовать для объяснения вопросов о том, откуда берётся столь мощное излучение из звёзд, например из нашего Солнца, из атомных взрывов и пр.</w:t>
      </w:r>
    </w:p>
    <w:p w:rsidR="00E2524A" w:rsidRDefault="00E2524A" w:rsidP="00E2524A">
      <w:pPr>
        <w:pStyle w:val="a7"/>
        <w:jc w:val="both"/>
        <w:rPr>
          <w:rFonts w:ascii="Constantia" w:hAnsi="Constantia" w:cs="Tahoma"/>
          <w:b/>
          <w:i/>
          <w:color w:val="7030A0"/>
          <w:sz w:val="19"/>
          <w:szCs w:val="19"/>
        </w:rPr>
      </w:pPr>
    </w:p>
    <w:p w:rsidR="00E2524A" w:rsidRPr="00271267" w:rsidRDefault="00E2524A" w:rsidP="00E2524A">
      <w:pPr>
        <w:pStyle w:val="a7"/>
        <w:jc w:val="both"/>
        <w:rPr>
          <w:rFonts w:ascii="Verdana" w:hAnsi="Verdana" w:cs="Tahoma"/>
          <w:b/>
          <w:i/>
          <w:color w:val="7030A0"/>
          <w:sz w:val="19"/>
          <w:szCs w:val="19"/>
        </w:rPr>
      </w:pPr>
      <w:r>
        <w:rPr>
          <w:rFonts w:ascii="Constantia" w:hAnsi="Constantia" w:cs="Tahoma"/>
          <w:b/>
          <w:i/>
          <w:color w:val="7030A0"/>
          <w:sz w:val="19"/>
          <w:szCs w:val="19"/>
        </w:rPr>
        <w:t xml:space="preserve">                                                                 </w:t>
      </w:r>
      <w:r w:rsidRPr="00271267">
        <w:rPr>
          <w:rFonts w:ascii="Verdana" w:hAnsi="Verdana" w:cs="Tahoma"/>
          <w:b/>
          <w:i/>
          <w:color w:val="7030A0"/>
          <w:sz w:val="19"/>
          <w:szCs w:val="19"/>
        </w:rPr>
        <w:t xml:space="preserve"> </w:t>
      </w:r>
    </w:p>
    <w:p w:rsidR="00E2524A" w:rsidRDefault="00E2524A" w:rsidP="00E2524A">
      <w:pPr>
        <w:pStyle w:val="a7"/>
        <w:rPr>
          <w:rFonts w:ascii="Constantia" w:eastAsia="Times New Roman" w:hAnsi="Constantia" w:cs="Times New Roman"/>
          <w:b/>
          <w:i/>
          <w:color w:val="00B0F0"/>
          <w:u w:val="single"/>
        </w:rPr>
      </w:pPr>
    </w:p>
    <w:p w:rsidR="00206FA3" w:rsidRDefault="00206FA3" w:rsidP="00206FA3">
      <w:pPr>
        <w:pStyle w:val="a7"/>
        <w:jc w:val="both"/>
        <w:rPr>
          <w:rFonts w:ascii="Constantia" w:eastAsia="Times New Roman" w:hAnsi="Constantia"/>
          <w:b/>
          <w:color w:val="7030A0"/>
          <w:sz w:val="19"/>
          <w:szCs w:val="19"/>
        </w:rPr>
      </w:pPr>
    </w:p>
    <w:p w:rsidR="0027303C" w:rsidRDefault="0027303C" w:rsidP="0027303C">
      <w:pPr>
        <w:pStyle w:val="a7"/>
        <w:jc w:val="both"/>
        <w:rPr>
          <w:rFonts w:ascii="Constantia" w:eastAsia="Times New Roman" w:hAnsi="Constantia"/>
          <w:b/>
          <w:color w:val="7030A0"/>
          <w:sz w:val="19"/>
          <w:szCs w:val="19"/>
        </w:rPr>
      </w:pPr>
    </w:p>
    <w:p w:rsidR="004C65C4" w:rsidRDefault="004C65C4" w:rsidP="004C65C4">
      <w:pPr>
        <w:pStyle w:val="a7"/>
        <w:jc w:val="both"/>
        <w:rPr>
          <w:rFonts w:ascii="Constantia" w:eastAsia="Times New Roman" w:hAnsi="Constantia"/>
          <w:b/>
          <w:color w:val="7030A0"/>
          <w:sz w:val="19"/>
          <w:szCs w:val="19"/>
        </w:rPr>
      </w:pPr>
    </w:p>
    <w:p w:rsidR="00A17568" w:rsidRPr="003D1103" w:rsidRDefault="00A17568" w:rsidP="00A17568">
      <w:pPr>
        <w:pStyle w:val="a7"/>
        <w:jc w:val="center"/>
        <w:rPr>
          <w:rFonts w:ascii="Constantia" w:hAnsi="Constantia"/>
          <w:b/>
          <w:i/>
          <w:sz w:val="14"/>
          <w:szCs w:val="14"/>
        </w:rPr>
      </w:pPr>
      <w:r w:rsidRPr="003D1103">
        <w:rPr>
          <w:rFonts w:ascii="Constantia" w:hAnsi="Constantia"/>
          <w:b/>
          <w:i/>
          <w:sz w:val="14"/>
          <w:szCs w:val="14"/>
          <w:u w:val="single"/>
        </w:rPr>
        <w:lastRenderedPageBreak/>
        <w:t xml:space="preserve">Рисунок </w:t>
      </w:r>
      <w:r w:rsidRPr="003D1103">
        <w:rPr>
          <w:rFonts w:ascii="Arial" w:hAnsi="Arial" w:cs="Arial"/>
          <w:b/>
          <w:i/>
          <w:sz w:val="14"/>
          <w:szCs w:val="14"/>
          <w:u w:val="single"/>
        </w:rPr>
        <w:t>12</w:t>
      </w:r>
      <w:r w:rsidRPr="003D1103">
        <w:rPr>
          <w:rFonts w:ascii="Constantia" w:hAnsi="Constantia"/>
          <w:b/>
          <w:i/>
          <w:sz w:val="14"/>
          <w:szCs w:val="14"/>
          <w:u w:val="single"/>
        </w:rPr>
        <w:t xml:space="preserve">     </w:t>
      </w:r>
    </w:p>
    <w:p w:rsidR="00A17568" w:rsidRPr="003D1103" w:rsidRDefault="003D1103" w:rsidP="00A17568">
      <w:pPr>
        <w:pStyle w:val="a7"/>
        <w:jc w:val="both"/>
        <w:rPr>
          <w:rFonts w:ascii="Constantia" w:hAnsi="Constantia"/>
          <w:b/>
          <w:i/>
          <w:sz w:val="14"/>
          <w:szCs w:val="14"/>
        </w:rPr>
      </w:pPr>
      <w:r>
        <w:rPr>
          <w:rFonts w:ascii="Constantia" w:hAnsi="Constantia"/>
          <w:b/>
          <w:i/>
          <w:noProof/>
          <w:sz w:val="14"/>
          <w:szCs w:val="14"/>
        </w:rPr>
        <w:drawing>
          <wp:anchor distT="0" distB="0" distL="114300" distR="114300" simplePos="0" relativeHeight="251742208" behindDoc="0" locked="0" layoutInCell="1" allowOverlap="1">
            <wp:simplePos x="0" y="0"/>
            <wp:positionH relativeFrom="column">
              <wp:posOffset>-100965</wp:posOffset>
            </wp:positionH>
            <wp:positionV relativeFrom="paragraph">
              <wp:posOffset>238125</wp:posOffset>
            </wp:positionV>
            <wp:extent cx="4181475" cy="2390140"/>
            <wp:effectExtent l="19050" t="0" r="9525" b="0"/>
            <wp:wrapSquare wrapText="bothSides"/>
            <wp:docPr id="1144" name="Рисунок 1144" descr="J:\Документы Teodan\Бизнес\Неволько\Логи №2\Рисунки для _Логи №2_\12 мгн.1 мгн.2 мгн.3 мгн.4 мгн.5 мгн.6 мгн.7 мгн.8 мгн.9 мгн.10 мг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descr="J:\Документы Teodan\Бизнес\Неволько\Логи №2\Рисунки для _Логи №2_\12 мгн.1 мгн.2 мгн.3 мгн.4 мгн.5 мгн.6 мгн.7 мгн.8 мгн.9 мгн.10 мгн.jpg"/>
                    <pic:cNvPicPr>
                      <a:picLocks noChangeAspect="1" noChangeArrowheads="1"/>
                    </pic:cNvPicPr>
                  </pic:nvPicPr>
                  <pic:blipFill>
                    <a:blip r:embed="rId48"/>
                    <a:srcRect/>
                    <a:stretch>
                      <a:fillRect/>
                    </a:stretch>
                  </pic:blipFill>
                  <pic:spPr bwMode="auto">
                    <a:xfrm>
                      <a:off x="0" y="0"/>
                      <a:ext cx="4181475" cy="2390140"/>
                    </a:xfrm>
                    <a:prstGeom prst="rect">
                      <a:avLst/>
                    </a:prstGeom>
                    <a:noFill/>
                    <a:ln w="9525">
                      <a:noFill/>
                      <a:miter lim="800000"/>
                      <a:headEnd/>
                      <a:tailEnd/>
                    </a:ln>
                  </pic:spPr>
                </pic:pic>
              </a:graphicData>
            </a:graphic>
          </wp:anchor>
        </w:drawing>
      </w:r>
      <w:r w:rsidR="00A17568" w:rsidRPr="003D1103">
        <w:rPr>
          <w:rFonts w:ascii="Constantia" w:hAnsi="Constantia"/>
          <w:b/>
          <w:i/>
          <w:sz w:val="14"/>
          <w:szCs w:val="14"/>
        </w:rPr>
        <w:t xml:space="preserve">В помощь умонаглядного прослеживания (выведения последствий от вхождения атоноэлемента </w:t>
      </w:r>
      <w:r w:rsidR="00A17568" w:rsidRPr="003D1103">
        <w:rPr>
          <w:rFonts w:ascii="Verdana" w:hAnsi="Verdana"/>
          <w:b/>
          <w:sz w:val="14"/>
          <w:szCs w:val="14"/>
        </w:rPr>
        <w:t>4А</w:t>
      </w:r>
      <w:r w:rsidR="00A17568" w:rsidRPr="003D1103">
        <w:rPr>
          <w:rFonts w:ascii="Constantia" w:hAnsi="Constantia"/>
          <w:b/>
          <w:i/>
          <w:sz w:val="14"/>
          <w:szCs w:val="14"/>
        </w:rPr>
        <w:t xml:space="preserve"> через горловину входной воронки и через ядро бэтона</w:t>
      </w:r>
    </w:p>
    <w:p w:rsidR="00A17568" w:rsidRPr="003D1103" w:rsidRDefault="00A17568" w:rsidP="00A17568">
      <w:pPr>
        <w:pStyle w:val="a7"/>
        <w:jc w:val="both"/>
        <w:rPr>
          <w:rFonts w:ascii="Constantia" w:hAnsi="Constantia"/>
          <w:b/>
          <w:i/>
          <w:sz w:val="14"/>
          <w:szCs w:val="14"/>
        </w:rPr>
      </w:pPr>
      <w:r>
        <w:rPr>
          <w:rFonts w:ascii="Constantia" w:hAnsi="Constantia"/>
          <w:b/>
          <w:i/>
          <w:color w:val="002060"/>
          <w:sz w:val="16"/>
          <w:szCs w:val="16"/>
        </w:rPr>
        <w:t xml:space="preserve">    </w:t>
      </w:r>
      <w:r w:rsidRPr="003D1103">
        <w:rPr>
          <w:rFonts w:ascii="Constantia" w:hAnsi="Constantia"/>
          <w:b/>
          <w:i/>
          <w:sz w:val="14"/>
          <w:szCs w:val="14"/>
        </w:rPr>
        <w:t>Напоминается, что антитон необходимо мыслить таким наименьшим (по объёму и по форме) представлением абсолютной черноты, которую всё ещё можно отчётливо мыслить в окружающем его представлении белизны и соотносить его для отображения такого наименьшего кванта антитонной материи, который всё ещё может вовлечь в процесс взаимопревращения с собой равный себе наименьший квант тонной материи и вместе с ним перейти от состояния абсолютного покоя  (бытия и только) в мгновенный акт существования атоном, т.е. наименьшим элементом сущей материи.</w:t>
      </w:r>
    </w:p>
    <w:p w:rsidR="00A17568" w:rsidRPr="003D1103" w:rsidRDefault="00A17568" w:rsidP="00A17568">
      <w:pPr>
        <w:pStyle w:val="a7"/>
        <w:jc w:val="both"/>
        <w:rPr>
          <w:rFonts w:ascii="Constantia" w:eastAsia="Times New Roman" w:hAnsi="Constantia"/>
          <w:b/>
          <w:sz w:val="14"/>
          <w:szCs w:val="14"/>
        </w:rPr>
      </w:pPr>
      <w:r w:rsidRPr="003D1103">
        <w:rPr>
          <w:rFonts w:ascii="Constantia" w:hAnsi="Constantia"/>
          <w:b/>
          <w:i/>
          <w:sz w:val="14"/>
          <w:szCs w:val="14"/>
        </w:rPr>
        <w:t xml:space="preserve">    При выведении получаемости квант-сдвигов бэтона от прохождения атоноэлементов среды через горловину его входной воронки и через его ядро необходимо ещё раз обратить внимание (в дополнение и в повторение к уже выраженному на  этот счёт в тексте) вот на что: все атоны, составляющие собой бэтон, обращаются по его образующим атонолиниям со скоростью света; для существования атона антитон не может отделить от окружающей его тонности ещё меньший или больший квант тонной материи, чем тон, который равный антитону и необходим и достаточен для этого; но отделить его от всей тонности он может с любой своей стороны, где только имеется достаточное для этого количество тонной материи. Поэтому из-за того, что пучок атонолиний, образующих собой входную воронку бэтона, выпуклостью своей кривизны обращённых к биссектрисной оси этой воронки, получается предобусловленность вовлекаемости дополнительной до тонов тонности в существование атонами именно по направлению к биссектрисной оси входной воронки, от чего и от того, что из конца атоноэлемента, проходящего через горловину входной воронки и ядро бэтона, выделяется тон в конце каждого мгновения его существования и в последнее мгновение прохождения именно в уголке дна воронки, а также от взаимосдвигов мест взаимосоприкосновений между атонами в ходе их вращения по замкнутым атонолиниям бэтона, и получается сдвиг места вхождения во взаимосоприкосновение пучка атонолиний, образующих собой воронку и ядро бэтона, а следовательно и перемещение бэтона по направлению биссектрисной оси его входной воронки и навстречу входящим в него атоноэлементам.            </w:t>
      </w:r>
    </w:p>
    <w:p w:rsidR="003D1103" w:rsidRDefault="003D1103" w:rsidP="003D1103">
      <w:pPr>
        <w:pStyle w:val="a7"/>
        <w:jc w:val="both"/>
        <w:rPr>
          <w:rFonts w:ascii="Constantia" w:hAnsi="Constantia" w:cs="Tahoma"/>
          <w:b/>
          <w:i/>
          <w:color w:val="002060"/>
          <w:sz w:val="16"/>
          <w:szCs w:val="16"/>
        </w:rPr>
      </w:pPr>
      <w:r w:rsidRPr="00D2662E">
        <w:rPr>
          <w:rFonts w:ascii="Constantia" w:hAnsi="Constantia" w:cs="Tahoma"/>
          <w:b/>
          <w:i/>
          <w:noProof/>
          <w:color w:val="002060"/>
          <w:sz w:val="16"/>
          <w:szCs w:val="16"/>
        </w:rPr>
        <w:lastRenderedPageBreak/>
        <w:drawing>
          <wp:anchor distT="0" distB="0" distL="114300" distR="114300" simplePos="0" relativeHeight="251744256" behindDoc="0" locked="0" layoutInCell="1" allowOverlap="1">
            <wp:simplePos x="0" y="0"/>
            <wp:positionH relativeFrom="column">
              <wp:posOffset>-186055</wp:posOffset>
            </wp:positionH>
            <wp:positionV relativeFrom="paragraph">
              <wp:posOffset>32385</wp:posOffset>
            </wp:positionV>
            <wp:extent cx="4371975" cy="1638300"/>
            <wp:effectExtent l="19050" t="0" r="9525" b="0"/>
            <wp:wrapSquare wrapText="bothSides"/>
            <wp:docPr id="1145" name="Рисунок 1145" descr="J:\Документы Teodan\Бизнес\Неволько\Логи №2\Рисунки для _Логи №2_\Рисунок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descr="J:\Документы Teodan\Бизнес\Неволько\Логи №2\Рисунки для _Логи №2_\Рисунок 13.JPG"/>
                    <pic:cNvPicPr>
                      <a:picLocks noChangeAspect="1" noChangeArrowheads="1"/>
                    </pic:cNvPicPr>
                  </pic:nvPicPr>
                  <pic:blipFill>
                    <a:blip r:embed="rId49"/>
                    <a:srcRect/>
                    <a:stretch>
                      <a:fillRect/>
                    </a:stretch>
                  </pic:blipFill>
                  <pic:spPr bwMode="auto">
                    <a:xfrm>
                      <a:off x="0" y="0"/>
                      <a:ext cx="4371975" cy="1638300"/>
                    </a:xfrm>
                    <a:prstGeom prst="rect">
                      <a:avLst/>
                    </a:prstGeom>
                    <a:noFill/>
                    <a:ln w="9525">
                      <a:noFill/>
                      <a:miter lim="800000"/>
                      <a:headEnd/>
                      <a:tailEnd/>
                    </a:ln>
                  </pic:spPr>
                </pic:pic>
              </a:graphicData>
            </a:graphic>
          </wp:anchor>
        </w:drawing>
      </w:r>
      <w:r w:rsidRPr="00D2662E">
        <w:rPr>
          <w:rFonts w:ascii="Constantia" w:hAnsi="Constantia" w:cs="Tahoma"/>
          <w:b/>
          <w:i/>
          <w:color w:val="002060"/>
          <w:sz w:val="16"/>
          <w:szCs w:val="16"/>
        </w:rPr>
        <w:t xml:space="preserve">                                                                      </w:t>
      </w:r>
      <w:r>
        <w:rPr>
          <w:rFonts w:ascii="Constantia" w:hAnsi="Constantia" w:cs="Tahoma"/>
          <w:b/>
          <w:i/>
          <w:color w:val="002060"/>
          <w:sz w:val="16"/>
          <w:szCs w:val="16"/>
        </w:rPr>
        <w:t xml:space="preserve">      </w:t>
      </w:r>
    </w:p>
    <w:p w:rsidR="003D1103" w:rsidRPr="00841F5C" w:rsidRDefault="003D1103" w:rsidP="003D1103">
      <w:pPr>
        <w:pStyle w:val="a7"/>
        <w:jc w:val="center"/>
        <w:rPr>
          <w:rFonts w:ascii="Constantia" w:hAnsi="Constantia" w:cs="Tahoma"/>
          <w:b/>
          <w:i/>
          <w:sz w:val="18"/>
          <w:szCs w:val="18"/>
          <w:u w:val="single"/>
        </w:rPr>
      </w:pPr>
      <w:r w:rsidRPr="00841F5C">
        <w:rPr>
          <w:rFonts w:ascii="Constantia" w:hAnsi="Constantia" w:cs="Tahoma"/>
          <w:b/>
          <w:i/>
          <w:sz w:val="18"/>
          <w:szCs w:val="18"/>
          <w:u w:val="single"/>
        </w:rPr>
        <w:t xml:space="preserve">Рисунок </w:t>
      </w:r>
      <w:r w:rsidRPr="00841F5C">
        <w:rPr>
          <w:rFonts w:ascii="Arial" w:hAnsi="Arial" w:cs="Arial"/>
          <w:b/>
          <w:i/>
          <w:sz w:val="18"/>
          <w:szCs w:val="18"/>
          <w:u w:val="single"/>
        </w:rPr>
        <w:t>13</w:t>
      </w:r>
    </w:p>
    <w:p w:rsidR="003D1103" w:rsidRDefault="003D1103" w:rsidP="003D1103">
      <w:pPr>
        <w:pStyle w:val="a7"/>
        <w:jc w:val="both"/>
        <w:rPr>
          <w:rFonts w:ascii="Constantia" w:hAnsi="Constantia" w:cs="Tahoma"/>
          <w:b/>
          <w:i/>
          <w:color w:val="7030A0"/>
          <w:sz w:val="19"/>
          <w:szCs w:val="19"/>
        </w:rPr>
      </w:pPr>
    </w:p>
    <w:p w:rsidR="003D1103" w:rsidRDefault="003D1103" w:rsidP="003D1103">
      <w:pPr>
        <w:pStyle w:val="a7"/>
        <w:jc w:val="both"/>
        <w:rPr>
          <w:rFonts w:ascii="Constantia" w:hAnsi="Constantia" w:cs="Tahoma"/>
          <w:b/>
          <w:i/>
          <w:color w:val="7030A0"/>
          <w:sz w:val="19"/>
          <w:szCs w:val="19"/>
        </w:rPr>
      </w:pPr>
    </w:p>
    <w:p w:rsidR="003D1103" w:rsidRPr="003D1103" w:rsidRDefault="003D1103" w:rsidP="003D1103">
      <w:pPr>
        <w:pStyle w:val="a7"/>
        <w:jc w:val="center"/>
        <w:rPr>
          <w:rFonts w:ascii="Times New Roman" w:hAnsi="Times New Roman" w:cs="Times New Roman"/>
          <w:b/>
          <w:sz w:val="28"/>
          <w:szCs w:val="28"/>
        </w:rPr>
      </w:pPr>
      <w:r w:rsidRPr="003D1103">
        <w:rPr>
          <w:rFonts w:ascii="Times New Roman" w:hAnsi="Times New Roman" w:cs="Times New Roman"/>
          <w:b/>
          <w:sz w:val="28"/>
          <w:szCs w:val="28"/>
          <w:lang w:val="en-US"/>
        </w:rPr>
        <w:t>VIII</w:t>
      </w:r>
    </w:p>
    <w:p w:rsidR="003D1103" w:rsidRPr="003D1103" w:rsidRDefault="003D1103" w:rsidP="003D1103">
      <w:pPr>
        <w:pStyle w:val="a7"/>
        <w:jc w:val="center"/>
        <w:rPr>
          <w:rFonts w:ascii="Times New Roman" w:hAnsi="Times New Roman" w:cs="Times New Roman"/>
          <w:b/>
          <w:color w:val="17365D" w:themeColor="text2" w:themeShade="BF"/>
          <w:sz w:val="16"/>
          <w:szCs w:val="16"/>
        </w:rPr>
      </w:pPr>
    </w:p>
    <w:p w:rsidR="003D1103" w:rsidRDefault="003D1103" w:rsidP="003D1103">
      <w:pPr>
        <w:pStyle w:val="a7"/>
        <w:jc w:val="both"/>
        <w:rPr>
          <w:rFonts w:ascii="Constantia" w:eastAsia="Times New Roman" w:hAnsi="Constantia"/>
          <w:sz w:val="21"/>
          <w:szCs w:val="21"/>
        </w:rPr>
      </w:pPr>
      <w:r>
        <w:rPr>
          <w:rFonts w:ascii="Constantia" w:eastAsia="Times New Roman" w:hAnsi="Constantia"/>
          <w:b/>
          <w:color w:val="7030A0"/>
          <w:sz w:val="19"/>
          <w:szCs w:val="19"/>
        </w:rPr>
        <w:t xml:space="preserve">    </w:t>
      </w:r>
      <w:r w:rsidRPr="003D1103">
        <w:rPr>
          <w:rFonts w:ascii="Constantia" w:eastAsia="Times New Roman" w:hAnsi="Constantia"/>
          <w:sz w:val="21"/>
          <w:szCs w:val="21"/>
        </w:rPr>
        <w:t>Итак, если бэтон сохраняет свою целостность, то выходная воронка его отра</w:t>
      </w:r>
      <w:r w:rsidRPr="003D1103">
        <w:rPr>
          <w:rFonts w:ascii="Constantia" w:eastAsia="Times New Roman" w:hAnsi="Constantia"/>
          <w:sz w:val="21"/>
          <w:szCs w:val="21"/>
        </w:rPr>
        <w:softHyphen/>
        <w:t>жает атоны среды от себя, а его входная воронка  вовлекает некоторые атоны среды в ядро, где антитоны соединяются, а затем разъединяются, чем и обус</w:t>
      </w:r>
      <w:r w:rsidRPr="003D1103">
        <w:rPr>
          <w:rFonts w:ascii="Constantia" w:eastAsia="Times New Roman" w:hAnsi="Constantia"/>
          <w:sz w:val="21"/>
          <w:szCs w:val="21"/>
        </w:rPr>
        <w:softHyphen/>
        <w:t>лавливается сохранение целостности его ядра и оболочки и его перемещение. Воронкообразность же формы этих двух противоположных частей внешней поверхности бэтона обуславливает собой коррекцию направлений перемеще</w:t>
      </w:r>
      <w:r w:rsidRPr="003D1103">
        <w:rPr>
          <w:rFonts w:ascii="Constantia" w:eastAsia="Times New Roman" w:hAnsi="Constantia"/>
          <w:sz w:val="21"/>
          <w:szCs w:val="21"/>
        </w:rPr>
        <w:softHyphen/>
        <w:t>ния, улавливание, скопление, задержку и резервацию некоторого количества атонов среды в полости этих воронок, чем и будет обуславливаться способность бэтона восстанавливать разрушения в структуре элементов своего тела, черпая те атоны и атоноотрезки из этих скоплений их, которые имеют или приобрета</w:t>
      </w:r>
      <w:r w:rsidRPr="003D1103">
        <w:rPr>
          <w:rFonts w:ascii="Constantia" w:eastAsia="Times New Roman" w:hAnsi="Constantia"/>
          <w:sz w:val="21"/>
          <w:szCs w:val="21"/>
        </w:rPr>
        <w:softHyphen/>
        <w:t>ют соответствующую для этого пространственно-временную согласованность, синхронизацию по моментам и мгновениям с телом бэтона, и вовлекая их в линии своего тела в случае их разрыва, в случае образования перебоя в поступ</w:t>
      </w:r>
      <w:r w:rsidRPr="003D1103">
        <w:rPr>
          <w:rFonts w:ascii="Constantia" w:eastAsia="Times New Roman" w:hAnsi="Constantia"/>
          <w:sz w:val="21"/>
          <w:szCs w:val="21"/>
        </w:rPr>
        <w:softHyphen/>
        <w:t>лении атонов изнутри бэтона. А прохождение их из входной воронки в выход</w:t>
      </w:r>
      <w:r w:rsidRPr="003D1103">
        <w:rPr>
          <w:rFonts w:ascii="Constantia" w:eastAsia="Times New Roman" w:hAnsi="Constantia"/>
          <w:sz w:val="21"/>
          <w:szCs w:val="21"/>
        </w:rPr>
        <w:softHyphen/>
        <w:t>ную через центр ядра бэтона обусловит собой то, что входная воронка раство</w:t>
      </w:r>
      <w:r w:rsidRPr="003D1103">
        <w:rPr>
          <w:rFonts w:ascii="Constantia" w:eastAsia="Times New Roman" w:hAnsi="Constantia"/>
          <w:sz w:val="21"/>
          <w:szCs w:val="21"/>
        </w:rPr>
        <w:softHyphen/>
        <w:t xml:space="preserve">ром своей </w:t>
      </w:r>
      <w:r w:rsidRPr="003D1103">
        <w:rPr>
          <w:rFonts w:ascii="Constantia" w:eastAsia="Times New Roman" w:hAnsi="Constantia"/>
          <w:sz w:val="21"/>
          <w:szCs w:val="21"/>
        </w:rPr>
        <w:lastRenderedPageBreak/>
        <w:t>полости вовне будет представать больше входящими в неё атонами, чем выходящими из неё, а раствор полости выходной воронки будет предста</w:t>
      </w:r>
      <w:r w:rsidRPr="003D1103">
        <w:rPr>
          <w:rFonts w:ascii="Constantia" w:eastAsia="Times New Roman" w:hAnsi="Constantia"/>
          <w:sz w:val="21"/>
          <w:szCs w:val="21"/>
        </w:rPr>
        <w:softHyphen/>
        <w:t>вать для внешней среды больше исходящими из неё атонами, чем</w:t>
      </w:r>
      <w:r w:rsidRPr="00D2662E">
        <w:rPr>
          <w:rFonts w:ascii="Constantia" w:eastAsia="Times New Roman" w:hAnsi="Constantia"/>
          <w:b/>
          <w:color w:val="7030A0"/>
          <w:sz w:val="19"/>
          <w:szCs w:val="19"/>
        </w:rPr>
        <w:t xml:space="preserve"> </w:t>
      </w:r>
      <w:r w:rsidRPr="003D1103">
        <w:rPr>
          <w:rFonts w:ascii="Constantia" w:eastAsia="Times New Roman" w:hAnsi="Constantia"/>
          <w:sz w:val="21"/>
          <w:szCs w:val="21"/>
        </w:rPr>
        <w:t>входящими. Этим и будет обусловлено различие напряжённости поляризации пространства полостей входной и выходной воронки бэтона. Смысл поляризации, напря</w:t>
      </w:r>
      <w:r w:rsidRPr="003D1103">
        <w:rPr>
          <w:rFonts w:ascii="Constantia" w:eastAsia="Times New Roman" w:hAnsi="Constantia"/>
          <w:sz w:val="21"/>
          <w:szCs w:val="21"/>
        </w:rPr>
        <w:softHyphen/>
        <w:t>жённости и направления поляризации пространства раскрывается и определя</w:t>
      </w:r>
      <w:r w:rsidRPr="003D1103">
        <w:rPr>
          <w:rFonts w:ascii="Constantia" w:eastAsia="Times New Roman" w:hAnsi="Constantia"/>
          <w:sz w:val="21"/>
          <w:szCs w:val="21"/>
        </w:rPr>
        <w:softHyphen/>
        <w:t>ется в конце этого параграфа.</w:t>
      </w:r>
    </w:p>
    <w:p w:rsidR="001F6E4D" w:rsidRDefault="001F6E4D" w:rsidP="003D1103">
      <w:pPr>
        <w:pStyle w:val="a7"/>
        <w:jc w:val="both"/>
        <w:rPr>
          <w:rFonts w:ascii="Constantia" w:eastAsia="Times New Roman" w:hAnsi="Constantia"/>
          <w:sz w:val="21"/>
          <w:szCs w:val="21"/>
        </w:rPr>
      </w:pPr>
    </w:p>
    <w:p w:rsidR="001F6E4D" w:rsidRDefault="001F6E4D" w:rsidP="003D1103">
      <w:pPr>
        <w:pStyle w:val="a7"/>
        <w:jc w:val="both"/>
        <w:rPr>
          <w:rFonts w:ascii="Constantia" w:eastAsia="Times New Roman" w:hAnsi="Constantia"/>
          <w:sz w:val="21"/>
          <w:szCs w:val="21"/>
        </w:rPr>
      </w:pPr>
    </w:p>
    <w:p w:rsidR="001F6E4D" w:rsidRDefault="001F6E4D" w:rsidP="003D1103">
      <w:pPr>
        <w:pStyle w:val="a7"/>
        <w:jc w:val="both"/>
        <w:rPr>
          <w:rFonts w:ascii="Constantia" w:eastAsia="Times New Roman" w:hAnsi="Constantia"/>
          <w:sz w:val="21"/>
          <w:szCs w:val="21"/>
        </w:rPr>
      </w:pPr>
    </w:p>
    <w:p w:rsidR="001F6E4D" w:rsidRDefault="001F6E4D" w:rsidP="003D1103">
      <w:pPr>
        <w:pStyle w:val="a7"/>
        <w:jc w:val="both"/>
        <w:rPr>
          <w:rFonts w:ascii="Constantia" w:eastAsia="Times New Roman" w:hAnsi="Constantia"/>
          <w:sz w:val="21"/>
          <w:szCs w:val="21"/>
        </w:rPr>
      </w:pPr>
    </w:p>
    <w:p w:rsidR="001F6E4D" w:rsidRDefault="001F6E4D" w:rsidP="003D1103">
      <w:pPr>
        <w:pStyle w:val="a7"/>
        <w:jc w:val="both"/>
        <w:rPr>
          <w:rFonts w:ascii="Constantia" w:eastAsia="Times New Roman" w:hAnsi="Constantia"/>
          <w:sz w:val="21"/>
          <w:szCs w:val="21"/>
        </w:rPr>
      </w:pPr>
    </w:p>
    <w:p w:rsidR="001F6E4D" w:rsidRDefault="001F6E4D" w:rsidP="003D1103">
      <w:pPr>
        <w:pStyle w:val="a7"/>
        <w:jc w:val="both"/>
        <w:rPr>
          <w:rFonts w:ascii="Constantia" w:eastAsia="Times New Roman" w:hAnsi="Constantia"/>
          <w:sz w:val="21"/>
          <w:szCs w:val="21"/>
        </w:rPr>
      </w:pPr>
    </w:p>
    <w:p w:rsidR="001F6E4D" w:rsidRDefault="001F6E4D" w:rsidP="003D1103">
      <w:pPr>
        <w:pStyle w:val="a7"/>
        <w:jc w:val="both"/>
        <w:rPr>
          <w:rFonts w:ascii="Constantia" w:eastAsia="Times New Roman" w:hAnsi="Constantia"/>
          <w:sz w:val="21"/>
          <w:szCs w:val="21"/>
        </w:rPr>
      </w:pPr>
    </w:p>
    <w:p w:rsidR="001F6E4D" w:rsidRDefault="001F6E4D" w:rsidP="003D1103">
      <w:pPr>
        <w:pStyle w:val="a7"/>
        <w:jc w:val="both"/>
        <w:rPr>
          <w:rFonts w:ascii="Constantia" w:eastAsia="Times New Roman" w:hAnsi="Constantia"/>
          <w:sz w:val="21"/>
          <w:szCs w:val="21"/>
        </w:rPr>
      </w:pPr>
    </w:p>
    <w:p w:rsidR="001F6E4D" w:rsidRDefault="001F6E4D" w:rsidP="003D1103">
      <w:pPr>
        <w:pStyle w:val="a7"/>
        <w:jc w:val="both"/>
        <w:rPr>
          <w:rFonts w:ascii="Constantia" w:eastAsia="Times New Roman" w:hAnsi="Constantia"/>
          <w:sz w:val="21"/>
          <w:szCs w:val="21"/>
        </w:rPr>
      </w:pPr>
    </w:p>
    <w:p w:rsidR="001F6E4D" w:rsidRDefault="001F6E4D" w:rsidP="003D1103">
      <w:pPr>
        <w:pStyle w:val="a7"/>
        <w:jc w:val="both"/>
        <w:rPr>
          <w:rFonts w:ascii="Constantia" w:eastAsia="Times New Roman" w:hAnsi="Constantia"/>
          <w:sz w:val="21"/>
          <w:szCs w:val="21"/>
        </w:rPr>
      </w:pPr>
    </w:p>
    <w:p w:rsidR="001F6E4D" w:rsidRDefault="001F6E4D" w:rsidP="003D1103">
      <w:pPr>
        <w:pStyle w:val="a7"/>
        <w:jc w:val="both"/>
        <w:rPr>
          <w:rFonts w:ascii="Constantia" w:eastAsia="Times New Roman" w:hAnsi="Constantia"/>
          <w:sz w:val="21"/>
          <w:szCs w:val="21"/>
        </w:rPr>
      </w:pPr>
    </w:p>
    <w:p w:rsidR="001F6E4D" w:rsidRDefault="001F6E4D" w:rsidP="003D1103">
      <w:pPr>
        <w:pStyle w:val="a7"/>
        <w:jc w:val="both"/>
        <w:rPr>
          <w:rFonts w:ascii="Constantia" w:eastAsia="Times New Roman" w:hAnsi="Constantia"/>
          <w:sz w:val="21"/>
          <w:szCs w:val="21"/>
        </w:rPr>
      </w:pPr>
    </w:p>
    <w:p w:rsidR="001F6E4D" w:rsidRDefault="001F6E4D" w:rsidP="003D1103">
      <w:pPr>
        <w:pStyle w:val="a7"/>
        <w:jc w:val="both"/>
        <w:rPr>
          <w:rFonts w:ascii="Constantia" w:eastAsia="Times New Roman" w:hAnsi="Constantia"/>
          <w:sz w:val="21"/>
          <w:szCs w:val="21"/>
        </w:rPr>
      </w:pPr>
    </w:p>
    <w:p w:rsidR="001F6E4D" w:rsidRDefault="001F6E4D" w:rsidP="003D1103">
      <w:pPr>
        <w:pStyle w:val="a7"/>
        <w:jc w:val="both"/>
        <w:rPr>
          <w:rFonts w:ascii="Constantia" w:eastAsia="Times New Roman" w:hAnsi="Constantia"/>
          <w:sz w:val="21"/>
          <w:szCs w:val="21"/>
        </w:rPr>
      </w:pPr>
    </w:p>
    <w:p w:rsidR="00CF0EA7" w:rsidRDefault="00CF0EA7" w:rsidP="003D1103">
      <w:pPr>
        <w:pStyle w:val="a7"/>
        <w:jc w:val="both"/>
        <w:rPr>
          <w:rFonts w:ascii="Constantia" w:eastAsia="Times New Roman" w:hAnsi="Constantia"/>
          <w:sz w:val="21"/>
          <w:szCs w:val="21"/>
        </w:rPr>
      </w:pPr>
    </w:p>
    <w:p w:rsidR="00CF0EA7" w:rsidRDefault="00CF0EA7" w:rsidP="003D1103">
      <w:pPr>
        <w:pStyle w:val="a7"/>
        <w:jc w:val="both"/>
        <w:rPr>
          <w:rFonts w:ascii="Constantia" w:eastAsia="Times New Roman" w:hAnsi="Constantia"/>
          <w:sz w:val="21"/>
          <w:szCs w:val="21"/>
        </w:rPr>
      </w:pPr>
    </w:p>
    <w:p w:rsidR="00CF0EA7" w:rsidRDefault="00CF0EA7" w:rsidP="003D1103">
      <w:pPr>
        <w:pStyle w:val="a7"/>
        <w:jc w:val="both"/>
        <w:rPr>
          <w:rFonts w:ascii="Constantia" w:eastAsia="Times New Roman" w:hAnsi="Constantia"/>
          <w:sz w:val="21"/>
          <w:szCs w:val="21"/>
        </w:rPr>
      </w:pPr>
    </w:p>
    <w:p w:rsidR="00CF0EA7" w:rsidRDefault="00CF0EA7" w:rsidP="003D1103">
      <w:pPr>
        <w:pStyle w:val="a7"/>
        <w:jc w:val="both"/>
        <w:rPr>
          <w:rFonts w:ascii="Constantia" w:eastAsia="Times New Roman" w:hAnsi="Constantia"/>
          <w:sz w:val="21"/>
          <w:szCs w:val="21"/>
        </w:rPr>
      </w:pPr>
    </w:p>
    <w:p w:rsidR="00CF0EA7" w:rsidRDefault="00CF0EA7" w:rsidP="003D1103">
      <w:pPr>
        <w:pStyle w:val="a7"/>
        <w:jc w:val="both"/>
        <w:rPr>
          <w:rFonts w:ascii="Constantia" w:eastAsia="Times New Roman" w:hAnsi="Constantia"/>
          <w:sz w:val="21"/>
          <w:szCs w:val="21"/>
        </w:rPr>
      </w:pPr>
    </w:p>
    <w:p w:rsidR="00CF0EA7" w:rsidRDefault="00CF0EA7" w:rsidP="003D1103">
      <w:pPr>
        <w:pStyle w:val="a7"/>
        <w:jc w:val="both"/>
        <w:rPr>
          <w:rFonts w:ascii="Constantia" w:eastAsia="Times New Roman" w:hAnsi="Constantia"/>
          <w:sz w:val="21"/>
          <w:szCs w:val="21"/>
        </w:rPr>
      </w:pPr>
    </w:p>
    <w:p w:rsidR="00CF0EA7" w:rsidRDefault="00CF0EA7" w:rsidP="003D1103">
      <w:pPr>
        <w:pStyle w:val="a7"/>
        <w:jc w:val="both"/>
        <w:rPr>
          <w:rFonts w:ascii="Constantia" w:eastAsia="Times New Roman" w:hAnsi="Constantia"/>
          <w:sz w:val="21"/>
          <w:szCs w:val="21"/>
        </w:rPr>
      </w:pPr>
    </w:p>
    <w:p w:rsidR="00CF0EA7" w:rsidRDefault="00CF0EA7" w:rsidP="003D1103">
      <w:pPr>
        <w:pStyle w:val="a7"/>
        <w:jc w:val="both"/>
        <w:rPr>
          <w:rFonts w:ascii="Constantia" w:eastAsia="Times New Roman" w:hAnsi="Constantia"/>
          <w:sz w:val="21"/>
          <w:szCs w:val="21"/>
        </w:rPr>
      </w:pPr>
    </w:p>
    <w:p w:rsidR="00CF0EA7" w:rsidRDefault="00CF0EA7" w:rsidP="003D1103">
      <w:pPr>
        <w:pStyle w:val="a7"/>
        <w:jc w:val="both"/>
        <w:rPr>
          <w:rFonts w:ascii="Constantia" w:eastAsia="Times New Roman" w:hAnsi="Constantia"/>
          <w:sz w:val="21"/>
          <w:szCs w:val="21"/>
        </w:rPr>
      </w:pPr>
    </w:p>
    <w:p w:rsidR="00CF0EA7" w:rsidRPr="00FC7B4B" w:rsidRDefault="00CF0EA7" w:rsidP="003D1103">
      <w:pPr>
        <w:pStyle w:val="a7"/>
        <w:jc w:val="both"/>
        <w:rPr>
          <w:rFonts w:ascii="Constantia" w:eastAsia="Times New Roman" w:hAnsi="Constantia"/>
          <w:sz w:val="21"/>
          <w:szCs w:val="21"/>
        </w:rPr>
      </w:pPr>
    </w:p>
    <w:p w:rsidR="00846A07" w:rsidRPr="00FC7B4B" w:rsidRDefault="00846A07" w:rsidP="003D1103">
      <w:pPr>
        <w:pStyle w:val="a7"/>
        <w:jc w:val="both"/>
        <w:rPr>
          <w:rFonts w:ascii="Constantia" w:eastAsia="Times New Roman" w:hAnsi="Constantia"/>
          <w:sz w:val="21"/>
          <w:szCs w:val="21"/>
        </w:rPr>
      </w:pPr>
    </w:p>
    <w:p w:rsidR="00846A07" w:rsidRPr="00FC7B4B" w:rsidRDefault="00846A07" w:rsidP="003D1103">
      <w:pPr>
        <w:pStyle w:val="a7"/>
        <w:jc w:val="both"/>
        <w:rPr>
          <w:rFonts w:ascii="Constantia" w:eastAsia="Times New Roman" w:hAnsi="Constantia"/>
          <w:sz w:val="21"/>
          <w:szCs w:val="21"/>
        </w:rPr>
      </w:pPr>
    </w:p>
    <w:p w:rsidR="001F6E4D" w:rsidRDefault="001F6E4D" w:rsidP="003D1103">
      <w:pPr>
        <w:pStyle w:val="a7"/>
        <w:jc w:val="both"/>
        <w:rPr>
          <w:rFonts w:ascii="Constantia" w:eastAsia="Times New Roman" w:hAnsi="Constantia"/>
          <w:sz w:val="21"/>
          <w:szCs w:val="21"/>
        </w:rPr>
      </w:pPr>
    </w:p>
    <w:p w:rsidR="001F6E4D" w:rsidRDefault="001F6E4D" w:rsidP="003D1103">
      <w:pPr>
        <w:pStyle w:val="a7"/>
        <w:jc w:val="both"/>
        <w:rPr>
          <w:rFonts w:ascii="Constantia" w:eastAsia="Times New Roman" w:hAnsi="Constantia"/>
          <w:sz w:val="21"/>
          <w:szCs w:val="21"/>
        </w:rPr>
      </w:pPr>
    </w:p>
    <w:p w:rsidR="001F6E4D" w:rsidRDefault="00560B86" w:rsidP="003D1103">
      <w:pPr>
        <w:pStyle w:val="a7"/>
        <w:jc w:val="both"/>
        <w:rPr>
          <w:rFonts w:ascii="Constantia" w:eastAsia="Times New Roman" w:hAnsi="Constantia"/>
          <w:sz w:val="21"/>
          <w:szCs w:val="21"/>
        </w:rPr>
      </w:pPr>
      <w:r>
        <w:rPr>
          <w:rFonts w:ascii="Constantia" w:eastAsia="Times New Roman" w:hAnsi="Constantia"/>
          <w:noProof/>
          <w:sz w:val="21"/>
          <w:szCs w:val="21"/>
        </w:rPr>
        <w:lastRenderedPageBreak/>
        <w:pict>
          <v:shape id="_x0000_s1401" type="#_x0000_t202" style="position:absolute;left:0;text-align:left;margin-left:-6pt;margin-top:11.35pt;width:24.65pt;height:20.45pt;z-index:251896832" stroked="f">
            <v:textbox>
              <w:txbxContent>
                <w:p w:rsidR="00851BEF" w:rsidRPr="00841F5C" w:rsidRDefault="00851BEF" w:rsidP="003D3B15">
                  <w:r w:rsidRPr="003D3B15">
                    <w:rPr>
                      <w:rFonts w:ascii="Verdana" w:hAnsi="Verdana" w:cs="Tahoma"/>
                      <w:b/>
                      <w:i/>
                      <w:sz w:val="19"/>
                      <w:szCs w:val="19"/>
                    </w:rPr>
                    <w:t>3</w:t>
                  </w:r>
                  <w:r w:rsidRPr="003D3B15">
                    <w:rPr>
                      <w:rFonts w:ascii="Verdana" w:hAnsi="Verdana" w:cs="Tahoma"/>
                      <w:b/>
                      <w:i/>
                      <w:color w:val="FF0000"/>
                      <w:sz w:val="19"/>
                      <w:szCs w:val="19"/>
                    </w:rPr>
                    <w:t xml:space="preserve"> </w:t>
                  </w:r>
                  <w:r w:rsidRPr="00FF6AB5">
                    <w:rPr>
                      <w:rFonts w:ascii="Constantia" w:hAnsi="Constantia" w:cs="Tahoma"/>
                      <w:b/>
                      <w:i/>
                      <w:color w:val="FF0000"/>
                      <w:sz w:val="24"/>
                      <w:szCs w:val="24"/>
                    </w:rPr>
                    <w:t xml:space="preserve">                     </w:t>
                  </w:r>
                  <w:r w:rsidRPr="00841F5C">
                    <w:rPr>
                      <w:rFonts w:ascii="Constantia" w:hAnsi="Constantia" w:cs="Tahoma"/>
                      <w:b/>
                      <w:i/>
                      <w:sz w:val="24"/>
                      <w:szCs w:val="24"/>
                    </w:rPr>
                    <w:t>2</w:t>
                  </w:r>
                </w:p>
              </w:txbxContent>
            </v:textbox>
          </v:shape>
        </w:pict>
      </w:r>
    </w:p>
    <w:p w:rsidR="006635FC" w:rsidRPr="00FC7B4B" w:rsidRDefault="003D1103" w:rsidP="006635FC">
      <w:pPr>
        <w:pStyle w:val="a7"/>
        <w:jc w:val="both"/>
        <w:rPr>
          <w:rFonts w:ascii="Verdana" w:eastAsia="Times New Roman" w:hAnsi="Verdana" w:cstheme="minorHAnsi"/>
          <w:b/>
          <w:i/>
          <w:sz w:val="19"/>
          <w:szCs w:val="19"/>
        </w:rPr>
      </w:pPr>
      <w:r w:rsidRPr="003D1103">
        <w:rPr>
          <w:rFonts w:ascii="Constantia" w:eastAsia="Times New Roman" w:hAnsi="Constantia"/>
          <w:sz w:val="21"/>
          <w:szCs w:val="21"/>
        </w:rPr>
        <w:t xml:space="preserve"> </w:t>
      </w:r>
      <w:r w:rsidR="00846A07" w:rsidRPr="00FC7B4B">
        <w:rPr>
          <w:rFonts w:ascii="Constantia" w:eastAsia="Times New Roman" w:hAnsi="Constantia"/>
          <w:sz w:val="21"/>
          <w:szCs w:val="21"/>
        </w:rPr>
        <w:t xml:space="preserve">                                           </w:t>
      </w:r>
      <w:r w:rsidR="00846A07" w:rsidRPr="00FC7B4B">
        <w:rPr>
          <w:rFonts w:ascii="Verdana" w:eastAsia="Times New Roman" w:hAnsi="Verdana" w:cstheme="minorHAnsi"/>
          <w:b/>
          <w:i/>
          <w:sz w:val="19"/>
          <w:szCs w:val="19"/>
        </w:rPr>
        <w:t>1</w:t>
      </w:r>
    </w:p>
    <w:p w:rsidR="00846A07" w:rsidRPr="00FC7B4B" w:rsidRDefault="00560B86" w:rsidP="006635FC">
      <w:pPr>
        <w:pStyle w:val="a7"/>
        <w:jc w:val="both"/>
        <w:rPr>
          <w:rFonts w:ascii="Constantia" w:eastAsia="Times New Roman" w:hAnsi="Constantia"/>
          <w:color w:val="FFFFFF" w:themeColor="background1"/>
          <w:sz w:val="21"/>
          <w:szCs w:val="21"/>
        </w:rPr>
      </w:pPr>
      <w:r w:rsidRPr="00560B86">
        <w:rPr>
          <w:rFonts w:ascii="Constantia" w:eastAsia="Times New Roman" w:hAnsi="Constantia"/>
          <w:noProof/>
          <w:sz w:val="21"/>
          <w:szCs w:val="21"/>
        </w:rPr>
        <w:pict>
          <v:shape id="_x0000_s1399" type="#_x0000_t32" style="position:absolute;left:0;text-align:left;margin-left:18.65pt;margin-top:7.45pt;width:296.35pt;height:172.65pt;z-index:251894784" o:connectortype="straight">
            <v:stroke dashstyle="1 1" endcap="round"/>
          </v:shape>
        </w:pict>
      </w:r>
      <w:r w:rsidRPr="00560B86">
        <w:rPr>
          <w:rFonts w:ascii="Constantia" w:eastAsia="Times New Roman" w:hAnsi="Constantia"/>
          <w:noProof/>
          <w:sz w:val="21"/>
          <w:szCs w:val="21"/>
        </w:rPr>
        <w:pict>
          <v:shape id="_x0000_s1398" type="#_x0000_t32" style="position:absolute;left:0;text-align:left;margin-left:137.05pt;margin-top:-1.5pt;width:0;height:74.25pt;flip:y;z-index:251893760" o:connectortype="straight"/>
        </w:pict>
      </w:r>
      <w:r w:rsidR="00846A07" w:rsidRPr="00FF6AB5">
        <w:rPr>
          <w:rFonts w:ascii="Constantia" w:hAnsi="Constantia" w:cs="Tahoma"/>
          <w:b/>
          <w:i/>
          <w:color w:val="FF0000"/>
          <w:sz w:val="24"/>
          <w:szCs w:val="24"/>
        </w:rPr>
        <w:t xml:space="preserve">                     </w:t>
      </w:r>
      <w:r w:rsidR="00846A07" w:rsidRPr="00846A07">
        <w:rPr>
          <w:rFonts w:ascii="Verdana" w:eastAsia="Times New Roman" w:hAnsi="Verdana"/>
          <w:b/>
          <w:i/>
          <w:color w:val="FFFFFF" w:themeColor="background1"/>
          <w:sz w:val="19"/>
          <w:szCs w:val="19"/>
        </w:rPr>
        <w:t>1</w:t>
      </w:r>
    </w:p>
    <w:p w:rsidR="00846A07" w:rsidRPr="00FC7B4B" w:rsidRDefault="00846A07" w:rsidP="00846A07">
      <w:pPr>
        <w:pStyle w:val="a7"/>
        <w:jc w:val="right"/>
        <w:rPr>
          <w:rFonts w:ascii="Constantia" w:eastAsia="Times New Roman" w:hAnsi="Constantia"/>
          <w:sz w:val="21"/>
          <w:szCs w:val="21"/>
        </w:rPr>
      </w:pPr>
      <w:r>
        <w:rPr>
          <w:rFonts w:ascii="Constantia" w:eastAsia="Times New Roman" w:hAnsi="Constantia"/>
          <w:noProof/>
          <w:sz w:val="21"/>
          <w:szCs w:val="21"/>
        </w:rPr>
        <w:drawing>
          <wp:anchor distT="0" distB="0" distL="114300" distR="114300" simplePos="0" relativeHeight="251891712" behindDoc="0" locked="0" layoutInCell="1" allowOverlap="1">
            <wp:simplePos x="0" y="0"/>
            <wp:positionH relativeFrom="column">
              <wp:posOffset>330835</wp:posOffset>
            </wp:positionH>
            <wp:positionV relativeFrom="paragraph">
              <wp:posOffset>60325</wp:posOffset>
            </wp:positionV>
            <wp:extent cx="3533775" cy="1962150"/>
            <wp:effectExtent l="19050" t="0" r="9525" b="0"/>
            <wp:wrapThrough wrapText="bothSides">
              <wp:wrapPolygon edited="0">
                <wp:start x="-116" y="0"/>
                <wp:lineTo x="-116" y="21390"/>
                <wp:lineTo x="21658" y="21390"/>
                <wp:lineTo x="21658" y="0"/>
                <wp:lineTo x="-116" y="0"/>
              </wp:wrapPolygon>
            </wp:wrapThrough>
            <wp:docPr id="968" name="Рисунок 3" descr="D:\Документы Teodan\Документы Teodan\Бизнес\Неволько\Логи №2\Рисунки для _Логи №2_\Рисунок (14) 26.09.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Документы Teodan\Документы Teodan\Бизнес\Неволько\Логи №2\Рисунки для _Логи №2_\Рисунок (14) 26.09.2013..jpg"/>
                    <pic:cNvPicPr>
                      <a:picLocks noChangeAspect="1" noChangeArrowheads="1"/>
                    </pic:cNvPicPr>
                  </pic:nvPicPr>
                  <pic:blipFill>
                    <a:blip r:embed="rId50"/>
                    <a:srcRect/>
                    <a:stretch>
                      <a:fillRect/>
                    </a:stretch>
                  </pic:blipFill>
                  <pic:spPr bwMode="auto">
                    <a:xfrm>
                      <a:off x="0" y="0"/>
                      <a:ext cx="3533775" cy="1962150"/>
                    </a:xfrm>
                    <a:prstGeom prst="rect">
                      <a:avLst/>
                    </a:prstGeom>
                    <a:noFill/>
                    <a:ln w="9525">
                      <a:noFill/>
                      <a:miter lim="800000"/>
                      <a:headEnd/>
                      <a:tailEnd/>
                    </a:ln>
                  </pic:spPr>
                </pic:pic>
              </a:graphicData>
            </a:graphic>
          </wp:anchor>
        </w:drawing>
      </w:r>
    </w:p>
    <w:p w:rsidR="00846A07" w:rsidRPr="00FC7B4B" w:rsidRDefault="00846A07" w:rsidP="006635FC">
      <w:pPr>
        <w:pStyle w:val="a7"/>
        <w:jc w:val="both"/>
        <w:rPr>
          <w:rFonts w:ascii="Constantia" w:eastAsia="Times New Roman" w:hAnsi="Constantia"/>
          <w:sz w:val="21"/>
          <w:szCs w:val="21"/>
        </w:rPr>
      </w:pPr>
    </w:p>
    <w:p w:rsidR="00846A07" w:rsidRPr="00FC7B4B" w:rsidRDefault="00846A07" w:rsidP="006635FC">
      <w:pPr>
        <w:pStyle w:val="a7"/>
        <w:jc w:val="both"/>
        <w:rPr>
          <w:rFonts w:ascii="Constantia" w:eastAsia="Times New Roman" w:hAnsi="Constantia"/>
          <w:sz w:val="21"/>
          <w:szCs w:val="21"/>
        </w:rPr>
      </w:pPr>
    </w:p>
    <w:p w:rsidR="00846A07" w:rsidRPr="00FC7B4B" w:rsidRDefault="00846A07" w:rsidP="006635FC">
      <w:pPr>
        <w:pStyle w:val="a7"/>
        <w:jc w:val="both"/>
        <w:rPr>
          <w:rFonts w:ascii="Constantia" w:eastAsia="Times New Roman" w:hAnsi="Constantia"/>
          <w:sz w:val="21"/>
          <w:szCs w:val="21"/>
        </w:rPr>
      </w:pPr>
    </w:p>
    <w:p w:rsidR="00846A07" w:rsidRPr="00FC7B4B" w:rsidRDefault="00846A07" w:rsidP="006635FC">
      <w:pPr>
        <w:pStyle w:val="a7"/>
        <w:jc w:val="both"/>
        <w:rPr>
          <w:rFonts w:ascii="Constantia" w:eastAsia="Times New Roman" w:hAnsi="Constantia"/>
          <w:sz w:val="21"/>
          <w:szCs w:val="21"/>
        </w:rPr>
      </w:pPr>
    </w:p>
    <w:p w:rsidR="00846A07" w:rsidRPr="00FC7B4B" w:rsidRDefault="00560B86" w:rsidP="006635FC">
      <w:pPr>
        <w:pStyle w:val="a7"/>
        <w:jc w:val="both"/>
        <w:rPr>
          <w:rFonts w:ascii="Constantia" w:eastAsia="Times New Roman" w:hAnsi="Constantia"/>
          <w:sz w:val="21"/>
          <w:szCs w:val="21"/>
        </w:rPr>
      </w:pPr>
      <w:r w:rsidRPr="00560B86">
        <w:rPr>
          <w:rFonts w:ascii="Constantia" w:hAnsi="Constantia" w:cs="Tahoma"/>
          <w:b/>
          <w:i/>
          <w:noProof/>
          <w:color w:val="FF0000"/>
          <w:sz w:val="24"/>
          <w:szCs w:val="24"/>
        </w:rPr>
        <w:pict>
          <v:shape id="_x0000_s1397" type="#_x0000_t202" style="position:absolute;left:0;text-align:left;margin-left:303pt;margin-top:4.2pt;width:32.25pt;height:24.2pt;z-index:251892736" stroked="f">
            <v:textbox>
              <w:txbxContent>
                <w:p w:rsidR="00851BEF" w:rsidRPr="00841F5C" w:rsidRDefault="00851BEF" w:rsidP="00846A07">
                  <w:r w:rsidRPr="00841F5C">
                    <w:rPr>
                      <w:rFonts w:ascii="Constantia" w:hAnsi="Constantia" w:cs="Tahoma"/>
                      <w:b/>
                      <w:i/>
                      <w:sz w:val="24"/>
                      <w:szCs w:val="24"/>
                      <w:lang w:val="en-US"/>
                    </w:rPr>
                    <w:t>N</w:t>
                  </w:r>
                  <w:r>
                    <w:rPr>
                      <w:rFonts w:ascii="Constantia" w:hAnsi="Constantia" w:cs="Tahoma"/>
                      <w:b/>
                      <w:i/>
                      <w:sz w:val="24"/>
                      <w:szCs w:val="24"/>
                      <w:lang w:val="en-US"/>
                    </w:rPr>
                    <w:t>2</w:t>
                  </w:r>
                  <w:r w:rsidRPr="00FF6AB5">
                    <w:rPr>
                      <w:rFonts w:ascii="Constantia" w:hAnsi="Constantia" w:cs="Tahoma"/>
                      <w:b/>
                      <w:i/>
                      <w:color w:val="FF0000"/>
                      <w:sz w:val="24"/>
                      <w:szCs w:val="24"/>
                    </w:rPr>
                    <w:t xml:space="preserve">                      </w:t>
                  </w:r>
                  <w:r w:rsidRPr="00841F5C">
                    <w:rPr>
                      <w:rFonts w:ascii="Constantia" w:hAnsi="Constantia" w:cs="Tahoma"/>
                      <w:b/>
                      <w:i/>
                      <w:sz w:val="24"/>
                      <w:szCs w:val="24"/>
                    </w:rPr>
                    <w:t>2</w:t>
                  </w:r>
                </w:p>
              </w:txbxContent>
            </v:textbox>
          </v:shape>
        </w:pict>
      </w:r>
      <w:r w:rsidR="00846A07" w:rsidRPr="00841F5C">
        <w:rPr>
          <w:rFonts w:ascii="Constantia" w:hAnsi="Constantia" w:cs="Tahoma"/>
          <w:b/>
          <w:i/>
          <w:sz w:val="24"/>
          <w:szCs w:val="24"/>
          <w:lang w:val="en-US"/>
        </w:rPr>
        <w:t>N</w:t>
      </w:r>
      <w:r w:rsidR="00846A07" w:rsidRPr="00841F5C">
        <w:rPr>
          <w:rFonts w:ascii="Constantia" w:hAnsi="Constantia" w:cs="Tahoma"/>
          <w:b/>
          <w:i/>
          <w:sz w:val="24"/>
          <w:szCs w:val="24"/>
        </w:rPr>
        <w:t>1</w:t>
      </w:r>
      <w:r w:rsidR="00846A07" w:rsidRPr="00FF6AB5">
        <w:rPr>
          <w:rFonts w:ascii="Constantia" w:hAnsi="Constantia" w:cs="Tahoma"/>
          <w:b/>
          <w:i/>
          <w:color w:val="FF0000"/>
          <w:sz w:val="24"/>
          <w:szCs w:val="24"/>
        </w:rPr>
        <w:t xml:space="preserve">                                            </w:t>
      </w:r>
    </w:p>
    <w:p w:rsidR="00846A07" w:rsidRPr="00FC7B4B" w:rsidRDefault="00846A07" w:rsidP="006635FC">
      <w:pPr>
        <w:pStyle w:val="a7"/>
        <w:jc w:val="both"/>
        <w:rPr>
          <w:rFonts w:ascii="Constantia" w:eastAsia="Times New Roman" w:hAnsi="Constantia"/>
          <w:sz w:val="21"/>
          <w:szCs w:val="21"/>
        </w:rPr>
      </w:pPr>
    </w:p>
    <w:p w:rsidR="00846A07" w:rsidRPr="00FC7B4B" w:rsidRDefault="00560B86" w:rsidP="006635FC">
      <w:pPr>
        <w:pStyle w:val="a7"/>
        <w:jc w:val="both"/>
        <w:rPr>
          <w:rFonts w:ascii="Constantia" w:eastAsia="Times New Roman" w:hAnsi="Constantia"/>
          <w:sz w:val="21"/>
          <w:szCs w:val="21"/>
        </w:rPr>
      </w:pPr>
      <w:r>
        <w:rPr>
          <w:rFonts w:ascii="Constantia" w:eastAsia="Times New Roman" w:hAnsi="Constantia"/>
          <w:noProof/>
          <w:sz w:val="21"/>
          <w:szCs w:val="21"/>
        </w:rPr>
        <w:pict>
          <v:shape id="_x0000_s1400" type="#_x0000_t32" style="position:absolute;left:0;text-align:left;margin-left:195.55pt;margin-top:9.95pt;width:0;height:71.25pt;flip:y;z-index:251895808" o:connectortype="straight">
            <v:stroke endarrow="block"/>
          </v:shape>
        </w:pict>
      </w:r>
    </w:p>
    <w:p w:rsidR="00846A07" w:rsidRPr="00FC7B4B" w:rsidRDefault="00846A07" w:rsidP="006635FC">
      <w:pPr>
        <w:pStyle w:val="a7"/>
        <w:jc w:val="both"/>
        <w:rPr>
          <w:rFonts w:ascii="Constantia" w:eastAsia="Times New Roman" w:hAnsi="Constantia"/>
          <w:sz w:val="21"/>
          <w:szCs w:val="21"/>
        </w:rPr>
      </w:pPr>
    </w:p>
    <w:p w:rsidR="00846A07" w:rsidRPr="00FC7B4B" w:rsidRDefault="00846A07" w:rsidP="006635FC">
      <w:pPr>
        <w:pStyle w:val="a7"/>
        <w:jc w:val="both"/>
        <w:rPr>
          <w:rFonts w:ascii="Constantia" w:eastAsia="Times New Roman" w:hAnsi="Constantia"/>
          <w:sz w:val="21"/>
          <w:szCs w:val="21"/>
          <w:u w:val="single"/>
        </w:rPr>
      </w:pPr>
    </w:p>
    <w:p w:rsidR="00846A07" w:rsidRPr="00FC7B4B" w:rsidRDefault="00846A07" w:rsidP="006635FC">
      <w:pPr>
        <w:pStyle w:val="a7"/>
        <w:jc w:val="both"/>
        <w:rPr>
          <w:rFonts w:ascii="Constantia" w:eastAsia="Times New Roman" w:hAnsi="Constantia"/>
          <w:sz w:val="21"/>
          <w:szCs w:val="21"/>
        </w:rPr>
      </w:pPr>
    </w:p>
    <w:p w:rsidR="00846A07" w:rsidRPr="00FC7B4B" w:rsidRDefault="00846A07" w:rsidP="006635FC">
      <w:pPr>
        <w:pStyle w:val="a7"/>
        <w:jc w:val="both"/>
        <w:rPr>
          <w:rFonts w:ascii="Constantia" w:eastAsia="Times New Roman" w:hAnsi="Constantia"/>
          <w:sz w:val="21"/>
          <w:szCs w:val="21"/>
        </w:rPr>
      </w:pPr>
    </w:p>
    <w:p w:rsidR="00846A07" w:rsidRPr="00FC7B4B" w:rsidRDefault="00560B86" w:rsidP="006635FC">
      <w:pPr>
        <w:pStyle w:val="a7"/>
        <w:jc w:val="both"/>
        <w:rPr>
          <w:rFonts w:ascii="Constantia" w:eastAsia="Times New Roman" w:hAnsi="Constantia"/>
          <w:sz w:val="21"/>
          <w:szCs w:val="21"/>
        </w:rPr>
      </w:pPr>
      <w:r>
        <w:rPr>
          <w:rFonts w:ascii="Constantia" w:eastAsia="Times New Roman" w:hAnsi="Constantia"/>
          <w:noProof/>
          <w:sz w:val="21"/>
          <w:szCs w:val="21"/>
        </w:rPr>
        <w:pict>
          <v:shape id="_x0000_s1403" type="#_x0000_t32" style="position:absolute;left:0;text-align:left;margin-left:33.55pt;margin-top:1.5pt;width:262.5pt;height:0;z-index:251898880" o:connectortype="straight" strokeweight=".25pt">
            <v:stroke dashstyle="1 1" endcap="round"/>
          </v:shape>
        </w:pict>
      </w:r>
      <w:r>
        <w:rPr>
          <w:rFonts w:ascii="Constantia" w:eastAsia="Times New Roman" w:hAnsi="Constantia"/>
          <w:noProof/>
          <w:sz w:val="21"/>
          <w:szCs w:val="21"/>
        </w:rPr>
        <w:pict>
          <v:shape id="_x0000_s1402" type="#_x0000_t202" style="position:absolute;left:0;text-align:left;margin-left:315pt;margin-top:3.55pt;width:24.65pt;height:20.45pt;z-index:251897856" stroked="f">
            <v:textbox>
              <w:txbxContent>
                <w:p w:rsidR="00851BEF" w:rsidRPr="00841F5C" w:rsidRDefault="00851BEF" w:rsidP="003D3B15">
                  <w:r w:rsidRPr="003D3B15">
                    <w:rPr>
                      <w:rFonts w:ascii="Verdana" w:hAnsi="Verdana" w:cs="Tahoma"/>
                      <w:b/>
                      <w:i/>
                      <w:sz w:val="19"/>
                      <w:szCs w:val="19"/>
                    </w:rPr>
                    <w:t>3</w:t>
                  </w:r>
                  <w:r w:rsidRPr="003D3B15">
                    <w:rPr>
                      <w:rFonts w:ascii="Verdana" w:hAnsi="Verdana" w:cs="Tahoma"/>
                      <w:b/>
                      <w:i/>
                      <w:color w:val="FF0000"/>
                      <w:sz w:val="19"/>
                      <w:szCs w:val="19"/>
                    </w:rPr>
                    <w:t xml:space="preserve"> </w:t>
                  </w:r>
                  <w:r w:rsidRPr="00FF6AB5">
                    <w:rPr>
                      <w:rFonts w:ascii="Constantia" w:hAnsi="Constantia" w:cs="Tahoma"/>
                      <w:b/>
                      <w:i/>
                      <w:color w:val="FF0000"/>
                      <w:sz w:val="24"/>
                      <w:szCs w:val="24"/>
                    </w:rPr>
                    <w:t xml:space="preserve">                     </w:t>
                  </w:r>
                  <w:r w:rsidRPr="00841F5C">
                    <w:rPr>
                      <w:rFonts w:ascii="Constantia" w:hAnsi="Constantia" w:cs="Tahoma"/>
                      <w:b/>
                      <w:i/>
                      <w:sz w:val="24"/>
                      <w:szCs w:val="24"/>
                    </w:rPr>
                    <w:t>2</w:t>
                  </w:r>
                </w:p>
              </w:txbxContent>
            </v:textbox>
          </v:shape>
        </w:pict>
      </w:r>
    </w:p>
    <w:p w:rsidR="006635FC" w:rsidRDefault="003D3B15" w:rsidP="006635FC">
      <w:pPr>
        <w:pStyle w:val="a7"/>
        <w:jc w:val="both"/>
        <w:rPr>
          <w:rFonts w:ascii="Constantia" w:eastAsia="Times New Roman" w:hAnsi="Constantia"/>
          <w:b/>
          <w:color w:val="7030A0"/>
          <w:sz w:val="19"/>
          <w:szCs w:val="19"/>
        </w:rPr>
      </w:pPr>
      <w:r>
        <w:rPr>
          <w:rFonts w:ascii="Constantia" w:eastAsia="Times New Roman" w:hAnsi="Constantia"/>
          <w:sz w:val="21"/>
          <w:szCs w:val="21"/>
        </w:rPr>
        <w:t xml:space="preserve">                                                                  </w:t>
      </w:r>
      <w:r w:rsidRPr="003D3B15">
        <w:rPr>
          <w:rFonts w:ascii="Verdana" w:eastAsia="Times New Roman" w:hAnsi="Verdana"/>
          <w:b/>
          <w:sz w:val="19"/>
          <w:szCs w:val="19"/>
        </w:rPr>
        <w:t>2</w:t>
      </w:r>
      <w:r w:rsidR="006635FC">
        <w:rPr>
          <w:rFonts w:ascii="Constantia" w:eastAsia="Times New Roman" w:hAnsi="Constantia"/>
          <w:b/>
          <w:color w:val="7030A0"/>
          <w:sz w:val="19"/>
          <w:szCs w:val="19"/>
        </w:rPr>
        <w:t xml:space="preserve">                                                               </w:t>
      </w:r>
      <w:r w:rsidR="00560B86">
        <w:rPr>
          <w:rFonts w:ascii="Constantia" w:eastAsia="Times New Roman" w:hAnsi="Constantia"/>
          <w:b/>
          <w:noProof/>
          <w:color w:val="7030A0"/>
          <w:sz w:val="19"/>
          <w:szCs w:val="19"/>
        </w:rPr>
        <w:pict>
          <v:shape id="_x0000_s1364" type="#_x0000_t32" style="position:absolute;left:0;text-align:left;margin-left:275.05pt;margin-top:7.35pt;width:0;height:16.7pt;z-index:251858944;mso-position-horizontal-relative:text;mso-position-vertical-relative:text" o:connectortype="straight">
            <v:stroke endarrow="open"/>
          </v:shape>
        </w:pict>
      </w:r>
      <w:r w:rsidR="00560B86">
        <w:rPr>
          <w:rFonts w:ascii="Constantia" w:eastAsia="Times New Roman" w:hAnsi="Constantia"/>
          <w:b/>
          <w:noProof/>
          <w:color w:val="7030A0"/>
          <w:sz w:val="19"/>
          <w:szCs w:val="19"/>
        </w:rPr>
        <w:pict>
          <v:shape id="_x0000_s1363" type="#_x0000_t32" style="position:absolute;left:0;text-align:left;margin-left:241.3pt;margin-top:5.05pt;width:0;height:11.85pt;z-index:251857920;mso-position-horizontal-relative:text;mso-position-vertical-relative:text" o:connectortype="straight">
            <v:stroke endarrow="open"/>
          </v:shape>
        </w:pict>
      </w:r>
      <w:r w:rsidR="00560B86">
        <w:rPr>
          <w:rFonts w:ascii="Constantia" w:eastAsia="Times New Roman" w:hAnsi="Constantia"/>
          <w:b/>
          <w:noProof/>
          <w:color w:val="7030A0"/>
          <w:sz w:val="19"/>
          <w:szCs w:val="19"/>
        </w:rPr>
        <w:pict>
          <v:shape id="_x0000_s1362" type="#_x0000_t32" style="position:absolute;left:0;text-align:left;margin-left:263.05pt;margin-top:5.05pt;width:0;height:11.85pt;z-index:251856896;mso-position-horizontal-relative:text;mso-position-vertical-relative:text" o:connectortype="straight">
            <v:stroke endarrow="open"/>
          </v:shape>
        </w:pict>
      </w:r>
      <w:r w:rsidR="00560B86">
        <w:rPr>
          <w:rFonts w:ascii="Constantia" w:eastAsia="Times New Roman" w:hAnsi="Constantia"/>
          <w:b/>
          <w:noProof/>
          <w:color w:val="7030A0"/>
          <w:sz w:val="19"/>
          <w:szCs w:val="19"/>
        </w:rPr>
        <w:pict>
          <v:shape id="_x0000_s1361" type="#_x0000_t32" style="position:absolute;left:0;text-align:left;margin-left:249.8pt;margin-top:2.65pt;width:.05pt;height:21.4pt;z-index:251855872;mso-position-horizontal-relative:text;mso-position-vertical-relative:text" o:connectortype="straight">
            <v:stroke endarrow="open"/>
          </v:shape>
        </w:pict>
      </w:r>
      <w:r w:rsidR="00560B86">
        <w:rPr>
          <w:rFonts w:ascii="Constantia" w:eastAsia="Times New Roman" w:hAnsi="Constantia"/>
          <w:b/>
          <w:noProof/>
          <w:color w:val="7030A0"/>
          <w:sz w:val="19"/>
          <w:szCs w:val="19"/>
        </w:rPr>
        <w:pict>
          <v:shape id="_x0000_s1360" type="#_x0000_t32" style="position:absolute;left:0;text-align:left;margin-left:232.3pt;margin-top:5.05pt;width:0;height:11.85pt;z-index:251854848;mso-position-horizontal-relative:text;mso-position-vertical-relative:text" o:connectortype="straight">
            <v:stroke endarrow="open"/>
          </v:shape>
        </w:pict>
      </w:r>
      <w:r w:rsidR="00560B86">
        <w:rPr>
          <w:rFonts w:ascii="Constantia" w:eastAsia="Times New Roman" w:hAnsi="Constantia"/>
          <w:b/>
          <w:noProof/>
          <w:color w:val="7030A0"/>
          <w:sz w:val="19"/>
          <w:szCs w:val="19"/>
        </w:rPr>
        <w:pict>
          <v:shape id="_x0000_s1358" type="#_x0000_t32" style="position:absolute;left:0;text-align:left;margin-left:219.55pt;margin-top:.6pt;width:0;height:11.85pt;z-index:251853824;mso-position-horizontal-relative:text;mso-position-vertical-relative:text" o:connectortype="straight">
            <v:stroke endarrow="open"/>
          </v:shape>
        </w:pict>
      </w:r>
    </w:p>
    <w:p w:rsidR="00CF0EA7" w:rsidRDefault="0095559D" w:rsidP="00CF0EA7">
      <w:pPr>
        <w:pStyle w:val="a7"/>
        <w:jc w:val="right"/>
        <w:rPr>
          <w:rFonts w:ascii="Constantia" w:eastAsia="Times New Roman" w:hAnsi="Constantia"/>
          <w:b/>
          <w:color w:val="7030A0"/>
          <w:sz w:val="19"/>
          <w:szCs w:val="19"/>
        </w:rPr>
      </w:pPr>
      <w:r>
        <w:rPr>
          <w:rFonts w:ascii="Constantia" w:eastAsia="Times New Roman" w:hAnsi="Constantia"/>
          <w:b/>
          <w:noProof/>
          <w:color w:val="7030A0"/>
          <w:sz w:val="19"/>
          <w:szCs w:val="19"/>
        </w:rPr>
        <w:drawing>
          <wp:anchor distT="0" distB="0" distL="114300" distR="114300" simplePos="0" relativeHeight="251852800" behindDoc="0" locked="0" layoutInCell="1" allowOverlap="1">
            <wp:simplePos x="0" y="0"/>
            <wp:positionH relativeFrom="column">
              <wp:posOffset>2502535</wp:posOffset>
            </wp:positionH>
            <wp:positionV relativeFrom="paragraph">
              <wp:posOffset>48260</wp:posOffset>
            </wp:positionV>
            <wp:extent cx="1200150" cy="1485900"/>
            <wp:effectExtent l="19050" t="0" r="0" b="0"/>
            <wp:wrapThrough wrapText="bothSides">
              <wp:wrapPolygon edited="0">
                <wp:start x="-343" y="0"/>
                <wp:lineTo x="-343" y="21323"/>
                <wp:lineTo x="21600" y="21323"/>
                <wp:lineTo x="21600" y="0"/>
                <wp:lineTo x="-343" y="0"/>
              </wp:wrapPolygon>
            </wp:wrapThrough>
            <wp:docPr id="1024" name="Рисунок 4" descr="D:\Документы Teodan\Документы Teodan\Бизнес\Неволько\Логи №2\Рисунки для _Логи №2_\Рисунок 5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Документы Teodan\Документы Teodan\Бизнес\Неволько\Логи №2\Рисунки для _Логи №2_\Рисунок 5 - копия.JPG"/>
                    <pic:cNvPicPr>
                      <a:picLocks noChangeAspect="1" noChangeArrowheads="1"/>
                    </pic:cNvPicPr>
                  </pic:nvPicPr>
                  <pic:blipFill>
                    <a:blip r:embed="rId51"/>
                    <a:srcRect/>
                    <a:stretch>
                      <a:fillRect/>
                    </a:stretch>
                  </pic:blipFill>
                  <pic:spPr bwMode="auto">
                    <a:xfrm>
                      <a:off x="0" y="0"/>
                      <a:ext cx="1200150" cy="1485900"/>
                    </a:xfrm>
                    <a:prstGeom prst="rect">
                      <a:avLst/>
                    </a:prstGeom>
                    <a:noFill/>
                    <a:ln w="9525">
                      <a:noFill/>
                      <a:miter lim="800000"/>
                      <a:headEnd/>
                      <a:tailEnd/>
                    </a:ln>
                  </pic:spPr>
                </pic:pic>
              </a:graphicData>
            </a:graphic>
          </wp:anchor>
        </w:drawing>
      </w:r>
      <w:r w:rsidR="006635FC" w:rsidRPr="00FF6AB5">
        <w:rPr>
          <w:rFonts w:ascii="Constantia" w:eastAsia="Times New Roman" w:hAnsi="Constantia"/>
          <w:b/>
          <w:color w:val="7030A0"/>
          <w:sz w:val="19"/>
          <w:szCs w:val="19"/>
        </w:rPr>
        <w:t xml:space="preserve">                                                         </w:t>
      </w:r>
      <w:r w:rsidR="00CF0EA7">
        <w:rPr>
          <w:rFonts w:ascii="Constantia" w:eastAsia="Times New Roman" w:hAnsi="Constantia"/>
          <w:b/>
          <w:color w:val="7030A0"/>
          <w:sz w:val="19"/>
          <w:szCs w:val="19"/>
        </w:rPr>
        <w:t xml:space="preserve">         </w:t>
      </w:r>
      <w:r w:rsidR="006635FC" w:rsidRPr="00FF6AB5">
        <w:rPr>
          <w:rFonts w:ascii="Constantia" w:eastAsia="Times New Roman" w:hAnsi="Constantia"/>
          <w:b/>
          <w:color w:val="7030A0"/>
          <w:sz w:val="19"/>
          <w:szCs w:val="19"/>
        </w:rPr>
        <w:t xml:space="preserve">           </w:t>
      </w:r>
    </w:p>
    <w:p w:rsidR="006635FC" w:rsidRPr="00FF6AB5" w:rsidRDefault="00CF0EA7" w:rsidP="006635FC">
      <w:pPr>
        <w:pStyle w:val="a7"/>
        <w:jc w:val="both"/>
        <w:rPr>
          <w:rFonts w:ascii="Verdana" w:eastAsia="Times New Roman" w:hAnsi="Verdana"/>
          <w:b/>
          <w:i/>
          <w:sz w:val="19"/>
          <w:szCs w:val="19"/>
        </w:rPr>
      </w:pPr>
      <w:r>
        <w:rPr>
          <w:rFonts w:ascii="Constantia" w:eastAsia="Times New Roman" w:hAnsi="Constantia"/>
          <w:b/>
          <w:color w:val="7030A0"/>
          <w:sz w:val="19"/>
          <w:szCs w:val="19"/>
        </w:rPr>
        <w:t xml:space="preserve">                                                           </w:t>
      </w:r>
      <w:r w:rsidR="006635FC" w:rsidRPr="00FF6AB5">
        <w:rPr>
          <w:rFonts w:ascii="Constantia" w:eastAsia="Times New Roman" w:hAnsi="Constantia"/>
          <w:b/>
          <w:color w:val="7030A0"/>
          <w:sz w:val="19"/>
          <w:szCs w:val="19"/>
        </w:rPr>
        <w:t xml:space="preserve">                                                                       </w:t>
      </w:r>
    </w:p>
    <w:p w:rsidR="006635FC" w:rsidRDefault="006635FC" w:rsidP="00CF0EA7">
      <w:pPr>
        <w:pStyle w:val="a7"/>
        <w:jc w:val="right"/>
        <w:rPr>
          <w:rFonts w:ascii="Constantia" w:eastAsia="Times New Roman" w:hAnsi="Constantia"/>
          <w:b/>
          <w:color w:val="7030A0"/>
          <w:sz w:val="19"/>
          <w:szCs w:val="19"/>
        </w:rPr>
      </w:pPr>
    </w:p>
    <w:p w:rsidR="006635FC" w:rsidRPr="00FF6AB5" w:rsidRDefault="006635FC" w:rsidP="006635FC">
      <w:pPr>
        <w:pStyle w:val="a7"/>
        <w:jc w:val="both"/>
        <w:rPr>
          <w:rFonts w:ascii="Constantia" w:eastAsia="Times New Roman" w:hAnsi="Constantia"/>
          <w:b/>
          <w:color w:val="7030A0"/>
          <w:sz w:val="19"/>
          <w:szCs w:val="19"/>
        </w:rPr>
      </w:pPr>
      <w:r w:rsidRPr="00FF6AB5">
        <w:rPr>
          <w:rFonts w:ascii="Constantia" w:eastAsia="Times New Roman" w:hAnsi="Constantia"/>
          <w:b/>
          <w:color w:val="7030A0"/>
          <w:sz w:val="19"/>
          <w:szCs w:val="19"/>
        </w:rPr>
        <w:t xml:space="preserve">                                                                                </w:t>
      </w:r>
    </w:p>
    <w:p w:rsidR="006635FC" w:rsidRPr="00841F5C" w:rsidRDefault="006635FC" w:rsidP="006635FC">
      <w:pPr>
        <w:pStyle w:val="a7"/>
        <w:jc w:val="both"/>
        <w:rPr>
          <w:rFonts w:ascii="Verdana" w:eastAsia="Times New Roman" w:hAnsi="Verdana"/>
          <w:b/>
          <w:i/>
          <w:sz w:val="19"/>
          <w:szCs w:val="19"/>
        </w:rPr>
      </w:pPr>
      <w:r w:rsidRPr="00841F5C">
        <w:rPr>
          <w:rFonts w:ascii="Constantia" w:eastAsia="Times New Roman" w:hAnsi="Constantia"/>
          <w:b/>
          <w:sz w:val="19"/>
          <w:szCs w:val="19"/>
        </w:rPr>
        <w:t xml:space="preserve">                                                                                   </w:t>
      </w:r>
    </w:p>
    <w:p w:rsidR="006635FC" w:rsidRPr="00575A87" w:rsidRDefault="006635FC" w:rsidP="006635FC">
      <w:pPr>
        <w:pStyle w:val="a7"/>
        <w:jc w:val="both"/>
        <w:rPr>
          <w:rFonts w:ascii="Verdana" w:hAnsi="Verdana" w:cs="Tahoma"/>
          <w:b/>
          <w:i/>
          <w:color w:val="002060"/>
          <w:sz w:val="19"/>
          <w:szCs w:val="19"/>
        </w:rPr>
      </w:pPr>
      <w:r w:rsidRPr="00575A87">
        <w:rPr>
          <w:rFonts w:ascii="Constantia" w:hAnsi="Constantia" w:cs="Tahoma"/>
          <w:b/>
          <w:i/>
          <w:color w:val="7030A0"/>
          <w:sz w:val="19"/>
          <w:szCs w:val="19"/>
        </w:rPr>
        <w:t xml:space="preserve">   </w:t>
      </w:r>
    </w:p>
    <w:p w:rsidR="006635FC" w:rsidRPr="00841F5C" w:rsidRDefault="006635FC" w:rsidP="00CF0EA7">
      <w:pPr>
        <w:pStyle w:val="a7"/>
        <w:jc w:val="right"/>
        <w:rPr>
          <w:rFonts w:ascii="Constantia" w:hAnsi="Constantia" w:cs="Tahoma"/>
          <w:b/>
          <w:i/>
          <w:sz w:val="18"/>
          <w:szCs w:val="18"/>
          <w:u w:val="single"/>
        </w:rPr>
      </w:pPr>
      <w:r w:rsidRPr="00841F5C">
        <w:rPr>
          <w:rFonts w:ascii="Constantia" w:hAnsi="Constantia" w:cs="Tahoma"/>
          <w:b/>
          <w:i/>
          <w:sz w:val="18"/>
          <w:szCs w:val="18"/>
          <w:u w:val="single"/>
        </w:rPr>
        <w:t xml:space="preserve">Рисунок </w:t>
      </w:r>
      <w:r w:rsidRPr="00841F5C">
        <w:rPr>
          <w:rFonts w:ascii="Arial" w:hAnsi="Arial" w:cs="Arial"/>
          <w:b/>
          <w:i/>
          <w:sz w:val="18"/>
          <w:szCs w:val="18"/>
          <w:u w:val="single"/>
        </w:rPr>
        <w:t>14</w:t>
      </w:r>
      <w:r w:rsidRPr="00841F5C">
        <w:rPr>
          <w:rFonts w:ascii="Constantia" w:hAnsi="Constantia" w:cs="Tahoma"/>
          <w:b/>
          <w:i/>
          <w:sz w:val="18"/>
          <w:szCs w:val="18"/>
          <w:u w:val="single"/>
        </w:rPr>
        <w:t>:</w:t>
      </w:r>
      <w:r w:rsidR="00CF0EA7" w:rsidRPr="00CF0EA7">
        <w:rPr>
          <w:rFonts w:ascii="Constantia" w:eastAsia="Times New Roman" w:hAnsi="Constantia"/>
          <w:noProof/>
          <w:sz w:val="21"/>
          <w:szCs w:val="21"/>
        </w:rPr>
        <w:t xml:space="preserve"> </w:t>
      </w:r>
    </w:p>
    <w:p w:rsidR="006635FC" w:rsidRPr="00841F5C" w:rsidRDefault="006635FC" w:rsidP="006635FC">
      <w:pPr>
        <w:pStyle w:val="a7"/>
        <w:jc w:val="both"/>
        <w:rPr>
          <w:rFonts w:ascii="Constantia" w:hAnsi="Constantia" w:cs="Tahoma"/>
          <w:b/>
          <w:i/>
          <w:sz w:val="16"/>
          <w:szCs w:val="16"/>
        </w:rPr>
      </w:pPr>
      <w:r w:rsidRPr="00841F5C">
        <w:rPr>
          <w:rFonts w:ascii="Verdana" w:hAnsi="Verdana" w:cs="Tahoma"/>
          <w:b/>
          <w:i/>
          <w:sz w:val="16"/>
          <w:szCs w:val="16"/>
        </w:rPr>
        <w:t>1</w:t>
      </w:r>
      <w:r w:rsidRPr="00841F5C">
        <w:rPr>
          <w:rFonts w:ascii="Constantia" w:hAnsi="Constantia" w:cs="Tahoma"/>
          <w:b/>
          <w:i/>
          <w:sz w:val="16"/>
          <w:szCs w:val="16"/>
        </w:rPr>
        <w:t xml:space="preserve"> – выходная воронка бэтона;</w:t>
      </w:r>
    </w:p>
    <w:p w:rsidR="006635FC" w:rsidRPr="00841F5C" w:rsidRDefault="006635FC" w:rsidP="006635FC">
      <w:pPr>
        <w:pStyle w:val="a7"/>
        <w:jc w:val="both"/>
        <w:rPr>
          <w:rFonts w:ascii="Constantia" w:hAnsi="Constantia" w:cs="Tahoma"/>
          <w:b/>
          <w:i/>
          <w:sz w:val="16"/>
          <w:szCs w:val="16"/>
        </w:rPr>
      </w:pPr>
      <w:r w:rsidRPr="00841F5C">
        <w:rPr>
          <w:rFonts w:ascii="Verdana" w:hAnsi="Verdana" w:cs="Tahoma"/>
          <w:b/>
          <w:i/>
          <w:sz w:val="16"/>
          <w:szCs w:val="16"/>
        </w:rPr>
        <w:t>2</w:t>
      </w:r>
      <w:r w:rsidRPr="00841F5C">
        <w:rPr>
          <w:rFonts w:ascii="Constantia" w:hAnsi="Constantia" w:cs="Tahoma"/>
          <w:b/>
          <w:i/>
          <w:sz w:val="16"/>
          <w:szCs w:val="16"/>
        </w:rPr>
        <w:t xml:space="preserve"> – входная воронка бэтона;</w:t>
      </w:r>
    </w:p>
    <w:p w:rsidR="006635FC" w:rsidRPr="00841F5C" w:rsidRDefault="006635FC" w:rsidP="006635FC">
      <w:pPr>
        <w:pStyle w:val="a7"/>
        <w:jc w:val="both"/>
        <w:rPr>
          <w:rFonts w:ascii="Constantia" w:hAnsi="Constantia" w:cs="Tahoma"/>
          <w:b/>
          <w:i/>
          <w:sz w:val="16"/>
          <w:szCs w:val="16"/>
        </w:rPr>
      </w:pPr>
      <w:r w:rsidRPr="00841F5C">
        <w:rPr>
          <w:rFonts w:ascii="Verdana" w:hAnsi="Verdana" w:cs="Tahoma"/>
          <w:b/>
          <w:i/>
          <w:sz w:val="16"/>
          <w:szCs w:val="16"/>
        </w:rPr>
        <w:t>3</w:t>
      </w:r>
      <w:r w:rsidRPr="00841F5C">
        <w:rPr>
          <w:rFonts w:ascii="Constantia" w:hAnsi="Constantia" w:cs="Tahoma"/>
          <w:b/>
          <w:i/>
          <w:sz w:val="16"/>
          <w:szCs w:val="16"/>
        </w:rPr>
        <w:t xml:space="preserve"> – биссектрисная ось воронок бэтона;</w:t>
      </w:r>
    </w:p>
    <w:p w:rsidR="006635FC" w:rsidRDefault="00560B86" w:rsidP="006635FC">
      <w:pPr>
        <w:pStyle w:val="a7"/>
        <w:jc w:val="both"/>
        <w:rPr>
          <w:rFonts w:ascii="Constantia" w:hAnsi="Constantia" w:cs="Tahoma"/>
          <w:b/>
          <w:i/>
          <w:sz w:val="16"/>
          <w:szCs w:val="16"/>
        </w:rPr>
      </w:pPr>
      <w:r w:rsidRPr="00560B86">
        <w:rPr>
          <w:rFonts w:ascii="Verdana" w:hAnsi="Verdana" w:cs="Tahoma"/>
          <w:b/>
          <w:i/>
          <w:noProof/>
          <w:sz w:val="16"/>
          <w:szCs w:val="16"/>
        </w:rPr>
        <w:pict>
          <v:shape id="_x0000_s1371" type="#_x0000_t32" style="position:absolute;left:0;text-align:left;margin-left:274.9pt;margin-top:2.2pt;width:.05pt;height:9.85pt;flip:y;z-index:251866112" o:connectortype="straight">
            <v:stroke endarrow="open"/>
          </v:shape>
        </w:pict>
      </w:r>
      <w:r w:rsidRPr="00560B86">
        <w:rPr>
          <w:rFonts w:ascii="Verdana" w:hAnsi="Verdana" w:cs="Tahoma"/>
          <w:b/>
          <w:i/>
          <w:noProof/>
          <w:sz w:val="16"/>
          <w:szCs w:val="16"/>
        </w:rPr>
        <w:pict>
          <v:shape id="_x0000_s1370" type="#_x0000_t32" style="position:absolute;left:0;text-align:left;margin-left:263.1pt;margin-top:6.8pt;width:.05pt;height:9.85pt;flip:y;z-index:251865088" o:connectortype="straight">
            <v:stroke endarrow="open"/>
          </v:shape>
        </w:pict>
      </w:r>
      <w:r w:rsidRPr="00560B86">
        <w:rPr>
          <w:rFonts w:ascii="Verdana" w:hAnsi="Verdana" w:cs="Tahoma"/>
          <w:b/>
          <w:i/>
          <w:noProof/>
          <w:sz w:val="16"/>
          <w:szCs w:val="16"/>
        </w:rPr>
        <w:pict>
          <v:shape id="_x0000_s1369" type="#_x0000_t32" style="position:absolute;left:0;text-align:left;margin-left:245.8pt;margin-top:12.05pt;width:.05pt;height:9.85pt;flip:y;z-index:251864064" o:connectortype="straight">
            <v:stroke endarrow="open"/>
          </v:shape>
        </w:pict>
      </w:r>
      <w:r w:rsidRPr="00560B86">
        <w:rPr>
          <w:rFonts w:ascii="Verdana" w:hAnsi="Verdana" w:cs="Tahoma"/>
          <w:b/>
          <w:i/>
          <w:noProof/>
          <w:sz w:val="16"/>
          <w:szCs w:val="16"/>
        </w:rPr>
        <w:pict>
          <v:shape id="_x0000_s1368" type="#_x0000_t32" style="position:absolute;left:0;text-align:left;margin-left:253.9pt;margin-top:2.2pt;width:.05pt;height:9.85pt;flip:y;z-index:251863040" o:connectortype="straight">
            <v:stroke endarrow="open"/>
          </v:shape>
        </w:pict>
      </w:r>
      <w:r w:rsidRPr="00560B86">
        <w:rPr>
          <w:rFonts w:ascii="Constantia" w:eastAsia="Times New Roman" w:hAnsi="Constantia"/>
          <w:b/>
          <w:noProof/>
          <w:color w:val="7030A0"/>
          <w:sz w:val="19"/>
          <w:szCs w:val="19"/>
        </w:rPr>
        <w:pict>
          <v:shape id="_x0000_s1367" type="#_x0000_t32" style="position:absolute;left:0;text-align:left;margin-left:236.85pt;margin-top:6.8pt;width:.05pt;height:9.85pt;flip:y;z-index:251862016" o:connectortype="straight">
            <v:stroke endarrow="open"/>
          </v:shape>
        </w:pict>
      </w:r>
      <w:r w:rsidRPr="00560B86">
        <w:rPr>
          <w:rFonts w:ascii="Verdana" w:hAnsi="Verdana" w:cs="Tahoma"/>
          <w:b/>
          <w:i/>
          <w:noProof/>
          <w:sz w:val="16"/>
          <w:szCs w:val="16"/>
        </w:rPr>
        <w:pict>
          <v:shape id="_x0000_s1366" type="#_x0000_t32" style="position:absolute;left:0;text-align:left;margin-left:227pt;margin-top:6.8pt;width:.05pt;height:12pt;flip:y;z-index:251860992" o:connectortype="straight">
            <v:stroke endarrow="open"/>
          </v:shape>
        </w:pict>
      </w:r>
      <w:r w:rsidRPr="00560B86">
        <w:rPr>
          <w:rFonts w:ascii="Verdana" w:hAnsi="Verdana" w:cs="Tahoma"/>
          <w:b/>
          <w:i/>
          <w:noProof/>
          <w:sz w:val="16"/>
          <w:szCs w:val="16"/>
        </w:rPr>
        <w:pict>
          <v:shape id="_x0000_s1365" type="#_x0000_t32" style="position:absolute;left:0;text-align:left;margin-left:215.05pt;margin-top:2.2pt;width:.05pt;height:9.85pt;flip:y;z-index:251859968" o:connectortype="straight">
            <v:stroke endarrow="open"/>
          </v:shape>
        </w:pict>
      </w:r>
      <w:r w:rsidR="006635FC" w:rsidRPr="00841F5C">
        <w:rPr>
          <w:rFonts w:ascii="Constantia" w:hAnsi="Constantia" w:cs="Tahoma"/>
          <w:b/>
          <w:i/>
          <w:sz w:val="16"/>
          <w:szCs w:val="16"/>
          <w:lang w:val="en-US"/>
        </w:rPr>
        <w:t>N</w:t>
      </w:r>
      <w:r w:rsidR="006635FC" w:rsidRPr="00841F5C">
        <w:rPr>
          <w:rFonts w:ascii="Constantia" w:hAnsi="Constantia" w:cs="Tahoma"/>
          <w:b/>
          <w:i/>
          <w:sz w:val="16"/>
          <w:szCs w:val="16"/>
        </w:rPr>
        <w:t xml:space="preserve">1 и </w:t>
      </w:r>
      <w:r w:rsidR="006635FC" w:rsidRPr="00841F5C">
        <w:rPr>
          <w:rFonts w:ascii="Constantia" w:hAnsi="Constantia" w:cs="Tahoma"/>
          <w:b/>
          <w:i/>
          <w:sz w:val="16"/>
          <w:szCs w:val="16"/>
          <w:lang w:val="en-US"/>
        </w:rPr>
        <w:t>N</w:t>
      </w:r>
      <w:r w:rsidR="006635FC" w:rsidRPr="00841F5C">
        <w:rPr>
          <w:rFonts w:ascii="Constantia" w:hAnsi="Constantia" w:cs="Tahoma"/>
          <w:b/>
          <w:i/>
          <w:sz w:val="16"/>
          <w:szCs w:val="16"/>
        </w:rPr>
        <w:t>2 – встречные потоки атоноэлементов, поляризующие пространство вокруг бэтона.</w:t>
      </w:r>
    </w:p>
    <w:p w:rsidR="001F6E4D" w:rsidRPr="001F6E4D" w:rsidRDefault="001F6E4D" w:rsidP="006635FC">
      <w:pPr>
        <w:pStyle w:val="a7"/>
        <w:jc w:val="both"/>
        <w:rPr>
          <w:rFonts w:ascii="Constantia" w:hAnsi="Constantia" w:cs="Tahoma"/>
          <w:b/>
          <w:i/>
          <w:sz w:val="16"/>
          <w:szCs w:val="16"/>
        </w:rPr>
      </w:pPr>
      <w:r>
        <w:rPr>
          <w:rFonts w:ascii="Constantia" w:hAnsi="Constantia" w:cs="Tahoma"/>
          <w:b/>
          <w:i/>
          <w:sz w:val="16"/>
          <w:szCs w:val="16"/>
        </w:rPr>
        <w:t>Закольцованных атонолиний в бэтоне густо и много, на рисунке</w:t>
      </w:r>
      <w:r w:rsidR="00ED2005">
        <w:rPr>
          <w:rFonts w:ascii="Constantia" w:hAnsi="Constantia" w:cs="Tahoma"/>
          <w:b/>
          <w:i/>
          <w:sz w:val="16"/>
          <w:szCs w:val="16"/>
        </w:rPr>
        <w:t xml:space="preserve"> они</w:t>
      </w:r>
      <w:r>
        <w:rPr>
          <w:rFonts w:ascii="Constantia" w:hAnsi="Constantia" w:cs="Tahoma"/>
          <w:b/>
          <w:i/>
          <w:sz w:val="16"/>
          <w:szCs w:val="16"/>
        </w:rPr>
        <w:t xml:space="preserve"> показаны не все. Все закольцованные атонолинии в месте взаимосоприкосновения в центре (ядро) бэтона слипаются до взаимонеразличения. А вследствие облучения встречн</w:t>
      </w:r>
      <w:r w:rsidR="00ED2005">
        <w:rPr>
          <w:rFonts w:ascii="Constantia" w:hAnsi="Constantia" w:cs="Tahoma"/>
          <w:b/>
          <w:i/>
          <w:sz w:val="16"/>
          <w:szCs w:val="16"/>
        </w:rPr>
        <w:t>ыми а</w:t>
      </w:r>
      <w:r>
        <w:rPr>
          <w:rFonts w:ascii="Constantia" w:hAnsi="Constantia" w:cs="Tahoma"/>
          <w:b/>
          <w:i/>
          <w:sz w:val="16"/>
          <w:szCs w:val="16"/>
        </w:rPr>
        <w:t>тон</w:t>
      </w:r>
      <w:r w:rsidR="00ED2005">
        <w:rPr>
          <w:rFonts w:ascii="Constantia" w:hAnsi="Constantia" w:cs="Tahoma"/>
          <w:b/>
          <w:i/>
          <w:sz w:val="16"/>
          <w:szCs w:val="16"/>
        </w:rPr>
        <w:t xml:space="preserve">ами среды потока </w:t>
      </w:r>
      <w:r w:rsidR="00ED2005" w:rsidRPr="00730A83">
        <w:rPr>
          <w:rFonts w:ascii="Constantia" w:hAnsi="Constantia" w:cs="Tahoma"/>
          <w:b/>
          <w:sz w:val="16"/>
          <w:szCs w:val="16"/>
          <w:lang w:val="en-US"/>
        </w:rPr>
        <w:t>N</w:t>
      </w:r>
      <w:r w:rsidR="00ED2005" w:rsidRPr="00730A83">
        <w:rPr>
          <w:rFonts w:ascii="Constantia" w:hAnsi="Constantia" w:cs="Tahoma"/>
          <w:b/>
          <w:sz w:val="16"/>
          <w:szCs w:val="16"/>
        </w:rPr>
        <w:t>1</w:t>
      </w:r>
      <w:r>
        <w:rPr>
          <w:rFonts w:ascii="Constantia" w:hAnsi="Constantia" w:cs="Tahoma"/>
          <w:b/>
          <w:i/>
          <w:sz w:val="16"/>
          <w:szCs w:val="16"/>
        </w:rPr>
        <w:t xml:space="preserve"> атоны</w:t>
      </w:r>
      <w:r w:rsidR="00730A83">
        <w:rPr>
          <w:rFonts w:ascii="Constantia" w:hAnsi="Constantia" w:cs="Tahoma"/>
          <w:b/>
          <w:i/>
          <w:sz w:val="16"/>
          <w:szCs w:val="16"/>
        </w:rPr>
        <w:t>, выходящие из выходной воронки,</w:t>
      </w:r>
      <w:r>
        <w:rPr>
          <w:rFonts w:ascii="Constantia" w:hAnsi="Constantia" w:cs="Tahoma"/>
          <w:b/>
          <w:i/>
          <w:sz w:val="16"/>
          <w:szCs w:val="16"/>
        </w:rPr>
        <w:t xml:space="preserve"> сбивают</w:t>
      </w:r>
      <w:r w:rsidR="00730A83">
        <w:rPr>
          <w:rFonts w:ascii="Constantia" w:hAnsi="Constantia" w:cs="Tahoma"/>
          <w:b/>
          <w:i/>
          <w:sz w:val="16"/>
          <w:szCs w:val="16"/>
        </w:rPr>
        <w:t>ся и</w:t>
      </w:r>
      <w:r>
        <w:rPr>
          <w:rFonts w:ascii="Constantia" w:hAnsi="Constantia" w:cs="Tahoma"/>
          <w:b/>
          <w:i/>
          <w:sz w:val="16"/>
          <w:szCs w:val="16"/>
        </w:rPr>
        <w:t xml:space="preserve"> сопреднаправляют</w:t>
      </w:r>
      <w:r w:rsidR="00730A83">
        <w:rPr>
          <w:rFonts w:ascii="Constantia" w:hAnsi="Constantia" w:cs="Tahoma"/>
          <w:b/>
          <w:i/>
          <w:sz w:val="16"/>
          <w:szCs w:val="16"/>
        </w:rPr>
        <w:t>ся</w:t>
      </w:r>
      <w:r>
        <w:rPr>
          <w:rFonts w:ascii="Constantia" w:hAnsi="Constantia" w:cs="Tahoma"/>
          <w:b/>
          <w:i/>
          <w:sz w:val="16"/>
          <w:szCs w:val="16"/>
        </w:rPr>
        <w:t xml:space="preserve"> на охват центра. И каждая оборванная атонолиния исходит в окружающее пространство, если не получит в этом завихрении</w:t>
      </w:r>
      <w:r w:rsidR="00E3163A">
        <w:rPr>
          <w:rFonts w:ascii="Constantia" w:hAnsi="Constantia" w:cs="Tahoma"/>
          <w:b/>
          <w:i/>
          <w:sz w:val="16"/>
          <w:szCs w:val="16"/>
        </w:rPr>
        <w:t xml:space="preserve"> исцеления и закольцовки. Все атоноэлементы среды, будучи не взаимосинхронизированными по времени и местам соприкосновения  от соприкосновений с закольцованными атонолиниями без взаимосопротивлений отражаются и уходят туда, куда они получают для этого тоны. </w:t>
      </w:r>
      <w:r>
        <w:rPr>
          <w:rFonts w:ascii="Constantia" w:hAnsi="Constantia" w:cs="Tahoma"/>
          <w:b/>
          <w:i/>
          <w:sz w:val="16"/>
          <w:szCs w:val="16"/>
        </w:rPr>
        <w:t xml:space="preserve">  </w:t>
      </w:r>
    </w:p>
    <w:p w:rsidR="006635FC" w:rsidRPr="00841F5C" w:rsidRDefault="00841F5C" w:rsidP="006635FC">
      <w:pPr>
        <w:pStyle w:val="a7"/>
        <w:jc w:val="both"/>
        <w:rPr>
          <w:rFonts w:ascii="Constantia" w:eastAsia="Times New Roman" w:hAnsi="Constantia" w:cs="Times New Roman"/>
          <w:sz w:val="21"/>
          <w:szCs w:val="21"/>
        </w:rPr>
      </w:pPr>
      <w:r>
        <w:rPr>
          <w:rFonts w:ascii="Constantia" w:eastAsia="Times New Roman" w:hAnsi="Constantia"/>
          <w:sz w:val="21"/>
          <w:szCs w:val="21"/>
        </w:rPr>
        <w:lastRenderedPageBreak/>
        <w:t xml:space="preserve">    </w:t>
      </w:r>
      <w:r w:rsidR="006635FC" w:rsidRPr="003D1103">
        <w:rPr>
          <w:rFonts w:ascii="Constantia" w:eastAsia="Times New Roman" w:hAnsi="Constantia"/>
          <w:sz w:val="21"/>
          <w:szCs w:val="21"/>
        </w:rPr>
        <w:t xml:space="preserve">Боковая поверхность-ничто внешней оболочки бэтона также будет отражать от себя попадающие в неё атоны среды и входящие в соприкосновение с ней. В строе множества атоноэлементов, отражающихся </w:t>
      </w:r>
      <w:r w:rsidR="006635FC" w:rsidRPr="00841F5C">
        <w:rPr>
          <w:rFonts w:ascii="Constantia" w:eastAsia="Times New Roman" w:hAnsi="Constantia"/>
          <w:sz w:val="21"/>
          <w:szCs w:val="21"/>
        </w:rPr>
        <w:t>от поверхности бэтона, будет фиксироваться, отображаться форма этой поверхности.</w:t>
      </w:r>
    </w:p>
    <w:p w:rsidR="006635FC" w:rsidRPr="00841F5C" w:rsidRDefault="006635FC" w:rsidP="006635FC">
      <w:pPr>
        <w:pStyle w:val="a7"/>
        <w:jc w:val="both"/>
        <w:rPr>
          <w:rFonts w:ascii="Constantia" w:eastAsia="Times New Roman" w:hAnsi="Constantia"/>
          <w:sz w:val="21"/>
          <w:szCs w:val="21"/>
        </w:rPr>
      </w:pPr>
      <w:r w:rsidRPr="00841F5C">
        <w:rPr>
          <w:rFonts w:ascii="Constantia" w:eastAsia="Times New Roman" w:hAnsi="Constantia"/>
          <w:sz w:val="21"/>
          <w:szCs w:val="21"/>
        </w:rPr>
        <w:t xml:space="preserve">    Что же получается с бэтоном, если он подвергается облучению атоноэлементами среды (достаточно густым потоком их) со стороны его входной воронки? См. </w:t>
      </w:r>
      <w:r w:rsidRPr="00841F5C">
        <w:rPr>
          <w:rFonts w:ascii="Constantia" w:eastAsia="Times New Roman" w:hAnsi="Constantia"/>
          <w:b/>
          <w:i/>
          <w:sz w:val="19"/>
          <w:szCs w:val="19"/>
        </w:rPr>
        <w:t xml:space="preserve">рис. </w:t>
      </w:r>
      <w:r w:rsidRPr="00841F5C">
        <w:rPr>
          <w:rFonts w:ascii="Verdana" w:eastAsia="Times New Roman" w:hAnsi="Verdana"/>
          <w:b/>
          <w:sz w:val="19"/>
          <w:szCs w:val="19"/>
        </w:rPr>
        <w:t>14</w:t>
      </w:r>
      <w:r w:rsidRPr="00D2662E">
        <w:rPr>
          <w:rFonts w:ascii="Constantia" w:eastAsia="Times New Roman" w:hAnsi="Constantia"/>
          <w:b/>
          <w:color w:val="7030A0"/>
          <w:sz w:val="19"/>
          <w:szCs w:val="19"/>
        </w:rPr>
        <w:t xml:space="preserve"> </w:t>
      </w:r>
      <w:r w:rsidRPr="00841F5C">
        <w:rPr>
          <w:rFonts w:ascii="Constantia" w:eastAsia="Times New Roman" w:hAnsi="Constantia"/>
          <w:sz w:val="21"/>
          <w:szCs w:val="21"/>
        </w:rPr>
        <w:t>или в приложении рисунков.</w:t>
      </w:r>
    </w:p>
    <w:p w:rsidR="00AF47EF" w:rsidRPr="00AF47EF" w:rsidRDefault="006635FC" w:rsidP="00AF47EF">
      <w:pPr>
        <w:pStyle w:val="a7"/>
        <w:jc w:val="both"/>
        <w:rPr>
          <w:rFonts w:ascii="Constantia" w:eastAsia="Times New Roman" w:hAnsi="Constantia" w:cs="Times New Roman"/>
          <w:sz w:val="21"/>
          <w:szCs w:val="21"/>
        </w:rPr>
      </w:pPr>
      <w:r w:rsidRPr="00841F5C">
        <w:rPr>
          <w:rFonts w:ascii="Constantia" w:eastAsia="Times New Roman" w:hAnsi="Constantia"/>
          <w:sz w:val="21"/>
          <w:szCs w:val="21"/>
        </w:rPr>
        <w:t xml:space="preserve">    Форма загиба и взаиморасположения атонолиний бэтона на участке  его входной воронки отличаются от этого же на других участках его тела тем, что они здесь чаще и лучше могут предрасположиться к вовлечению антитонов окружающей среды в атонолинии и в ядро бэтона, т.к. направления движения атоноэлементов среды, входящих в эту воронку, чаще оказываются касательными к загибу атонолиний бэтона и чаще совпадают по направлению движения, т.к. и атоны среды и ато</w:t>
      </w:r>
      <w:r w:rsidRPr="00841F5C">
        <w:rPr>
          <w:rFonts w:ascii="Constantia" w:eastAsia="Times New Roman" w:hAnsi="Constantia"/>
          <w:sz w:val="21"/>
          <w:szCs w:val="21"/>
        </w:rPr>
        <w:softHyphen/>
        <w:t>мы тела бэтона после загиба их во входную воронку оказываются движущими</w:t>
      </w:r>
      <w:r w:rsidRPr="00841F5C">
        <w:rPr>
          <w:rFonts w:ascii="Constantia" w:eastAsia="Times New Roman" w:hAnsi="Constantia"/>
          <w:sz w:val="21"/>
          <w:szCs w:val="21"/>
        </w:rPr>
        <w:softHyphen/>
        <w:t>ся в направлении к его ядру, к соединителю антитонности и выделителю и разъединителю тонов, чем обуславливается большая вероятность того, что</w:t>
      </w:r>
      <w:r w:rsidR="00AF47EF">
        <w:rPr>
          <w:rFonts w:ascii="Constantia" w:eastAsia="Times New Roman" w:hAnsi="Constantia"/>
          <w:sz w:val="21"/>
          <w:szCs w:val="21"/>
        </w:rPr>
        <w:t xml:space="preserve"> </w:t>
      </w:r>
      <w:r w:rsidR="00AF47EF" w:rsidRPr="00AF47EF">
        <w:rPr>
          <w:rFonts w:ascii="Constantia" w:eastAsia="Times New Roman" w:hAnsi="Constantia"/>
          <w:sz w:val="21"/>
          <w:szCs w:val="21"/>
        </w:rPr>
        <w:t>ан</w:t>
      </w:r>
      <w:r w:rsidR="00AF47EF" w:rsidRPr="00AF47EF">
        <w:rPr>
          <w:rFonts w:ascii="Constantia" w:eastAsia="Times New Roman" w:hAnsi="Constantia"/>
          <w:sz w:val="21"/>
          <w:szCs w:val="21"/>
        </w:rPr>
        <w:softHyphen/>
        <w:t>титоны среды окажутся в вовлекабельном соприкосновении с тонами атоноли</w:t>
      </w:r>
      <w:r w:rsidR="00AF47EF" w:rsidRPr="00AF47EF">
        <w:rPr>
          <w:rFonts w:ascii="Constantia" w:eastAsia="Times New Roman" w:hAnsi="Constantia"/>
          <w:sz w:val="21"/>
          <w:szCs w:val="21"/>
        </w:rPr>
        <w:softHyphen/>
        <w:t>ний бэтона.  А воронкообразность формы внешней поверхности этого участка бэтона будет чаще отражать атоны среды на дно, в угол воронки по направле</w:t>
      </w:r>
      <w:r w:rsidR="00AF47EF" w:rsidRPr="00AF47EF">
        <w:rPr>
          <w:rFonts w:ascii="Constantia" w:eastAsia="Times New Roman" w:hAnsi="Constantia"/>
          <w:sz w:val="21"/>
          <w:szCs w:val="21"/>
        </w:rPr>
        <w:softHyphen/>
        <w:t>нию к месту схождения образующих ее атонолиний; будет обуславливаться поступление их туда и скопление, задержка и пространственно-временная коррек</w:t>
      </w:r>
      <w:r w:rsidR="00AF47EF" w:rsidRPr="00AF47EF">
        <w:rPr>
          <w:rFonts w:ascii="Constantia" w:eastAsia="Times New Roman" w:hAnsi="Constantia"/>
          <w:sz w:val="21"/>
          <w:szCs w:val="21"/>
        </w:rPr>
        <w:softHyphen/>
        <w:t>ция их там, будет создаваться там наличность пространства с более высокой концентрацией антитонности, чем в окрестном пространстве, а продолжающе</w:t>
      </w:r>
      <w:r w:rsidR="00AF47EF" w:rsidRPr="00AF47EF">
        <w:rPr>
          <w:rFonts w:ascii="Constantia" w:eastAsia="Times New Roman" w:hAnsi="Constantia"/>
          <w:sz w:val="21"/>
          <w:szCs w:val="21"/>
        </w:rPr>
        <w:softHyphen/>
        <w:t>еся движение атоноэлементов среды в этом же направлении будет препятство</w:t>
      </w:r>
      <w:r w:rsidR="00AF47EF" w:rsidRPr="00AF47EF">
        <w:rPr>
          <w:rFonts w:ascii="Constantia" w:eastAsia="Times New Roman" w:hAnsi="Constantia"/>
          <w:sz w:val="21"/>
          <w:szCs w:val="21"/>
        </w:rPr>
        <w:softHyphen/>
        <w:t>вать обратному выходу скапливающейся там антитонности, что обусловит со</w:t>
      </w:r>
      <w:r w:rsidR="00AF47EF" w:rsidRPr="00AF47EF">
        <w:rPr>
          <w:rFonts w:ascii="Constantia" w:eastAsia="Times New Roman" w:hAnsi="Constantia"/>
          <w:sz w:val="21"/>
          <w:szCs w:val="21"/>
        </w:rPr>
        <w:softHyphen/>
        <w:t xml:space="preserve">бой невовлекаемость некоторых антитонов в существование и задержки </w:t>
      </w:r>
      <w:r w:rsidR="00AF47EF">
        <w:rPr>
          <w:rFonts w:ascii="Constantia" w:eastAsia="Times New Roman" w:hAnsi="Constantia"/>
          <w:sz w:val="21"/>
          <w:szCs w:val="21"/>
        </w:rPr>
        <w:t xml:space="preserve">    </w:t>
      </w:r>
      <w:r w:rsidR="00AF47EF" w:rsidRPr="00AF47EF">
        <w:rPr>
          <w:rFonts w:ascii="Constantia" w:eastAsia="Times New Roman" w:hAnsi="Constantia"/>
          <w:sz w:val="21"/>
          <w:szCs w:val="21"/>
        </w:rPr>
        <w:lastRenderedPageBreak/>
        <w:t>пребы</w:t>
      </w:r>
      <w:r w:rsidR="00AF47EF" w:rsidRPr="00AF47EF">
        <w:rPr>
          <w:rFonts w:ascii="Constantia" w:eastAsia="Times New Roman" w:hAnsi="Constantia"/>
          <w:sz w:val="21"/>
          <w:szCs w:val="21"/>
        </w:rPr>
        <w:softHyphen/>
        <w:t>вания их в состоянии бытия. Это будет приводить их к совпадаемости их мо</w:t>
      </w:r>
      <w:r w:rsidR="00AF47EF" w:rsidRPr="00AF47EF">
        <w:rPr>
          <w:rFonts w:ascii="Constantia" w:eastAsia="Times New Roman" w:hAnsi="Constantia"/>
          <w:sz w:val="21"/>
          <w:szCs w:val="21"/>
        </w:rPr>
        <w:softHyphen/>
        <w:t>ментов с моментами в атонолиниях бэтона и к повышению шансов</w:t>
      </w:r>
      <w:r w:rsidR="00AF47EF" w:rsidRPr="00E149C4">
        <w:rPr>
          <w:rFonts w:ascii="Constantia" w:eastAsia="Times New Roman" w:hAnsi="Constantia"/>
          <w:b/>
          <w:color w:val="7030A0"/>
          <w:sz w:val="19"/>
          <w:szCs w:val="19"/>
        </w:rPr>
        <w:t xml:space="preserve"> </w:t>
      </w:r>
      <w:r w:rsidR="00AF47EF" w:rsidRPr="00AF47EF">
        <w:rPr>
          <w:rFonts w:ascii="Constantia" w:eastAsia="Times New Roman" w:hAnsi="Constantia"/>
          <w:sz w:val="21"/>
          <w:szCs w:val="21"/>
        </w:rPr>
        <w:t>на вовлече</w:t>
      </w:r>
      <w:r w:rsidR="00AF47EF" w:rsidRPr="00AF47EF">
        <w:rPr>
          <w:rFonts w:ascii="Constantia" w:eastAsia="Times New Roman" w:hAnsi="Constantia"/>
          <w:sz w:val="21"/>
          <w:szCs w:val="21"/>
        </w:rPr>
        <w:softHyphen/>
        <w:t>ние их в атонолинии или в ядро бэтона. А это, в свою очередь, приведёт к смещению места соединения антитонности бэтона (посредством существова</w:t>
      </w:r>
      <w:r w:rsidR="00AF47EF" w:rsidRPr="00AF47EF">
        <w:rPr>
          <w:rFonts w:ascii="Constantia" w:eastAsia="Times New Roman" w:hAnsi="Constantia"/>
          <w:sz w:val="21"/>
          <w:szCs w:val="21"/>
        </w:rPr>
        <w:softHyphen/>
        <w:t xml:space="preserve">ния его частицы </w:t>
      </w:r>
      <w:r w:rsidR="00AF47EF" w:rsidRPr="005A23FD">
        <w:rPr>
          <w:rFonts w:ascii="Verdana" w:eastAsia="Times New Roman" w:hAnsi="Verdana"/>
          <w:b/>
          <w:sz w:val="19"/>
          <w:szCs w:val="19"/>
        </w:rPr>
        <w:t>+А</w:t>
      </w:r>
      <w:r w:rsidR="00AF47EF" w:rsidRPr="005A23FD">
        <w:rPr>
          <w:rFonts w:ascii="Verdana" w:eastAsia="Times New Roman" w:hAnsi="Verdana"/>
          <w:b/>
          <w:sz w:val="19"/>
          <w:szCs w:val="19"/>
          <w:vertAlign w:val="subscript"/>
        </w:rPr>
        <w:t>И</w:t>
      </w:r>
      <w:r w:rsidR="00AF47EF" w:rsidRPr="00AF47EF">
        <w:rPr>
          <w:rFonts w:ascii="Constantia" w:eastAsia="Times New Roman" w:hAnsi="Constantia"/>
          <w:sz w:val="21"/>
          <w:szCs w:val="21"/>
        </w:rPr>
        <w:t>) в направлении, навстречу максимально густому потоку атоноэлементов среды, входящих во входную воронку, т.е. произойдет переме</w:t>
      </w:r>
      <w:r w:rsidR="00AF47EF" w:rsidRPr="00AF47EF">
        <w:rPr>
          <w:rFonts w:ascii="Constantia" w:eastAsia="Times New Roman" w:hAnsi="Constantia"/>
          <w:sz w:val="21"/>
          <w:szCs w:val="21"/>
        </w:rPr>
        <w:softHyphen/>
        <w:t xml:space="preserve">щение частицы </w:t>
      </w:r>
      <w:r w:rsidR="00AF47EF" w:rsidRPr="005A23FD">
        <w:rPr>
          <w:rFonts w:ascii="Verdana" w:eastAsia="Times New Roman" w:hAnsi="Verdana"/>
          <w:b/>
          <w:sz w:val="19"/>
          <w:szCs w:val="19"/>
        </w:rPr>
        <w:t>+А</w:t>
      </w:r>
      <w:r w:rsidR="00AF47EF" w:rsidRPr="005A23FD">
        <w:rPr>
          <w:rFonts w:ascii="Verdana" w:eastAsia="Times New Roman" w:hAnsi="Verdana"/>
          <w:b/>
          <w:sz w:val="19"/>
          <w:szCs w:val="19"/>
          <w:vertAlign w:val="subscript"/>
        </w:rPr>
        <w:t>и</w:t>
      </w:r>
      <w:r w:rsidR="00AF47EF" w:rsidRPr="00AF47EF">
        <w:rPr>
          <w:rFonts w:ascii="Constantia" w:eastAsia="Times New Roman" w:hAnsi="Constantia"/>
          <w:sz w:val="21"/>
          <w:szCs w:val="21"/>
        </w:rPr>
        <w:t>, что повлечет за собой и перемещение частицы</w:t>
      </w:r>
      <w:r w:rsidR="00AF47EF" w:rsidRPr="00E149C4">
        <w:rPr>
          <w:rFonts w:ascii="Constantia" w:eastAsia="Times New Roman" w:hAnsi="Constantia"/>
          <w:b/>
          <w:color w:val="7030A0"/>
          <w:sz w:val="19"/>
          <w:szCs w:val="19"/>
        </w:rPr>
        <w:t xml:space="preserve"> </w:t>
      </w:r>
      <w:r w:rsidR="00AF47EF" w:rsidRPr="005A23FD">
        <w:rPr>
          <w:rFonts w:ascii="Verdana" w:eastAsia="Times New Roman" w:hAnsi="Verdana"/>
          <w:b/>
          <w:sz w:val="19"/>
          <w:szCs w:val="19"/>
        </w:rPr>
        <w:t>-А</w:t>
      </w:r>
      <w:r w:rsidR="00AF47EF" w:rsidRPr="005A23FD">
        <w:rPr>
          <w:rFonts w:ascii="Verdana" w:eastAsia="Times New Roman" w:hAnsi="Verdana"/>
          <w:b/>
          <w:sz w:val="19"/>
          <w:szCs w:val="19"/>
          <w:vertAlign w:val="subscript"/>
        </w:rPr>
        <w:t>и</w:t>
      </w:r>
      <w:r w:rsidR="00AF47EF" w:rsidRPr="00AF47EF">
        <w:rPr>
          <w:rFonts w:ascii="Constantia" w:eastAsia="Times New Roman" w:hAnsi="Constantia"/>
          <w:sz w:val="21"/>
          <w:szCs w:val="21"/>
        </w:rPr>
        <w:t>, т.к. последняя есть не что иное, как распад скопившихся и соединившихся, слив</w:t>
      </w:r>
      <w:r w:rsidR="00AF47EF" w:rsidRPr="00AF47EF">
        <w:rPr>
          <w:rFonts w:ascii="Constantia" w:eastAsia="Times New Roman" w:hAnsi="Constantia"/>
          <w:sz w:val="21"/>
          <w:szCs w:val="21"/>
        </w:rPr>
        <w:softHyphen/>
        <w:t>шихся квантов антитонности. Это перемещение ядра бэтона может сопровож</w:t>
      </w:r>
      <w:r w:rsidR="00AF47EF" w:rsidRPr="00AF47EF">
        <w:rPr>
          <w:rFonts w:ascii="Constantia" w:eastAsia="Times New Roman" w:hAnsi="Constantia"/>
          <w:sz w:val="21"/>
          <w:szCs w:val="21"/>
        </w:rPr>
        <w:softHyphen/>
        <w:t>даться образованием разрывов в атонолиниях, образующих его оболочку, кото</w:t>
      </w:r>
      <w:r w:rsidR="00AF47EF" w:rsidRPr="00AF47EF">
        <w:rPr>
          <w:rFonts w:ascii="Constantia" w:eastAsia="Times New Roman" w:hAnsi="Constantia"/>
          <w:sz w:val="21"/>
          <w:szCs w:val="21"/>
        </w:rPr>
        <w:softHyphen/>
        <w:t>рые могут затем устраняться взаимосостыковкой противокачественных концов и вовлечением атоноэлементов среды в тело бэтона, чему и благоприятствует образование и сохранение уяснённых резервуаров атоноэлементов в углах рас</w:t>
      </w:r>
      <w:r w:rsidR="00AF47EF" w:rsidRPr="00AF47EF">
        <w:rPr>
          <w:rFonts w:ascii="Constantia" w:eastAsia="Times New Roman" w:hAnsi="Constantia"/>
          <w:sz w:val="21"/>
          <w:szCs w:val="21"/>
        </w:rPr>
        <w:softHyphen/>
        <w:t>твора обеих воронок.</w:t>
      </w:r>
    </w:p>
    <w:p w:rsidR="003706D7" w:rsidRPr="0007330D" w:rsidRDefault="00AF47EF" w:rsidP="003706D7">
      <w:pPr>
        <w:pStyle w:val="a7"/>
        <w:jc w:val="both"/>
        <w:rPr>
          <w:rFonts w:ascii="Constantia" w:eastAsia="Times New Roman" w:hAnsi="Constantia" w:cs="Times New Roman"/>
          <w:sz w:val="21"/>
          <w:szCs w:val="21"/>
        </w:rPr>
      </w:pPr>
      <w:r w:rsidRPr="00AF47EF">
        <w:rPr>
          <w:rFonts w:ascii="Constantia" w:eastAsia="Times New Roman" w:hAnsi="Constantia"/>
          <w:sz w:val="21"/>
          <w:szCs w:val="21"/>
        </w:rPr>
        <w:t xml:space="preserve">    Всем этим и ранее уяснённым и будут вызываться и обуславливаться переме</w:t>
      </w:r>
      <w:r w:rsidRPr="00AF47EF">
        <w:rPr>
          <w:rFonts w:ascii="Constantia" w:eastAsia="Times New Roman" w:hAnsi="Constantia"/>
          <w:sz w:val="21"/>
          <w:szCs w:val="21"/>
        </w:rPr>
        <w:softHyphen/>
        <w:t>щение, продвижение бэтона в среде его входной воронкой навстречу наиболее густому потоку атонов или коротких атонных отрезков и соответствующая пе</w:t>
      </w:r>
      <w:r w:rsidRPr="00AF47EF">
        <w:rPr>
          <w:rFonts w:ascii="Constantia" w:eastAsia="Times New Roman" w:hAnsi="Constantia"/>
          <w:sz w:val="21"/>
          <w:szCs w:val="21"/>
        </w:rPr>
        <w:softHyphen/>
        <w:t>реориентация его положения относительно усреднённого направления движе</w:t>
      </w:r>
      <w:r w:rsidRPr="00AF47EF">
        <w:rPr>
          <w:rFonts w:ascii="Constantia" w:eastAsia="Times New Roman" w:hAnsi="Constantia"/>
          <w:sz w:val="21"/>
          <w:szCs w:val="21"/>
        </w:rPr>
        <w:softHyphen/>
        <w:t>ния атоноэлементов среды в этом их наиболее густом потоке: входной воронкой навстречу наиболее густого и многоэлементного потока атонов или атоно</w:t>
      </w:r>
      <w:r w:rsidRPr="00AF47EF">
        <w:rPr>
          <w:rFonts w:ascii="Constantia" w:eastAsia="Times New Roman" w:hAnsi="Constantia"/>
          <w:sz w:val="21"/>
          <w:szCs w:val="21"/>
        </w:rPr>
        <w:softHyphen/>
        <w:t>линейных элементов (=атонности), а выходной воронкой в противоположную сторону. Передвижение и перемещение бэтона, как мы видим, получается в результате взаимообмена тонами и антитонами, уяснённым образом устанавли</w:t>
      </w:r>
      <w:r w:rsidRPr="00AF47EF">
        <w:rPr>
          <w:rFonts w:ascii="Constantia" w:eastAsia="Times New Roman" w:hAnsi="Constantia"/>
          <w:sz w:val="21"/>
          <w:szCs w:val="21"/>
        </w:rPr>
        <w:softHyphen/>
        <w:t>вающегося между бэтоном и средой. Без такого взаимообмена нет перемеще</w:t>
      </w:r>
      <w:r w:rsidRPr="00AF47EF">
        <w:rPr>
          <w:rFonts w:ascii="Constantia" w:eastAsia="Times New Roman" w:hAnsi="Constantia"/>
          <w:sz w:val="21"/>
          <w:szCs w:val="21"/>
        </w:rPr>
        <w:softHyphen/>
        <w:t xml:space="preserve">ния бэтона, как это видно из рассмотрения поведения бэтона, находящегося в тонном пространстве, абсолютно очищенном от примесей иной материи. </w:t>
      </w:r>
      <w:r>
        <w:rPr>
          <w:rFonts w:ascii="Constantia" w:eastAsia="Times New Roman" w:hAnsi="Constantia"/>
          <w:sz w:val="21"/>
          <w:szCs w:val="21"/>
        </w:rPr>
        <w:t xml:space="preserve">          </w:t>
      </w:r>
      <w:r w:rsidRPr="00AF47EF">
        <w:rPr>
          <w:rFonts w:ascii="Constantia" w:eastAsia="Times New Roman" w:hAnsi="Constantia"/>
          <w:sz w:val="21"/>
          <w:szCs w:val="21"/>
        </w:rPr>
        <w:lastRenderedPageBreak/>
        <w:t>Со</w:t>
      </w:r>
      <w:r w:rsidRPr="00AF47EF">
        <w:rPr>
          <w:rFonts w:ascii="Constantia" w:eastAsia="Times New Roman" w:hAnsi="Constantia"/>
          <w:sz w:val="21"/>
          <w:szCs w:val="21"/>
        </w:rPr>
        <w:softHyphen/>
        <w:t>вершенно понятно почему и нет сомнения в том, что скорость этого передвиже</w:t>
      </w:r>
      <w:r w:rsidRPr="00AF47EF">
        <w:rPr>
          <w:rFonts w:ascii="Constantia" w:eastAsia="Times New Roman" w:hAnsi="Constantia"/>
          <w:sz w:val="21"/>
          <w:szCs w:val="21"/>
        </w:rPr>
        <w:softHyphen/>
        <w:t>ния и перемещения никак не может быть большей и будет значительно меньше скорости перемещения атонности и обуславливается мерой густоты и раздроб</w:t>
      </w:r>
      <w:r w:rsidRPr="00AF47EF">
        <w:rPr>
          <w:rFonts w:ascii="Constantia" w:eastAsia="Times New Roman" w:hAnsi="Constantia"/>
          <w:sz w:val="21"/>
          <w:szCs w:val="21"/>
        </w:rPr>
        <w:softHyphen/>
        <w:t>ленности атоноэлементов среды, которые потоком своих отрезков опричинивают это передвижение бэтона. Ведь перемещение бэтона осуществляется в ре</w:t>
      </w:r>
      <w:r w:rsidRPr="00AF47EF">
        <w:rPr>
          <w:rFonts w:ascii="Constantia" w:eastAsia="Times New Roman" w:hAnsi="Constantia"/>
          <w:sz w:val="21"/>
          <w:szCs w:val="21"/>
        </w:rPr>
        <w:softHyphen/>
        <w:t>зультате уяснявшегося нами</w:t>
      </w:r>
      <w:r w:rsidR="003706D7">
        <w:rPr>
          <w:rFonts w:ascii="Constantia" w:eastAsia="Times New Roman" w:hAnsi="Constantia"/>
          <w:sz w:val="21"/>
          <w:szCs w:val="21"/>
        </w:rPr>
        <w:t xml:space="preserve"> </w:t>
      </w:r>
      <w:r w:rsidR="003706D7" w:rsidRPr="0007330D">
        <w:rPr>
          <w:rFonts w:ascii="Constantia" w:eastAsia="Times New Roman" w:hAnsi="Constantia"/>
          <w:sz w:val="21"/>
          <w:szCs w:val="21"/>
        </w:rPr>
        <w:t>взаимоперемещения слагающих его атонов. Не передвижение, не перемещение бэтона вызывает образование полей в окружа</w:t>
      </w:r>
      <w:r w:rsidR="003706D7" w:rsidRPr="0007330D">
        <w:rPr>
          <w:rFonts w:ascii="Constantia" w:eastAsia="Times New Roman" w:hAnsi="Constantia"/>
          <w:sz w:val="21"/>
          <w:szCs w:val="21"/>
        </w:rPr>
        <w:softHyphen/>
        <w:t>ющем его пространстве, а наличие и изменения концентрации и направлений потоков атоноэлементов, поляризующих собой пространство, вызывает пере</w:t>
      </w:r>
      <w:r w:rsidR="003706D7" w:rsidRPr="0007330D">
        <w:rPr>
          <w:rFonts w:ascii="Constantia" w:eastAsia="Times New Roman" w:hAnsi="Constantia"/>
          <w:sz w:val="21"/>
          <w:szCs w:val="21"/>
        </w:rPr>
        <w:softHyphen/>
        <w:t>мещения бэтонов, истечение и отражение атоноэлементов которых в свою оче</w:t>
      </w:r>
      <w:r w:rsidR="003706D7" w:rsidRPr="0007330D">
        <w:rPr>
          <w:rFonts w:ascii="Constantia" w:eastAsia="Times New Roman" w:hAnsi="Constantia"/>
          <w:sz w:val="21"/>
          <w:szCs w:val="21"/>
        </w:rPr>
        <w:softHyphen/>
        <w:t>редь влияют на характер поляризации пространства среды. Всякое приближе</w:t>
      </w:r>
      <w:r w:rsidR="003706D7" w:rsidRPr="0007330D">
        <w:rPr>
          <w:rFonts w:ascii="Constantia" w:eastAsia="Times New Roman" w:hAnsi="Constantia"/>
          <w:sz w:val="21"/>
          <w:szCs w:val="21"/>
        </w:rPr>
        <w:softHyphen/>
        <w:t>ние («притяжение») и удаление («отталкивание»), всякое «тяготение» и «дейст</w:t>
      </w:r>
      <w:r w:rsidR="003706D7" w:rsidRPr="0007330D">
        <w:rPr>
          <w:rFonts w:ascii="Constantia" w:eastAsia="Times New Roman" w:hAnsi="Constantia"/>
          <w:sz w:val="21"/>
          <w:szCs w:val="21"/>
        </w:rPr>
        <w:softHyphen/>
        <w:t>вие силы» есть не что иное, как взаимодействие целостных элементно-струк</w:t>
      </w:r>
      <w:r w:rsidR="003706D7" w:rsidRPr="0007330D">
        <w:rPr>
          <w:rFonts w:ascii="Constantia" w:eastAsia="Times New Roman" w:hAnsi="Constantia"/>
          <w:sz w:val="21"/>
          <w:szCs w:val="21"/>
        </w:rPr>
        <w:softHyphen/>
        <w:t>турных образований, непосредственно соприкасающихся между собой или че</w:t>
      </w:r>
      <w:r w:rsidR="003706D7" w:rsidRPr="0007330D">
        <w:rPr>
          <w:rFonts w:ascii="Constantia" w:eastAsia="Times New Roman" w:hAnsi="Constantia"/>
          <w:sz w:val="21"/>
          <w:szCs w:val="21"/>
        </w:rPr>
        <w:softHyphen/>
        <w:t>рез соприкосновения, опосредованные другими материально-идеальными эле</w:t>
      </w:r>
      <w:r w:rsidR="003706D7" w:rsidRPr="0007330D">
        <w:rPr>
          <w:rFonts w:ascii="Constantia" w:eastAsia="Times New Roman" w:hAnsi="Constantia"/>
          <w:sz w:val="21"/>
          <w:szCs w:val="21"/>
        </w:rPr>
        <w:softHyphen/>
        <w:t>ментами, — атонами в данном случае.</w:t>
      </w:r>
    </w:p>
    <w:p w:rsidR="003706D7" w:rsidRPr="0007330D" w:rsidRDefault="003706D7" w:rsidP="003706D7">
      <w:pPr>
        <w:pStyle w:val="a7"/>
        <w:jc w:val="both"/>
        <w:rPr>
          <w:rFonts w:ascii="Constantia" w:eastAsia="Times New Roman" w:hAnsi="Constantia" w:cs="Times New Roman"/>
          <w:sz w:val="21"/>
          <w:szCs w:val="21"/>
        </w:rPr>
      </w:pPr>
      <w:r w:rsidRPr="0007330D">
        <w:rPr>
          <w:rFonts w:ascii="Constantia" w:eastAsia="Times New Roman" w:hAnsi="Constantia"/>
          <w:sz w:val="21"/>
          <w:szCs w:val="21"/>
        </w:rPr>
        <w:t xml:space="preserve">    Получившаяся система нового уровня сложности имеет и форму движения новую, отличающуюся от формы движения тех элементов, из которых она об</w:t>
      </w:r>
      <w:r w:rsidRPr="0007330D">
        <w:rPr>
          <w:rFonts w:ascii="Constantia" w:eastAsia="Times New Roman" w:hAnsi="Constantia"/>
          <w:sz w:val="21"/>
          <w:szCs w:val="21"/>
        </w:rPr>
        <w:softHyphen/>
        <w:t>разуется, и получающуюся в результате особенностей количества и формы струк</w:t>
      </w:r>
      <w:r w:rsidRPr="0007330D">
        <w:rPr>
          <w:rFonts w:ascii="Constantia" w:eastAsia="Times New Roman" w:hAnsi="Constantia"/>
          <w:sz w:val="21"/>
          <w:szCs w:val="21"/>
        </w:rPr>
        <w:softHyphen/>
        <w:t>туры её слагающих элементов. И тогда как ядро бэтона не может перемешаться и долго сохранять свое существование, если не обеспечивается синхронизиро</w:t>
      </w:r>
      <w:r w:rsidRPr="0007330D">
        <w:rPr>
          <w:rFonts w:ascii="Constantia" w:eastAsia="Times New Roman" w:hAnsi="Constantia"/>
          <w:sz w:val="21"/>
          <w:szCs w:val="21"/>
        </w:rPr>
        <w:softHyphen/>
        <w:t>ванное поступление всех необходимых и достаточных для этого элементов, то в результате сформирования его оболочки получается и сохраняемость целос</w:t>
      </w:r>
      <w:r w:rsidRPr="0007330D">
        <w:rPr>
          <w:rFonts w:ascii="Constantia" w:eastAsia="Times New Roman" w:hAnsi="Constantia"/>
          <w:sz w:val="21"/>
          <w:szCs w:val="21"/>
        </w:rPr>
        <w:softHyphen/>
        <w:t>тности ядра и перемещаемость всего бэтона как целостной системы.</w:t>
      </w:r>
    </w:p>
    <w:p w:rsidR="0007330D" w:rsidRPr="0007330D" w:rsidRDefault="003706D7" w:rsidP="0007330D">
      <w:pPr>
        <w:pStyle w:val="a7"/>
        <w:jc w:val="both"/>
        <w:rPr>
          <w:rFonts w:ascii="Constantia" w:eastAsia="Times New Roman" w:hAnsi="Constantia"/>
          <w:sz w:val="21"/>
          <w:szCs w:val="21"/>
        </w:rPr>
      </w:pPr>
      <w:r w:rsidRPr="0007330D">
        <w:rPr>
          <w:rFonts w:ascii="Constantia" w:eastAsia="Times New Roman" w:hAnsi="Constantia"/>
          <w:sz w:val="21"/>
          <w:szCs w:val="21"/>
        </w:rPr>
        <w:t xml:space="preserve">    Поверхность </w:t>
      </w:r>
      <w:r w:rsidRPr="0007330D">
        <w:rPr>
          <w:rFonts w:ascii="Constantia" w:eastAsia="Times New Roman" w:hAnsi="Constantia"/>
          <w:sz w:val="21"/>
          <w:szCs w:val="21"/>
          <w:u w:val="single"/>
        </w:rPr>
        <w:t>входной</w:t>
      </w:r>
      <w:r w:rsidRPr="0007330D">
        <w:rPr>
          <w:rFonts w:ascii="Constantia" w:eastAsia="Times New Roman" w:hAnsi="Constantia"/>
          <w:sz w:val="21"/>
          <w:szCs w:val="21"/>
        </w:rPr>
        <w:t xml:space="preserve"> воронки бэтона по отношению к атоноэлементам, вхо</w:t>
      </w:r>
      <w:r w:rsidRPr="0007330D">
        <w:rPr>
          <w:rFonts w:ascii="Constantia" w:eastAsia="Times New Roman" w:hAnsi="Constantia"/>
          <w:sz w:val="21"/>
          <w:szCs w:val="21"/>
        </w:rPr>
        <w:softHyphen/>
        <w:t xml:space="preserve">дящим в неё извне, является вовлекабельной еще и потому, что она выпукла в сторону полости этой воронки и что она отрицательна, ибо </w:t>
      </w:r>
      <w:r w:rsidRPr="0007330D">
        <w:rPr>
          <w:rFonts w:ascii="Constantia" w:eastAsia="Times New Roman" w:hAnsi="Constantia"/>
          <w:sz w:val="21"/>
          <w:szCs w:val="21"/>
        </w:rPr>
        <w:lastRenderedPageBreak/>
        <w:t>образуется раство</w:t>
      </w:r>
      <w:r w:rsidRPr="0007330D">
        <w:rPr>
          <w:rFonts w:ascii="Constantia" w:eastAsia="Times New Roman" w:hAnsi="Constantia"/>
          <w:sz w:val="21"/>
          <w:szCs w:val="21"/>
        </w:rPr>
        <w:softHyphen/>
        <w:t>ром и загибом пучка линий, реализующих собой схождение антитонов к ядру бэтона и расхождение тонов этими линиями из его ядра. Этим эти воронки</w:t>
      </w:r>
      <w:r w:rsidRPr="005A23FD">
        <w:rPr>
          <w:rFonts w:ascii="Constantia" w:eastAsia="Times New Roman" w:hAnsi="Constantia"/>
          <w:b/>
          <w:color w:val="7030A0"/>
          <w:sz w:val="19"/>
          <w:szCs w:val="19"/>
        </w:rPr>
        <w:t xml:space="preserve"> </w:t>
      </w:r>
      <w:r w:rsidRPr="0007330D">
        <w:rPr>
          <w:rFonts w:ascii="Constantia" w:eastAsia="Times New Roman" w:hAnsi="Constantia"/>
          <w:sz w:val="21"/>
          <w:szCs w:val="21"/>
        </w:rPr>
        <w:t>способны вывлекать антитоны из среды и вовлекать их в тело бэтона при необ</w:t>
      </w:r>
      <w:r w:rsidRPr="0007330D">
        <w:rPr>
          <w:rFonts w:ascii="Constantia" w:eastAsia="Times New Roman" w:hAnsi="Constantia"/>
          <w:sz w:val="21"/>
          <w:szCs w:val="21"/>
        </w:rPr>
        <w:softHyphen/>
        <w:t xml:space="preserve">ходимых и достаточных для этого их пространственно-временных предрасположениях. </w:t>
      </w:r>
      <w:r w:rsidRPr="0007330D">
        <w:rPr>
          <w:rFonts w:ascii="Constantia" w:eastAsia="Times New Roman" w:hAnsi="Constantia"/>
          <w:sz w:val="21"/>
          <w:szCs w:val="21"/>
          <w:u w:val="single"/>
        </w:rPr>
        <w:t>Выходные</w:t>
      </w:r>
      <w:r w:rsidRPr="0007330D">
        <w:rPr>
          <w:rFonts w:ascii="Constantia" w:eastAsia="Times New Roman" w:hAnsi="Constantia"/>
          <w:sz w:val="21"/>
          <w:szCs w:val="21"/>
        </w:rPr>
        <w:t xml:space="preserve"> воронки бэтонов, как мы уже уясняли, обладают противо</w:t>
      </w:r>
      <w:r w:rsidRPr="0007330D">
        <w:rPr>
          <w:rFonts w:ascii="Constantia" w:eastAsia="Times New Roman" w:hAnsi="Constantia"/>
          <w:sz w:val="21"/>
          <w:szCs w:val="21"/>
        </w:rPr>
        <w:softHyphen/>
        <w:t>положными свойством; поверхность образующих их атонолиний, выпуклостью обращенных в сторону полости воронки, будет положительной; она отражает собой не только атоноэлементы, но и антитоны. Из выходных воронок бэтона выходят в окружающую среду не только атоны, атоноотрезки и антитоны, во</w:t>
      </w:r>
      <w:r w:rsidRPr="0007330D">
        <w:rPr>
          <w:rFonts w:ascii="Constantia" w:eastAsia="Times New Roman" w:hAnsi="Constantia"/>
          <w:sz w:val="21"/>
          <w:szCs w:val="21"/>
        </w:rPr>
        <w:softHyphen/>
        <w:t>шедшие в неё из среды и ею отражённые, но и те атоны и атоноэлементы, которые прошли через ядро бэтона и синхронизировались с ним и не имеют ещё (а может и не получат) предвовлечённости в замкнутые атонолинии, огиба</w:t>
      </w:r>
      <w:r w:rsidRPr="0007330D">
        <w:rPr>
          <w:rFonts w:ascii="Constantia" w:eastAsia="Times New Roman" w:hAnsi="Constantia"/>
          <w:sz w:val="21"/>
          <w:szCs w:val="21"/>
        </w:rPr>
        <w:softHyphen/>
        <w:t xml:space="preserve">ющие собой ядро бэтона и образующие или дообразующие его оболочку. И чем больше входоворонка вывлекает атоноэлементов из среды и вовлекает их в прохождение через ядро бэтона, тем больше их выходит из его </w:t>
      </w:r>
      <w:r w:rsidR="0007330D" w:rsidRPr="0007330D">
        <w:rPr>
          <w:rFonts w:ascii="Constantia" w:eastAsia="Times New Roman" w:hAnsi="Constantia"/>
          <w:sz w:val="21"/>
          <w:szCs w:val="21"/>
        </w:rPr>
        <w:t>выходной воронки, т.к. и если они после прохождения не состыковались и не получили согласования и подключе</w:t>
      </w:r>
      <w:r w:rsidR="0007330D" w:rsidRPr="0007330D">
        <w:rPr>
          <w:rFonts w:ascii="Constantia" w:eastAsia="Times New Roman" w:hAnsi="Constantia"/>
          <w:sz w:val="21"/>
          <w:szCs w:val="21"/>
        </w:rPr>
        <w:softHyphen/>
        <w:t>ния в движение вслед за впереди существующим атоном и предстают для внеш</w:t>
      </w:r>
      <w:r w:rsidR="0007330D" w:rsidRPr="0007330D">
        <w:rPr>
          <w:rFonts w:ascii="Constantia" w:eastAsia="Times New Roman" w:hAnsi="Constantia"/>
          <w:sz w:val="21"/>
          <w:szCs w:val="21"/>
        </w:rPr>
        <w:softHyphen/>
        <w:t>него торцом своей положительной поверхности, т.е. с антитонами, выходящи</w:t>
      </w:r>
      <w:r w:rsidR="0007330D" w:rsidRPr="0007330D">
        <w:rPr>
          <w:rFonts w:ascii="Constantia" w:eastAsia="Times New Roman" w:hAnsi="Constantia"/>
          <w:sz w:val="21"/>
          <w:szCs w:val="21"/>
        </w:rPr>
        <w:softHyphen/>
        <w:t>ми из взаимопревращения с тонами. Всё это обуславливает ориентацию бэтона своей входной воронкой в том направлении, где в окружающей среде имеется большая концентрация антитонности, откуда встречается больше квантов пол</w:t>
      </w:r>
      <w:r w:rsidR="0007330D" w:rsidRPr="0007330D">
        <w:rPr>
          <w:rFonts w:ascii="Constantia" w:eastAsia="Times New Roman" w:hAnsi="Constantia"/>
          <w:sz w:val="21"/>
          <w:szCs w:val="21"/>
        </w:rPr>
        <w:softHyphen/>
        <w:t>ожительной поверхности атоноэлементов, а выходной воронкой туда, где кон</w:t>
      </w:r>
      <w:r w:rsidR="0007330D" w:rsidRPr="0007330D">
        <w:rPr>
          <w:rFonts w:ascii="Constantia" w:eastAsia="Times New Roman" w:hAnsi="Constantia"/>
          <w:sz w:val="21"/>
          <w:szCs w:val="21"/>
        </w:rPr>
        <w:softHyphen/>
        <w:t>центрация этого наименьшая, где наличествует более чистое и расширяющееся пространство тонности и обуславливающее собой или продолжение прямоли</w:t>
      </w:r>
      <w:r w:rsidR="0007330D" w:rsidRPr="0007330D">
        <w:rPr>
          <w:rFonts w:ascii="Constantia" w:eastAsia="Times New Roman" w:hAnsi="Constantia"/>
          <w:sz w:val="21"/>
          <w:szCs w:val="21"/>
        </w:rPr>
        <w:softHyphen/>
        <w:t xml:space="preserve">нейного движения, или разлет антитонов и разъединение атонности на атоны или атонные линии. Процесс самоуправления </w:t>
      </w:r>
      <w:r w:rsidR="0007330D" w:rsidRPr="0007330D">
        <w:rPr>
          <w:rFonts w:ascii="Constantia" w:eastAsia="Times New Roman" w:hAnsi="Constantia"/>
          <w:sz w:val="21"/>
          <w:szCs w:val="21"/>
        </w:rPr>
        <w:lastRenderedPageBreak/>
        <w:t>передвижений бэтонов будет осу</w:t>
      </w:r>
      <w:r w:rsidR="0007330D" w:rsidRPr="0007330D">
        <w:rPr>
          <w:rFonts w:ascii="Constantia" w:eastAsia="Times New Roman" w:hAnsi="Constantia"/>
          <w:sz w:val="21"/>
          <w:szCs w:val="21"/>
        </w:rPr>
        <w:softHyphen/>
        <w:t>ществляться, кроме того, и в результате прямой и обратной связи: ведь как в</w:t>
      </w:r>
      <w:r w:rsidR="0007330D" w:rsidRPr="0086552D">
        <w:rPr>
          <w:rFonts w:ascii="Constantia" w:eastAsia="Times New Roman" w:hAnsi="Constantia"/>
          <w:b/>
          <w:color w:val="7030A0"/>
          <w:sz w:val="19"/>
          <w:szCs w:val="19"/>
        </w:rPr>
        <w:t xml:space="preserve"> </w:t>
      </w:r>
      <w:r w:rsidR="0007330D" w:rsidRPr="0007330D">
        <w:rPr>
          <w:rFonts w:ascii="Constantia" w:eastAsia="Times New Roman" w:hAnsi="Constantia"/>
          <w:sz w:val="21"/>
          <w:szCs w:val="21"/>
        </w:rPr>
        <w:t>атонолиниях бэтонов, так и в потоках атоноэлементов, поляризующих собой пространство среды, куда перемещаются антитоны, оттуда им навстречу и на место их будут перемещаться тоны.</w:t>
      </w:r>
    </w:p>
    <w:p w:rsidR="0007330D" w:rsidRPr="0007330D" w:rsidRDefault="0007330D" w:rsidP="0007330D">
      <w:pPr>
        <w:pStyle w:val="a7"/>
        <w:jc w:val="both"/>
        <w:rPr>
          <w:rFonts w:ascii="Constantia" w:eastAsia="Times New Roman" w:hAnsi="Constantia" w:cs="Times New Roman"/>
          <w:sz w:val="21"/>
          <w:szCs w:val="21"/>
        </w:rPr>
      </w:pPr>
      <w:r w:rsidRPr="0007330D">
        <w:rPr>
          <w:rFonts w:ascii="Constantia" w:eastAsia="Times New Roman" w:hAnsi="Constantia"/>
          <w:sz w:val="21"/>
          <w:szCs w:val="21"/>
        </w:rPr>
        <w:t xml:space="preserve">    В результате течения атонов друг за другом и в форме вихревого пучка замкнутых атонолиний, пребываемости атонов в такой торообразной круговерти их, сохраняемости формы строения и границы так образовавшегося торообраз</w:t>
      </w:r>
      <w:r w:rsidRPr="0007330D">
        <w:rPr>
          <w:rFonts w:ascii="Constantia" w:eastAsia="Times New Roman" w:hAnsi="Constantia"/>
          <w:sz w:val="21"/>
          <w:szCs w:val="21"/>
        </w:rPr>
        <w:softHyphen/>
        <w:t>ного вихря, в результате взаимодействия и взаимообмена между квантами мате</w:t>
      </w:r>
      <w:r w:rsidRPr="0007330D">
        <w:rPr>
          <w:rFonts w:ascii="Constantia" w:eastAsia="Times New Roman" w:hAnsi="Constantia"/>
          <w:sz w:val="21"/>
          <w:szCs w:val="21"/>
        </w:rPr>
        <w:softHyphen/>
        <w:t>рии (тоны и антитоны) этого вихря и окружающей и пропитывающей его струк</w:t>
      </w:r>
      <w:r w:rsidRPr="0007330D">
        <w:rPr>
          <w:rFonts w:ascii="Constantia" w:eastAsia="Times New Roman" w:hAnsi="Constantia"/>
          <w:sz w:val="21"/>
          <w:szCs w:val="21"/>
        </w:rPr>
        <w:softHyphen/>
        <w:t>туру элементов среды и получается бэтон и все его существенно характерные свойства, проявления, возможности, пригодности и т.пр., - получается бэтон с уяснёнными пространственно-временными взаиморасположениями, взаимопревращениями и взаимосинхронизациями бэтон составляющих тонов, антито</w:t>
      </w:r>
      <w:r w:rsidRPr="0007330D">
        <w:rPr>
          <w:rFonts w:ascii="Constantia" w:eastAsia="Times New Roman" w:hAnsi="Constantia"/>
          <w:sz w:val="21"/>
          <w:szCs w:val="21"/>
        </w:rPr>
        <w:softHyphen/>
        <w:t>нов, атонов</w:t>
      </w:r>
      <w:r w:rsidRPr="0007330D">
        <w:rPr>
          <w:rFonts w:ascii="Constantia" w:eastAsia="Times New Roman" w:hAnsi="Constantia"/>
          <w:sz w:val="21"/>
          <w:szCs w:val="21"/>
          <w:vertAlign w:val="subscript"/>
        </w:rPr>
        <w:t xml:space="preserve"> </w:t>
      </w:r>
      <w:r w:rsidRPr="0007330D">
        <w:rPr>
          <w:rFonts w:ascii="Constantia" w:eastAsia="Times New Roman" w:hAnsi="Constantia"/>
          <w:sz w:val="21"/>
          <w:szCs w:val="21"/>
        </w:rPr>
        <w:t>и ничто между ними, реализующими: предопределенность взаимопередвижений и взаиморасположений соответствующих квантов материи в пос</w:t>
      </w:r>
      <w:r w:rsidRPr="0007330D">
        <w:rPr>
          <w:rFonts w:ascii="Constantia" w:eastAsia="Times New Roman" w:hAnsi="Constantia"/>
          <w:sz w:val="21"/>
          <w:szCs w:val="21"/>
        </w:rPr>
        <w:softHyphen/>
        <w:t>ледующих мгновениях и моментах взаиморасположениями и взаимопередвижениями их в предшествующие моменты и мгновения, реализующими вовлече</w:t>
      </w:r>
      <w:r w:rsidRPr="0007330D">
        <w:rPr>
          <w:rFonts w:ascii="Constantia" w:eastAsia="Times New Roman" w:hAnsi="Constantia"/>
          <w:sz w:val="21"/>
          <w:szCs w:val="21"/>
        </w:rPr>
        <w:softHyphen/>
        <w:t>ние согласованных или досогласование (взаимотопосинхронизирование) и вклю</w:t>
      </w:r>
      <w:r w:rsidRPr="0007330D">
        <w:rPr>
          <w:rFonts w:ascii="Constantia" w:eastAsia="Times New Roman" w:hAnsi="Constantia"/>
          <w:sz w:val="21"/>
          <w:szCs w:val="21"/>
        </w:rPr>
        <w:softHyphen/>
        <w:t>чение в бэтон недостающих квантов материи из среды или отражение не тако</w:t>
      </w:r>
      <w:r w:rsidRPr="0007330D">
        <w:rPr>
          <w:rFonts w:ascii="Constantia" w:eastAsia="Times New Roman" w:hAnsi="Constantia"/>
          <w:sz w:val="21"/>
          <w:szCs w:val="21"/>
        </w:rPr>
        <w:softHyphen/>
        <w:t>вых от плоти бэтона, реализующими прямую и обратную связь как между эле</w:t>
      </w:r>
      <w:r w:rsidRPr="0007330D">
        <w:rPr>
          <w:rFonts w:ascii="Constantia" w:eastAsia="Times New Roman" w:hAnsi="Constantia"/>
          <w:sz w:val="21"/>
          <w:szCs w:val="21"/>
        </w:rPr>
        <w:softHyphen/>
        <w:t>ментами бэтона, так и между ними (с каждым из них в отдельности и со всеми ими, оструктуренными (топофазоциклосинхронизированными) в бэтоне) и сре</w:t>
      </w:r>
      <w:r w:rsidRPr="0007330D">
        <w:rPr>
          <w:rFonts w:ascii="Constantia" w:eastAsia="Times New Roman" w:hAnsi="Constantia"/>
          <w:sz w:val="21"/>
          <w:szCs w:val="21"/>
        </w:rPr>
        <w:softHyphen/>
        <w:t>дой; — получается бэтон как первая система из начал бытия и энерготворных элементов сущей материи (атонов и атоноэлементов) и как первонаименьший элемент вещества.</w:t>
      </w:r>
    </w:p>
    <w:p w:rsidR="0007330D" w:rsidRPr="0007330D" w:rsidRDefault="0007330D" w:rsidP="0007330D">
      <w:pPr>
        <w:pStyle w:val="a7"/>
        <w:jc w:val="both"/>
        <w:rPr>
          <w:rFonts w:ascii="Constantia" w:eastAsia="Times New Roman" w:hAnsi="Constantia" w:cs="Times New Roman"/>
          <w:sz w:val="21"/>
          <w:szCs w:val="21"/>
        </w:rPr>
      </w:pPr>
      <w:r w:rsidRPr="0007330D">
        <w:rPr>
          <w:rFonts w:ascii="Constantia" w:eastAsia="Times New Roman" w:hAnsi="Constantia"/>
          <w:sz w:val="21"/>
          <w:szCs w:val="21"/>
        </w:rPr>
        <w:lastRenderedPageBreak/>
        <w:t xml:space="preserve">    Как уже объяснялось, соответствующая среда может обусловить не только образование, сохранение и передвижение бэтона, но и его распад. Так, напри</w:t>
      </w:r>
      <w:r w:rsidRPr="0007330D">
        <w:rPr>
          <w:rFonts w:ascii="Constantia" w:eastAsia="Times New Roman" w:hAnsi="Constantia"/>
          <w:sz w:val="21"/>
          <w:szCs w:val="21"/>
        </w:rPr>
        <w:softHyphen/>
        <w:t>мер, если разница потоков атоноэлементов среды, облучающих собой обе его воронки с преобладанием потока, облучающего собой входную воронку, будет чрезмерно большой и если этим вызывающееся продвижение такого бэтона не будет обеспечено процессом замыкания его атонолиний в области выходной воронки на его оболочку, то это приведёт к разрушению оболочки и, вообще, структуры элементов бэтона и к потере его способности сохранять или восста</w:t>
      </w:r>
      <w:r w:rsidRPr="0007330D">
        <w:rPr>
          <w:rFonts w:ascii="Constantia" w:eastAsia="Times New Roman" w:hAnsi="Constantia"/>
          <w:sz w:val="21"/>
          <w:szCs w:val="21"/>
        </w:rPr>
        <w:softHyphen/>
        <w:t>навливать свою целостность. Если же разница густоты, плотности противонап</w:t>
      </w:r>
      <w:r w:rsidRPr="0007330D">
        <w:rPr>
          <w:rFonts w:ascii="Constantia" w:eastAsia="Times New Roman" w:hAnsi="Constantia"/>
          <w:sz w:val="21"/>
          <w:szCs w:val="21"/>
        </w:rPr>
        <w:softHyphen/>
        <w:t>равленных потоков атоноэлементов среды будет слишком малой, то это не будет создавать благоприятных условий для образования бэтонов и для сохранения ими своего положения, ориентирующегося входной воронкой навстречу наиболее напряжённого потока атоноэлементов. Перемещение бэтона в сущности есть перемещение вихрей из атоноэлементов и из уяснявшимся образом закручен</w:t>
      </w:r>
      <w:r w:rsidRPr="0007330D">
        <w:rPr>
          <w:rFonts w:ascii="Constantia" w:eastAsia="Times New Roman" w:hAnsi="Constantia"/>
          <w:sz w:val="21"/>
          <w:szCs w:val="21"/>
        </w:rPr>
        <w:softHyphen/>
        <w:t>ных и замкнутых атонных линий, имеющих уяснённую форму и структуру, обеспечивающих бэтону свойство самосохранения и самообеспечения своей целостности и образующихся в местах вступления во взаимодействие встречных потоков различных атоноэлементов, имеющих необходимые и достаточные для этого концентрацию, протяженности и прочие уяснявшиеся характеристики.</w:t>
      </w:r>
    </w:p>
    <w:p w:rsidR="0007330D" w:rsidRPr="0007330D" w:rsidRDefault="0007330D" w:rsidP="0007330D">
      <w:pPr>
        <w:pStyle w:val="a7"/>
        <w:jc w:val="both"/>
        <w:rPr>
          <w:rFonts w:ascii="Constantia" w:eastAsia="Times New Roman" w:hAnsi="Constantia" w:cs="Times New Roman"/>
          <w:sz w:val="21"/>
          <w:szCs w:val="21"/>
        </w:rPr>
      </w:pPr>
      <w:r w:rsidRPr="0007330D">
        <w:rPr>
          <w:rFonts w:ascii="Constantia" w:eastAsia="Times New Roman" w:hAnsi="Constantia"/>
          <w:sz w:val="21"/>
          <w:szCs w:val="21"/>
        </w:rPr>
        <w:t xml:space="preserve">    Чем выше преобладание концентрации антитонности, разрозненных атонов и коротких отрезков атонности с какой-то стороны бэтона, находящегося в тонном пространстве, тем больше скорость его переориентации и перемещения в ту сторону. А чем выше концентрация атоноэлементов в той среде, где находится бэтон, без учета меры преобладания их потоков (перемещений) с какой-то одной стороны, тем более густая и круче загнутая оболочка образуется у него и тем большим будет у него показатель «</w:t>
      </w:r>
      <w:r w:rsidRPr="006A3162">
        <w:rPr>
          <w:rFonts w:ascii="Verdana" w:eastAsia="Times New Roman" w:hAnsi="Verdana"/>
          <w:b/>
          <w:sz w:val="19"/>
          <w:szCs w:val="19"/>
        </w:rPr>
        <w:t>и</w:t>
      </w:r>
      <w:r w:rsidRPr="0007330D">
        <w:rPr>
          <w:rFonts w:ascii="Constantia" w:eastAsia="Times New Roman" w:hAnsi="Constantia"/>
          <w:sz w:val="21"/>
          <w:szCs w:val="21"/>
        </w:rPr>
        <w:t>», т.е. число тех замкнутоцелых атоно</w:t>
      </w:r>
      <w:r w:rsidRPr="0007330D">
        <w:rPr>
          <w:rFonts w:ascii="Constantia" w:eastAsia="Times New Roman" w:hAnsi="Constantia"/>
          <w:sz w:val="21"/>
          <w:szCs w:val="21"/>
        </w:rPr>
        <w:softHyphen/>
        <w:t xml:space="preserve">линий, которые </w:t>
      </w:r>
      <w:r w:rsidRPr="0007330D">
        <w:rPr>
          <w:rFonts w:ascii="Constantia" w:eastAsia="Times New Roman" w:hAnsi="Constantia"/>
          <w:sz w:val="21"/>
          <w:szCs w:val="21"/>
        </w:rPr>
        <w:lastRenderedPageBreak/>
        <w:t>образуют этот бэтон, следовательно и область того пространст</w:t>
      </w:r>
      <w:r w:rsidRPr="0007330D">
        <w:rPr>
          <w:rFonts w:ascii="Constantia" w:eastAsia="Times New Roman" w:hAnsi="Constantia"/>
          <w:sz w:val="21"/>
          <w:szCs w:val="21"/>
        </w:rPr>
        <w:softHyphen/>
        <w:t>ва среды, которое будет охватываться и пронизываться его оболочкой, будет меньше. Но от этого же получается и больше случаев, обуславливающих, вызывающих собой неустойчивость, разрушающих форму и целостность структуры элементов бэтона, а следовательно и разрушающих бэтон как таковой.</w:t>
      </w:r>
    </w:p>
    <w:p w:rsidR="0007330D" w:rsidRPr="0007330D" w:rsidRDefault="0007330D" w:rsidP="0007330D">
      <w:pPr>
        <w:pStyle w:val="a7"/>
        <w:jc w:val="both"/>
        <w:rPr>
          <w:rFonts w:ascii="Constantia" w:eastAsia="Times New Roman" w:hAnsi="Constantia"/>
          <w:sz w:val="21"/>
          <w:szCs w:val="21"/>
        </w:rPr>
      </w:pPr>
      <w:r w:rsidRPr="0007330D">
        <w:rPr>
          <w:rFonts w:ascii="Constantia" w:eastAsia="Times New Roman" w:hAnsi="Constantia"/>
          <w:sz w:val="21"/>
          <w:szCs w:val="21"/>
        </w:rPr>
        <w:t xml:space="preserve">    Ясно, что варьируя и корректируя пространственно-временные взаимосогласования, взаимосовпадения и взаимосдвиги фаз и направлений вступлений во взаимосоприкосновения между атонами потоков среды, с одной стороны, и между атонами в атонолиниях бэтонов, с другой стороны, можно добиваться то увеличения, то уменьшения разрушаемости, отображаемости перемещаемости бэтонов этими потоками атоноэлементов среды, что и есть предсказанием для экспериментального подтверждения не только логической, но и фактической истинности новой СНОЗ.</w:t>
      </w:r>
    </w:p>
    <w:p w:rsidR="0007330D" w:rsidRPr="0007330D" w:rsidRDefault="0007330D" w:rsidP="0007330D">
      <w:pPr>
        <w:pStyle w:val="a7"/>
        <w:jc w:val="both"/>
        <w:rPr>
          <w:rFonts w:ascii="Constantia" w:eastAsia="Times New Roman" w:hAnsi="Constantia" w:cs="Times New Roman"/>
          <w:sz w:val="21"/>
          <w:szCs w:val="21"/>
        </w:rPr>
      </w:pPr>
      <w:r>
        <w:rPr>
          <w:rFonts w:ascii="Constantia" w:eastAsia="Times New Roman" w:hAnsi="Constantia"/>
          <w:sz w:val="21"/>
          <w:szCs w:val="21"/>
        </w:rPr>
        <w:t xml:space="preserve">    </w:t>
      </w:r>
      <w:r w:rsidRPr="0007330D">
        <w:rPr>
          <w:rFonts w:ascii="Constantia" w:eastAsia="Times New Roman" w:hAnsi="Constantia"/>
          <w:sz w:val="21"/>
          <w:szCs w:val="21"/>
        </w:rPr>
        <w:t>Из всего понятно следует, что бэтон не может переместиться из мирового пространства в антимировое с непрерывным сохранением целостности себя: по мере перемещения его в пространство с большей концентрацией квантов анти</w:t>
      </w:r>
      <w:r w:rsidRPr="0007330D">
        <w:rPr>
          <w:rFonts w:ascii="Constantia" w:eastAsia="Times New Roman" w:hAnsi="Constantia"/>
          <w:sz w:val="21"/>
          <w:szCs w:val="21"/>
        </w:rPr>
        <w:softHyphen/>
        <w:t>тонности он будет все больше терять способность сохранять свою целостность и в конце-концов неизбежно будет разрушен до атонов, которые при переходе в антимировое пространство разлагаются до тона и антитона, из которых затем в антимировом пространстве, где антитонности больше, чем тонности, образу</w:t>
      </w:r>
      <w:r w:rsidRPr="0007330D">
        <w:rPr>
          <w:rFonts w:ascii="Constantia" w:eastAsia="Times New Roman" w:hAnsi="Constantia"/>
          <w:sz w:val="21"/>
          <w:szCs w:val="21"/>
        </w:rPr>
        <w:softHyphen/>
        <w:t>ются антиатоны, а из них антибэтоны и пр.</w:t>
      </w:r>
    </w:p>
    <w:p w:rsidR="0007330D" w:rsidRPr="0007330D" w:rsidRDefault="0007330D" w:rsidP="0007330D">
      <w:pPr>
        <w:pStyle w:val="a7"/>
        <w:jc w:val="both"/>
        <w:rPr>
          <w:rFonts w:ascii="Constantia" w:eastAsia="Times New Roman" w:hAnsi="Constantia"/>
          <w:sz w:val="21"/>
          <w:szCs w:val="21"/>
        </w:rPr>
      </w:pPr>
      <w:r w:rsidRPr="0007330D">
        <w:rPr>
          <w:rFonts w:ascii="Constantia" w:eastAsia="Times New Roman" w:hAnsi="Constantia"/>
          <w:sz w:val="21"/>
          <w:szCs w:val="21"/>
        </w:rPr>
        <w:t xml:space="preserve">    Ясно видна выводимость и того, что в среде с той концентрацией так хаосированных атоноэлементов, которые вносят в структуру элементов бэтона энтро</w:t>
      </w:r>
      <w:r w:rsidRPr="0007330D">
        <w:rPr>
          <w:rFonts w:ascii="Constantia" w:eastAsia="Times New Roman" w:hAnsi="Constantia"/>
          <w:sz w:val="21"/>
          <w:szCs w:val="21"/>
        </w:rPr>
        <w:softHyphen/>
        <w:t>пию и причиняют разрушения, бэтон сможет лучше восстанавливать эти разру</w:t>
      </w:r>
      <w:r w:rsidRPr="0007330D">
        <w:rPr>
          <w:rFonts w:ascii="Constantia" w:eastAsia="Times New Roman" w:hAnsi="Constantia"/>
          <w:sz w:val="21"/>
          <w:szCs w:val="21"/>
        </w:rPr>
        <w:softHyphen/>
        <w:t>шения и сохранять своё существенное и свою целостность в среде, которая не чрезмерно разрушает его и которая обеспечивает достаточным количеством та</w:t>
      </w:r>
      <w:r w:rsidRPr="0007330D">
        <w:rPr>
          <w:rFonts w:ascii="Constantia" w:eastAsia="Times New Roman" w:hAnsi="Constantia"/>
          <w:sz w:val="21"/>
          <w:szCs w:val="21"/>
        </w:rPr>
        <w:softHyphen/>
        <w:t xml:space="preserve">ких атоноэлементов, которые </w:t>
      </w:r>
      <w:r w:rsidRPr="0007330D">
        <w:rPr>
          <w:rFonts w:ascii="Constantia" w:eastAsia="Times New Roman" w:hAnsi="Constantia"/>
          <w:sz w:val="21"/>
          <w:szCs w:val="21"/>
        </w:rPr>
        <w:lastRenderedPageBreak/>
        <w:t>включаются в торообразный вихрь бэтона как топосинхронизирующиеся с атонами в атонолиниях,</w:t>
      </w:r>
      <w:r w:rsidRPr="006A3162">
        <w:rPr>
          <w:rFonts w:ascii="Constantia" w:eastAsia="Times New Roman" w:hAnsi="Constantia"/>
          <w:b/>
          <w:color w:val="7030A0"/>
          <w:sz w:val="19"/>
          <w:szCs w:val="19"/>
        </w:rPr>
        <w:t xml:space="preserve"> </w:t>
      </w:r>
      <w:r w:rsidRPr="0007330D">
        <w:rPr>
          <w:rFonts w:ascii="Constantia" w:eastAsia="Times New Roman" w:hAnsi="Constantia"/>
          <w:sz w:val="21"/>
          <w:szCs w:val="21"/>
        </w:rPr>
        <w:t>образующих собой этот бэтон, и как недостающие в нем, что в выяснявшихся случаях будет сопровож</w:t>
      </w:r>
      <w:r w:rsidRPr="0007330D">
        <w:rPr>
          <w:rFonts w:ascii="Constantia" w:eastAsia="Times New Roman" w:hAnsi="Constantia"/>
          <w:sz w:val="21"/>
          <w:szCs w:val="21"/>
        </w:rPr>
        <w:softHyphen/>
        <w:t>даться и соответствующими последственными перемещениями этого бэтона и дроблениями атоноотрезков на более короткие атоноэлементы среды.</w:t>
      </w:r>
    </w:p>
    <w:p w:rsidR="0007330D" w:rsidRPr="006A3162" w:rsidRDefault="0007330D" w:rsidP="0007330D">
      <w:pPr>
        <w:pStyle w:val="a7"/>
        <w:jc w:val="both"/>
        <w:rPr>
          <w:rFonts w:ascii="Constantia" w:eastAsia="Times New Roman" w:hAnsi="Constantia" w:cs="Times New Roman"/>
          <w:b/>
          <w:color w:val="7030A0"/>
          <w:sz w:val="19"/>
          <w:szCs w:val="19"/>
        </w:rPr>
      </w:pPr>
    </w:p>
    <w:p w:rsidR="0007330D" w:rsidRPr="0007330D" w:rsidRDefault="0007330D" w:rsidP="0007330D">
      <w:pPr>
        <w:pStyle w:val="a7"/>
        <w:jc w:val="center"/>
        <w:rPr>
          <w:rFonts w:ascii="Times New Roman" w:eastAsia="Times New Roman" w:hAnsi="Times New Roman" w:cs="Times New Roman"/>
          <w:b/>
          <w:sz w:val="28"/>
          <w:szCs w:val="28"/>
        </w:rPr>
      </w:pPr>
      <w:r w:rsidRPr="0007330D">
        <w:rPr>
          <w:rFonts w:ascii="Times New Roman" w:eastAsia="Times New Roman" w:hAnsi="Times New Roman" w:cs="Times New Roman"/>
          <w:b/>
          <w:sz w:val="28"/>
          <w:szCs w:val="28"/>
        </w:rPr>
        <w:t>IX</w:t>
      </w:r>
    </w:p>
    <w:p w:rsidR="0007330D" w:rsidRDefault="0007330D" w:rsidP="0007330D">
      <w:pPr>
        <w:pStyle w:val="a7"/>
        <w:jc w:val="both"/>
        <w:rPr>
          <w:rFonts w:ascii="Constantia" w:eastAsia="Times New Roman" w:hAnsi="Constantia"/>
          <w:b/>
          <w:color w:val="7030A0"/>
          <w:sz w:val="19"/>
          <w:szCs w:val="19"/>
        </w:rPr>
      </w:pPr>
    </w:p>
    <w:p w:rsidR="0007330D" w:rsidRPr="0007330D" w:rsidRDefault="0007330D" w:rsidP="0007330D">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07330D">
        <w:rPr>
          <w:rFonts w:ascii="Constantia" w:eastAsia="Times New Roman" w:hAnsi="Constantia"/>
          <w:sz w:val="21"/>
          <w:szCs w:val="21"/>
        </w:rPr>
        <w:t>Следовательно, в соответствующих областях мирового про</w:t>
      </w:r>
      <w:r w:rsidRPr="0007330D">
        <w:rPr>
          <w:rFonts w:ascii="Constantia" w:eastAsia="Times New Roman" w:hAnsi="Constantia"/>
          <w:sz w:val="21"/>
          <w:szCs w:val="21"/>
        </w:rPr>
        <w:softHyphen/>
        <w:t>странства будут образовываться бэтоны и их скопища, будут происходить изме</w:t>
      </w:r>
      <w:r w:rsidRPr="0007330D">
        <w:rPr>
          <w:rFonts w:ascii="Constantia" w:eastAsia="Times New Roman" w:hAnsi="Constantia"/>
          <w:sz w:val="21"/>
          <w:szCs w:val="21"/>
        </w:rPr>
        <w:softHyphen/>
        <w:t>нения условий окружающей их среды (из-за изменений насыщенности тонного пространства антитонностью и его поляризации различными направлениями потоков атонов и атонных отрезков в нем), вызывающие зарождения новых бэ</w:t>
      </w:r>
      <w:r w:rsidRPr="0007330D">
        <w:rPr>
          <w:rFonts w:ascii="Constantia" w:eastAsia="Times New Roman" w:hAnsi="Constantia"/>
          <w:sz w:val="21"/>
          <w:szCs w:val="21"/>
        </w:rPr>
        <w:softHyphen/>
        <w:t>тонов, их перемещений, взаимосоединения и распады. Процесс распада бэтона порождает собой вспышку на его месте процесса разлета атонов и атонолинейных отрезков, суть и причины чего понятны, чем и образуется пучок потока атоноэлементов, исходящих из распадающегося бэтона, что сопровождается процессом уменьшения концентрации антитонности и атонности на том месте, где происходит и заканчивается процесс распада бэтона. На небольших рассто</w:t>
      </w:r>
      <w:r w:rsidRPr="0007330D">
        <w:rPr>
          <w:rFonts w:ascii="Constantia" w:eastAsia="Times New Roman" w:hAnsi="Constantia"/>
          <w:sz w:val="21"/>
          <w:szCs w:val="21"/>
        </w:rPr>
        <w:softHyphen/>
        <w:t>яниях от центра разлагающегося бэтона поток атонов и атоноотрезков будет более густой и даже более густой, чем имевшиеся здесь потоки их из окружаю</w:t>
      </w:r>
      <w:r w:rsidRPr="0007330D">
        <w:rPr>
          <w:rFonts w:ascii="Constantia" w:eastAsia="Times New Roman" w:hAnsi="Constantia"/>
          <w:sz w:val="21"/>
          <w:szCs w:val="21"/>
        </w:rPr>
        <w:softHyphen/>
        <w:t>щего пространства, что может вызывать его переполяризацию.</w:t>
      </w:r>
    </w:p>
    <w:p w:rsidR="0007330D" w:rsidRPr="0007330D" w:rsidRDefault="0007330D" w:rsidP="0007330D">
      <w:pPr>
        <w:pStyle w:val="a7"/>
        <w:jc w:val="both"/>
        <w:rPr>
          <w:rFonts w:ascii="Constantia" w:eastAsia="Times New Roman" w:hAnsi="Constantia" w:cs="Times New Roman"/>
          <w:sz w:val="21"/>
          <w:szCs w:val="21"/>
        </w:rPr>
      </w:pPr>
      <w:r w:rsidRPr="0007330D">
        <w:rPr>
          <w:rFonts w:ascii="Constantia" w:eastAsia="Times New Roman" w:hAnsi="Constantia"/>
          <w:sz w:val="21"/>
          <w:szCs w:val="21"/>
        </w:rPr>
        <w:t xml:space="preserve">    Из-за всего этого и получается, что в области скопления бэтонов будут про</w:t>
      </w:r>
      <w:r w:rsidRPr="0007330D">
        <w:rPr>
          <w:rFonts w:ascii="Constantia" w:eastAsia="Times New Roman" w:hAnsi="Constantia"/>
          <w:sz w:val="21"/>
          <w:szCs w:val="21"/>
        </w:rPr>
        <w:softHyphen/>
        <w:t>исходить процессы зарождения новых элементов и частиц атонного уровня слож</w:t>
      </w:r>
      <w:r w:rsidRPr="0007330D">
        <w:rPr>
          <w:rFonts w:ascii="Constantia" w:eastAsia="Times New Roman" w:hAnsi="Constantia"/>
          <w:sz w:val="21"/>
          <w:szCs w:val="21"/>
        </w:rPr>
        <w:softHyphen/>
        <w:t>ности и зарождения, перемещения, переориентации и распады бэтонов. При чем элементы и частицы атонного уровня сложности будут</w:t>
      </w:r>
      <w:r>
        <w:rPr>
          <w:rFonts w:ascii="Constantia" w:eastAsia="Times New Roman" w:hAnsi="Constantia"/>
          <w:sz w:val="21"/>
          <w:szCs w:val="21"/>
        </w:rPr>
        <w:t xml:space="preserve"> </w:t>
      </w:r>
      <w:r w:rsidRPr="0007330D">
        <w:rPr>
          <w:rFonts w:ascii="Constantia" w:eastAsia="Times New Roman" w:hAnsi="Constantia"/>
          <w:sz w:val="21"/>
          <w:szCs w:val="21"/>
        </w:rPr>
        <w:t>существовать то как атоны и их линии, то как пучки соединения и разъединения (слета и разлета) атонолиний, то как частицы</w:t>
      </w:r>
      <w:r w:rsidRPr="00140293">
        <w:rPr>
          <w:rFonts w:ascii="Constantia" w:eastAsia="Times New Roman" w:hAnsi="Constantia"/>
          <w:b/>
          <w:color w:val="7030A0"/>
          <w:sz w:val="19"/>
          <w:szCs w:val="19"/>
        </w:rPr>
        <w:t xml:space="preserve"> </w:t>
      </w:r>
      <w:r w:rsidRPr="00547AFC">
        <w:rPr>
          <w:rFonts w:ascii="Verdana" w:eastAsia="Times New Roman" w:hAnsi="Verdana"/>
          <w:b/>
          <w:sz w:val="19"/>
          <w:szCs w:val="19"/>
        </w:rPr>
        <w:t>А</w:t>
      </w:r>
      <w:r w:rsidRPr="00547AFC">
        <w:rPr>
          <w:rFonts w:ascii="Verdana" w:eastAsia="Times New Roman" w:hAnsi="Verdana"/>
          <w:b/>
          <w:sz w:val="19"/>
          <w:szCs w:val="19"/>
          <w:vertAlign w:val="subscript"/>
        </w:rPr>
        <w:t>и</w:t>
      </w:r>
      <w:r w:rsidRPr="00140293">
        <w:rPr>
          <w:rFonts w:ascii="Constantia" w:eastAsia="Times New Roman" w:hAnsi="Constantia"/>
          <w:b/>
          <w:color w:val="7030A0"/>
          <w:sz w:val="19"/>
          <w:szCs w:val="19"/>
        </w:rPr>
        <w:t xml:space="preserve"> </w:t>
      </w:r>
      <w:r w:rsidRPr="0007330D">
        <w:rPr>
          <w:rFonts w:ascii="Constantia" w:eastAsia="Times New Roman" w:hAnsi="Constantia"/>
          <w:sz w:val="21"/>
          <w:szCs w:val="21"/>
        </w:rPr>
        <w:t xml:space="preserve">(ядра бэтонов без </w:t>
      </w:r>
      <w:r w:rsidRPr="0007330D">
        <w:rPr>
          <w:rFonts w:ascii="Constantia" w:eastAsia="Times New Roman" w:hAnsi="Constantia"/>
          <w:sz w:val="21"/>
          <w:szCs w:val="21"/>
        </w:rPr>
        <w:lastRenderedPageBreak/>
        <w:t>оболочек), с изменяющимся показателем «</w:t>
      </w:r>
      <w:r w:rsidRPr="00547AFC">
        <w:rPr>
          <w:rFonts w:ascii="Verdana" w:eastAsia="Times New Roman" w:hAnsi="Verdana"/>
          <w:b/>
          <w:sz w:val="19"/>
          <w:szCs w:val="19"/>
        </w:rPr>
        <w:t>и</w:t>
      </w:r>
      <w:r w:rsidRPr="0007330D">
        <w:rPr>
          <w:rFonts w:ascii="Constantia" w:eastAsia="Times New Roman" w:hAnsi="Constantia"/>
          <w:sz w:val="21"/>
          <w:szCs w:val="21"/>
        </w:rPr>
        <w:t xml:space="preserve">», то как частицы </w:t>
      </w:r>
      <w:r w:rsidRPr="00547AFC">
        <w:rPr>
          <w:rFonts w:ascii="Verdana" w:eastAsia="Times New Roman" w:hAnsi="Verdana"/>
          <w:b/>
          <w:sz w:val="19"/>
          <w:szCs w:val="19"/>
        </w:rPr>
        <w:t>А</w:t>
      </w:r>
      <w:r w:rsidRPr="00547AFC">
        <w:rPr>
          <w:rFonts w:ascii="Verdana" w:eastAsia="Times New Roman" w:hAnsi="Verdana"/>
          <w:b/>
          <w:sz w:val="19"/>
          <w:szCs w:val="19"/>
          <w:vertAlign w:val="subscript"/>
        </w:rPr>
        <w:t>и</w:t>
      </w:r>
      <w:r w:rsidRPr="00140293">
        <w:rPr>
          <w:rFonts w:ascii="Constantia" w:eastAsia="Times New Roman" w:hAnsi="Constantia"/>
          <w:b/>
          <w:color w:val="7030A0"/>
          <w:sz w:val="19"/>
          <w:szCs w:val="19"/>
        </w:rPr>
        <w:t xml:space="preserve"> </w:t>
      </w:r>
      <w:r w:rsidRPr="0007330D">
        <w:rPr>
          <w:rFonts w:ascii="Constantia" w:eastAsia="Times New Roman" w:hAnsi="Constantia"/>
          <w:sz w:val="21"/>
          <w:szCs w:val="21"/>
        </w:rPr>
        <w:t>с удлиняющимися и замыкающимися атонолиниями и превращающиеся в итоге в бэтоны с оболочками, которые также будут иметь колеблющийся показатель «</w:t>
      </w:r>
      <w:r w:rsidRPr="00547AFC">
        <w:rPr>
          <w:rFonts w:ascii="Verdana" w:eastAsia="Times New Roman" w:hAnsi="Verdana"/>
          <w:b/>
          <w:sz w:val="19"/>
          <w:szCs w:val="19"/>
        </w:rPr>
        <w:t>и</w:t>
      </w:r>
      <w:r w:rsidRPr="0007330D">
        <w:rPr>
          <w:rFonts w:ascii="Constantia" w:eastAsia="Times New Roman" w:hAnsi="Constantia"/>
          <w:sz w:val="21"/>
          <w:szCs w:val="21"/>
        </w:rPr>
        <w:t>». Бэтоны являются на много более сложными образованиями из начал бытия и наименьших элементов сущего; и поэтому они менее взаимотождественны, менее одинаковые между собой, чем атоны.</w:t>
      </w:r>
    </w:p>
    <w:p w:rsidR="0007330D" w:rsidRPr="0007330D" w:rsidRDefault="0007330D" w:rsidP="0007330D">
      <w:pPr>
        <w:pStyle w:val="a7"/>
        <w:jc w:val="both"/>
        <w:rPr>
          <w:rFonts w:ascii="Constantia" w:eastAsia="Times New Roman" w:hAnsi="Constantia" w:cs="Times New Roman"/>
          <w:sz w:val="21"/>
          <w:szCs w:val="21"/>
        </w:rPr>
      </w:pPr>
      <w:r w:rsidRPr="0007330D">
        <w:rPr>
          <w:rFonts w:ascii="Constantia" w:eastAsia="Times New Roman" w:hAnsi="Constantia"/>
          <w:sz w:val="21"/>
          <w:szCs w:val="21"/>
        </w:rPr>
        <w:t xml:space="preserve">    Образовавшиеся бэтоны будут обуславливать и сопроизводить то дробление атонных линий, то соединение их, то загибание. Процессы зарождения, сущес</w:t>
      </w:r>
      <w:r w:rsidRPr="0007330D">
        <w:rPr>
          <w:rFonts w:ascii="Constantia" w:eastAsia="Times New Roman" w:hAnsi="Constantia"/>
          <w:sz w:val="21"/>
          <w:szCs w:val="21"/>
        </w:rPr>
        <w:softHyphen/>
        <w:t>твования и распада всех этих образований на энерготворные множества атоноэлементов в свою очередь вносят соответствующие изменения в своем и окрес</w:t>
      </w:r>
      <w:r w:rsidRPr="0007330D">
        <w:rPr>
          <w:rFonts w:ascii="Constantia" w:eastAsia="Times New Roman" w:hAnsi="Constantia"/>
          <w:sz w:val="21"/>
          <w:szCs w:val="21"/>
        </w:rPr>
        <w:softHyphen/>
        <w:t>тном пространстве, которые совместно с общими условиями среды приводят к различным переориентациям и перемещениям отдельных бэтонов и к образо</w:t>
      </w:r>
      <w:r w:rsidRPr="0007330D">
        <w:rPr>
          <w:rFonts w:ascii="Constantia" w:eastAsia="Times New Roman" w:hAnsi="Constantia"/>
          <w:sz w:val="21"/>
          <w:szCs w:val="21"/>
        </w:rPr>
        <w:softHyphen/>
        <w:t>ванию соответствующих взаиморасположений и взаимодействий их между со</w:t>
      </w:r>
      <w:r w:rsidRPr="0007330D">
        <w:rPr>
          <w:rFonts w:ascii="Constantia" w:eastAsia="Times New Roman" w:hAnsi="Constantia"/>
          <w:sz w:val="21"/>
          <w:szCs w:val="21"/>
        </w:rPr>
        <w:softHyphen/>
        <w:t>бой, что приводит к возникновению различных образований, состоящих уже из нескольких бэтонов, что будет  рассматриваться  далее.</w:t>
      </w:r>
    </w:p>
    <w:p w:rsidR="0007330D" w:rsidRPr="0007330D" w:rsidRDefault="0007330D" w:rsidP="0007330D">
      <w:pPr>
        <w:pStyle w:val="a7"/>
        <w:jc w:val="both"/>
        <w:rPr>
          <w:rFonts w:ascii="Constantia" w:eastAsia="Times New Roman" w:hAnsi="Constantia"/>
          <w:sz w:val="21"/>
          <w:szCs w:val="21"/>
        </w:rPr>
      </w:pPr>
      <w:r w:rsidRPr="0007330D">
        <w:rPr>
          <w:rFonts w:ascii="Constantia" w:eastAsia="Times New Roman" w:hAnsi="Constantia"/>
          <w:sz w:val="21"/>
          <w:szCs w:val="21"/>
        </w:rPr>
        <w:t xml:space="preserve">    Система одиночного бэтона является значительно более устойчивым образо</w:t>
      </w:r>
      <w:r w:rsidRPr="0007330D">
        <w:rPr>
          <w:rFonts w:ascii="Constantia" w:eastAsia="Times New Roman" w:hAnsi="Constantia"/>
          <w:sz w:val="21"/>
          <w:szCs w:val="21"/>
        </w:rPr>
        <w:softHyphen/>
        <w:t>ванием, чем частицы и элементы атонного уровня сложности, — является обра</w:t>
      </w:r>
      <w:r w:rsidRPr="0007330D">
        <w:rPr>
          <w:rFonts w:ascii="Constantia" w:eastAsia="Times New Roman" w:hAnsi="Constantia"/>
          <w:sz w:val="21"/>
          <w:szCs w:val="21"/>
        </w:rPr>
        <w:softHyphen/>
        <w:t>зованием, структура элементов которого обеспечивает в некоторых условиях (например, в условиях пространства чистой тонности или мало насыщенного антитонами) очень высокую степень сохраняемости целостности, неизменнос</w:t>
      </w:r>
      <w:r w:rsidRPr="0007330D">
        <w:rPr>
          <w:rFonts w:ascii="Constantia" w:eastAsia="Times New Roman" w:hAnsi="Constantia"/>
          <w:sz w:val="21"/>
          <w:szCs w:val="21"/>
        </w:rPr>
        <w:softHyphen/>
        <w:t>ти и независимости от окружающей среды. Но бэтон, как мы это уясняли, все еще в достаточно сильной степени зависит от условий среды и все еще легко ею разрушается при некоторой концентрации антитонности в окружающем его тонном пространстве, что сильно влияет на судьбу одиночных бэтонов еще и потому, что они не могут возникать в чистом тонном пространстве; для их об</w:t>
      </w:r>
      <w:r w:rsidRPr="0007330D">
        <w:rPr>
          <w:rFonts w:ascii="Constantia" w:eastAsia="Times New Roman" w:hAnsi="Constantia"/>
          <w:sz w:val="21"/>
          <w:szCs w:val="21"/>
        </w:rPr>
        <w:softHyphen/>
        <w:t xml:space="preserve">разования как раз и нужна соответствующая мера </w:t>
      </w:r>
      <w:r w:rsidRPr="0007330D">
        <w:rPr>
          <w:rFonts w:ascii="Constantia" w:eastAsia="Times New Roman" w:hAnsi="Constantia"/>
          <w:sz w:val="21"/>
          <w:szCs w:val="21"/>
        </w:rPr>
        <w:lastRenderedPageBreak/>
        <w:t>концентрации антитонности в тонном пространстве, наличие соседства мест с некоторой мерой различия этой концентрации, наличие соответствующей поляризации того пространства, которое направлениями, хаосом и потоками атонов образует, формирует, по</w:t>
      </w:r>
      <w:r w:rsidRPr="0007330D">
        <w:rPr>
          <w:rFonts w:ascii="Constantia" w:eastAsia="Times New Roman" w:hAnsi="Constantia"/>
          <w:sz w:val="21"/>
          <w:szCs w:val="21"/>
        </w:rPr>
        <w:softHyphen/>
        <w:t>рождает, состыковывает бэтоны. Вот и выходит, что та же область пространства,</w:t>
      </w:r>
      <w:r w:rsidRPr="00547AFC">
        <w:rPr>
          <w:rFonts w:ascii="Constantia" w:eastAsia="Times New Roman" w:hAnsi="Constantia"/>
          <w:b/>
          <w:color w:val="7030A0"/>
          <w:sz w:val="19"/>
          <w:szCs w:val="19"/>
        </w:rPr>
        <w:t xml:space="preserve"> </w:t>
      </w:r>
      <w:r w:rsidRPr="0007330D">
        <w:rPr>
          <w:rFonts w:ascii="Constantia" w:eastAsia="Times New Roman" w:hAnsi="Constantia"/>
          <w:sz w:val="21"/>
          <w:szCs w:val="21"/>
        </w:rPr>
        <w:t>которая является благоприятной для самоформирования бэтонов, оказывается более благоприятной и для их разрушения, чем область чистого пространства тонности, в которой бэтоны сохраняются и существуют с неизменностью соста</w:t>
      </w:r>
      <w:r w:rsidRPr="0007330D">
        <w:rPr>
          <w:rFonts w:ascii="Constantia" w:eastAsia="Times New Roman" w:hAnsi="Constantia"/>
          <w:sz w:val="21"/>
          <w:szCs w:val="21"/>
        </w:rPr>
        <w:softHyphen/>
        <w:t>ва и структуры своих элементов. Соответствующие перемещения бэтонов после их образования или соответствующие изменения внешних условий, обусловив</w:t>
      </w:r>
      <w:r w:rsidRPr="0007330D">
        <w:rPr>
          <w:rFonts w:ascii="Constantia" w:eastAsia="Times New Roman" w:hAnsi="Constantia"/>
          <w:sz w:val="21"/>
          <w:szCs w:val="21"/>
        </w:rPr>
        <w:softHyphen/>
        <w:t>ших их образование, могут привести к тому, что тот или иной бэтон или не</w:t>
      </w:r>
      <w:r w:rsidRPr="0007330D">
        <w:rPr>
          <w:rFonts w:ascii="Constantia" w:eastAsia="Times New Roman" w:hAnsi="Constantia"/>
          <w:sz w:val="21"/>
          <w:szCs w:val="21"/>
        </w:rPr>
        <w:softHyphen/>
        <w:t>сколько</w:t>
      </w:r>
      <w:r>
        <w:rPr>
          <w:rFonts w:ascii="Constantia" w:eastAsia="Times New Roman" w:hAnsi="Constantia"/>
          <w:sz w:val="21"/>
          <w:szCs w:val="21"/>
        </w:rPr>
        <w:t xml:space="preserve"> </w:t>
      </w:r>
      <w:r w:rsidRPr="0007330D">
        <w:rPr>
          <w:rFonts w:ascii="Constantia" w:eastAsia="Times New Roman" w:hAnsi="Constantia"/>
          <w:sz w:val="21"/>
          <w:szCs w:val="21"/>
        </w:rPr>
        <w:t>из них окажутся в более или в менее благоприятных условиях для продолжения своего существования и сохранения своей внешней формы, со</w:t>
      </w:r>
      <w:r w:rsidRPr="0007330D">
        <w:rPr>
          <w:rFonts w:ascii="Constantia" w:eastAsia="Times New Roman" w:hAnsi="Constantia"/>
          <w:sz w:val="21"/>
          <w:szCs w:val="21"/>
        </w:rPr>
        <w:softHyphen/>
        <w:t xml:space="preserve">става и структуры своих элементов. Более ускоренное продвижение бэтонов под влиянием потока разрозненных одиночных атонов и мелкораздробленных элементов </w:t>
      </w:r>
      <w:r w:rsidRPr="00E05C1B">
        <w:rPr>
          <w:rFonts w:ascii="Verdana" w:eastAsia="Times New Roman" w:hAnsi="Verdana"/>
          <w:b/>
          <w:sz w:val="19"/>
          <w:szCs w:val="19"/>
        </w:rPr>
        <w:t>ХА</w:t>
      </w:r>
      <w:r w:rsidRPr="00547AFC">
        <w:rPr>
          <w:rFonts w:ascii="Constantia" w:eastAsia="Times New Roman" w:hAnsi="Constantia"/>
          <w:b/>
          <w:color w:val="7030A0"/>
          <w:sz w:val="19"/>
          <w:szCs w:val="19"/>
        </w:rPr>
        <w:t xml:space="preserve"> </w:t>
      </w:r>
      <w:r w:rsidRPr="0007330D">
        <w:rPr>
          <w:rFonts w:ascii="Constantia" w:eastAsia="Times New Roman" w:hAnsi="Constantia"/>
          <w:sz w:val="21"/>
          <w:szCs w:val="21"/>
        </w:rPr>
        <w:t>и несохраняемость их в пространстве, сильно насыщенном атонностью, приводят к тому, что многие из образовавшихся бэтонов выходят в область такого пространства, где и концентрация антитонности не очень велика и атоноэлементы короткие, выходят в область высокоэнтропийного простран</w:t>
      </w:r>
      <w:r w:rsidRPr="0007330D">
        <w:rPr>
          <w:rFonts w:ascii="Constantia" w:eastAsia="Times New Roman" w:hAnsi="Constantia"/>
          <w:sz w:val="21"/>
          <w:szCs w:val="21"/>
        </w:rPr>
        <w:softHyphen/>
        <w:t>ства с низкой концентрацией в нём атонов, значит в область взаиморавенства геогравитополя и гелиогравитополя (между планетой и Солнцем).</w:t>
      </w:r>
    </w:p>
    <w:p w:rsidR="0007330D" w:rsidRDefault="0007330D" w:rsidP="0007330D">
      <w:pPr>
        <w:pStyle w:val="a7"/>
        <w:jc w:val="both"/>
        <w:rPr>
          <w:rFonts w:ascii="Constantia" w:eastAsia="Times New Roman" w:hAnsi="Constantia" w:cs="Times New Roman"/>
          <w:b/>
          <w:color w:val="7030A0"/>
          <w:sz w:val="19"/>
          <w:szCs w:val="19"/>
        </w:rPr>
      </w:pPr>
    </w:p>
    <w:p w:rsidR="0007330D" w:rsidRDefault="0007330D" w:rsidP="0007330D">
      <w:pPr>
        <w:pStyle w:val="a7"/>
        <w:jc w:val="both"/>
        <w:rPr>
          <w:rFonts w:ascii="Constantia" w:eastAsia="Times New Roman" w:hAnsi="Constantia" w:cs="Times New Roman"/>
          <w:b/>
          <w:color w:val="7030A0"/>
          <w:sz w:val="19"/>
          <w:szCs w:val="19"/>
        </w:rPr>
      </w:pPr>
    </w:p>
    <w:p w:rsidR="0007330D" w:rsidRDefault="0007330D" w:rsidP="0007330D">
      <w:pPr>
        <w:pStyle w:val="a7"/>
        <w:jc w:val="both"/>
        <w:rPr>
          <w:rFonts w:ascii="Constantia" w:eastAsia="Times New Roman" w:hAnsi="Constantia" w:cs="Times New Roman"/>
          <w:b/>
          <w:color w:val="7030A0"/>
          <w:sz w:val="19"/>
          <w:szCs w:val="19"/>
        </w:rPr>
      </w:pPr>
    </w:p>
    <w:p w:rsidR="0007330D" w:rsidRDefault="0007330D" w:rsidP="0007330D">
      <w:pPr>
        <w:pStyle w:val="a7"/>
        <w:jc w:val="both"/>
        <w:rPr>
          <w:rFonts w:ascii="Constantia" w:eastAsia="Times New Roman" w:hAnsi="Constantia" w:cs="Times New Roman"/>
          <w:b/>
          <w:color w:val="7030A0"/>
          <w:sz w:val="19"/>
          <w:szCs w:val="19"/>
        </w:rPr>
      </w:pPr>
    </w:p>
    <w:p w:rsidR="0007330D" w:rsidRDefault="0007330D" w:rsidP="0007330D">
      <w:pPr>
        <w:pStyle w:val="a7"/>
        <w:jc w:val="both"/>
        <w:rPr>
          <w:rFonts w:ascii="Constantia" w:eastAsia="Times New Roman" w:hAnsi="Constantia" w:cs="Times New Roman"/>
          <w:b/>
          <w:color w:val="7030A0"/>
          <w:sz w:val="19"/>
          <w:szCs w:val="19"/>
        </w:rPr>
      </w:pPr>
    </w:p>
    <w:p w:rsidR="0007330D" w:rsidRDefault="0007330D" w:rsidP="0007330D">
      <w:pPr>
        <w:pStyle w:val="a7"/>
        <w:jc w:val="both"/>
        <w:rPr>
          <w:rFonts w:ascii="Constantia" w:eastAsia="Times New Roman" w:hAnsi="Constantia" w:cs="Times New Roman"/>
          <w:b/>
          <w:color w:val="7030A0"/>
          <w:sz w:val="19"/>
          <w:szCs w:val="19"/>
        </w:rPr>
      </w:pPr>
    </w:p>
    <w:p w:rsidR="0007330D" w:rsidRDefault="0007330D" w:rsidP="0007330D">
      <w:pPr>
        <w:pStyle w:val="a7"/>
        <w:jc w:val="both"/>
        <w:rPr>
          <w:rFonts w:ascii="Constantia" w:eastAsia="Times New Roman" w:hAnsi="Constantia" w:cs="Times New Roman"/>
          <w:b/>
          <w:color w:val="7030A0"/>
          <w:sz w:val="19"/>
          <w:szCs w:val="19"/>
        </w:rPr>
      </w:pPr>
    </w:p>
    <w:p w:rsidR="0007330D" w:rsidRDefault="0007330D" w:rsidP="0007330D">
      <w:pPr>
        <w:pStyle w:val="a7"/>
        <w:jc w:val="both"/>
        <w:rPr>
          <w:rFonts w:ascii="Constantia" w:eastAsia="Times New Roman" w:hAnsi="Constantia" w:cs="Times New Roman"/>
          <w:b/>
          <w:color w:val="7030A0"/>
          <w:sz w:val="19"/>
          <w:szCs w:val="19"/>
        </w:rPr>
      </w:pPr>
    </w:p>
    <w:p w:rsidR="0007330D" w:rsidRPr="00547AFC" w:rsidRDefault="0007330D" w:rsidP="0007330D">
      <w:pPr>
        <w:pStyle w:val="a7"/>
        <w:jc w:val="both"/>
        <w:rPr>
          <w:rFonts w:ascii="Constantia" w:eastAsia="Times New Roman" w:hAnsi="Constantia" w:cs="Times New Roman"/>
          <w:b/>
          <w:color w:val="7030A0"/>
          <w:sz w:val="19"/>
          <w:szCs w:val="19"/>
        </w:rPr>
      </w:pPr>
    </w:p>
    <w:p w:rsidR="0007330D" w:rsidRPr="0007330D" w:rsidRDefault="0007330D" w:rsidP="0007330D">
      <w:pPr>
        <w:pStyle w:val="a7"/>
        <w:jc w:val="center"/>
        <w:rPr>
          <w:rFonts w:ascii="Times New Roman" w:eastAsia="Times New Roman" w:hAnsi="Times New Roman" w:cs="Times New Roman"/>
          <w:b/>
          <w:sz w:val="28"/>
          <w:szCs w:val="28"/>
        </w:rPr>
      </w:pPr>
      <w:r w:rsidRPr="0007330D">
        <w:rPr>
          <w:rFonts w:ascii="Times New Roman" w:hAnsi="Times New Roman" w:cs="Times New Roman"/>
          <w:b/>
          <w:sz w:val="28"/>
          <w:szCs w:val="28"/>
          <w:shd w:val="clear" w:color="auto" w:fill="F9FFF9"/>
        </w:rPr>
        <w:lastRenderedPageBreak/>
        <w:t>X</w:t>
      </w:r>
    </w:p>
    <w:p w:rsidR="0007330D" w:rsidRPr="0007330D" w:rsidRDefault="0007330D" w:rsidP="0007330D">
      <w:pPr>
        <w:pStyle w:val="a7"/>
        <w:jc w:val="center"/>
        <w:rPr>
          <w:rFonts w:ascii="Times New Roman" w:eastAsia="Times New Roman" w:hAnsi="Times New Roman" w:cs="Times New Roman"/>
          <w:b/>
          <w:sz w:val="28"/>
          <w:szCs w:val="28"/>
        </w:rPr>
      </w:pPr>
      <w:r w:rsidRPr="0007330D">
        <w:rPr>
          <w:rFonts w:ascii="Times New Roman" w:eastAsia="Times New Roman" w:hAnsi="Times New Roman" w:cs="Times New Roman"/>
          <w:b/>
          <w:sz w:val="28"/>
          <w:szCs w:val="28"/>
        </w:rPr>
        <w:t>Определения некоторых понятий, характеризующих</w:t>
      </w:r>
    </w:p>
    <w:p w:rsidR="0007330D" w:rsidRPr="0007330D" w:rsidRDefault="0007330D" w:rsidP="0007330D">
      <w:pPr>
        <w:pStyle w:val="a7"/>
        <w:jc w:val="center"/>
        <w:rPr>
          <w:rFonts w:ascii="Times New Roman" w:eastAsia="Times New Roman" w:hAnsi="Times New Roman" w:cs="Times New Roman"/>
          <w:b/>
          <w:sz w:val="28"/>
          <w:szCs w:val="28"/>
        </w:rPr>
      </w:pPr>
      <w:r w:rsidRPr="0007330D">
        <w:rPr>
          <w:rFonts w:ascii="Times New Roman" w:eastAsia="Times New Roman" w:hAnsi="Times New Roman" w:cs="Times New Roman"/>
          <w:b/>
          <w:sz w:val="28"/>
          <w:szCs w:val="28"/>
        </w:rPr>
        <w:t>пространство.</w:t>
      </w:r>
    </w:p>
    <w:p w:rsidR="0007330D" w:rsidRDefault="0007330D" w:rsidP="0007330D">
      <w:pPr>
        <w:pStyle w:val="a7"/>
        <w:jc w:val="both"/>
        <w:rPr>
          <w:rFonts w:ascii="Constantia" w:eastAsia="Times New Roman" w:hAnsi="Constantia"/>
          <w:b/>
          <w:color w:val="7030A0"/>
          <w:sz w:val="19"/>
          <w:szCs w:val="19"/>
        </w:rPr>
      </w:pPr>
    </w:p>
    <w:p w:rsidR="0007330D" w:rsidRPr="0007330D" w:rsidRDefault="0007330D" w:rsidP="0007330D">
      <w:pPr>
        <w:pStyle w:val="a7"/>
        <w:jc w:val="both"/>
        <w:rPr>
          <w:rFonts w:ascii="Constantia" w:eastAsia="Times New Roman" w:hAnsi="Constantia" w:cs="Times New Roman"/>
          <w:b/>
          <w:sz w:val="21"/>
          <w:szCs w:val="21"/>
        </w:rPr>
      </w:pPr>
      <w:r>
        <w:rPr>
          <w:rFonts w:ascii="Constantia" w:eastAsia="Times New Roman" w:hAnsi="Constantia"/>
          <w:b/>
          <w:color w:val="7030A0"/>
          <w:sz w:val="19"/>
          <w:szCs w:val="19"/>
        </w:rPr>
        <w:t xml:space="preserve">    </w:t>
      </w:r>
      <w:r w:rsidRPr="0007330D">
        <w:rPr>
          <w:rFonts w:ascii="Constantia" w:eastAsia="Times New Roman" w:hAnsi="Constantia"/>
          <w:sz w:val="21"/>
          <w:szCs w:val="21"/>
        </w:rPr>
        <w:t>Пространство, в котором атоноэлементы различной длины осуществляют своё передвижение со свойственной им максимально возможной скоростью  с хаосом своих направлений, взаимосоприкосновений, взаимоотражений и изменений направлений передвижений, т.е. при отсутствии преобладающего потока их с какого-то одного направления или нескольких направлений, при равноколичественном распределении направле</w:t>
      </w:r>
      <w:r w:rsidRPr="0007330D">
        <w:rPr>
          <w:rFonts w:ascii="Constantia" w:eastAsia="Times New Roman" w:hAnsi="Constantia"/>
          <w:sz w:val="21"/>
          <w:szCs w:val="21"/>
        </w:rPr>
        <w:softHyphen/>
        <w:t>ний движения их со всех сторон по отношению к соответствующему элемент</w:t>
      </w:r>
      <w:r w:rsidRPr="0007330D">
        <w:rPr>
          <w:rFonts w:ascii="Constantia" w:eastAsia="Times New Roman" w:hAnsi="Constantia"/>
          <w:sz w:val="21"/>
          <w:szCs w:val="21"/>
        </w:rPr>
        <w:softHyphen/>
        <w:t>но-структурному образованию сущего в этом пространстве, будем</w:t>
      </w:r>
      <w:r>
        <w:rPr>
          <w:rFonts w:ascii="Constantia" w:eastAsia="Times New Roman" w:hAnsi="Constantia"/>
          <w:b/>
          <w:color w:val="7030A0"/>
          <w:sz w:val="19"/>
          <w:szCs w:val="19"/>
        </w:rPr>
        <w:t xml:space="preserve"> </w:t>
      </w:r>
      <w:r w:rsidRPr="0007330D">
        <w:rPr>
          <w:rFonts w:ascii="Constantia" w:eastAsia="Times New Roman" w:hAnsi="Constantia"/>
          <w:b/>
          <w:sz w:val="21"/>
          <w:szCs w:val="21"/>
        </w:rPr>
        <w:t>называть неполяризованным пространством</w:t>
      </w:r>
      <w:r w:rsidRPr="0007330D">
        <w:rPr>
          <w:rFonts w:ascii="Constantia" w:eastAsia="Times New Roman" w:hAnsi="Constantia"/>
          <w:b/>
          <w:bCs/>
          <w:spacing w:val="-30"/>
          <w:sz w:val="21"/>
          <w:szCs w:val="21"/>
        </w:rPr>
        <w:t>.</w:t>
      </w:r>
    </w:p>
    <w:p w:rsidR="0007330D" w:rsidRPr="00C75608" w:rsidRDefault="0007330D" w:rsidP="0007330D">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07330D">
        <w:rPr>
          <w:rFonts w:ascii="Constantia" w:eastAsia="Times New Roman" w:hAnsi="Constantia"/>
          <w:sz w:val="21"/>
          <w:szCs w:val="21"/>
        </w:rPr>
        <w:t>Пространство, в котором имеется неравномерность в распределении направ</w:t>
      </w:r>
      <w:r w:rsidRPr="0007330D">
        <w:rPr>
          <w:rFonts w:ascii="Constantia" w:eastAsia="Times New Roman" w:hAnsi="Constantia"/>
          <w:sz w:val="21"/>
          <w:szCs w:val="21"/>
        </w:rPr>
        <w:softHyphen/>
        <w:t xml:space="preserve">лений движения элементов атонного уровня сложности, какое-то преобладание потоков их с какого-то одного или с каких- то нескольких направлений, будем </w:t>
      </w:r>
      <w:r w:rsidRPr="0007330D">
        <w:rPr>
          <w:rFonts w:ascii="Constantia" w:eastAsia="Times New Roman" w:hAnsi="Constantia"/>
          <w:b/>
          <w:sz w:val="21"/>
          <w:szCs w:val="21"/>
        </w:rPr>
        <w:t>называть поляризованным</w:t>
      </w:r>
      <w:r w:rsidRPr="0007330D">
        <w:rPr>
          <w:rFonts w:ascii="Constantia" w:eastAsia="Times New Roman" w:hAnsi="Constantia"/>
          <w:bCs/>
          <w:spacing w:val="-30"/>
          <w:sz w:val="21"/>
          <w:szCs w:val="21"/>
        </w:rPr>
        <w:t xml:space="preserve">.  </w:t>
      </w:r>
      <w:r w:rsidRPr="0007330D">
        <w:rPr>
          <w:rFonts w:ascii="Constantia" w:eastAsia="Times New Roman" w:hAnsi="Constantia"/>
          <w:sz w:val="21"/>
          <w:szCs w:val="21"/>
        </w:rPr>
        <w:t>Иначе говоря, если какой-то объем пространства про</w:t>
      </w:r>
      <w:r w:rsidRPr="0007330D">
        <w:rPr>
          <w:rFonts w:ascii="Constantia" w:eastAsia="Times New Roman" w:hAnsi="Constantia"/>
          <w:sz w:val="21"/>
          <w:szCs w:val="21"/>
        </w:rPr>
        <w:softHyphen/>
        <w:t>низывается атоноэлементами и если для какого-то образования, находящегося в этом объёме пространства (или для какой-то части этого объёма) частота со</w:t>
      </w:r>
      <w:r w:rsidRPr="0007330D">
        <w:rPr>
          <w:rFonts w:ascii="Constantia" w:eastAsia="Times New Roman" w:hAnsi="Constantia"/>
          <w:sz w:val="21"/>
          <w:szCs w:val="21"/>
        </w:rPr>
        <w:softHyphen/>
        <w:t>прикосновений с положительными торцевыми поверхностями атонов или ато</w:t>
      </w:r>
      <w:r w:rsidRPr="0007330D">
        <w:rPr>
          <w:rFonts w:ascii="Constantia" w:eastAsia="Times New Roman" w:hAnsi="Constantia"/>
          <w:sz w:val="21"/>
          <w:szCs w:val="21"/>
        </w:rPr>
        <w:softHyphen/>
        <w:t>нолинейных отрезков не будет примерно одинакова со всех направлений, то данный объ</w:t>
      </w:r>
      <w:r w:rsidRPr="0007330D">
        <w:rPr>
          <w:rFonts w:ascii="Constantia" w:eastAsia="Times New Roman" w:hAnsi="Constantia"/>
          <w:sz w:val="21"/>
          <w:szCs w:val="21"/>
        </w:rPr>
        <w:softHyphen/>
        <w:t>ём пространства поляризован, т.е. имеет поле, образующееся преобладающим количеством атоноэлементов, исходящих из такой-то стороны, густотой пол</w:t>
      </w:r>
      <w:r w:rsidRPr="0007330D">
        <w:rPr>
          <w:rFonts w:ascii="Constantia" w:eastAsia="Times New Roman" w:hAnsi="Constantia"/>
          <w:sz w:val="21"/>
          <w:szCs w:val="21"/>
        </w:rPr>
        <w:softHyphen/>
        <w:t>ожительных поверхностей-ничто которых в этом потоке их определяется, со</w:t>
      </w:r>
      <w:r w:rsidRPr="0007330D">
        <w:rPr>
          <w:rFonts w:ascii="Constantia" w:eastAsia="Times New Roman" w:hAnsi="Constantia"/>
          <w:sz w:val="21"/>
          <w:szCs w:val="21"/>
        </w:rPr>
        <w:softHyphen/>
        <w:t xml:space="preserve">здается напряженность поляризации. А направлением движения этих атоноэлементов в потоке, поляризующем собой это пространство, определяется знак поляризации: движение атонов потока извне внутрь </w:t>
      </w:r>
      <w:r w:rsidRPr="0007330D">
        <w:rPr>
          <w:rFonts w:ascii="Constantia" w:eastAsia="Times New Roman" w:hAnsi="Constantia"/>
          <w:sz w:val="21"/>
          <w:szCs w:val="21"/>
        </w:rPr>
        <w:lastRenderedPageBreak/>
        <w:t>рассматриваемой области и к тому месту в ней, где определяется</w:t>
      </w:r>
      <w:r>
        <w:rPr>
          <w:rFonts w:ascii="Constantia" w:eastAsia="Times New Roman" w:hAnsi="Constantia"/>
          <w:sz w:val="21"/>
          <w:szCs w:val="21"/>
        </w:rPr>
        <w:t xml:space="preserve"> </w:t>
      </w:r>
      <w:r w:rsidRPr="00C75608">
        <w:rPr>
          <w:rFonts w:ascii="Constantia" w:eastAsia="Times New Roman" w:hAnsi="Constantia"/>
          <w:sz w:val="21"/>
          <w:szCs w:val="21"/>
        </w:rPr>
        <w:t>поляризация этого пространства, поляризует его положительно; а движение из или от этого места поляризует его отрицательно. Один и тот же поток атонов поляризует собой одно и то же место в пространст</w:t>
      </w:r>
      <w:r w:rsidRPr="00C75608">
        <w:rPr>
          <w:rFonts w:ascii="Constantia" w:eastAsia="Times New Roman" w:hAnsi="Constantia"/>
          <w:sz w:val="21"/>
          <w:szCs w:val="21"/>
        </w:rPr>
        <w:softHyphen/>
        <w:t>ве положительно тем, что он входит в него или облучает его, и отрицательно тем, что он выходит из него или исходит от него.</w:t>
      </w:r>
    </w:p>
    <w:p w:rsidR="0007330D" w:rsidRPr="00C75608" w:rsidRDefault="0007330D" w:rsidP="0007330D">
      <w:pPr>
        <w:pStyle w:val="a7"/>
        <w:jc w:val="both"/>
        <w:rPr>
          <w:rFonts w:ascii="Constantia" w:eastAsia="Times New Roman" w:hAnsi="Constantia" w:cs="Times New Roman"/>
          <w:sz w:val="21"/>
          <w:szCs w:val="21"/>
        </w:rPr>
      </w:pPr>
      <w:r w:rsidRPr="00C75608">
        <w:rPr>
          <w:rFonts w:ascii="Constantia" w:eastAsia="Times New Roman" w:hAnsi="Constantia"/>
          <w:sz w:val="21"/>
          <w:szCs w:val="21"/>
        </w:rPr>
        <w:t xml:space="preserve">    Если в потоке, поляризующем пространство, направления передвижений атоноэлементов параллельны, то будем говорить, что напряженность этого поля прямая или равномерная, а если атоноэлементы в этом потоке сходятся или расходятся, то можно говорить, что напряженность создающегося ими поля кривая, не равномерная. Поле пространства как таковое и его характеристики (направление и напряжённость поляризации, полярность и кривизна) может обнаружиться или проявиться лишь по отношению к значительно большим протяжённостям пространства или по отношению к более сложным элементно</w:t>
      </w:r>
      <w:r w:rsidRPr="00C75608">
        <w:rPr>
          <w:rFonts w:ascii="Constantia" w:eastAsia="Times New Roman" w:hAnsi="Constantia"/>
          <w:sz w:val="21"/>
          <w:szCs w:val="21"/>
        </w:rPr>
        <w:softHyphen/>
        <w:t>структурным образованиям, чем создающие собой это поле атоноэлементы, множеством которых составляется поляризующий пространство поток. Понят</w:t>
      </w:r>
      <w:r w:rsidRPr="00C75608">
        <w:rPr>
          <w:rFonts w:ascii="Constantia" w:eastAsia="Times New Roman" w:hAnsi="Constantia"/>
          <w:sz w:val="21"/>
          <w:szCs w:val="21"/>
        </w:rPr>
        <w:softHyphen/>
        <w:t>но, что пространство, составленное только тонностью (либо только антитонностью) не имеет никакой поляризации. Здесь начало разгадки того, почему мухи не падают с потолка.</w:t>
      </w:r>
    </w:p>
    <w:p w:rsidR="0007330D" w:rsidRPr="00C75608" w:rsidRDefault="0007330D" w:rsidP="0007330D">
      <w:pPr>
        <w:pStyle w:val="a7"/>
        <w:jc w:val="both"/>
        <w:rPr>
          <w:rFonts w:ascii="Constantia" w:eastAsia="Times New Roman" w:hAnsi="Constantia"/>
          <w:sz w:val="21"/>
          <w:szCs w:val="21"/>
        </w:rPr>
      </w:pPr>
      <w:r w:rsidRPr="00C75608">
        <w:rPr>
          <w:rFonts w:ascii="Constantia" w:eastAsia="Times New Roman" w:hAnsi="Constantia"/>
          <w:sz w:val="21"/>
          <w:szCs w:val="21"/>
        </w:rPr>
        <w:t xml:space="preserve">    </w:t>
      </w:r>
      <w:r w:rsidRPr="00C75608">
        <w:rPr>
          <w:rFonts w:ascii="Constantia" w:eastAsia="Times New Roman" w:hAnsi="Constantia"/>
          <w:sz w:val="21"/>
          <w:szCs w:val="21"/>
          <w:u w:val="single"/>
        </w:rPr>
        <w:t>Энергия</w:t>
      </w:r>
      <w:r w:rsidRPr="00C75608">
        <w:rPr>
          <w:rFonts w:ascii="Constantia" w:eastAsia="Times New Roman" w:hAnsi="Constantia"/>
          <w:sz w:val="21"/>
          <w:szCs w:val="21"/>
        </w:rPr>
        <w:t xml:space="preserve"> — это способность одних элементов или систем реальности вызы</w:t>
      </w:r>
      <w:r w:rsidRPr="00C75608">
        <w:rPr>
          <w:rFonts w:ascii="Constantia" w:eastAsia="Times New Roman" w:hAnsi="Constantia"/>
          <w:sz w:val="21"/>
          <w:szCs w:val="21"/>
        </w:rPr>
        <w:softHyphen/>
        <w:t>вать изменения в других элементах или системах реальности или приводить другие реалии в передвижения, т.е. это способность материально-идеальных начал, элементов или систем производить работу с или над другими, перемещать, поворачивать их и т. пр.</w:t>
      </w:r>
    </w:p>
    <w:p w:rsidR="0007330D" w:rsidRPr="00C75608" w:rsidRDefault="0007330D" w:rsidP="0007330D">
      <w:pPr>
        <w:pStyle w:val="a7"/>
        <w:jc w:val="both"/>
        <w:rPr>
          <w:rFonts w:ascii="Constantia" w:eastAsia="Times New Roman" w:hAnsi="Constantia"/>
          <w:sz w:val="21"/>
          <w:szCs w:val="21"/>
        </w:rPr>
      </w:pPr>
      <w:r w:rsidRPr="00C75608">
        <w:rPr>
          <w:rFonts w:ascii="Constantia" w:eastAsia="Times New Roman" w:hAnsi="Constantia"/>
          <w:sz w:val="21"/>
          <w:szCs w:val="21"/>
        </w:rPr>
        <w:t xml:space="preserve">   М. Джеммер в своей книге: «Понятие массы в классической и современной физике» (Изд. «Прогресс», М., </w:t>
      </w:r>
      <w:r w:rsidRPr="00C75608">
        <w:rPr>
          <w:rFonts w:ascii="Arial" w:eastAsia="Times New Roman" w:hAnsi="Arial" w:cs="Arial"/>
          <w:sz w:val="21"/>
          <w:szCs w:val="21"/>
        </w:rPr>
        <w:t>1967</w:t>
      </w:r>
      <w:r w:rsidRPr="00C75608">
        <w:rPr>
          <w:rFonts w:ascii="Constantia" w:eastAsia="Times New Roman" w:hAnsi="Constantia"/>
          <w:sz w:val="21"/>
          <w:szCs w:val="21"/>
        </w:rPr>
        <w:t xml:space="preserve"> г.) на стр.</w:t>
      </w:r>
      <w:r w:rsidRPr="00C75608">
        <w:rPr>
          <w:rFonts w:ascii="Arial" w:eastAsia="Times New Roman" w:hAnsi="Arial" w:cs="Arial"/>
          <w:sz w:val="21"/>
          <w:szCs w:val="21"/>
        </w:rPr>
        <w:t>224</w:t>
      </w:r>
      <w:r w:rsidRPr="00C75608">
        <w:rPr>
          <w:rFonts w:ascii="Constantia" w:eastAsia="Times New Roman" w:hAnsi="Constantia"/>
          <w:sz w:val="21"/>
          <w:szCs w:val="21"/>
        </w:rPr>
        <w:t xml:space="preserve"> пишет, что Клиффорд «утвер</w:t>
      </w:r>
      <w:r w:rsidRPr="00C75608">
        <w:rPr>
          <w:rFonts w:ascii="Constantia" w:eastAsia="Times New Roman" w:hAnsi="Constantia"/>
          <w:sz w:val="21"/>
          <w:szCs w:val="21"/>
        </w:rPr>
        <w:softHyphen/>
        <w:t xml:space="preserve">ждал полную тождественность пространства и материи. </w:t>
      </w:r>
      <w:r w:rsidRPr="00C75608">
        <w:rPr>
          <w:rFonts w:ascii="Constantia" w:eastAsia="Times New Roman" w:hAnsi="Constantia"/>
          <w:sz w:val="21"/>
          <w:szCs w:val="21"/>
        </w:rPr>
        <w:lastRenderedPageBreak/>
        <w:t>Пространство с его точ</w:t>
      </w:r>
      <w:r w:rsidRPr="00C75608">
        <w:rPr>
          <w:rFonts w:ascii="Constantia" w:eastAsia="Times New Roman" w:hAnsi="Constantia"/>
          <w:sz w:val="21"/>
          <w:szCs w:val="21"/>
        </w:rPr>
        <w:softHyphen/>
        <w:t>ки зрения, — не просто арена физических событий; оно, скорее, представляет собой последний и единственный «строительный материал» физической реальности». И далее М. Джеммер цитирует Клиффорда: «В физическом мире не про</w:t>
      </w:r>
      <w:r w:rsidRPr="00C75608">
        <w:rPr>
          <w:rFonts w:ascii="Constantia" w:eastAsia="Times New Roman" w:hAnsi="Constantia"/>
          <w:sz w:val="21"/>
          <w:szCs w:val="21"/>
        </w:rPr>
        <w:softHyphen/>
        <w:t>исходит ничего, кроме этого изменения (кривизны пространства)».</w:t>
      </w:r>
    </w:p>
    <w:p w:rsidR="0007330D" w:rsidRPr="00C75608" w:rsidRDefault="0007330D" w:rsidP="0007330D">
      <w:pPr>
        <w:pStyle w:val="a7"/>
        <w:jc w:val="both"/>
        <w:rPr>
          <w:rFonts w:ascii="Constantia" w:eastAsia="Times New Roman" w:hAnsi="Constantia"/>
          <w:sz w:val="21"/>
          <w:szCs w:val="21"/>
        </w:rPr>
      </w:pPr>
    </w:p>
    <w:p w:rsidR="0007330D" w:rsidRPr="00C75608" w:rsidRDefault="0007330D" w:rsidP="0007330D">
      <w:pPr>
        <w:pStyle w:val="a7"/>
        <w:jc w:val="both"/>
        <w:rPr>
          <w:rFonts w:ascii="Constantia" w:eastAsia="Times New Roman" w:hAnsi="Constantia"/>
          <w:b/>
          <w:i/>
          <w:sz w:val="19"/>
          <w:szCs w:val="19"/>
        </w:rPr>
      </w:pPr>
      <w:r w:rsidRPr="00C75608">
        <w:rPr>
          <w:rFonts w:ascii="Constantia" w:eastAsia="Times New Roman" w:hAnsi="Constantia"/>
          <w:sz w:val="21"/>
          <w:szCs w:val="21"/>
        </w:rPr>
        <w:t xml:space="preserve">    </w:t>
      </w:r>
      <w:r w:rsidRPr="00C75608">
        <w:rPr>
          <w:rFonts w:ascii="Constantia" w:eastAsia="Times New Roman" w:hAnsi="Constantia"/>
          <w:i/>
          <w:sz w:val="21"/>
          <w:szCs w:val="21"/>
        </w:rPr>
        <w:t xml:space="preserve">Уважаемый читатель! Прочтите ещё раз </w:t>
      </w:r>
      <w:r w:rsidRPr="00C75608">
        <w:rPr>
          <w:rFonts w:eastAsia="Times New Roman"/>
          <w:i/>
          <w:sz w:val="21"/>
          <w:szCs w:val="21"/>
        </w:rPr>
        <w:t>1</w:t>
      </w:r>
      <w:r w:rsidRPr="00C75608">
        <w:rPr>
          <w:rFonts w:ascii="Constantia" w:eastAsia="Times New Roman" w:hAnsi="Constantia"/>
          <w:i/>
          <w:sz w:val="21"/>
          <w:szCs w:val="21"/>
        </w:rPr>
        <w:t xml:space="preserve">-й и </w:t>
      </w:r>
      <w:r w:rsidRPr="00C75608">
        <w:rPr>
          <w:rFonts w:eastAsia="Times New Roman"/>
          <w:i/>
          <w:sz w:val="21"/>
          <w:szCs w:val="21"/>
        </w:rPr>
        <w:t>2</w:t>
      </w:r>
      <w:r w:rsidRPr="00C75608">
        <w:rPr>
          <w:rFonts w:ascii="Constantia" w:eastAsia="Times New Roman" w:hAnsi="Constantia"/>
          <w:i/>
          <w:sz w:val="21"/>
          <w:szCs w:val="21"/>
        </w:rPr>
        <w:t>-й параграфы этой главы, а потом читайте и трудитесь умственно далее. Так поступайте и далее, чтоб стать суперинтеллектуалом и больше и лучше (истиннее и глубже) познавать природу и себя, чем другие, и поднимать развитие своего разума на более высокий уровень и даже на предельно возможный уровень – до такого уровня способности мышления, чтоб оно могло так мыслить элементно-структурное и причинно-следственное развитие смыслового содержания, как «мыслит» или ведёт себя элементно-структурный и причинно-следственный механизм (состав, устройство и работа) той реалии, которую Вы познаёте, т.е. до изоморфизма или до гомоморфизма иистинно.</w:t>
      </w:r>
    </w:p>
    <w:p w:rsidR="003706D7" w:rsidRPr="0007330D" w:rsidRDefault="003706D7" w:rsidP="0007330D">
      <w:pPr>
        <w:pStyle w:val="a7"/>
        <w:jc w:val="both"/>
        <w:rPr>
          <w:rFonts w:ascii="Constantia" w:eastAsia="Times New Roman" w:hAnsi="Constantia"/>
          <w:sz w:val="21"/>
          <w:szCs w:val="21"/>
        </w:rPr>
      </w:pPr>
    </w:p>
    <w:p w:rsidR="00C75608" w:rsidRPr="00C75608" w:rsidRDefault="00C75608" w:rsidP="00C75608">
      <w:pPr>
        <w:pStyle w:val="a7"/>
        <w:jc w:val="center"/>
        <w:rPr>
          <w:rFonts w:ascii="Times New Roman" w:eastAsia="Times New Roman" w:hAnsi="Times New Roman" w:cs="Times New Roman"/>
          <w:b/>
          <w:sz w:val="24"/>
          <w:szCs w:val="24"/>
        </w:rPr>
      </w:pPr>
      <w:r w:rsidRPr="00C75608">
        <w:rPr>
          <w:rFonts w:ascii="Times New Roman" w:eastAsia="Times New Roman" w:hAnsi="Times New Roman" w:cs="Times New Roman"/>
          <w:b/>
          <w:sz w:val="24"/>
          <w:szCs w:val="24"/>
        </w:rPr>
        <w:t>§ 3. Объяснения взаимодействий между бэтонами и образований частиц и элементов бэтонного уровня</w:t>
      </w:r>
    </w:p>
    <w:p w:rsidR="00C75608" w:rsidRPr="00C75608" w:rsidRDefault="00C75608" w:rsidP="00C75608">
      <w:pPr>
        <w:pStyle w:val="a7"/>
        <w:jc w:val="center"/>
        <w:rPr>
          <w:rFonts w:ascii="Times New Roman" w:eastAsia="Times New Roman" w:hAnsi="Times New Roman" w:cs="Times New Roman"/>
          <w:b/>
          <w:sz w:val="24"/>
          <w:szCs w:val="24"/>
        </w:rPr>
      </w:pPr>
      <w:r w:rsidRPr="00C75608">
        <w:rPr>
          <w:rFonts w:ascii="Times New Roman" w:eastAsia="Times New Roman" w:hAnsi="Times New Roman" w:cs="Times New Roman"/>
          <w:b/>
          <w:sz w:val="24"/>
          <w:szCs w:val="24"/>
        </w:rPr>
        <w:t>сложности.</w:t>
      </w:r>
    </w:p>
    <w:p w:rsidR="00C75608" w:rsidRPr="00C75608" w:rsidRDefault="00C75608" w:rsidP="00C75608">
      <w:pPr>
        <w:pStyle w:val="a7"/>
        <w:jc w:val="center"/>
        <w:rPr>
          <w:rFonts w:ascii="Times New Roman" w:eastAsia="Times New Roman" w:hAnsi="Times New Roman" w:cs="Times New Roman"/>
          <w:b/>
          <w:sz w:val="16"/>
          <w:szCs w:val="16"/>
        </w:rPr>
      </w:pPr>
    </w:p>
    <w:p w:rsidR="00C75608" w:rsidRPr="00C75608" w:rsidRDefault="00C75608" w:rsidP="00C75608">
      <w:pPr>
        <w:pStyle w:val="a7"/>
        <w:jc w:val="center"/>
        <w:rPr>
          <w:rFonts w:ascii="Times New Roman" w:eastAsia="Times New Roman" w:hAnsi="Times New Roman" w:cs="Times New Roman"/>
          <w:b/>
          <w:sz w:val="28"/>
          <w:szCs w:val="28"/>
        </w:rPr>
      </w:pPr>
      <w:r w:rsidRPr="00C75608">
        <w:rPr>
          <w:rFonts w:ascii="Times New Roman" w:eastAsia="Times New Roman" w:hAnsi="Times New Roman" w:cs="Times New Roman"/>
          <w:b/>
          <w:sz w:val="28"/>
          <w:szCs w:val="28"/>
        </w:rPr>
        <w:t>I</w:t>
      </w:r>
    </w:p>
    <w:p w:rsidR="00C75608" w:rsidRPr="00FF6AB5" w:rsidRDefault="00C75608" w:rsidP="00C75608">
      <w:pPr>
        <w:pStyle w:val="a7"/>
        <w:jc w:val="both"/>
        <w:rPr>
          <w:rFonts w:ascii="Constantia" w:eastAsia="Times New Roman" w:hAnsi="Constantia"/>
          <w:b/>
          <w:color w:val="7030A0"/>
          <w:sz w:val="19"/>
          <w:szCs w:val="19"/>
        </w:rPr>
      </w:pPr>
      <w:r w:rsidRPr="00C75608">
        <w:rPr>
          <w:rFonts w:ascii="Constantia" w:eastAsia="Times New Roman" w:hAnsi="Constantia"/>
          <w:sz w:val="21"/>
          <w:szCs w:val="21"/>
        </w:rPr>
        <w:t xml:space="preserve">    (</w:t>
      </w:r>
      <w:r w:rsidRPr="00A6023F">
        <w:rPr>
          <w:rFonts w:ascii="Verdana" w:eastAsia="Times New Roman" w:hAnsi="Verdana"/>
          <w:b/>
          <w:sz w:val="19"/>
          <w:szCs w:val="19"/>
        </w:rPr>
        <w:t>1</w:t>
      </w:r>
      <w:r w:rsidRPr="00C75608">
        <w:rPr>
          <w:rFonts w:ascii="Constantia" w:eastAsia="Times New Roman" w:hAnsi="Constantia"/>
          <w:sz w:val="21"/>
          <w:szCs w:val="21"/>
        </w:rPr>
        <w:t>) Пусть в поляризованном мировом пространстве имеется два встречно направленные потока атоноэлементов (</w:t>
      </w:r>
      <w:r w:rsidRPr="00A6023F">
        <w:rPr>
          <w:rFonts w:ascii="Verdana" w:eastAsia="Times New Roman" w:hAnsi="Verdana"/>
          <w:b/>
          <w:sz w:val="19"/>
          <w:szCs w:val="19"/>
          <w:lang w:val="en-US"/>
        </w:rPr>
        <w:t>N</w:t>
      </w:r>
      <w:r w:rsidRPr="00575A87">
        <w:rPr>
          <w:rFonts w:ascii="Verdana" w:eastAsia="Times New Roman" w:hAnsi="Verdana"/>
          <w:b/>
          <w:sz w:val="19"/>
          <w:szCs w:val="19"/>
          <w:vertAlign w:val="subscript"/>
        </w:rPr>
        <w:t>1</w:t>
      </w:r>
      <w:r w:rsidRPr="00C75608">
        <w:rPr>
          <w:rFonts w:ascii="Constantia" w:eastAsia="Times New Roman" w:hAnsi="Constantia"/>
          <w:sz w:val="21"/>
          <w:szCs w:val="21"/>
        </w:rPr>
        <w:t>, и</w:t>
      </w:r>
      <w:r w:rsidRPr="00F81A51">
        <w:rPr>
          <w:rFonts w:ascii="Constantia" w:eastAsia="Times New Roman" w:hAnsi="Constantia"/>
          <w:b/>
          <w:color w:val="7030A0"/>
          <w:sz w:val="19"/>
          <w:szCs w:val="19"/>
        </w:rPr>
        <w:t xml:space="preserve"> </w:t>
      </w:r>
      <w:r w:rsidRPr="00A6023F">
        <w:rPr>
          <w:rFonts w:ascii="Verdana" w:eastAsia="Times New Roman" w:hAnsi="Verdana"/>
          <w:b/>
          <w:sz w:val="19"/>
          <w:szCs w:val="19"/>
          <w:lang w:val="en-US"/>
        </w:rPr>
        <w:t>N</w:t>
      </w:r>
      <w:r w:rsidRPr="00A6023F">
        <w:rPr>
          <w:rFonts w:ascii="Verdana" w:eastAsia="Times New Roman" w:hAnsi="Verdana"/>
          <w:b/>
          <w:sz w:val="19"/>
          <w:szCs w:val="19"/>
          <w:vertAlign w:val="subscript"/>
        </w:rPr>
        <w:t>2</w:t>
      </w:r>
      <w:r w:rsidRPr="00C75608">
        <w:rPr>
          <w:rFonts w:ascii="Constantia" w:eastAsia="Times New Roman" w:hAnsi="Constantia"/>
          <w:sz w:val="21"/>
          <w:szCs w:val="21"/>
        </w:rPr>
        <w:t>) с примерно одинаковой и рав</w:t>
      </w:r>
      <w:r w:rsidRPr="00C75608">
        <w:rPr>
          <w:rFonts w:ascii="Constantia" w:eastAsia="Times New Roman" w:hAnsi="Constantia"/>
          <w:sz w:val="21"/>
          <w:szCs w:val="21"/>
        </w:rPr>
        <w:softHyphen/>
        <w:t>номерно распределенной напряженностью; и пусть между ними находятся два бэтона, которые соприкасаются между собой раствором входных воронок, а воронками выхода каждый из них обращен навстречу одному из двух атонопотоков: пусть первый бэтон — навстречу потоку</w:t>
      </w:r>
      <w:r w:rsidRPr="00F81A51">
        <w:rPr>
          <w:rFonts w:ascii="Constantia" w:eastAsia="Times New Roman" w:hAnsi="Constantia"/>
          <w:b/>
          <w:color w:val="7030A0"/>
          <w:sz w:val="19"/>
          <w:szCs w:val="19"/>
        </w:rPr>
        <w:t xml:space="preserve"> </w:t>
      </w:r>
      <w:r w:rsidRPr="00A6023F">
        <w:rPr>
          <w:rFonts w:ascii="Verdana" w:eastAsia="Times New Roman" w:hAnsi="Verdana"/>
          <w:b/>
          <w:sz w:val="19"/>
          <w:szCs w:val="19"/>
        </w:rPr>
        <w:t>N</w:t>
      </w:r>
      <w:r w:rsidRPr="00575A87">
        <w:rPr>
          <w:rFonts w:ascii="Verdana" w:eastAsia="Times New Roman" w:hAnsi="Verdana"/>
          <w:b/>
          <w:sz w:val="19"/>
          <w:szCs w:val="19"/>
          <w:vertAlign w:val="subscript"/>
        </w:rPr>
        <w:t>1</w:t>
      </w:r>
      <w:r w:rsidRPr="00C75608">
        <w:rPr>
          <w:rFonts w:ascii="Constantia" w:eastAsia="Times New Roman" w:hAnsi="Constantia"/>
          <w:sz w:val="21"/>
          <w:szCs w:val="21"/>
        </w:rPr>
        <w:t>, а второй бэтон — на встречу потоку</w:t>
      </w:r>
      <w:r w:rsidRPr="00F81A51">
        <w:rPr>
          <w:rFonts w:ascii="Constantia" w:eastAsia="Times New Roman" w:hAnsi="Constantia"/>
          <w:b/>
          <w:color w:val="7030A0"/>
          <w:sz w:val="19"/>
          <w:szCs w:val="19"/>
        </w:rPr>
        <w:t xml:space="preserve"> </w:t>
      </w:r>
      <w:r w:rsidRPr="00A6023F">
        <w:rPr>
          <w:rFonts w:ascii="Verdana" w:eastAsia="Times New Roman" w:hAnsi="Verdana"/>
          <w:b/>
          <w:sz w:val="19"/>
          <w:szCs w:val="19"/>
        </w:rPr>
        <w:t>N</w:t>
      </w:r>
      <w:r w:rsidRPr="00575A87">
        <w:rPr>
          <w:rFonts w:ascii="Verdana" w:eastAsia="Times New Roman" w:hAnsi="Verdana"/>
          <w:b/>
          <w:sz w:val="19"/>
          <w:szCs w:val="19"/>
          <w:vertAlign w:val="subscript"/>
        </w:rPr>
        <w:t>2</w:t>
      </w:r>
      <w:r w:rsidRPr="00575A87">
        <w:rPr>
          <w:rFonts w:ascii="Constantia" w:eastAsia="Times New Roman" w:hAnsi="Constantia"/>
          <w:b/>
          <w:color w:val="7030A0"/>
          <w:sz w:val="19"/>
          <w:szCs w:val="19"/>
          <w:vertAlign w:val="subscript"/>
        </w:rPr>
        <w:t xml:space="preserve"> </w:t>
      </w:r>
      <w:r w:rsidRPr="00F81A51">
        <w:rPr>
          <w:rFonts w:ascii="Constantia" w:eastAsia="Times New Roman" w:hAnsi="Constantia"/>
          <w:b/>
          <w:color w:val="7030A0"/>
          <w:sz w:val="19"/>
          <w:szCs w:val="19"/>
        </w:rPr>
        <w:t xml:space="preserve"> </w:t>
      </w:r>
      <w:r w:rsidRPr="00C75608">
        <w:rPr>
          <w:rFonts w:ascii="Constantia" w:eastAsia="Times New Roman" w:hAnsi="Constantia"/>
          <w:sz w:val="21"/>
          <w:szCs w:val="21"/>
        </w:rPr>
        <w:t>см.</w:t>
      </w:r>
      <w:r w:rsidRPr="00F81A51">
        <w:rPr>
          <w:rFonts w:ascii="Constantia" w:eastAsia="Times New Roman" w:hAnsi="Constantia"/>
          <w:b/>
          <w:color w:val="7030A0"/>
          <w:sz w:val="19"/>
          <w:szCs w:val="19"/>
        </w:rPr>
        <w:t xml:space="preserve"> </w:t>
      </w:r>
      <w:r w:rsidRPr="00C75608">
        <w:rPr>
          <w:rFonts w:ascii="Constantia" w:eastAsia="Times New Roman" w:hAnsi="Constantia"/>
          <w:b/>
          <w:i/>
          <w:sz w:val="19"/>
          <w:szCs w:val="19"/>
        </w:rPr>
        <w:t xml:space="preserve">рис. </w:t>
      </w:r>
      <w:r w:rsidRPr="00C75608">
        <w:rPr>
          <w:rFonts w:ascii="Verdana" w:eastAsia="Times New Roman" w:hAnsi="Verdana"/>
          <w:b/>
          <w:sz w:val="19"/>
          <w:szCs w:val="19"/>
        </w:rPr>
        <w:t>15</w:t>
      </w:r>
      <w:r w:rsidRPr="00F81A51">
        <w:rPr>
          <w:rFonts w:ascii="Constantia" w:eastAsia="Times New Roman" w:hAnsi="Constantia"/>
          <w:b/>
          <w:color w:val="7030A0"/>
          <w:sz w:val="19"/>
          <w:szCs w:val="19"/>
        </w:rPr>
        <w:t xml:space="preserve"> </w:t>
      </w:r>
      <w:r w:rsidRPr="00C75608">
        <w:rPr>
          <w:rFonts w:ascii="Constantia" w:eastAsia="Times New Roman" w:hAnsi="Constantia"/>
          <w:sz w:val="21"/>
          <w:szCs w:val="21"/>
        </w:rPr>
        <w:t>.</w:t>
      </w:r>
    </w:p>
    <w:p w:rsidR="003D1103" w:rsidRPr="00AF47EF" w:rsidRDefault="003D1103" w:rsidP="00AF47EF">
      <w:pPr>
        <w:pStyle w:val="a7"/>
        <w:jc w:val="both"/>
        <w:rPr>
          <w:rFonts w:ascii="Constantia" w:eastAsia="Times New Roman" w:hAnsi="Constantia"/>
          <w:sz w:val="21"/>
          <w:szCs w:val="21"/>
        </w:rPr>
      </w:pPr>
    </w:p>
    <w:p w:rsidR="00FC0E7C" w:rsidRDefault="00560B86" w:rsidP="00C75608">
      <w:pPr>
        <w:pStyle w:val="a7"/>
        <w:ind w:left="4248"/>
        <w:rPr>
          <w:rFonts w:ascii="Constantia" w:hAnsi="Constantia" w:cs="Tahoma"/>
          <w:b/>
          <w:i/>
          <w:color w:val="FFFFFF" w:themeColor="background1"/>
          <w:sz w:val="19"/>
          <w:szCs w:val="19"/>
        </w:rPr>
      </w:pPr>
      <w:r w:rsidRPr="00560B86">
        <w:rPr>
          <w:rFonts w:ascii="Constantia" w:hAnsi="Constantia" w:cs="Tahoma"/>
          <w:b/>
          <w:i/>
          <w:noProof/>
          <w:color w:val="002060"/>
          <w:sz w:val="19"/>
          <w:szCs w:val="19"/>
        </w:rPr>
        <w:lastRenderedPageBreak/>
        <w:pict>
          <v:shape id="_x0000_s1413" type="#_x0000_t202" style="position:absolute;left:0;text-align:left;margin-left:109.3pt;margin-top:163.05pt;width:18pt;height:20.25pt;z-index:251910144" stroked="f">
            <v:textbox>
              <w:txbxContent>
                <w:p w:rsidR="00851BEF" w:rsidRPr="0083615A" w:rsidRDefault="00851BEF" w:rsidP="0083615A">
                  <w:pPr>
                    <w:rPr>
                      <w:rFonts w:cstheme="minorHAnsi"/>
                      <w:b/>
                    </w:rPr>
                  </w:pPr>
                  <w:r w:rsidRPr="0083615A">
                    <w:rPr>
                      <w:rFonts w:cstheme="minorHAnsi"/>
                      <w:b/>
                    </w:rPr>
                    <w:t>1</w:t>
                  </w:r>
                </w:p>
              </w:txbxContent>
            </v:textbox>
          </v:shape>
        </w:pict>
      </w:r>
      <w:r w:rsidRPr="00560B86">
        <w:rPr>
          <w:rFonts w:ascii="Constantia" w:hAnsi="Constantia" w:cs="Tahoma"/>
          <w:b/>
          <w:i/>
          <w:noProof/>
          <w:color w:val="002060"/>
          <w:sz w:val="19"/>
          <w:szCs w:val="19"/>
        </w:rPr>
        <w:pict>
          <v:shape id="_x0000_s1412" type="#_x0000_t202" style="position:absolute;left:0;text-align:left;margin-left:69.55pt;margin-top:157.8pt;width:18pt;height:20.25pt;z-index:251909120" stroked="f">
            <v:textbox>
              <w:txbxContent>
                <w:p w:rsidR="00851BEF" w:rsidRPr="0083615A" w:rsidRDefault="00851BEF" w:rsidP="0083615A">
                  <w:pPr>
                    <w:rPr>
                      <w:rFonts w:cstheme="minorHAnsi"/>
                      <w:b/>
                    </w:rPr>
                  </w:pPr>
                  <w:r>
                    <w:rPr>
                      <w:rFonts w:cstheme="minorHAnsi"/>
                      <w:b/>
                    </w:rPr>
                    <w:t>2</w:t>
                  </w:r>
                </w:p>
              </w:txbxContent>
            </v:textbox>
          </v:shape>
        </w:pict>
      </w:r>
      <w:r w:rsidRPr="00560B86">
        <w:rPr>
          <w:rFonts w:ascii="Constantia" w:hAnsi="Constantia" w:cs="Tahoma"/>
          <w:b/>
          <w:i/>
          <w:noProof/>
          <w:color w:val="002060"/>
          <w:sz w:val="19"/>
          <w:szCs w:val="19"/>
        </w:rPr>
        <w:pict>
          <v:shape id="_x0000_s1411" type="#_x0000_t202" style="position:absolute;left:0;text-align:left;margin-left:5.05pt;margin-top:157.8pt;width:18pt;height:20.25pt;z-index:251908096" stroked="f">
            <v:textbox>
              <w:txbxContent>
                <w:p w:rsidR="00851BEF" w:rsidRPr="0083615A" w:rsidRDefault="00851BEF" w:rsidP="0083615A">
                  <w:pPr>
                    <w:rPr>
                      <w:rFonts w:cstheme="minorHAnsi"/>
                      <w:b/>
                    </w:rPr>
                  </w:pPr>
                  <w:r>
                    <w:rPr>
                      <w:rFonts w:cstheme="minorHAnsi"/>
                      <w:b/>
                    </w:rPr>
                    <w:t>3</w:t>
                  </w:r>
                </w:p>
              </w:txbxContent>
            </v:textbox>
          </v:shape>
        </w:pict>
      </w:r>
      <w:r w:rsidRPr="00560B86">
        <w:rPr>
          <w:rFonts w:ascii="Constantia" w:hAnsi="Constantia" w:cs="Tahoma"/>
          <w:b/>
          <w:i/>
          <w:noProof/>
          <w:color w:val="002060"/>
          <w:sz w:val="19"/>
          <w:szCs w:val="19"/>
        </w:rPr>
        <w:pict>
          <v:shape id="_x0000_s1410" type="#_x0000_t202" style="position:absolute;left:0;text-align:left;margin-left:298.3pt;margin-top:154.05pt;width:18pt;height:20.25pt;z-index:251907072" stroked="f">
            <v:textbox>
              <w:txbxContent>
                <w:p w:rsidR="00851BEF" w:rsidRPr="0083615A" w:rsidRDefault="00851BEF" w:rsidP="0083615A">
                  <w:pPr>
                    <w:rPr>
                      <w:rFonts w:cstheme="minorHAnsi"/>
                      <w:b/>
                    </w:rPr>
                  </w:pPr>
                  <w:r>
                    <w:rPr>
                      <w:rFonts w:cstheme="minorHAnsi"/>
                      <w:b/>
                    </w:rPr>
                    <w:t>3</w:t>
                  </w:r>
                </w:p>
              </w:txbxContent>
            </v:textbox>
          </v:shape>
        </w:pict>
      </w:r>
      <w:r w:rsidRPr="00560B86">
        <w:rPr>
          <w:rFonts w:ascii="Constantia" w:hAnsi="Constantia" w:cs="Tahoma"/>
          <w:b/>
          <w:i/>
          <w:noProof/>
          <w:color w:val="002060"/>
          <w:sz w:val="19"/>
          <w:szCs w:val="19"/>
        </w:rPr>
        <w:pict>
          <v:shape id="_x0000_s1409" type="#_x0000_t202" style="position:absolute;left:0;text-align:left;margin-left:167.8pt;margin-top:-24.45pt;width:18pt;height:20.25pt;z-index:251906048" stroked="f">
            <v:textbox>
              <w:txbxContent>
                <w:p w:rsidR="00851BEF" w:rsidRPr="0083615A" w:rsidRDefault="00851BEF">
                  <w:pPr>
                    <w:rPr>
                      <w:rFonts w:cstheme="minorHAnsi"/>
                      <w:b/>
                    </w:rPr>
                  </w:pPr>
                  <w:r w:rsidRPr="0083615A">
                    <w:rPr>
                      <w:rFonts w:cstheme="minorHAnsi"/>
                      <w:b/>
                    </w:rPr>
                    <w:t>1</w:t>
                  </w:r>
                </w:p>
              </w:txbxContent>
            </v:textbox>
          </v:shape>
        </w:pict>
      </w:r>
      <w:r w:rsidRPr="00560B86">
        <w:rPr>
          <w:rFonts w:ascii="Constantia" w:hAnsi="Constantia" w:cs="Tahoma"/>
          <w:b/>
          <w:i/>
          <w:noProof/>
          <w:color w:val="002060"/>
          <w:sz w:val="19"/>
          <w:szCs w:val="19"/>
        </w:rPr>
        <w:pict>
          <v:shape id="_x0000_s1408" type="#_x0000_t32" style="position:absolute;left:0;text-align:left;margin-left:87.55pt;margin-top:82.8pt;width:63pt;height:84.75pt;flip:y;z-index:251905024" o:connectortype="straight">
            <v:stroke endarrow="block"/>
          </v:shape>
        </w:pict>
      </w:r>
      <w:r w:rsidRPr="00560B86">
        <w:rPr>
          <w:rFonts w:ascii="Constantia" w:hAnsi="Constantia" w:cs="Tahoma"/>
          <w:b/>
          <w:i/>
          <w:noProof/>
          <w:color w:val="002060"/>
          <w:sz w:val="19"/>
          <w:szCs w:val="19"/>
        </w:rPr>
        <w:pict>
          <v:shape id="_x0000_s1407" type="#_x0000_t32" style="position:absolute;left:0;text-align:left;margin-left:244.3pt;margin-top:82.8pt;width:54pt;height:80.25pt;flip:x y;z-index:251904000" o:connectortype="straight">
            <v:stroke endarrow="block"/>
          </v:shape>
        </w:pict>
      </w:r>
      <w:r w:rsidRPr="00560B86">
        <w:rPr>
          <w:rFonts w:ascii="Constantia" w:hAnsi="Constantia" w:cs="Tahoma"/>
          <w:b/>
          <w:i/>
          <w:noProof/>
          <w:color w:val="002060"/>
          <w:sz w:val="19"/>
          <w:szCs w:val="19"/>
        </w:rPr>
        <w:pict>
          <v:shape id="_x0000_s1406" type="#_x0000_t32" style="position:absolute;left:0;text-align:left;margin-left:23.05pt;margin-top:82.8pt;width:36.75pt;height:80.25pt;flip:y;z-index:251902976" o:connectortype="straight">
            <v:stroke endarrow="block"/>
          </v:shape>
        </w:pict>
      </w:r>
      <w:r w:rsidRPr="00560B86">
        <w:rPr>
          <w:rFonts w:ascii="Constantia" w:hAnsi="Constantia" w:cs="Tahoma"/>
          <w:b/>
          <w:i/>
          <w:noProof/>
          <w:color w:val="002060"/>
          <w:sz w:val="19"/>
          <w:szCs w:val="19"/>
        </w:rPr>
        <w:pict>
          <v:shape id="_x0000_s1405" type="#_x0000_t32" style="position:absolute;left:0;text-align:left;margin-left:127.3pt;margin-top:127.05pt;width:15pt;height:47.25pt;flip:y;z-index:251901952" o:connectortype="straight">
            <v:stroke endarrow="block"/>
          </v:shape>
        </w:pict>
      </w:r>
      <w:r w:rsidRPr="00560B86">
        <w:rPr>
          <w:rFonts w:ascii="Constantia" w:hAnsi="Constantia" w:cs="Tahoma"/>
          <w:b/>
          <w:i/>
          <w:noProof/>
          <w:color w:val="002060"/>
          <w:sz w:val="19"/>
          <w:szCs w:val="19"/>
        </w:rPr>
        <w:pict>
          <v:shape id="_x0000_s1404" type="#_x0000_t32" style="position:absolute;left:0;text-align:left;margin-left:150.55pt;margin-top:-4.2pt;width:21pt;height:47.25pt;flip:x;z-index:251900928" o:connectortype="straight">
            <v:stroke endarrow="block"/>
          </v:shape>
        </w:pict>
      </w:r>
      <w:r w:rsidR="0083615A">
        <w:rPr>
          <w:rFonts w:ascii="Constantia" w:hAnsi="Constantia" w:cs="Tahoma"/>
          <w:b/>
          <w:i/>
          <w:noProof/>
          <w:color w:val="002060"/>
          <w:sz w:val="19"/>
          <w:szCs w:val="19"/>
        </w:rPr>
        <w:drawing>
          <wp:anchor distT="0" distB="0" distL="114300" distR="114300" simplePos="0" relativeHeight="251899904" behindDoc="0" locked="0" layoutInCell="1" allowOverlap="1">
            <wp:simplePos x="0" y="0"/>
            <wp:positionH relativeFrom="column">
              <wp:posOffset>321310</wp:posOffset>
            </wp:positionH>
            <wp:positionV relativeFrom="paragraph">
              <wp:posOffset>194310</wp:posOffset>
            </wp:positionV>
            <wp:extent cx="3371850" cy="1800225"/>
            <wp:effectExtent l="19050" t="0" r="0" b="0"/>
            <wp:wrapThrough wrapText="bothSides">
              <wp:wrapPolygon edited="0">
                <wp:start x="-122" y="0"/>
                <wp:lineTo x="-122" y="21486"/>
                <wp:lineTo x="21600" y="21486"/>
                <wp:lineTo x="21600" y="0"/>
                <wp:lineTo x="-122" y="0"/>
              </wp:wrapPolygon>
            </wp:wrapThrough>
            <wp:docPr id="978" name="Рисунок 4" descr="D:\Документы Teodan\Документы Teodan\Бизнес\Неволько\Логи №2\Рисунки для _Логи №2_\Рисунок 15 27.09.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Документы Teodan\Документы Teodan\Бизнес\Неволько\Логи №2\Рисунки для _Логи №2_\Рисунок 15 27.09.2013..jpg"/>
                    <pic:cNvPicPr>
                      <a:picLocks noChangeAspect="1" noChangeArrowheads="1"/>
                    </pic:cNvPicPr>
                  </pic:nvPicPr>
                  <pic:blipFill>
                    <a:blip r:embed="rId52"/>
                    <a:srcRect/>
                    <a:stretch>
                      <a:fillRect/>
                    </a:stretch>
                  </pic:blipFill>
                  <pic:spPr bwMode="auto">
                    <a:xfrm>
                      <a:off x="0" y="0"/>
                      <a:ext cx="3371850" cy="1800225"/>
                    </a:xfrm>
                    <a:prstGeom prst="rect">
                      <a:avLst/>
                    </a:prstGeom>
                    <a:noFill/>
                    <a:ln w="9525">
                      <a:noFill/>
                      <a:miter lim="800000"/>
                      <a:headEnd/>
                      <a:tailEnd/>
                    </a:ln>
                  </pic:spPr>
                </pic:pic>
              </a:graphicData>
            </a:graphic>
          </wp:anchor>
        </w:drawing>
      </w:r>
      <w:r w:rsidR="00C75608">
        <w:rPr>
          <w:rFonts w:ascii="Constantia" w:hAnsi="Constantia" w:cs="Tahoma"/>
          <w:b/>
          <w:i/>
          <w:color w:val="002060"/>
          <w:sz w:val="19"/>
          <w:szCs w:val="19"/>
        </w:rPr>
        <w:t xml:space="preserve">                                                                                                                                                                                                                                                        </w:t>
      </w:r>
      <w:r w:rsidR="00C75608" w:rsidRPr="00223701">
        <w:rPr>
          <w:rFonts w:ascii="Constantia" w:hAnsi="Constantia" w:cs="Tahoma"/>
          <w:b/>
          <w:i/>
          <w:color w:val="FFFFFF" w:themeColor="background1"/>
          <w:sz w:val="19"/>
          <w:szCs w:val="19"/>
        </w:rPr>
        <w:t>в</w:t>
      </w:r>
    </w:p>
    <w:p w:rsidR="00FC0E7C" w:rsidRDefault="00FC0E7C" w:rsidP="00C75608">
      <w:pPr>
        <w:pStyle w:val="a7"/>
        <w:ind w:left="4248"/>
        <w:rPr>
          <w:rFonts w:ascii="Constantia" w:hAnsi="Constantia" w:cs="Tahoma"/>
          <w:b/>
          <w:i/>
          <w:color w:val="FFFFFF" w:themeColor="background1"/>
          <w:sz w:val="19"/>
          <w:szCs w:val="19"/>
        </w:rPr>
      </w:pPr>
    </w:p>
    <w:p w:rsidR="00FC0E7C" w:rsidRDefault="00FC0E7C" w:rsidP="00C75608">
      <w:pPr>
        <w:pStyle w:val="a7"/>
        <w:ind w:left="4248"/>
        <w:rPr>
          <w:rFonts w:ascii="Constantia" w:hAnsi="Constantia" w:cs="Tahoma"/>
          <w:b/>
          <w:i/>
          <w:color w:val="FFFFFF" w:themeColor="background1"/>
          <w:sz w:val="19"/>
          <w:szCs w:val="19"/>
        </w:rPr>
      </w:pPr>
    </w:p>
    <w:p w:rsidR="00FC0E7C" w:rsidRDefault="00FC0E7C" w:rsidP="00C75608">
      <w:pPr>
        <w:pStyle w:val="a7"/>
        <w:ind w:left="4248"/>
        <w:rPr>
          <w:rFonts w:ascii="Constantia" w:hAnsi="Constantia" w:cs="Tahoma"/>
          <w:b/>
          <w:i/>
          <w:color w:val="FFFFFF" w:themeColor="background1"/>
          <w:sz w:val="19"/>
          <w:szCs w:val="19"/>
        </w:rPr>
      </w:pPr>
    </w:p>
    <w:p w:rsidR="00FC0E7C" w:rsidRDefault="00560B86" w:rsidP="00C75608">
      <w:pPr>
        <w:pStyle w:val="a7"/>
        <w:ind w:left="4248"/>
        <w:rPr>
          <w:rFonts w:ascii="Constantia" w:hAnsi="Constantia" w:cs="Tahoma"/>
          <w:b/>
          <w:i/>
          <w:color w:val="FFFFFF" w:themeColor="background1"/>
          <w:sz w:val="19"/>
          <w:szCs w:val="19"/>
        </w:rPr>
      </w:pPr>
      <w:r w:rsidRPr="00560B86">
        <w:rPr>
          <w:rFonts w:ascii="Constantia" w:hAnsi="Constantia" w:cs="Tahoma"/>
          <w:b/>
          <w:i/>
          <w:noProof/>
          <w:sz w:val="19"/>
          <w:szCs w:val="19"/>
          <w:u w:val="single"/>
        </w:rPr>
        <w:pict>
          <v:shape id="_x0000_s1562" type="#_x0000_t202" style="position:absolute;left:0;text-align:left;margin-left:290.8pt;margin-top:10.55pt;width:35.25pt;height:26.25pt;z-index:252053504" stroked="f">
            <v:textbox>
              <w:txbxContent>
                <w:p w:rsidR="00851BEF" w:rsidRPr="00320A92" w:rsidRDefault="00851BEF" w:rsidP="00320A92">
                  <w:pPr>
                    <w:rPr>
                      <w:rFonts w:ascii="Verdana" w:hAnsi="Verdana"/>
                      <w:b/>
                      <w:sz w:val="21"/>
                      <w:szCs w:val="21"/>
                    </w:rPr>
                  </w:pPr>
                  <w:r w:rsidRPr="00320A92">
                    <w:rPr>
                      <w:rFonts w:ascii="Verdana" w:hAnsi="Verdana"/>
                      <w:b/>
                      <w:sz w:val="21"/>
                      <w:szCs w:val="21"/>
                      <w:lang w:val="en-US"/>
                    </w:rPr>
                    <w:t>N</w:t>
                  </w:r>
                  <w:r>
                    <w:rPr>
                      <w:rFonts w:ascii="Verdana" w:hAnsi="Verdana"/>
                      <w:b/>
                      <w:sz w:val="21"/>
                      <w:szCs w:val="21"/>
                    </w:rPr>
                    <w:t>2</w:t>
                  </w:r>
                </w:p>
              </w:txbxContent>
            </v:textbox>
          </v:shape>
        </w:pict>
      </w:r>
      <w:r>
        <w:rPr>
          <w:rFonts w:ascii="Constantia" w:hAnsi="Constantia" w:cs="Tahoma"/>
          <w:b/>
          <w:i/>
          <w:noProof/>
          <w:color w:val="FFFFFF" w:themeColor="background1"/>
          <w:sz w:val="19"/>
          <w:szCs w:val="19"/>
        </w:rPr>
        <w:pict>
          <v:shape id="_x0000_s1561" type="#_x0000_t202" style="position:absolute;left:0;text-align:left;margin-left:-8.45pt;margin-top:5.3pt;width:35.25pt;height:26.25pt;z-index:252052480" stroked="f">
            <v:textbox>
              <w:txbxContent>
                <w:p w:rsidR="00851BEF" w:rsidRPr="00320A92" w:rsidRDefault="00851BEF">
                  <w:pPr>
                    <w:rPr>
                      <w:rFonts w:ascii="Verdana" w:hAnsi="Verdana"/>
                      <w:b/>
                      <w:sz w:val="21"/>
                      <w:szCs w:val="21"/>
                      <w:lang w:val="en-US"/>
                    </w:rPr>
                  </w:pPr>
                  <w:r w:rsidRPr="00320A92">
                    <w:rPr>
                      <w:rFonts w:ascii="Verdana" w:hAnsi="Verdana"/>
                      <w:b/>
                      <w:sz w:val="21"/>
                      <w:szCs w:val="21"/>
                      <w:lang w:val="en-US"/>
                    </w:rPr>
                    <w:t>N1</w:t>
                  </w:r>
                </w:p>
              </w:txbxContent>
            </v:textbox>
          </v:shape>
        </w:pict>
      </w:r>
    </w:p>
    <w:p w:rsidR="00FC0E7C" w:rsidRDefault="00C75608" w:rsidP="00C75608">
      <w:pPr>
        <w:pStyle w:val="a7"/>
        <w:ind w:left="4248"/>
        <w:rPr>
          <w:rFonts w:ascii="Constantia" w:hAnsi="Constantia" w:cs="Tahoma"/>
          <w:b/>
          <w:i/>
          <w:color w:val="FFFFFF" w:themeColor="background1"/>
          <w:sz w:val="19"/>
          <w:szCs w:val="19"/>
        </w:rPr>
      </w:pPr>
      <w:r w:rsidRPr="00223701">
        <w:rPr>
          <w:rFonts w:ascii="Constantia" w:hAnsi="Constantia" w:cs="Tahoma"/>
          <w:b/>
          <w:i/>
          <w:color w:val="FFFFFF" w:themeColor="background1"/>
          <w:sz w:val="19"/>
          <w:szCs w:val="19"/>
        </w:rPr>
        <w:t xml:space="preserve"> </w:t>
      </w:r>
    </w:p>
    <w:p w:rsidR="00FC0E7C" w:rsidRDefault="00FC0E7C" w:rsidP="00C75608">
      <w:pPr>
        <w:pStyle w:val="a7"/>
        <w:ind w:left="4248"/>
        <w:rPr>
          <w:rFonts w:ascii="Constantia" w:hAnsi="Constantia" w:cs="Tahoma"/>
          <w:b/>
          <w:i/>
          <w:sz w:val="19"/>
          <w:szCs w:val="19"/>
          <w:u w:val="single"/>
        </w:rPr>
      </w:pPr>
    </w:p>
    <w:p w:rsidR="00FC0E7C" w:rsidRDefault="00FC0E7C" w:rsidP="00C75608">
      <w:pPr>
        <w:pStyle w:val="a7"/>
        <w:ind w:left="4248"/>
        <w:rPr>
          <w:rFonts w:ascii="Constantia" w:hAnsi="Constantia" w:cs="Tahoma"/>
          <w:b/>
          <w:i/>
          <w:sz w:val="19"/>
          <w:szCs w:val="19"/>
          <w:u w:val="single"/>
        </w:rPr>
      </w:pPr>
    </w:p>
    <w:p w:rsidR="00FC0E7C" w:rsidRDefault="00FC0E7C" w:rsidP="00FC0E7C">
      <w:pPr>
        <w:pStyle w:val="a7"/>
        <w:ind w:left="4248"/>
        <w:rPr>
          <w:rFonts w:ascii="Constantia" w:hAnsi="Constantia" w:cs="Tahoma"/>
          <w:b/>
          <w:i/>
          <w:sz w:val="19"/>
          <w:szCs w:val="19"/>
        </w:rPr>
      </w:pPr>
      <w:r>
        <w:rPr>
          <w:rFonts w:ascii="Constantia" w:hAnsi="Constantia" w:cs="Tahoma"/>
          <w:b/>
          <w:i/>
          <w:noProof/>
          <w:color w:val="FFFFFF" w:themeColor="background1"/>
          <w:sz w:val="19"/>
          <w:szCs w:val="19"/>
        </w:rPr>
        <w:drawing>
          <wp:anchor distT="0" distB="0" distL="114300" distR="114300" simplePos="0" relativeHeight="251911168" behindDoc="0" locked="0" layoutInCell="1" allowOverlap="1">
            <wp:simplePos x="0" y="0"/>
            <wp:positionH relativeFrom="column">
              <wp:posOffset>1692910</wp:posOffset>
            </wp:positionH>
            <wp:positionV relativeFrom="paragraph">
              <wp:posOffset>113665</wp:posOffset>
            </wp:positionV>
            <wp:extent cx="2305050" cy="942975"/>
            <wp:effectExtent l="19050" t="0" r="0" b="0"/>
            <wp:wrapThrough wrapText="bothSides">
              <wp:wrapPolygon edited="0">
                <wp:start x="-179" y="0"/>
                <wp:lineTo x="-179" y="21382"/>
                <wp:lineTo x="21600" y="21382"/>
                <wp:lineTo x="21600" y="0"/>
                <wp:lineTo x="-179" y="0"/>
              </wp:wrapPolygon>
            </wp:wrapThrough>
            <wp:docPr id="98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srcRect/>
                    <a:stretch>
                      <a:fillRect/>
                    </a:stretch>
                  </pic:blipFill>
                  <pic:spPr bwMode="auto">
                    <a:xfrm>
                      <a:off x="0" y="0"/>
                      <a:ext cx="2305050" cy="942975"/>
                    </a:xfrm>
                    <a:prstGeom prst="rect">
                      <a:avLst/>
                    </a:prstGeom>
                    <a:noFill/>
                    <a:ln w="9525">
                      <a:noFill/>
                      <a:miter lim="800000"/>
                      <a:headEnd/>
                      <a:tailEnd/>
                    </a:ln>
                  </pic:spPr>
                </pic:pic>
              </a:graphicData>
            </a:graphic>
          </wp:anchor>
        </w:drawing>
      </w:r>
      <w:r w:rsidR="00C75608" w:rsidRPr="00223701">
        <w:rPr>
          <w:rFonts w:ascii="Constantia" w:hAnsi="Constantia" w:cs="Tahoma"/>
          <w:b/>
          <w:i/>
          <w:color w:val="FFFFFF" w:themeColor="background1"/>
          <w:sz w:val="19"/>
          <w:szCs w:val="19"/>
        </w:rPr>
        <w:t xml:space="preserve">в </w:t>
      </w:r>
      <w:r w:rsidR="00C75608" w:rsidRPr="00223701">
        <w:rPr>
          <w:rFonts w:ascii="Constantia" w:hAnsi="Constantia" w:cs="Tahoma"/>
          <w:b/>
          <w:i/>
          <w:sz w:val="19"/>
          <w:szCs w:val="19"/>
        </w:rPr>
        <w:t xml:space="preserve">   </w:t>
      </w:r>
      <w:r w:rsidRPr="00223701">
        <w:rPr>
          <w:rFonts w:ascii="Constantia" w:hAnsi="Constantia" w:cs="Tahoma"/>
          <w:b/>
          <w:i/>
          <w:sz w:val="19"/>
          <w:szCs w:val="19"/>
          <w:u w:val="single"/>
        </w:rPr>
        <w:t xml:space="preserve">Рисунок </w:t>
      </w:r>
      <w:r w:rsidRPr="00223701">
        <w:rPr>
          <w:rFonts w:ascii="Arial" w:hAnsi="Arial" w:cs="Arial"/>
          <w:b/>
          <w:sz w:val="19"/>
          <w:szCs w:val="19"/>
          <w:u w:val="single"/>
        </w:rPr>
        <w:t>15</w:t>
      </w:r>
      <w:r w:rsidRPr="00223701">
        <w:rPr>
          <w:rFonts w:ascii="Constantia" w:hAnsi="Constantia" w:cs="Tahoma"/>
          <w:b/>
          <w:sz w:val="19"/>
          <w:szCs w:val="19"/>
          <w:u w:val="single"/>
        </w:rPr>
        <w:t xml:space="preserve"> </w:t>
      </w:r>
      <w:r w:rsidRPr="00223701">
        <w:rPr>
          <w:rFonts w:ascii="Constantia" w:hAnsi="Constantia" w:cs="Tahoma"/>
          <w:b/>
          <w:i/>
          <w:sz w:val="19"/>
          <w:szCs w:val="19"/>
        </w:rPr>
        <w:t xml:space="preserve">  </w:t>
      </w:r>
    </w:p>
    <w:p w:rsidR="00FC0E7C" w:rsidRPr="00223701" w:rsidRDefault="00FC0E7C" w:rsidP="00FC0E7C">
      <w:pPr>
        <w:pStyle w:val="a7"/>
        <w:ind w:left="4248"/>
        <w:rPr>
          <w:rFonts w:ascii="Constantia" w:hAnsi="Constantia" w:cs="Tahoma"/>
          <w:b/>
          <w:i/>
          <w:sz w:val="19"/>
          <w:szCs w:val="19"/>
          <w:u w:val="single"/>
        </w:rPr>
      </w:pPr>
      <w:r w:rsidRPr="00223701">
        <w:rPr>
          <w:rFonts w:ascii="Constantia" w:hAnsi="Constantia" w:cs="Tahoma"/>
          <w:b/>
          <w:i/>
          <w:sz w:val="19"/>
          <w:szCs w:val="19"/>
        </w:rPr>
        <w:t xml:space="preserve">Частица </w:t>
      </w:r>
      <w:r w:rsidRPr="00223701">
        <w:rPr>
          <w:rFonts w:ascii="Verdana" w:hAnsi="Verdana" w:cs="Tahoma"/>
          <w:b/>
          <w:sz w:val="19"/>
          <w:szCs w:val="19"/>
        </w:rPr>
        <w:t>–(Б</w:t>
      </w:r>
      <w:r w:rsidRPr="00223701">
        <w:rPr>
          <w:rFonts w:ascii="Verdana" w:hAnsi="Verdana" w:cs="Tahoma"/>
          <w:b/>
          <w:sz w:val="19"/>
          <w:szCs w:val="19"/>
          <w:vertAlign w:val="subscript"/>
        </w:rPr>
        <w:t>и</w:t>
      </w:r>
      <w:r w:rsidRPr="00223701">
        <w:rPr>
          <w:rFonts w:ascii="Verdana" w:hAnsi="Verdana" w:cs="Tahoma"/>
          <w:b/>
          <w:sz w:val="19"/>
          <w:szCs w:val="19"/>
        </w:rPr>
        <w:t>)</w:t>
      </w:r>
    </w:p>
    <w:p w:rsidR="00FC0E7C" w:rsidRDefault="00C75608" w:rsidP="00C75608">
      <w:pPr>
        <w:pStyle w:val="a7"/>
        <w:ind w:left="4248"/>
        <w:rPr>
          <w:rFonts w:ascii="Constantia" w:hAnsi="Constantia" w:cs="Tahoma"/>
          <w:b/>
          <w:i/>
          <w:sz w:val="19"/>
          <w:szCs w:val="19"/>
        </w:rPr>
      </w:pPr>
      <w:r w:rsidRPr="00223701">
        <w:rPr>
          <w:rFonts w:ascii="Constantia" w:hAnsi="Constantia" w:cs="Tahoma"/>
          <w:b/>
          <w:i/>
          <w:sz w:val="19"/>
          <w:szCs w:val="19"/>
        </w:rPr>
        <w:t xml:space="preserve">                       </w:t>
      </w:r>
    </w:p>
    <w:p w:rsidR="00FC0E7C" w:rsidRDefault="00C75608" w:rsidP="00FC0E7C">
      <w:pPr>
        <w:pStyle w:val="a7"/>
        <w:ind w:left="4248"/>
        <w:jc w:val="both"/>
        <w:rPr>
          <w:rFonts w:ascii="Constantia" w:hAnsi="Constantia" w:cs="Tahoma"/>
          <w:b/>
          <w:i/>
          <w:sz w:val="19"/>
          <w:szCs w:val="19"/>
        </w:rPr>
      </w:pPr>
      <w:r w:rsidRPr="00223701">
        <w:rPr>
          <w:rFonts w:ascii="Constantia" w:hAnsi="Constantia" w:cs="Tahoma"/>
          <w:b/>
          <w:i/>
          <w:sz w:val="19"/>
          <w:szCs w:val="19"/>
        </w:rPr>
        <w:t xml:space="preserve">                                              </w:t>
      </w:r>
    </w:p>
    <w:p w:rsidR="00CB27F7" w:rsidRPr="00223701" w:rsidRDefault="00CB27F7" w:rsidP="00CB27F7">
      <w:pPr>
        <w:pStyle w:val="a7"/>
        <w:rPr>
          <w:rFonts w:ascii="Constantia" w:hAnsi="Constantia" w:cs="Tahoma"/>
          <w:b/>
          <w:i/>
          <w:sz w:val="16"/>
          <w:szCs w:val="16"/>
        </w:rPr>
      </w:pPr>
      <w:r w:rsidRPr="00223701">
        <w:rPr>
          <w:rFonts w:ascii="Constantia" w:hAnsi="Constantia" w:cs="Tahoma"/>
          <w:b/>
          <w:i/>
          <w:sz w:val="16"/>
          <w:szCs w:val="16"/>
        </w:rPr>
        <w:t xml:space="preserve">Это сорбер, т.е. выизвлекатель атонов из места стыка двух бэтонов входными воронками. </w:t>
      </w:r>
    </w:p>
    <w:p w:rsidR="00730EBF" w:rsidRDefault="00730EBF" w:rsidP="00505672">
      <w:pPr>
        <w:pStyle w:val="a7"/>
        <w:jc w:val="both"/>
        <w:rPr>
          <w:rFonts w:ascii="Constantia" w:hAnsi="Constantia"/>
          <w:sz w:val="12"/>
          <w:szCs w:val="12"/>
        </w:rPr>
      </w:pPr>
    </w:p>
    <w:p w:rsidR="00FC0E7C" w:rsidRDefault="00FC0E7C" w:rsidP="00505672">
      <w:pPr>
        <w:pStyle w:val="a7"/>
        <w:jc w:val="both"/>
        <w:rPr>
          <w:rFonts w:ascii="Constantia" w:hAnsi="Constantia"/>
          <w:sz w:val="12"/>
          <w:szCs w:val="12"/>
        </w:rPr>
      </w:pPr>
    </w:p>
    <w:p w:rsidR="00FC0E7C" w:rsidRPr="00D57B58" w:rsidRDefault="00FC0E7C" w:rsidP="00505672">
      <w:pPr>
        <w:pStyle w:val="a7"/>
        <w:jc w:val="both"/>
        <w:rPr>
          <w:rFonts w:ascii="Constantia" w:hAnsi="Constantia"/>
          <w:sz w:val="12"/>
          <w:szCs w:val="12"/>
        </w:rPr>
      </w:pPr>
    </w:p>
    <w:p w:rsidR="00223701" w:rsidRPr="00223701" w:rsidRDefault="00223701" w:rsidP="00223701">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223701">
        <w:rPr>
          <w:rFonts w:ascii="Constantia" w:eastAsia="Times New Roman" w:hAnsi="Constantia"/>
          <w:sz w:val="21"/>
          <w:szCs w:val="21"/>
        </w:rPr>
        <w:t>(</w:t>
      </w:r>
      <w:r w:rsidRPr="002B52F6">
        <w:rPr>
          <w:rFonts w:ascii="Verdana" w:eastAsia="Times New Roman" w:hAnsi="Verdana"/>
          <w:b/>
          <w:sz w:val="19"/>
          <w:szCs w:val="19"/>
        </w:rPr>
        <w:t>2</w:t>
      </w:r>
      <w:r w:rsidRPr="00223701">
        <w:rPr>
          <w:rFonts w:ascii="Constantia" w:eastAsia="Times New Roman" w:hAnsi="Constantia"/>
          <w:sz w:val="21"/>
          <w:szCs w:val="21"/>
        </w:rPr>
        <w:t>) Если (</w:t>
      </w:r>
      <w:r w:rsidRPr="002B52F6">
        <w:rPr>
          <w:rFonts w:ascii="Verdana" w:eastAsia="Times New Roman" w:hAnsi="Verdana"/>
          <w:b/>
          <w:sz w:val="19"/>
          <w:szCs w:val="19"/>
        </w:rPr>
        <w:t>1</w:t>
      </w:r>
      <w:r w:rsidRPr="00223701">
        <w:rPr>
          <w:rFonts w:ascii="Constantia" w:eastAsia="Times New Roman" w:hAnsi="Constantia"/>
          <w:sz w:val="21"/>
          <w:szCs w:val="21"/>
        </w:rPr>
        <w:t xml:space="preserve">), то воронку выхода первого бэтона будет облучать атонность потока </w:t>
      </w:r>
      <w:r w:rsidRPr="002B52F6">
        <w:rPr>
          <w:rFonts w:ascii="Verdana" w:eastAsia="Times New Roman" w:hAnsi="Verdana"/>
          <w:b/>
          <w:sz w:val="19"/>
          <w:szCs w:val="19"/>
          <w:lang w:val="en-US"/>
        </w:rPr>
        <w:t>N</w:t>
      </w:r>
      <w:r w:rsidRPr="00575A87">
        <w:rPr>
          <w:rFonts w:ascii="Verdana" w:eastAsia="Times New Roman" w:hAnsi="Verdana"/>
          <w:b/>
          <w:sz w:val="19"/>
          <w:szCs w:val="19"/>
          <w:vertAlign w:val="subscript"/>
        </w:rPr>
        <w:t>1</w:t>
      </w:r>
      <w:r w:rsidRPr="00223701">
        <w:rPr>
          <w:rFonts w:ascii="Constantia" w:eastAsia="Times New Roman" w:hAnsi="Constantia"/>
          <w:sz w:val="21"/>
          <w:szCs w:val="21"/>
        </w:rPr>
        <w:t>, а воронка выхода второго бэтона будет облучаться атонностью пото</w:t>
      </w:r>
      <w:r w:rsidRPr="00223701">
        <w:rPr>
          <w:rFonts w:ascii="Constantia" w:eastAsia="Times New Roman" w:hAnsi="Constantia"/>
          <w:sz w:val="21"/>
          <w:szCs w:val="21"/>
        </w:rPr>
        <w:softHyphen/>
        <w:t>ка</w:t>
      </w:r>
      <w:r w:rsidRPr="002B52F6">
        <w:rPr>
          <w:rFonts w:ascii="Constantia" w:eastAsia="Times New Roman" w:hAnsi="Constantia"/>
          <w:b/>
          <w:color w:val="7030A0"/>
          <w:sz w:val="19"/>
          <w:szCs w:val="19"/>
        </w:rPr>
        <w:t xml:space="preserve"> </w:t>
      </w:r>
      <w:r w:rsidRPr="002B52F6">
        <w:rPr>
          <w:rFonts w:ascii="Verdana" w:eastAsia="Times New Roman" w:hAnsi="Verdana"/>
          <w:b/>
          <w:sz w:val="19"/>
          <w:szCs w:val="19"/>
          <w:lang w:val="en-US"/>
        </w:rPr>
        <w:t>N</w:t>
      </w:r>
      <w:r w:rsidRPr="002B52F6">
        <w:rPr>
          <w:rFonts w:ascii="Verdana" w:eastAsia="Times New Roman" w:hAnsi="Verdana"/>
          <w:b/>
          <w:sz w:val="19"/>
          <w:szCs w:val="19"/>
          <w:vertAlign w:val="subscript"/>
        </w:rPr>
        <w:t>2</w:t>
      </w:r>
      <w:r w:rsidRPr="00223701">
        <w:rPr>
          <w:rFonts w:ascii="Constantia" w:eastAsia="Times New Roman" w:hAnsi="Constantia"/>
          <w:sz w:val="21"/>
          <w:szCs w:val="21"/>
        </w:rPr>
        <w:t>. Те атоноэлементы из этих потоков, которые не будут входить в сопри</w:t>
      </w:r>
      <w:r w:rsidRPr="00223701">
        <w:rPr>
          <w:rFonts w:ascii="Constantia" w:eastAsia="Times New Roman" w:hAnsi="Constantia"/>
          <w:sz w:val="21"/>
          <w:szCs w:val="21"/>
        </w:rPr>
        <w:softHyphen/>
        <w:t>косновение с поверхностью атонооболочки этих бэтонов, будут пронизывать их насквозь без последствий. А те из них, которые будут входить в соприкоснове</w:t>
      </w:r>
      <w:r w:rsidRPr="00223701">
        <w:rPr>
          <w:rFonts w:ascii="Constantia" w:eastAsia="Times New Roman" w:hAnsi="Constantia"/>
          <w:sz w:val="21"/>
          <w:szCs w:val="21"/>
        </w:rPr>
        <w:softHyphen/>
        <w:t xml:space="preserve">ние с атонолиниями, образующими воронку, будут отражаться от них в разные стороны, в зависимости от конкретной ситуации условий встречи; но многие из них будут </w:t>
      </w:r>
      <w:r w:rsidRPr="00223701">
        <w:rPr>
          <w:rFonts w:ascii="Constantia" w:eastAsia="Times New Roman" w:hAnsi="Constantia"/>
          <w:sz w:val="21"/>
          <w:szCs w:val="21"/>
        </w:rPr>
        <w:lastRenderedPageBreak/>
        <w:t>отражаться и в направлении к биссектрисной оси и на выход из этих выходных воронок, вследствие чего лепесткообразные пространства вокруг биссектрисных осей выходных воронок этих двух бэтонов, находящихся в таких условиях, от этого будут поляризоваться — положительно по отношению к направлению извне и во внутрь этих воронок; причём, напряжённость этой пол</w:t>
      </w:r>
      <w:r w:rsidRPr="00223701">
        <w:rPr>
          <w:rFonts w:ascii="Constantia" w:eastAsia="Times New Roman" w:hAnsi="Constantia"/>
          <w:sz w:val="21"/>
          <w:szCs w:val="21"/>
        </w:rPr>
        <w:softHyphen/>
        <w:t>яризации может становиться даже большей, чем напряжённость потока</w:t>
      </w:r>
      <w:r>
        <w:rPr>
          <w:rFonts w:ascii="Constantia" w:eastAsia="Times New Roman" w:hAnsi="Constantia"/>
          <w:b/>
          <w:color w:val="7030A0"/>
          <w:sz w:val="19"/>
          <w:szCs w:val="19"/>
        </w:rPr>
        <w:t xml:space="preserve"> </w:t>
      </w:r>
      <w:r w:rsidRPr="002B52F6">
        <w:rPr>
          <w:rFonts w:ascii="Verdana" w:eastAsia="Times New Roman" w:hAnsi="Verdana"/>
          <w:b/>
          <w:sz w:val="19"/>
          <w:szCs w:val="19"/>
          <w:lang w:val="en-US"/>
        </w:rPr>
        <w:t>N</w:t>
      </w:r>
      <w:r w:rsidRPr="00575A87">
        <w:rPr>
          <w:rFonts w:ascii="Verdana" w:eastAsia="Times New Roman" w:hAnsi="Verdana"/>
          <w:b/>
          <w:sz w:val="19"/>
          <w:szCs w:val="19"/>
          <w:vertAlign w:val="subscript"/>
        </w:rPr>
        <w:t>1</w:t>
      </w:r>
      <w:r w:rsidRPr="002B52F6">
        <w:rPr>
          <w:rFonts w:ascii="Constantia" w:eastAsia="Times New Roman" w:hAnsi="Constantia"/>
          <w:b/>
          <w:color w:val="7030A0"/>
          <w:sz w:val="19"/>
          <w:szCs w:val="19"/>
        </w:rPr>
        <w:t xml:space="preserve"> </w:t>
      </w:r>
      <w:r w:rsidRPr="00223701">
        <w:rPr>
          <w:rFonts w:ascii="Constantia" w:eastAsia="Times New Roman" w:hAnsi="Constantia"/>
          <w:sz w:val="21"/>
          <w:szCs w:val="21"/>
        </w:rPr>
        <w:t xml:space="preserve">или </w:t>
      </w:r>
      <w:r w:rsidRPr="002B52F6">
        <w:rPr>
          <w:rFonts w:ascii="Verdana" w:eastAsia="Times New Roman" w:hAnsi="Verdana"/>
          <w:b/>
          <w:sz w:val="19"/>
          <w:szCs w:val="19"/>
          <w:lang w:val="en-US"/>
        </w:rPr>
        <w:t>N</w:t>
      </w:r>
      <w:r w:rsidRPr="002B52F6">
        <w:rPr>
          <w:rFonts w:ascii="Verdana" w:eastAsia="Times New Roman" w:hAnsi="Verdana"/>
          <w:b/>
          <w:sz w:val="19"/>
          <w:szCs w:val="19"/>
          <w:vertAlign w:val="subscript"/>
        </w:rPr>
        <w:t>2</w:t>
      </w:r>
      <w:r w:rsidRPr="00223701">
        <w:rPr>
          <w:rFonts w:ascii="Constantia" w:eastAsia="Times New Roman" w:hAnsi="Constantia"/>
          <w:sz w:val="21"/>
          <w:szCs w:val="21"/>
        </w:rPr>
        <w:t>. см.</w:t>
      </w:r>
      <w:r w:rsidRPr="002B52F6">
        <w:rPr>
          <w:rFonts w:ascii="Constantia" w:eastAsia="Times New Roman" w:hAnsi="Constantia"/>
          <w:b/>
          <w:color w:val="7030A0"/>
          <w:sz w:val="19"/>
          <w:szCs w:val="19"/>
        </w:rPr>
        <w:t xml:space="preserve"> </w:t>
      </w:r>
      <w:r w:rsidRPr="00223701">
        <w:rPr>
          <w:rFonts w:ascii="Constantia" w:eastAsia="Times New Roman" w:hAnsi="Constantia"/>
          <w:b/>
          <w:i/>
          <w:sz w:val="19"/>
          <w:szCs w:val="19"/>
        </w:rPr>
        <w:t xml:space="preserve">рис. </w:t>
      </w:r>
      <w:r w:rsidRPr="00223701">
        <w:rPr>
          <w:rFonts w:ascii="Verdana" w:eastAsia="Times New Roman" w:hAnsi="Verdana"/>
          <w:b/>
          <w:sz w:val="19"/>
          <w:szCs w:val="19"/>
        </w:rPr>
        <w:t>15</w:t>
      </w:r>
      <w:r w:rsidRPr="00223701">
        <w:rPr>
          <w:rFonts w:ascii="Constantia" w:eastAsia="Times New Roman" w:hAnsi="Constantia"/>
          <w:b/>
          <w:i/>
          <w:sz w:val="19"/>
          <w:szCs w:val="19"/>
        </w:rPr>
        <w:t>, указ.</w:t>
      </w:r>
      <w:r w:rsidRPr="00223701">
        <w:rPr>
          <w:rFonts w:ascii="Verdana" w:eastAsia="Times New Roman" w:hAnsi="Verdana"/>
          <w:b/>
          <w:sz w:val="19"/>
          <w:szCs w:val="19"/>
        </w:rPr>
        <w:t>З</w:t>
      </w:r>
      <w:r w:rsidRPr="00223701">
        <w:rPr>
          <w:rFonts w:ascii="Constantia" w:eastAsia="Times New Roman" w:hAnsi="Constantia"/>
          <w:sz w:val="21"/>
          <w:szCs w:val="21"/>
        </w:rPr>
        <w:t>. Те же атоноэлементы, которые вовлекаются во входные воронки и выходят изнутри бэтона выходными воронками, тоже будут излу</w:t>
      </w:r>
      <w:r w:rsidRPr="00223701">
        <w:rPr>
          <w:rFonts w:ascii="Constantia" w:eastAsia="Times New Roman" w:hAnsi="Constantia"/>
          <w:sz w:val="21"/>
          <w:szCs w:val="21"/>
        </w:rPr>
        <w:softHyphen/>
        <w:t>чаться в направлении средины широкого раствора воронок выхода. А часть из них будет отражаться атонностью встречных потоков (</w:t>
      </w:r>
      <w:r w:rsidRPr="002B52F6">
        <w:rPr>
          <w:rFonts w:ascii="Verdana" w:eastAsia="Times New Roman" w:hAnsi="Verdana"/>
          <w:b/>
          <w:sz w:val="19"/>
          <w:szCs w:val="19"/>
          <w:lang w:val="en-US"/>
        </w:rPr>
        <w:t>N</w:t>
      </w:r>
      <w:r w:rsidRPr="00575A87">
        <w:rPr>
          <w:rFonts w:ascii="Verdana" w:eastAsia="Times New Roman" w:hAnsi="Verdana"/>
          <w:b/>
          <w:sz w:val="19"/>
          <w:szCs w:val="19"/>
          <w:vertAlign w:val="subscript"/>
        </w:rPr>
        <w:t>1</w:t>
      </w:r>
      <w:r w:rsidRPr="00223701">
        <w:rPr>
          <w:rFonts w:ascii="Constantia" w:eastAsia="Times New Roman" w:hAnsi="Constantia"/>
          <w:sz w:val="21"/>
          <w:szCs w:val="21"/>
        </w:rPr>
        <w:t>, у левого бэтона и</w:t>
      </w:r>
      <w:r w:rsidRPr="002B52F6">
        <w:rPr>
          <w:rFonts w:ascii="Constantia" w:eastAsia="Times New Roman" w:hAnsi="Constantia"/>
          <w:b/>
          <w:color w:val="7030A0"/>
          <w:sz w:val="19"/>
          <w:szCs w:val="19"/>
        </w:rPr>
        <w:t xml:space="preserve"> </w:t>
      </w:r>
      <w:r w:rsidRPr="002B52F6">
        <w:rPr>
          <w:rFonts w:ascii="Verdana" w:eastAsia="Times New Roman" w:hAnsi="Verdana"/>
          <w:b/>
          <w:sz w:val="19"/>
          <w:szCs w:val="19"/>
          <w:lang w:val="en-US"/>
        </w:rPr>
        <w:t>N</w:t>
      </w:r>
      <w:r w:rsidRPr="00575A87">
        <w:rPr>
          <w:rFonts w:ascii="Verdana" w:eastAsia="Times New Roman" w:hAnsi="Verdana"/>
          <w:b/>
          <w:sz w:val="19"/>
          <w:szCs w:val="19"/>
          <w:vertAlign w:val="subscript"/>
        </w:rPr>
        <w:t>2</w:t>
      </w:r>
      <w:r w:rsidRPr="00575A87">
        <w:rPr>
          <w:rFonts w:ascii="Constantia" w:eastAsia="Times New Roman" w:hAnsi="Constantia"/>
          <w:b/>
          <w:color w:val="7030A0"/>
          <w:sz w:val="19"/>
          <w:szCs w:val="19"/>
        </w:rPr>
        <w:t xml:space="preserve"> </w:t>
      </w:r>
      <w:r w:rsidRPr="00223701">
        <w:rPr>
          <w:rFonts w:ascii="Constantia" w:eastAsia="Times New Roman" w:hAnsi="Constantia"/>
          <w:sz w:val="21"/>
          <w:szCs w:val="21"/>
        </w:rPr>
        <w:t xml:space="preserve">у правого, по </w:t>
      </w:r>
      <w:r w:rsidRPr="00223701">
        <w:rPr>
          <w:rFonts w:ascii="Constantia" w:eastAsia="Times New Roman" w:hAnsi="Constantia"/>
          <w:b/>
          <w:i/>
          <w:sz w:val="19"/>
          <w:szCs w:val="19"/>
        </w:rPr>
        <w:t xml:space="preserve">рисунку </w:t>
      </w:r>
      <w:r w:rsidRPr="00223701">
        <w:rPr>
          <w:rFonts w:ascii="Verdana" w:eastAsia="Times New Roman" w:hAnsi="Verdana"/>
          <w:b/>
          <w:sz w:val="19"/>
          <w:szCs w:val="19"/>
        </w:rPr>
        <w:t>15</w:t>
      </w:r>
      <w:r w:rsidRPr="00223701">
        <w:rPr>
          <w:rFonts w:ascii="Constantia" w:eastAsia="Times New Roman" w:hAnsi="Constantia"/>
          <w:sz w:val="21"/>
          <w:szCs w:val="21"/>
        </w:rPr>
        <w:t>) и будут хаосироваться и скапливаться в полостях и на дне воронок или взаимоотражениями будут синхронизироваться, вовлекаться и направляться в движение, огибающее ядро бэтона в роли атонолиний его обо</w:t>
      </w:r>
      <w:r w:rsidRPr="00223701">
        <w:rPr>
          <w:rFonts w:ascii="Constantia" w:eastAsia="Times New Roman" w:hAnsi="Constantia"/>
          <w:sz w:val="21"/>
          <w:szCs w:val="21"/>
        </w:rPr>
        <w:softHyphen/>
        <w:t>лочки. Непрерывность поступления тонов в ядра этих бэтонов через их выход</w:t>
      </w:r>
      <w:r w:rsidRPr="00223701">
        <w:rPr>
          <w:rFonts w:ascii="Constantia" w:eastAsia="Times New Roman" w:hAnsi="Constantia"/>
          <w:sz w:val="21"/>
          <w:szCs w:val="21"/>
        </w:rPr>
        <w:softHyphen/>
        <w:t>ные воронки и антитонов через их входные воронки будет способствовать со</w:t>
      </w:r>
      <w:r w:rsidRPr="00223701">
        <w:rPr>
          <w:rFonts w:ascii="Constantia" w:eastAsia="Times New Roman" w:hAnsi="Constantia"/>
          <w:sz w:val="21"/>
          <w:szCs w:val="21"/>
        </w:rPr>
        <w:softHyphen/>
        <w:t>хранению замкнутых линий этих бэтонов, восстановлению разрушенных и образова</w:t>
      </w:r>
      <w:r w:rsidRPr="00223701">
        <w:rPr>
          <w:rFonts w:ascii="Constantia" w:eastAsia="Times New Roman" w:hAnsi="Constantia"/>
          <w:sz w:val="21"/>
          <w:szCs w:val="21"/>
        </w:rPr>
        <w:softHyphen/>
        <w:t>нию новых замкнутых атонолиний из атоноэлементов среды, будет приводить к увеличению показателя «</w:t>
      </w:r>
      <w:r w:rsidRPr="00D71112">
        <w:rPr>
          <w:rFonts w:ascii="Verdana" w:eastAsia="Times New Roman" w:hAnsi="Verdana"/>
          <w:b/>
          <w:sz w:val="19"/>
          <w:szCs w:val="19"/>
        </w:rPr>
        <w:t>и</w:t>
      </w:r>
      <w:r w:rsidRPr="00223701">
        <w:rPr>
          <w:rFonts w:ascii="Constantia" w:eastAsia="Times New Roman" w:hAnsi="Constantia"/>
          <w:sz w:val="21"/>
          <w:szCs w:val="21"/>
        </w:rPr>
        <w:t>» этих бэтонов, к увеличению сложности их ядер и густоты атонолиний их оболочек, к уплотнению их тел и к уменьшению их протяжённостей, к увеличению атоноёмкости этих бэтонов, т.е. к увеличению количества их слагающих атонов.</w:t>
      </w:r>
    </w:p>
    <w:p w:rsidR="00223701" w:rsidRPr="00223701" w:rsidRDefault="00223701" w:rsidP="00223701">
      <w:pPr>
        <w:pStyle w:val="a7"/>
        <w:jc w:val="both"/>
        <w:rPr>
          <w:rFonts w:ascii="Constantia" w:eastAsia="Times New Roman" w:hAnsi="Constantia" w:cs="Times New Roman"/>
          <w:sz w:val="21"/>
          <w:szCs w:val="21"/>
        </w:rPr>
      </w:pPr>
      <w:r w:rsidRPr="00223701">
        <w:rPr>
          <w:rFonts w:ascii="Constantia" w:eastAsia="Times New Roman" w:hAnsi="Constantia"/>
          <w:sz w:val="21"/>
          <w:szCs w:val="21"/>
        </w:rPr>
        <w:t xml:space="preserve">    В итоге существование</w:t>
      </w:r>
      <w:r w:rsidR="00187381">
        <w:rPr>
          <w:rFonts w:ascii="Constantia" w:eastAsia="Times New Roman" w:hAnsi="Constantia"/>
          <w:sz w:val="21"/>
          <w:szCs w:val="21"/>
        </w:rPr>
        <w:t>м</w:t>
      </w:r>
      <w:r w:rsidRPr="00223701">
        <w:rPr>
          <w:rFonts w:ascii="Constantia" w:eastAsia="Times New Roman" w:hAnsi="Constantia"/>
          <w:sz w:val="21"/>
          <w:szCs w:val="21"/>
        </w:rPr>
        <w:t xml:space="preserve"> обоих этих бэтонов со стороны их воронок выхода будет обуславливаться  продолжение сохранения их целостности, если, конечно, потоки </w:t>
      </w:r>
      <w:r w:rsidRPr="00D71112">
        <w:rPr>
          <w:rFonts w:ascii="Verdana" w:eastAsia="Times New Roman" w:hAnsi="Verdana"/>
          <w:b/>
          <w:sz w:val="19"/>
          <w:szCs w:val="19"/>
          <w:lang w:val="en-US"/>
        </w:rPr>
        <w:t>N</w:t>
      </w:r>
      <w:r w:rsidRPr="00575A87">
        <w:rPr>
          <w:rFonts w:ascii="Verdana" w:eastAsia="Times New Roman" w:hAnsi="Verdana"/>
          <w:b/>
          <w:sz w:val="19"/>
          <w:szCs w:val="19"/>
          <w:vertAlign w:val="subscript"/>
        </w:rPr>
        <w:t>1</w:t>
      </w:r>
      <w:r w:rsidRPr="00223701">
        <w:rPr>
          <w:rFonts w:ascii="Constantia" w:eastAsia="Times New Roman" w:hAnsi="Constantia"/>
          <w:sz w:val="21"/>
          <w:szCs w:val="21"/>
        </w:rPr>
        <w:t>, и</w:t>
      </w:r>
      <w:r w:rsidRPr="002B52F6">
        <w:rPr>
          <w:rFonts w:ascii="Constantia" w:eastAsia="Times New Roman" w:hAnsi="Constantia"/>
          <w:b/>
          <w:color w:val="7030A0"/>
          <w:sz w:val="19"/>
          <w:szCs w:val="19"/>
        </w:rPr>
        <w:t xml:space="preserve"> </w:t>
      </w:r>
      <w:r w:rsidRPr="00D71112">
        <w:rPr>
          <w:rFonts w:ascii="Verdana" w:eastAsia="Times New Roman" w:hAnsi="Verdana"/>
          <w:b/>
          <w:sz w:val="19"/>
          <w:szCs w:val="19"/>
        </w:rPr>
        <w:t>N</w:t>
      </w:r>
      <w:r w:rsidRPr="00575A87">
        <w:rPr>
          <w:rFonts w:ascii="Verdana" w:eastAsia="Times New Roman" w:hAnsi="Verdana"/>
          <w:b/>
          <w:sz w:val="19"/>
          <w:szCs w:val="19"/>
          <w:vertAlign w:val="subscript"/>
        </w:rPr>
        <w:t>2</w:t>
      </w:r>
      <w:r w:rsidRPr="00223701">
        <w:rPr>
          <w:rFonts w:ascii="Constantia" w:eastAsia="Times New Roman" w:hAnsi="Constantia"/>
          <w:sz w:val="21"/>
          <w:szCs w:val="21"/>
        </w:rPr>
        <w:t xml:space="preserve">, таковы, каковы они необходимы и достаточны для этого. В том же месте, к которому эти два бэтона обращены своими входными воронками аж до взаимосоприкосновения ими между собой или очень близко располагаются, антитоны среды будут входить атонностью в ядра этих бэтонов, что </w:t>
      </w:r>
      <w:r w:rsidRPr="00223701">
        <w:rPr>
          <w:rFonts w:ascii="Constantia" w:eastAsia="Times New Roman" w:hAnsi="Constantia"/>
          <w:sz w:val="21"/>
          <w:szCs w:val="21"/>
        </w:rPr>
        <w:lastRenderedPageBreak/>
        <w:t>будет обуславливать собой взаимоприжимание этих бэтонов</w:t>
      </w:r>
      <w:r w:rsidRPr="002B52F6">
        <w:rPr>
          <w:rFonts w:ascii="Constantia" w:eastAsia="Times New Roman" w:hAnsi="Constantia"/>
          <w:b/>
          <w:color w:val="7030A0"/>
          <w:sz w:val="19"/>
          <w:szCs w:val="19"/>
        </w:rPr>
        <w:t xml:space="preserve"> </w:t>
      </w:r>
      <w:r w:rsidRPr="00223701">
        <w:rPr>
          <w:rFonts w:ascii="Constantia" w:eastAsia="Times New Roman" w:hAnsi="Constantia"/>
          <w:sz w:val="21"/>
          <w:szCs w:val="21"/>
        </w:rPr>
        <w:t>и очищение от антитонности простран</w:t>
      </w:r>
      <w:r w:rsidRPr="00223701">
        <w:rPr>
          <w:rFonts w:ascii="Constantia" w:eastAsia="Times New Roman" w:hAnsi="Constantia"/>
          <w:sz w:val="21"/>
          <w:szCs w:val="21"/>
        </w:rPr>
        <w:softHyphen/>
        <w:t>ства, составляющегося полостями входных воронок этих бэтонов, и, следовательно, понижение концентрации в нем атоноэлементов и напряженности пол</w:t>
      </w:r>
      <w:r w:rsidRPr="00223701">
        <w:rPr>
          <w:rFonts w:ascii="Constantia" w:eastAsia="Times New Roman" w:hAnsi="Constantia"/>
          <w:sz w:val="21"/>
          <w:szCs w:val="21"/>
        </w:rPr>
        <w:softHyphen/>
        <w:t>яризаций, преобладающим направлением их передвижений создающихся.</w:t>
      </w:r>
    </w:p>
    <w:p w:rsidR="00691460" w:rsidRPr="00B06544" w:rsidRDefault="00691460" w:rsidP="00691460">
      <w:pPr>
        <w:pStyle w:val="a7"/>
        <w:jc w:val="both"/>
        <w:rPr>
          <w:rFonts w:ascii="Constantia" w:eastAsia="Times New Roman" w:hAnsi="Constantia" w:cs="Times New Roman"/>
          <w:b/>
          <w:color w:val="7030A0"/>
          <w:sz w:val="19"/>
          <w:szCs w:val="19"/>
        </w:rPr>
      </w:pPr>
      <w:r>
        <w:rPr>
          <w:rFonts w:ascii="Constantia" w:hAnsi="Constantia"/>
          <w:sz w:val="21"/>
          <w:szCs w:val="21"/>
        </w:rPr>
        <w:t xml:space="preserve">    </w:t>
      </w:r>
      <w:r w:rsidRPr="00691460">
        <w:rPr>
          <w:rFonts w:ascii="Constantia" w:eastAsia="Times New Roman" w:hAnsi="Constantia"/>
          <w:sz w:val="21"/>
          <w:szCs w:val="21"/>
        </w:rPr>
        <w:t>Из всего этого далее следует, что взаимодействие воронок выхода со встреч</w:t>
      </w:r>
      <w:r w:rsidRPr="00691460">
        <w:rPr>
          <w:rFonts w:ascii="Constantia" w:eastAsia="Times New Roman" w:hAnsi="Constantia"/>
          <w:sz w:val="21"/>
          <w:szCs w:val="21"/>
        </w:rPr>
        <w:softHyphen/>
        <w:t>ными потоками</w:t>
      </w:r>
      <w:r w:rsidRPr="002B52F6">
        <w:rPr>
          <w:rFonts w:ascii="Constantia" w:eastAsia="Times New Roman" w:hAnsi="Constantia"/>
          <w:b/>
          <w:color w:val="7030A0"/>
          <w:sz w:val="19"/>
          <w:szCs w:val="19"/>
        </w:rPr>
        <w:t xml:space="preserve"> </w:t>
      </w:r>
      <w:r w:rsidRPr="00D71112">
        <w:rPr>
          <w:rFonts w:ascii="Verdana" w:eastAsia="Times New Roman" w:hAnsi="Verdana"/>
          <w:b/>
          <w:sz w:val="19"/>
          <w:szCs w:val="19"/>
          <w:lang w:val="en-US"/>
        </w:rPr>
        <w:t>N</w:t>
      </w:r>
      <w:r w:rsidRPr="00575A87">
        <w:rPr>
          <w:rFonts w:ascii="Verdana" w:eastAsia="Times New Roman" w:hAnsi="Verdana"/>
          <w:b/>
          <w:sz w:val="19"/>
          <w:szCs w:val="19"/>
          <w:vertAlign w:val="subscript"/>
        </w:rPr>
        <w:t>1</w:t>
      </w:r>
      <w:r w:rsidRPr="00691460">
        <w:rPr>
          <w:rFonts w:ascii="Constantia" w:eastAsia="Times New Roman" w:hAnsi="Constantia"/>
          <w:sz w:val="21"/>
          <w:szCs w:val="21"/>
        </w:rPr>
        <w:t>, и</w:t>
      </w:r>
      <w:r w:rsidRPr="002B52F6">
        <w:rPr>
          <w:rFonts w:ascii="Constantia" w:eastAsia="Times New Roman" w:hAnsi="Constantia"/>
          <w:b/>
          <w:color w:val="7030A0"/>
          <w:sz w:val="19"/>
          <w:szCs w:val="19"/>
        </w:rPr>
        <w:t xml:space="preserve"> </w:t>
      </w:r>
      <w:r w:rsidRPr="00D71112">
        <w:rPr>
          <w:rFonts w:ascii="Verdana" w:eastAsia="Times New Roman" w:hAnsi="Verdana"/>
          <w:b/>
          <w:sz w:val="19"/>
          <w:szCs w:val="19"/>
          <w:lang w:val="en-US"/>
        </w:rPr>
        <w:t>N</w:t>
      </w:r>
      <w:r w:rsidRPr="00D71112">
        <w:rPr>
          <w:rFonts w:ascii="Verdana" w:eastAsia="Times New Roman" w:hAnsi="Verdana"/>
          <w:b/>
          <w:sz w:val="19"/>
          <w:szCs w:val="19"/>
          <w:vertAlign w:val="subscript"/>
        </w:rPr>
        <w:t>2</w:t>
      </w:r>
      <w:r>
        <w:rPr>
          <w:rFonts w:ascii="Constantia" w:eastAsia="Times New Roman" w:hAnsi="Constantia"/>
          <w:b/>
          <w:color w:val="7030A0"/>
          <w:sz w:val="19"/>
          <w:szCs w:val="19"/>
        </w:rPr>
        <w:t xml:space="preserve"> </w:t>
      </w:r>
      <w:r w:rsidRPr="00691460">
        <w:rPr>
          <w:rFonts w:ascii="Constantia" w:eastAsia="Times New Roman" w:hAnsi="Constantia"/>
          <w:sz w:val="21"/>
          <w:szCs w:val="21"/>
        </w:rPr>
        <w:t>приведёт к образованию более уплотненных потоков атонности, огибающих собой оболочки этих бэтонов и принимающих направ</w:t>
      </w:r>
      <w:r w:rsidRPr="00691460">
        <w:rPr>
          <w:rFonts w:ascii="Constantia" w:eastAsia="Times New Roman" w:hAnsi="Constantia"/>
          <w:sz w:val="21"/>
          <w:szCs w:val="21"/>
        </w:rPr>
        <w:softHyphen/>
        <w:t>ление движения попутное с потоком</w:t>
      </w:r>
      <w:r w:rsidRPr="002B52F6">
        <w:rPr>
          <w:rFonts w:ascii="Constantia" w:eastAsia="Times New Roman" w:hAnsi="Constantia"/>
          <w:b/>
          <w:color w:val="7030A0"/>
          <w:sz w:val="19"/>
          <w:szCs w:val="19"/>
        </w:rPr>
        <w:t xml:space="preserve"> </w:t>
      </w:r>
      <w:r w:rsidRPr="00D71112">
        <w:rPr>
          <w:rFonts w:ascii="Verdana" w:eastAsia="Times New Roman" w:hAnsi="Verdana"/>
          <w:b/>
          <w:sz w:val="19"/>
          <w:szCs w:val="19"/>
          <w:lang w:val="en-US"/>
        </w:rPr>
        <w:t>N</w:t>
      </w:r>
      <w:r w:rsidRPr="00575A87">
        <w:rPr>
          <w:rFonts w:ascii="Verdana" w:eastAsia="Times New Roman" w:hAnsi="Verdana"/>
          <w:b/>
          <w:sz w:val="19"/>
          <w:szCs w:val="19"/>
          <w:vertAlign w:val="subscript"/>
        </w:rPr>
        <w:t>1</w:t>
      </w:r>
      <w:r w:rsidRPr="002B52F6">
        <w:rPr>
          <w:rFonts w:ascii="Constantia" w:eastAsia="Times New Roman" w:hAnsi="Constantia"/>
          <w:b/>
          <w:color w:val="7030A0"/>
          <w:sz w:val="19"/>
          <w:szCs w:val="19"/>
        </w:rPr>
        <w:t xml:space="preserve"> </w:t>
      </w:r>
      <w:r w:rsidRPr="00691460">
        <w:rPr>
          <w:rFonts w:ascii="Constantia" w:eastAsia="Times New Roman" w:hAnsi="Constantia"/>
          <w:sz w:val="21"/>
          <w:szCs w:val="21"/>
        </w:rPr>
        <w:t xml:space="preserve">и с атонами оболочки левого бэтона и с потоком </w:t>
      </w:r>
      <w:r w:rsidRPr="00D71112">
        <w:rPr>
          <w:rFonts w:ascii="Verdana" w:eastAsia="Times New Roman" w:hAnsi="Verdana"/>
          <w:b/>
          <w:sz w:val="19"/>
          <w:szCs w:val="19"/>
          <w:lang w:val="en-US"/>
        </w:rPr>
        <w:t>N</w:t>
      </w:r>
      <w:r w:rsidRPr="00D71112">
        <w:rPr>
          <w:rFonts w:ascii="Verdana" w:eastAsia="Times New Roman" w:hAnsi="Verdana"/>
          <w:b/>
          <w:sz w:val="19"/>
          <w:szCs w:val="19"/>
          <w:vertAlign w:val="subscript"/>
        </w:rPr>
        <w:t>2</w:t>
      </w:r>
      <w:r w:rsidRPr="002B52F6">
        <w:rPr>
          <w:rFonts w:ascii="Constantia" w:eastAsia="Times New Roman" w:hAnsi="Constantia"/>
          <w:b/>
          <w:color w:val="7030A0"/>
          <w:sz w:val="19"/>
          <w:szCs w:val="19"/>
        </w:rPr>
        <w:t xml:space="preserve"> </w:t>
      </w:r>
      <w:r w:rsidRPr="00691460">
        <w:rPr>
          <w:rFonts w:ascii="Constantia" w:eastAsia="Times New Roman" w:hAnsi="Constantia"/>
          <w:sz w:val="21"/>
          <w:szCs w:val="21"/>
        </w:rPr>
        <w:t>и атонами оболочки правого бэтона. Эти два более уплотненные потока атонности, каждый из которых огибает оболочку своего бэтона, окажут</w:t>
      </w:r>
      <w:r w:rsidRPr="00691460">
        <w:rPr>
          <w:rFonts w:ascii="Constantia" w:eastAsia="Times New Roman" w:hAnsi="Constantia"/>
          <w:sz w:val="21"/>
          <w:szCs w:val="21"/>
        </w:rPr>
        <w:softHyphen/>
        <w:t>ся противонаправленными по отношению друг к другу и войдут во взаимодей</w:t>
      </w:r>
      <w:r w:rsidRPr="00691460">
        <w:rPr>
          <w:rFonts w:ascii="Constantia" w:eastAsia="Times New Roman" w:hAnsi="Constantia"/>
          <w:sz w:val="21"/>
          <w:szCs w:val="21"/>
        </w:rPr>
        <w:softHyphen/>
        <w:t>ствие между собой там окрест этих двух бэтонов, где они соприкасаются своими входными воронками (см.</w:t>
      </w:r>
      <w:r w:rsidRPr="002B52F6">
        <w:rPr>
          <w:rFonts w:ascii="Constantia" w:eastAsia="Times New Roman" w:hAnsi="Constantia"/>
          <w:b/>
          <w:color w:val="7030A0"/>
          <w:sz w:val="19"/>
          <w:szCs w:val="19"/>
        </w:rPr>
        <w:t xml:space="preserve"> </w:t>
      </w:r>
      <w:r w:rsidRPr="00691460">
        <w:rPr>
          <w:rFonts w:ascii="Constantia" w:eastAsia="Times New Roman" w:hAnsi="Constantia"/>
          <w:b/>
          <w:i/>
          <w:sz w:val="19"/>
          <w:szCs w:val="19"/>
        </w:rPr>
        <w:t xml:space="preserve">рис. </w:t>
      </w:r>
      <w:r w:rsidRPr="00691460">
        <w:rPr>
          <w:rFonts w:ascii="Verdana" w:eastAsia="Times New Roman" w:hAnsi="Verdana"/>
          <w:b/>
          <w:sz w:val="19"/>
          <w:szCs w:val="19"/>
        </w:rPr>
        <w:t>15</w:t>
      </w:r>
      <w:r w:rsidRPr="00691460">
        <w:rPr>
          <w:rFonts w:ascii="Constantia" w:eastAsia="Times New Roman" w:hAnsi="Constantia"/>
          <w:b/>
          <w:i/>
          <w:sz w:val="19"/>
          <w:szCs w:val="19"/>
        </w:rPr>
        <w:t>, указ.</w:t>
      </w:r>
      <w:r w:rsidRPr="00691460">
        <w:rPr>
          <w:rFonts w:ascii="Verdana" w:eastAsia="Times New Roman" w:hAnsi="Verdana"/>
          <w:b/>
          <w:sz w:val="19"/>
          <w:szCs w:val="19"/>
        </w:rPr>
        <w:t>1</w:t>
      </w:r>
      <w:r w:rsidRPr="00691460">
        <w:rPr>
          <w:rFonts w:ascii="Constantia" w:eastAsia="Times New Roman" w:hAnsi="Constantia"/>
          <w:sz w:val="21"/>
          <w:szCs w:val="21"/>
        </w:rPr>
        <w:t>). Так как из средины места взаимосоприкосновения этих бэтонов входными воронками идёт процесс вовлечения атонности и там пространство оказывается менее насыщено антитонностью, а про</w:t>
      </w:r>
      <w:r w:rsidRPr="00691460">
        <w:rPr>
          <w:rFonts w:ascii="Constantia" w:eastAsia="Times New Roman" w:hAnsi="Constantia"/>
          <w:sz w:val="21"/>
          <w:szCs w:val="21"/>
        </w:rPr>
        <w:softHyphen/>
        <w:t>странство окрест этого места и по отношению к нему приобретает положитель</w:t>
      </w:r>
      <w:r w:rsidRPr="00691460">
        <w:rPr>
          <w:rFonts w:ascii="Constantia" w:eastAsia="Times New Roman" w:hAnsi="Constantia"/>
          <w:sz w:val="21"/>
          <w:szCs w:val="21"/>
        </w:rPr>
        <w:softHyphen/>
        <w:t xml:space="preserve">ную поляризацию из-за встречи здесь потоков атонности, огибающих собой бэтоны (см. </w:t>
      </w:r>
      <w:r w:rsidRPr="00691460">
        <w:rPr>
          <w:rFonts w:ascii="Constantia" w:eastAsia="Times New Roman" w:hAnsi="Constantia"/>
          <w:b/>
          <w:i/>
          <w:sz w:val="19"/>
          <w:szCs w:val="19"/>
        </w:rPr>
        <w:t xml:space="preserve">рис. </w:t>
      </w:r>
      <w:r w:rsidRPr="00691460">
        <w:rPr>
          <w:rFonts w:ascii="Verdana" w:eastAsia="Times New Roman" w:hAnsi="Verdana"/>
          <w:b/>
          <w:sz w:val="19"/>
          <w:szCs w:val="19"/>
        </w:rPr>
        <w:t>15</w:t>
      </w:r>
      <w:r w:rsidRPr="00691460">
        <w:rPr>
          <w:rFonts w:ascii="Constantia" w:eastAsia="Times New Roman" w:hAnsi="Constantia"/>
          <w:b/>
          <w:i/>
          <w:sz w:val="19"/>
          <w:szCs w:val="19"/>
        </w:rPr>
        <w:t xml:space="preserve">, указ. </w:t>
      </w:r>
      <w:r w:rsidRPr="00691460">
        <w:rPr>
          <w:rFonts w:ascii="Verdana" w:eastAsia="Times New Roman" w:hAnsi="Verdana"/>
          <w:b/>
          <w:sz w:val="19"/>
          <w:szCs w:val="19"/>
        </w:rPr>
        <w:t>1</w:t>
      </w:r>
      <w:r w:rsidRPr="00691460">
        <w:rPr>
          <w:rFonts w:ascii="Constantia" w:eastAsia="Times New Roman" w:hAnsi="Constantia"/>
          <w:sz w:val="21"/>
          <w:szCs w:val="21"/>
        </w:rPr>
        <w:t>), то атонность будет направляться и к середине места, находящегося между входными воронками, чем будет поддерживаться и налич</w:t>
      </w:r>
      <w:r w:rsidRPr="00691460">
        <w:rPr>
          <w:rFonts w:ascii="Constantia" w:eastAsia="Times New Roman" w:hAnsi="Constantia"/>
          <w:sz w:val="21"/>
          <w:szCs w:val="21"/>
        </w:rPr>
        <w:softHyphen/>
        <w:t>ность там антитонности, обеспечивающей и взаимоприжимаемосгь и подпиты</w:t>
      </w:r>
      <w:r w:rsidRPr="00691460">
        <w:rPr>
          <w:rFonts w:ascii="Constantia" w:eastAsia="Times New Roman" w:hAnsi="Constantia"/>
          <w:sz w:val="21"/>
          <w:szCs w:val="21"/>
        </w:rPr>
        <w:softHyphen/>
        <w:t>вание структуры элементов этих бэтонов (их и их воронки образующих атонолиний), повышение числа, густоты и крутизны загиба атонолиний оболочек бэтонов; следовательно будет обеспечиваться большая отражательная способ</w:t>
      </w:r>
      <w:r w:rsidRPr="00691460">
        <w:rPr>
          <w:rFonts w:ascii="Constantia" w:eastAsia="Times New Roman" w:hAnsi="Constantia"/>
          <w:sz w:val="21"/>
          <w:szCs w:val="21"/>
        </w:rPr>
        <w:softHyphen/>
        <w:t>ность всего тела этих бэтонов по сравнению с окружающей их средой. Показа</w:t>
      </w:r>
      <w:r w:rsidRPr="00691460">
        <w:rPr>
          <w:rFonts w:ascii="Constantia" w:eastAsia="Times New Roman" w:hAnsi="Constantia"/>
          <w:sz w:val="21"/>
          <w:szCs w:val="21"/>
        </w:rPr>
        <w:softHyphen/>
        <w:t>тель «</w:t>
      </w:r>
      <w:r w:rsidRPr="00B06544">
        <w:rPr>
          <w:rFonts w:ascii="Verdana" w:eastAsia="Times New Roman" w:hAnsi="Verdana"/>
          <w:b/>
          <w:sz w:val="19"/>
          <w:szCs w:val="19"/>
        </w:rPr>
        <w:t>и</w:t>
      </w:r>
      <w:r w:rsidRPr="00691460">
        <w:rPr>
          <w:rFonts w:ascii="Constantia" w:eastAsia="Times New Roman" w:hAnsi="Constantia"/>
          <w:sz w:val="21"/>
          <w:szCs w:val="21"/>
        </w:rPr>
        <w:t>» у этих бэтонов будет колебаться.</w:t>
      </w:r>
    </w:p>
    <w:p w:rsidR="00691460" w:rsidRPr="00691460" w:rsidRDefault="00691460" w:rsidP="00691460">
      <w:pPr>
        <w:pStyle w:val="a7"/>
        <w:jc w:val="both"/>
        <w:rPr>
          <w:rFonts w:ascii="Constantia" w:eastAsia="Times New Roman" w:hAnsi="Constantia" w:cs="Times New Roman"/>
          <w:sz w:val="21"/>
          <w:szCs w:val="21"/>
        </w:rPr>
      </w:pPr>
      <w:r w:rsidRPr="00691460">
        <w:rPr>
          <w:rFonts w:ascii="Constantia" w:eastAsia="Times New Roman" w:hAnsi="Constantia"/>
          <w:sz w:val="21"/>
          <w:szCs w:val="21"/>
        </w:rPr>
        <w:lastRenderedPageBreak/>
        <w:t xml:space="preserve">    Такое новое образование состоящее из двух так взаиморасположенных бэ</w:t>
      </w:r>
      <w:r w:rsidRPr="00691460">
        <w:rPr>
          <w:rFonts w:ascii="Constantia" w:eastAsia="Times New Roman" w:hAnsi="Constantia"/>
          <w:sz w:val="21"/>
          <w:szCs w:val="21"/>
        </w:rPr>
        <w:softHyphen/>
        <w:t>тонов, является приспособительной (адаптивной) частицей бэтонного уровня сложности, которую обозначим так:</w:t>
      </w:r>
      <w:r w:rsidRPr="00B06544">
        <w:rPr>
          <w:rFonts w:ascii="Constantia" w:eastAsia="Times New Roman" w:hAnsi="Constantia"/>
          <w:b/>
          <w:color w:val="7030A0"/>
          <w:sz w:val="19"/>
          <w:szCs w:val="19"/>
        </w:rPr>
        <w:t xml:space="preserve"> </w:t>
      </w:r>
      <w:r w:rsidRPr="00B06544">
        <w:rPr>
          <w:rFonts w:ascii="Verdana" w:eastAsia="Times New Roman" w:hAnsi="Verdana"/>
          <w:b/>
          <w:sz w:val="19"/>
          <w:szCs w:val="19"/>
        </w:rPr>
        <w:t>-(Б</w:t>
      </w:r>
      <w:r w:rsidRPr="00B06544">
        <w:rPr>
          <w:rFonts w:ascii="Verdana" w:eastAsia="Times New Roman" w:hAnsi="Verdana"/>
          <w:b/>
          <w:sz w:val="19"/>
          <w:szCs w:val="19"/>
          <w:vertAlign w:val="subscript"/>
        </w:rPr>
        <w:t>и</w:t>
      </w:r>
      <w:r w:rsidRPr="00B06544">
        <w:rPr>
          <w:rFonts w:ascii="Verdana" w:eastAsia="Times New Roman" w:hAnsi="Verdana"/>
          <w:b/>
          <w:sz w:val="19"/>
          <w:szCs w:val="19"/>
        </w:rPr>
        <w:t>)</w:t>
      </w:r>
      <w:r w:rsidRPr="00B06544">
        <w:rPr>
          <w:rFonts w:ascii="Verdana" w:eastAsia="Times New Roman" w:hAnsi="Verdana"/>
          <w:b/>
          <w:sz w:val="19"/>
          <w:szCs w:val="19"/>
          <w:vertAlign w:val="subscript"/>
        </w:rPr>
        <w:t>2</w:t>
      </w:r>
      <w:r w:rsidRPr="00691460">
        <w:rPr>
          <w:rFonts w:ascii="Constantia" w:eastAsia="Times New Roman" w:hAnsi="Constantia"/>
          <w:sz w:val="21"/>
          <w:szCs w:val="21"/>
        </w:rPr>
        <w:t xml:space="preserve">. Эта </w:t>
      </w:r>
      <w:r w:rsidRPr="00532982">
        <w:rPr>
          <w:rFonts w:ascii="Constantia" w:eastAsia="Times New Roman" w:hAnsi="Constantia"/>
          <w:sz w:val="20"/>
          <w:szCs w:val="20"/>
        </w:rPr>
        <w:t>частица своими свободными от взаимосоприкосновения</w:t>
      </w:r>
      <w:r w:rsidRPr="00691460">
        <w:rPr>
          <w:rFonts w:ascii="Constantia" w:eastAsia="Times New Roman" w:hAnsi="Constantia"/>
          <w:sz w:val="21"/>
          <w:szCs w:val="21"/>
        </w:rPr>
        <w:t xml:space="preserve"> воронками выхода и атонолиниями оболочек </w:t>
      </w:r>
      <w:r w:rsidRPr="00532982">
        <w:rPr>
          <w:rFonts w:ascii="Constantia" w:eastAsia="Times New Roman" w:hAnsi="Constantia"/>
          <w:sz w:val="20"/>
          <w:szCs w:val="20"/>
        </w:rPr>
        <w:t xml:space="preserve">составляющих её </w:t>
      </w:r>
      <w:r w:rsidR="000704B0">
        <w:rPr>
          <w:rFonts w:ascii="Constantia" w:eastAsia="Times New Roman" w:hAnsi="Constantia"/>
          <w:sz w:val="20"/>
          <w:szCs w:val="20"/>
        </w:rPr>
        <w:t xml:space="preserve"> </w:t>
      </w:r>
      <w:r w:rsidRPr="00532982">
        <w:rPr>
          <w:rFonts w:ascii="Constantia" w:eastAsia="Times New Roman" w:hAnsi="Constantia"/>
          <w:sz w:val="20"/>
          <w:szCs w:val="20"/>
        </w:rPr>
        <w:t xml:space="preserve">бэтонов </w:t>
      </w:r>
      <w:r w:rsidR="000704B0">
        <w:rPr>
          <w:rFonts w:ascii="Constantia" w:eastAsia="Times New Roman" w:hAnsi="Constantia"/>
          <w:sz w:val="20"/>
          <w:szCs w:val="20"/>
        </w:rPr>
        <w:t xml:space="preserve"> </w:t>
      </w:r>
      <w:r w:rsidRPr="00532982">
        <w:rPr>
          <w:rFonts w:ascii="Constantia" w:eastAsia="Times New Roman" w:hAnsi="Constantia"/>
          <w:sz w:val="20"/>
          <w:szCs w:val="20"/>
        </w:rPr>
        <w:t xml:space="preserve">вне </w:t>
      </w:r>
      <w:r w:rsidR="000704B0">
        <w:rPr>
          <w:rFonts w:ascii="Constantia" w:eastAsia="Times New Roman" w:hAnsi="Constantia"/>
          <w:sz w:val="20"/>
          <w:szCs w:val="20"/>
        </w:rPr>
        <w:t xml:space="preserve"> </w:t>
      </w:r>
      <w:r w:rsidRPr="00532982">
        <w:rPr>
          <w:rFonts w:ascii="Constantia" w:eastAsia="Times New Roman" w:hAnsi="Constantia"/>
          <w:sz w:val="20"/>
          <w:szCs w:val="20"/>
        </w:rPr>
        <w:t xml:space="preserve">участка </w:t>
      </w:r>
      <w:r w:rsidR="000704B0">
        <w:rPr>
          <w:rFonts w:ascii="Constantia" w:eastAsia="Times New Roman" w:hAnsi="Constantia"/>
          <w:sz w:val="20"/>
          <w:szCs w:val="20"/>
        </w:rPr>
        <w:t xml:space="preserve"> </w:t>
      </w:r>
      <w:r w:rsidRPr="00532982">
        <w:rPr>
          <w:rFonts w:ascii="Constantia" w:eastAsia="Times New Roman" w:hAnsi="Constantia"/>
          <w:sz w:val="20"/>
          <w:szCs w:val="20"/>
        </w:rPr>
        <w:t xml:space="preserve">поверхности </w:t>
      </w:r>
      <w:r w:rsidR="000704B0">
        <w:rPr>
          <w:rFonts w:ascii="Constantia" w:eastAsia="Times New Roman" w:hAnsi="Constantia"/>
          <w:sz w:val="20"/>
          <w:szCs w:val="20"/>
        </w:rPr>
        <w:t xml:space="preserve"> </w:t>
      </w:r>
      <w:r w:rsidRPr="00532982">
        <w:rPr>
          <w:rFonts w:ascii="Constantia" w:eastAsia="Times New Roman" w:hAnsi="Constantia"/>
          <w:sz w:val="20"/>
          <w:szCs w:val="20"/>
        </w:rPr>
        <w:t>их</w:t>
      </w:r>
      <w:r w:rsidRPr="00691460">
        <w:rPr>
          <w:rFonts w:ascii="Constantia" w:eastAsia="Times New Roman" w:hAnsi="Constantia"/>
          <w:sz w:val="21"/>
          <w:szCs w:val="21"/>
        </w:rPr>
        <w:t xml:space="preserve"> взаимосоприкосновения</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 </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будет </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отражать </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от </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себя </w:t>
      </w:r>
      <w:r w:rsidR="000704B0">
        <w:rPr>
          <w:rFonts w:ascii="Constantia" w:eastAsia="Times New Roman" w:hAnsi="Constantia"/>
          <w:sz w:val="21"/>
          <w:szCs w:val="21"/>
        </w:rPr>
        <w:t xml:space="preserve">  </w:t>
      </w:r>
      <w:r w:rsidRPr="00691460">
        <w:rPr>
          <w:rFonts w:ascii="Constantia" w:eastAsia="Times New Roman" w:hAnsi="Constantia"/>
          <w:sz w:val="21"/>
          <w:szCs w:val="21"/>
        </w:rPr>
        <w:t>все</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 те </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атоноэлементы </w:t>
      </w:r>
      <w:r w:rsidR="000704B0">
        <w:rPr>
          <w:rFonts w:ascii="Constantia" w:eastAsia="Times New Roman" w:hAnsi="Constantia"/>
          <w:sz w:val="21"/>
          <w:szCs w:val="21"/>
        </w:rPr>
        <w:t xml:space="preserve"> </w:t>
      </w:r>
      <w:r w:rsidRPr="00691460">
        <w:rPr>
          <w:rFonts w:ascii="Constantia" w:eastAsia="Times New Roman" w:hAnsi="Constantia"/>
          <w:sz w:val="21"/>
          <w:szCs w:val="21"/>
        </w:rPr>
        <w:t>среды,</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 которые </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входят </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с </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ней </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(с </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её </w:t>
      </w:r>
      <w:r w:rsidRPr="00532982">
        <w:rPr>
          <w:rFonts w:ascii="Constantia" w:eastAsia="Times New Roman" w:hAnsi="Constantia"/>
          <w:sz w:val="20"/>
          <w:szCs w:val="20"/>
        </w:rPr>
        <w:t>атонолиниями) в соприкос</w:t>
      </w:r>
      <w:r w:rsidRPr="00532982">
        <w:rPr>
          <w:rFonts w:ascii="Constantia" w:eastAsia="Times New Roman" w:hAnsi="Constantia"/>
          <w:sz w:val="20"/>
          <w:szCs w:val="20"/>
        </w:rPr>
        <w:softHyphen/>
        <w:t>новение и не вовлекаются в её</w:t>
      </w:r>
      <w:r w:rsidRPr="00691460">
        <w:rPr>
          <w:rFonts w:ascii="Constantia" w:eastAsia="Times New Roman" w:hAnsi="Constantia"/>
          <w:sz w:val="21"/>
          <w:szCs w:val="21"/>
        </w:rPr>
        <w:t xml:space="preserve"> тело, вследствие чего по отношению к ним она будет </w:t>
      </w:r>
      <w:r w:rsidRPr="00532982">
        <w:rPr>
          <w:rFonts w:ascii="Constantia" w:eastAsia="Times New Roman" w:hAnsi="Constantia"/>
          <w:sz w:val="20"/>
          <w:szCs w:val="20"/>
        </w:rPr>
        <w:t>проявляться как непроницающаяся</w:t>
      </w:r>
      <w:r w:rsidR="00D57B58" w:rsidRPr="00532982">
        <w:rPr>
          <w:rFonts w:ascii="Constantia" w:eastAsia="Times New Roman" w:hAnsi="Constantia"/>
          <w:sz w:val="20"/>
          <w:szCs w:val="20"/>
        </w:rPr>
        <w:t xml:space="preserve"> или менее</w:t>
      </w:r>
      <w:r w:rsidR="00D57B58">
        <w:rPr>
          <w:rFonts w:ascii="Constantia" w:eastAsia="Times New Roman" w:hAnsi="Constantia"/>
          <w:sz w:val="21"/>
          <w:szCs w:val="21"/>
        </w:rPr>
        <w:t xml:space="preserve"> проницающаяся</w:t>
      </w:r>
      <w:r w:rsidRPr="00691460">
        <w:rPr>
          <w:rFonts w:ascii="Constantia" w:eastAsia="Times New Roman" w:hAnsi="Constantia"/>
          <w:sz w:val="21"/>
          <w:szCs w:val="21"/>
        </w:rPr>
        <w:t xml:space="preserve"> там, где она входит с ними в сопри</w:t>
      </w:r>
      <w:r w:rsidRPr="00691460">
        <w:rPr>
          <w:rFonts w:ascii="Constantia" w:eastAsia="Times New Roman" w:hAnsi="Constantia"/>
          <w:sz w:val="21"/>
          <w:szCs w:val="21"/>
        </w:rPr>
        <w:softHyphen/>
        <w:t xml:space="preserve">косновение и не вовлекает их </w:t>
      </w:r>
      <w:r w:rsidRPr="00532982">
        <w:rPr>
          <w:rFonts w:ascii="Constantia" w:eastAsia="Times New Roman" w:hAnsi="Constantia"/>
          <w:sz w:val="20"/>
          <w:szCs w:val="20"/>
        </w:rPr>
        <w:t>антитоны в себя. Два этих бэтона, уясненным</w:t>
      </w:r>
      <w:r w:rsidRPr="00691460">
        <w:rPr>
          <w:rFonts w:ascii="Constantia" w:eastAsia="Times New Roman" w:hAnsi="Constantia"/>
          <w:sz w:val="21"/>
          <w:szCs w:val="21"/>
        </w:rPr>
        <w:t xml:space="preserve"> взаиморасположением в указанных условиях среды составляющие частицу</w:t>
      </w:r>
      <w:r w:rsidRPr="00B06544">
        <w:rPr>
          <w:rFonts w:ascii="Constantia" w:eastAsia="Times New Roman" w:hAnsi="Constantia"/>
          <w:b/>
          <w:color w:val="7030A0"/>
          <w:sz w:val="19"/>
          <w:szCs w:val="19"/>
        </w:rPr>
        <w:t xml:space="preserve"> </w:t>
      </w:r>
      <w:r w:rsidRPr="00B06544">
        <w:rPr>
          <w:rFonts w:ascii="Verdana" w:eastAsia="Times New Roman" w:hAnsi="Verdana"/>
          <w:b/>
          <w:sz w:val="19"/>
          <w:szCs w:val="19"/>
        </w:rPr>
        <w:t>-(Б</w:t>
      </w:r>
      <w:r w:rsidRPr="00B06544">
        <w:rPr>
          <w:rFonts w:ascii="Verdana" w:eastAsia="Times New Roman" w:hAnsi="Verdana"/>
          <w:b/>
          <w:sz w:val="19"/>
          <w:szCs w:val="19"/>
          <w:vertAlign w:val="subscript"/>
        </w:rPr>
        <w:t>и</w:t>
      </w:r>
      <w:r w:rsidRPr="00B06544">
        <w:rPr>
          <w:rFonts w:ascii="Verdana" w:eastAsia="Times New Roman" w:hAnsi="Verdana"/>
          <w:b/>
          <w:sz w:val="19"/>
          <w:szCs w:val="19"/>
        </w:rPr>
        <w:t>)</w:t>
      </w:r>
      <w:r w:rsidRPr="00B06544">
        <w:rPr>
          <w:rFonts w:ascii="Verdana" w:eastAsia="Times New Roman" w:hAnsi="Verdana"/>
          <w:b/>
          <w:sz w:val="19"/>
          <w:szCs w:val="19"/>
          <w:vertAlign w:val="subscript"/>
        </w:rPr>
        <w:t>2</w:t>
      </w:r>
      <w:r w:rsidRPr="00691460">
        <w:rPr>
          <w:rFonts w:ascii="Constantia" w:eastAsia="Times New Roman" w:hAnsi="Constantia"/>
          <w:sz w:val="21"/>
          <w:szCs w:val="21"/>
        </w:rPr>
        <w:t xml:space="preserve">, будут находиться в </w:t>
      </w:r>
      <w:r w:rsidRPr="00532982">
        <w:rPr>
          <w:rFonts w:ascii="Constantia" w:eastAsia="Times New Roman" w:hAnsi="Constantia"/>
          <w:sz w:val="20"/>
          <w:szCs w:val="20"/>
        </w:rPr>
        <w:t>состоянии взаимного взаимоприжатия под влиянием</w:t>
      </w:r>
      <w:r w:rsidRPr="00691460">
        <w:rPr>
          <w:rFonts w:ascii="Constantia" w:eastAsia="Times New Roman" w:hAnsi="Constantia"/>
          <w:sz w:val="21"/>
          <w:szCs w:val="21"/>
        </w:rPr>
        <w:t xml:space="preserve"> действия потоков</w:t>
      </w:r>
      <w:r w:rsidRPr="00B06544">
        <w:rPr>
          <w:rFonts w:ascii="Constantia" w:eastAsia="Times New Roman" w:hAnsi="Constantia"/>
          <w:b/>
          <w:color w:val="7030A0"/>
          <w:sz w:val="19"/>
          <w:szCs w:val="19"/>
        </w:rPr>
        <w:t xml:space="preserve"> </w:t>
      </w:r>
      <w:r w:rsidRPr="00B06544">
        <w:rPr>
          <w:rFonts w:ascii="Verdana" w:eastAsia="Times New Roman" w:hAnsi="Verdana"/>
          <w:b/>
          <w:sz w:val="19"/>
          <w:szCs w:val="19"/>
          <w:lang w:val="en-US"/>
        </w:rPr>
        <w:t>N</w:t>
      </w:r>
      <w:r w:rsidRPr="00575A87">
        <w:rPr>
          <w:rFonts w:ascii="Verdana" w:eastAsia="Times New Roman" w:hAnsi="Verdana"/>
          <w:b/>
          <w:sz w:val="19"/>
          <w:szCs w:val="19"/>
          <w:vertAlign w:val="subscript"/>
        </w:rPr>
        <w:t>1</w:t>
      </w:r>
      <w:r w:rsidRPr="00B06544">
        <w:rPr>
          <w:rFonts w:ascii="Constantia" w:eastAsia="Times New Roman" w:hAnsi="Constantia"/>
          <w:b/>
          <w:color w:val="7030A0"/>
          <w:sz w:val="19"/>
          <w:szCs w:val="19"/>
        </w:rPr>
        <w:t xml:space="preserve"> </w:t>
      </w:r>
      <w:r w:rsidRPr="00691460">
        <w:rPr>
          <w:rFonts w:ascii="Constantia" w:eastAsia="Times New Roman" w:hAnsi="Constantia"/>
          <w:sz w:val="21"/>
          <w:szCs w:val="21"/>
        </w:rPr>
        <w:t>и</w:t>
      </w:r>
      <w:r w:rsidRPr="00B06544">
        <w:rPr>
          <w:rFonts w:ascii="Constantia" w:eastAsia="Times New Roman" w:hAnsi="Constantia"/>
          <w:b/>
          <w:color w:val="7030A0"/>
          <w:sz w:val="19"/>
          <w:szCs w:val="19"/>
        </w:rPr>
        <w:t xml:space="preserve"> </w:t>
      </w:r>
      <w:r w:rsidRPr="00B06544">
        <w:rPr>
          <w:rFonts w:ascii="Verdana" w:eastAsia="Times New Roman" w:hAnsi="Verdana"/>
          <w:b/>
          <w:sz w:val="19"/>
          <w:szCs w:val="19"/>
        </w:rPr>
        <w:t>N</w:t>
      </w:r>
      <w:r w:rsidRPr="00B06544">
        <w:rPr>
          <w:rFonts w:ascii="Verdana" w:eastAsia="Times New Roman" w:hAnsi="Verdana"/>
          <w:b/>
          <w:sz w:val="19"/>
          <w:szCs w:val="19"/>
          <w:vertAlign w:val="subscript"/>
        </w:rPr>
        <w:t>2</w:t>
      </w:r>
      <w:r w:rsidRPr="00B06544">
        <w:rPr>
          <w:rFonts w:ascii="Constantia" w:eastAsia="Times New Roman" w:hAnsi="Constantia"/>
          <w:b/>
          <w:color w:val="7030A0"/>
          <w:sz w:val="19"/>
          <w:szCs w:val="19"/>
        </w:rPr>
        <w:t xml:space="preserve"> </w:t>
      </w:r>
      <w:r w:rsidRPr="00691460">
        <w:rPr>
          <w:rFonts w:ascii="Constantia" w:eastAsia="Times New Roman" w:hAnsi="Constantia"/>
          <w:sz w:val="21"/>
          <w:szCs w:val="21"/>
        </w:rPr>
        <w:t xml:space="preserve">и под влиянием тенденции перемещения </w:t>
      </w:r>
      <w:r w:rsidRPr="00532982">
        <w:rPr>
          <w:rFonts w:ascii="Constantia" w:eastAsia="Times New Roman" w:hAnsi="Constantia"/>
          <w:sz w:val="20"/>
          <w:szCs w:val="20"/>
        </w:rPr>
        <w:t>воронками входа навстречу друг другу от вхождения в них</w:t>
      </w:r>
      <w:r w:rsidRPr="00691460">
        <w:rPr>
          <w:rFonts w:ascii="Constantia" w:eastAsia="Times New Roman" w:hAnsi="Constantia"/>
          <w:sz w:val="21"/>
          <w:szCs w:val="21"/>
        </w:rPr>
        <w:t xml:space="preserve"> </w:t>
      </w:r>
      <w:r w:rsidRPr="000704B0">
        <w:rPr>
          <w:rFonts w:ascii="Constantia" w:eastAsia="Times New Roman" w:hAnsi="Constantia"/>
          <w:sz w:val="20"/>
          <w:szCs w:val="20"/>
        </w:rPr>
        <w:t>атонов</w:t>
      </w:r>
      <w:r w:rsidRPr="00691460">
        <w:rPr>
          <w:rFonts w:ascii="Constantia" w:eastAsia="Times New Roman" w:hAnsi="Constantia"/>
          <w:sz w:val="21"/>
          <w:szCs w:val="21"/>
        </w:rPr>
        <w:t>.</w:t>
      </w:r>
      <w:r w:rsidR="00D57B58">
        <w:rPr>
          <w:rFonts w:ascii="Constantia" w:eastAsia="Times New Roman" w:hAnsi="Constantia"/>
          <w:sz w:val="21"/>
          <w:szCs w:val="21"/>
        </w:rPr>
        <w:t xml:space="preserve"> </w:t>
      </w:r>
    </w:p>
    <w:p w:rsidR="00362C58" w:rsidRPr="00362C58" w:rsidRDefault="00691460" w:rsidP="00362C58">
      <w:pPr>
        <w:pStyle w:val="a7"/>
        <w:jc w:val="both"/>
        <w:rPr>
          <w:rFonts w:ascii="Constantia" w:eastAsia="Times New Roman" w:hAnsi="Constantia" w:cs="Times New Roman"/>
          <w:sz w:val="21"/>
          <w:szCs w:val="21"/>
        </w:rPr>
      </w:pPr>
      <w:r w:rsidRPr="00691460">
        <w:rPr>
          <w:rFonts w:ascii="Constantia" w:eastAsia="Times New Roman" w:hAnsi="Constantia"/>
          <w:sz w:val="21"/>
          <w:szCs w:val="21"/>
        </w:rPr>
        <w:t xml:space="preserve">    </w:t>
      </w:r>
      <w:r w:rsidRPr="000704B0">
        <w:rPr>
          <w:rFonts w:ascii="Constantia" w:eastAsia="Times New Roman" w:hAnsi="Constantia"/>
          <w:sz w:val="21"/>
          <w:szCs w:val="21"/>
        </w:rPr>
        <w:t>Увеличение напряжённости</w:t>
      </w:r>
      <w:r w:rsidR="00532982" w:rsidRPr="000704B0">
        <w:rPr>
          <w:rFonts w:ascii="Constantia" w:eastAsia="Times New Roman" w:hAnsi="Constantia"/>
          <w:sz w:val="21"/>
          <w:szCs w:val="21"/>
        </w:rPr>
        <w:t xml:space="preserve">, т.е. </w:t>
      </w:r>
      <w:r w:rsidR="00D57B58" w:rsidRPr="000704B0">
        <w:rPr>
          <w:rFonts w:ascii="Constantia" w:eastAsia="Times New Roman" w:hAnsi="Constantia"/>
          <w:sz w:val="21"/>
          <w:szCs w:val="21"/>
        </w:rPr>
        <w:t>густоты</w:t>
      </w:r>
      <w:r w:rsidR="00532982" w:rsidRPr="000704B0">
        <w:rPr>
          <w:rFonts w:ascii="Constantia" w:eastAsia="Times New Roman" w:hAnsi="Constantia"/>
          <w:sz w:val="21"/>
          <w:szCs w:val="21"/>
        </w:rPr>
        <w:t xml:space="preserve"> атонов в</w:t>
      </w:r>
      <w:r w:rsidRPr="000704B0">
        <w:rPr>
          <w:rFonts w:ascii="Constantia" w:eastAsia="Times New Roman" w:hAnsi="Constantia"/>
          <w:sz w:val="21"/>
          <w:szCs w:val="21"/>
        </w:rPr>
        <w:t xml:space="preserve"> поток</w:t>
      </w:r>
      <w:r w:rsidR="00532982" w:rsidRPr="000704B0">
        <w:rPr>
          <w:rFonts w:ascii="Constantia" w:eastAsia="Times New Roman" w:hAnsi="Constantia"/>
          <w:sz w:val="21"/>
          <w:szCs w:val="21"/>
        </w:rPr>
        <w:t>ах</w:t>
      </w:r>
      <w:r w:rsidRPr="00691460">
        <w:rPr>
          <w:rFonts w:ascii="Constantia" w:eastAsia="Times New Roman" w:hAnsi="Constantia"/>
          <w:sz w:val="21"/>
          <w:szCs w:val="21"/>
        </w:rPr>
        <w:t xml:space="preserve"> </w:t>
      </w:r>
      <w:r w:rsidRPr="00B06544">
        <w:rPr>
          <w:rFonts w:ascii="Verdana" w:eastAsia="Times New Roman" w:hAnsi="Verdana"/>
          <w:b/>
          <w:sz w:val="19"/>
          <w:szCs w:val="19"/>
          <w:lang w:val="en-US"/>
        </w:rPr>
        <w:t>N</w:t>
      </w:r>
      <w:r w:rsidRPr="00575A87">
        <w:rPr>
          <w:rFonts w:ascii="Verdana" w:eastAsia="Times New Roman" w:hAnsi="Verdana"/>
          <w:b/>
          <w:sz w:val="19"/>
          <w:szCs w:val="19"/>
          <w:vertAlign w:val="subscript"/>
        </w:rPr>
        <w:t>1</w:t>
      </w:r>
      <w:r w:rsidRPr="00691460">
        <w:rPr>
          <w:rFonts w:ascii="Constantia" w:eastAsia="Times New Roman" w:hAnsi="Constantia"/>
          <w:b/>
          <w:sz w:val="21"/>
          <w:szCs w:val="21"/>
        </w:rPr>
        <w:t xml:space="preserve">, </w:t>
      </w:r>
      <w:r w:rsidRPr="00691460">
        <w:rPr>
          <w:rFonts w:ascii="Constantia" w:eastAsia="Times New Roman" w:hAnsi="Constantia"/>
          <w:sz w:val="21"/>
          <w:szCs w:val="21"/>
        </w:rPr>
        <w:t>и</w:t>
      </w:r>
      <w:r w:rsidRPr="00B06544">
        <w:rPr>
          <w:rFonts w:ascii="Constantia" w:eastAsia="Times New Roman" w:hAnsi="Constantia"/>
          <w:b/>
          <w:color w:val="7030A0"/>
          <w:sz w:val="19"/>
          <w:szCs w:val="19"/>
        </w:rPr>
        <w:t xml:space="preserve"> </w:t>
      </w:r>
      <w:r w:rsidRPr="00B06544">
        <w:rPr>
          <w:rFonts w:ascii="Verdana" w:eastAsia="Times New Roman" w:hAnsi="Verdana"/>
          <w:b/>
          <w:sz w:val="19"/>
          <w:szCs w:val="19"/>
          <w:lang w:val="en-US"/>
        </w:rPr>
        <w:t>N</w:t>
      </w:r>
      <w:r w:rsidRPr="00B06544">
        <w:rPr>
          <w:rFonts w:ascii="Verdana" w:eastAsia="Times New Roman" w:hAnsi="Verdana"/>
          <w:b/>
          <w:sz w:val="19"/>
          <w:szCs w:val="19"/>
          <w:vertAlign w:val="subscript"/>
        </w:rPr>
        <w:t>2</w:t>
      </w:r>
      <w:r w:rsidRPr="00B06544">
        <w:rPr>
          <w:rFonts w:ascii="Constantia" w:eastAsia="Times New Roman" w:hAnsi="Constantia"/>
          <w:b/>
          <w:color w:val="7030A0"/>
          <w:sz w:val="19"/>
          <w:szCs w:val="19"/>
        </w:rPr>
        <w:t xml:space="preserve"> </w:t>
      </w:r>
      <w:r w:rsidRPr="00691460">
        <w:rPr>
          <w:rFonts w:ascii="Constantia" w:eastAsia="Times New Roman" w:hAnsi="Constantia"/>
          <w:sz w:val="21"/>
          <w:szCs w:val="21"/>
        </w:rPr>
        <w:t xml:space="preserve">и насыщенности антитонностью окрестного </w:t>
      </w:r>
      <w:r w:rsidRPr="000704B0">
        <w:rPr>
          <w:rFonts w:ascii="Constantia" w:eastAsia="Times New Roman" w:hAnsi="Constantia"/>
          <w:sz w:val="20"/>
          <w:szCs w:val="20"/>
        </w:rPr>
        <w:t xml:space="preserve">пространства </w:t>
      </w:r>
      <w:r w:rsidRPr="000704B0">
        <w:rPr>
          <w:rFonts w:ascii="Constantia" w:eastAsia="Times New Roman" w:hAnsi="Constantia"/>
          <w:sz w:val="21"/>
          <w:szCs w:val="21"/>
        </w:rPr>
        <w:t>будет</w:t>
      </w:r>
      <w:r w:rsidRPr="000704B0">
        <w:rPr>
          <w:rFonts w:ascii="Constantia" w:eastAsia="Times New Roman" w:hAnsi="Constantia"/>
          <w:sz w:val="20"/>
          <w:szCs w:val="20"/>
        </w:rPr>
        <w:t xml:space="preserve"> </w:t>
      </w:r>
      <w:r w:rsidRPr="000704B0">
        <w:rPr>
          <w:rFonts w:ascii="Constantia" w:eastAsia="Times New Roman" w:hAnsi="Constantia"/>
          <w:sz w:val="21"/>
          <w:szCs w:val="21"/>
        </w:rPr>
        <w:t>вызывать</w:t>
      </w:r>
      <w:r w:rsidRPr="000704B0">
        <w:rPr>
          <w:rFonts w:ascii="Constantia" w:eastAsia="Times New Roman" w:hAnsi="Constantia"/>
          <w:sz w:val="20"/>
          <w:szCs w:val="20"/>
        </w:rPr>
        <w:t xml:space="preserve"> </w:t>
      </w:r>
      <w:r w:rsidRPr="000704B0">
        <w:rPr>
          <w:rFonts w:ascii="Constantia" w:eastAsia="Times New Roman" w:hAnsi="Constantia"/>
          <w:sz w:val="21"/>
          <w:szCs w:val="21"/>
        </w:rPr>
        <w:t>собой активизацию</w:t>
      </w:r>
      <w:r w:rsidRPr="000704B0">
        <w:rPr>
          <w:rFonts w:ascii="Constantia" w:eastAsia="Times New Roman" w:hAnsi="Constantia"/>
          <w:sz w:val="20"/>
          <w:szCs w:val="20"/>
        </w:rPr>
        <w:t xml:space="preserve"> и</w:t>
      </w:r>
      <w:r w:rsidR="00187381">
        <w:rPr>
          <w:rFonts w:ascii="Constantia" w:eastAsia="Times New Roman" w:hAnsi="Constantia"/>
          <w:sz w:val="21"/>
          <w:szCs w:val="21"/>
        </w:rPr>
        <w:t xml:space="preserve"> сгущение и</w:t>
      </w:r>
      <w:r w:rsidRPr="00691460">
        <w:rPr>
          <w:rFonts w:ascii="Constantia" w:eastAsia="Times New Roman" w:hAnsi="Constantia"/>
          <w:sz w:val="21"/>
          <w:szCs w:val="21"/>
        </w:rPr>
        <w:t xml:space="preserve"> уплотнение всех уясненных процессов, составляющих собой частицу</w:t>
      </w:r>
      <w:r w:rsidRPr="00B06544">
        <w:rPr>
          <w:rFonts w:ascii="Constantia" w:eastAsia="Times New Roman" w:hAnsi="Constantia"/>
          <w:b/>
          <w:color w:val="7030A0"/>
          <w:sz w:val="19"/>
          <w:szCs w:val="19"/>
        </w:rPr>
        <w:t xml:space="preserve"> </w:t>
      </w:r>
      <w:r w:rsidRPr="00B06544">
        <w:rPr>
          <w:rFonts w:ascii="Verdana" w:eastAsia="Times New Roman" w:hAnsi="Verdana"/>
          <w:b/>
          <w:sz w:val="19"/>
          <w:szCs w:val="19"/>
        </w:rPr>
        <w:t>-(Б</w:t>
      </w:r>
      <w:r w:rsidRPr="00B06544">
        <w:rPr>
          <w:rFonts w:ascii="Verdana" w:eastAsia="Times New Roman" w:hAnsi="Verdana"/>
          <w:b/>
          <w:sz w:val="19"/>
          <w:szCs w:val="19"/>
          <w:vertAlign w:val="subscript"/>
        </w:rPr>
        <w:t>и</w:t>
      </w:r>
      <w:r w:rsidRPr="00B06544">
        <w:rPr>
          <w:rFonts w:ascii="Verdana" w:eastAsia="Times New Roman" w:hAnsi="Verdana"/>
          <w:b/>
          <w:sz w:val="19"/>
          <w:szCs w:val="19"/>
        </w:rPr>
        <w:t>)</w:t>
      </w:r>
      <w:r w:rsidRPr="00B06544">
        <w:rPr>
          <w:rFonts w:ascii="Verdana" w:eastAsia="Times New Roman" w:hAnsi="Verdana"/>
          <w:b/>
          <w:sz w:val="19"/>
          <w:szCs w:val="19"/>
          <w:vertAlign w:val="subscript"/>
        </w:rPr>
        <w:t>2</w:t>
      </w:r>
      <w:r w:rsidRPr="00691460">
        <w:rPr>
          <w:rFonts w:ascii="Constantia" w:eastAsia="Times New Roman" w:hAnsi="Constantia"/>
          <w:sz w:val="21"/>
          <w:szCs w:val="21"/>
        </w:rPr>
        <w:t>, увеличение показа</w:t>
      </w:r>
      <w:r w:rsidRPr="00691460">
        <w:rPr>
          <w:rFonts w:ascii="Constantia" w:eastAsia="Times New Roman" w:hAnsi="Constantia"/>
          <w:sz w:val="21"/>
          <w:szCs w:val="21"/>
        </w:rPr>
        <w:softHyphen/>
        <w:t>телей «</w:t>
      </w:r>
      <w:r w:rsidRPr="00044462">
        <w:rPr>
          <w:rFonts w:ascii="Verdana" w:eastAsia="Times New Roman" w:hAnsi="Verdana"/>
          <w:b/>
          <w:sz w:val="19"/>
          <w:szCs w:val="19"/>
        </w:rPr>
        <w:t>и</w:t>
      </w:r>
      <w:r w:rsidRPr="00691460">
        <w:rPr>
          <w:rFonts w:ascii="Constantia" w:eastAsia="Times New Roman" w:hAnsi="Constantia"/>
          <w:sz w:val="21"/>
          <w:szCs w:val="21"/>
        </w:rPr>
        <w:t>» у её составляющих бэтонов,</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 которые в результате всего</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 будут</w:t>
      </w:r>
      <w:r w:rsidR="000704B0">
        <w:rPr>
          <w:rFonts w:ascii="Constantia" w:eastAsia="Times New Roman" w:hAnsi="Constantia"/>
          <w:sz w:val="21"/>
          <w:szCs w:val="21"/>
        </w:rPr>
        <w:t xml:space="preserve"> </w:t>
      </w:r>
      <w:r w:rsidRPr="00691460">
        <w:rPr>
          <w:rFonts w:ascii="Constantia" w:eastAsia="Times New Roman" w:hAnsi="Constantia"/>
          <w:sz w:val="21"/>
          <w:szCs w:val="21"/>
        </w:rPr>
        <w:t xml:space="preserve"> уравни</w:t>
      </w:r>
      <w:r w:rsidRPr="00691460">
        <w:rPr>
          <w:rFonts w:ascii="Constantia" w:eastAsia="Times New Roman" w:hAnsi="Constantia"/>
          <w:sz w:val="21"/>
          <w:szCs w:val="21"/>
        </w:rPr>
        <w:softHyphen/>
        <w:t>ваться между собой или колебаться</w:t>
      </w:r>
      <w:r w:rsidR="00362C58">
        <w:rPr>
          <w:rFonts w:ascii="Constantia" w:eastAsia="Times New Roman" w:hAnsi="Constantia"/>
          <w:sz w:val="21"/>
          <w:szCs w:val="21"/>
        </w:rPr>
        <w:t xml:space="preserve"> </w:t>
      </w:r>
      <w:r w:rsidRPr="00691460">
        <w:rPr>
          <w:rFonts w:ascii="Constantia" w:eastAsia="Times New Roman" w:hAnsi="Constantia"/>
          <w:sz w:val="21"/>
          <w:szCs w:val="21"/>
        </w:rPr>
        <w:t xml:space="preserve"> </w:t>
      </w:r>
      <w:r w:rsidR="00362C58" w:rsidRPr="00362C58">
        <w:rPr>
          <w:rFonts w:ascii="Constantia" w:eastAsia="Times New Roman" w:hAnsi="Constantia"/>
          <w:sz w:val="21"/>
          <w:szCs w:val="21"/>
        </w:rPr>
        <w:t xml:space="preserve">в некотором интервале значений, больше всего соответствующих состояниям и изменениям состояний окружающей </w:t>
      </w:r>
      <w:r w:rsidR="000704B0">
        <w:rPr>
          <w:rFonts w:ascii="Constantia" w:eastAsia="Times New Roman" w:hAnsi="Constantia"/>
          <w:sz w:val="21"/>
          <w:szCs w:val="21"/>
        </w:rPr>
        <w:t xml:space="preserve"> </w:t>
      </w:r>
      <w:r w:rsidR="00362C58" w:rsidRPr="00362C58">
        <w:rPr>
          <w:rFonts w:ascii="Constantia" w:eastAsia="Times New Roman" w:hAnsi="Constantia"/>
          <w:sz w:val="21"/>
          <w:szCs w:val="21"/>
        </w:rPr>
        <w:t>сре</w:t>
      </w:r>
      <w:r w:rsidR="00362C58" w:rsidRPr="00362C58">
        <w:rPr>
          <w:rFonts w:ascii="Constantia" w:eastAsia="Times New Roman" w:hAnsi="Constantia"/>
          <w:sz w:val="21"/>
          <w:szCs w:val="21"/>
        </w:rPr>
        <w:softHyphen/>
        <w:t>ды и взаимопритирающихся и взаимоприжимающихся</w:t>
      </w:r>
      <w:r w:rsidR="000704B0">
        <w:rPr>
          <w:rFonts w:ascii="Constantia" w:eastAsia="Times New Roman" w:hAnsi="Constantia"/>
          <w:sz w:val="21"/>
          <w:szCs w:val="21"/>
        </w:rPr>
        <w:t xml:space="preserve"> </w:t>
      </w:r>
      <w:r w:rsidR="00D57B58">
        <w:rPr>
          <w:rFonts w:ascii="Constantia" w:eastAsia="Times New Roman" w:hAnsi="Constantia"/>
          <w:sz w:val="21"/>
          <w:szCs w:val="21"/>
        </w:rPr>
        <w:t xml:space="preserve"> и взаимосостыковывыющихся</w:t>
      </w:r>
      <w:r w:rsidR="00362C58" w:rsidRPr="00362C58">
        <w:rPr>
          <w:rFonts w:ascii="Constantia" w:eastAsia="Times New Roman" w:hAnsi="Constantia"/>
          <w:sz w:val="21"/>
          <w:szCs w:val="21"/>
        </w:rPr>
        <w:t xml:space="preserve"> вихреобразных</w:t>
      </w:r>
      <w:r w:rsidR="00362C58">
        <w:rPr>
          <w:rFonts w:ascii="Constantia" w:eastAsia="Times New Roman" w:hAnsi="Constantia"/>
          <w:b/>
          <w:color w:val="7030A0"/>
          <w:sz w:val="19"/>
          <w:szCs w:val="19"/>
        </w:rPr>
        <w:t xml:space="preserve"> </w:t>
      </w:r>
      <w:r w:rsidR="00D77FE8">
        <w:rPr>
          <w:rFonts w:ascii="Constantia" w:eastAsia="Times New Roman" w:hAnsi="Constantia"/>
          <w:sz w:val="21"/>
          <w:szCs w:val="21"/>
        </w:rPr>
        <w:t>в</w:t>
      </w:r>
      <w:r w:rsidR="00362C58" w:rsidRPr="00362C58">
        <w:rPr>
          <w:rFonts w:ascii="Constantia" w:eastAsia="Times New Roman" w:hAnsi="Constantia"/>
          <w:sz w:val="21"/>
          <w:szCs w:val="21"/>
        </w:rPr>
        <w:t>итков</w:t>
      </w:r>
      <w:r w:rsidR="000704B0">
        <w:rPr>
          <w:rFonts w:ascii="Constantia" w:eastAsia="Times New Roman" w:hAnsi="Constantia"/>
          <w:sz w:val="21"/>
          <w:szCs w:val="21"/>
        </w:rPr>
        <w:t xml:space="preserve"> </w:t>
      </w:r>
      <w:r w:rsidR="00D57B58">
        <w:rPr>
          <w:rFonts w:ascii="Constantia" w:eastAsia="Times New Roman" w:hAnsi="Constantia"/>
          <w:sz w:val="21"/>
          <w:szCs w:val="21"/>
        </w:rPr>
        <w:t xml:space="preserve"> разорв</w:t>
      </w:r>
      <w:r w:rsidR="00187381">
        <w:rPr>
          <w:rFonts w:ascii="Constantia" w:eastAsia="Times New Roman" w:hAnsi="Constantia"/>
          <w:sz w:val="21"/>
          <w:szCs w:val="21"/>
        </w:rPr>
        <w:t>а</w:t>
      </w:r>
      <w:r w:rsidR="00D57B58">
        <w:rPr>
          <w:rFonts w:ascii="Constantia" w:eastAsia="Times New Roman" w:hAnsi="Constantia"/>
          <w:sz w:val="21"/>
          <w:szCs w:val="21"/>
        </w:rPr>
        <w:t>нных</w:t>
      </w:r>
      <w:r w:rsidR="00362C58" w:rsidRPr="00362C58">
        <w:rPr>
          <w:rFonts w:ascii="Constantia" w:eastAsia="Times New Roman" w:hAnsi="Constantia"/>
          <w:sz w:val="21"/>
          <w:szCs w:val="21"/>
        </w:rPr>
        <w:t xml:space="preserve"> атонолиний этих  бэтонов как элементов</w:t>
      </w:r>
      <w:r w:rsidR="000704B0">
        <w:rPr>
          <w:rFonts w:ascii="Constantia" w:eastAsia="Times New Roman" w:hAnsi="Constantia"/>
          <w:sz w:val="21"/>
          <w:szCs w:val="21"/>
        </w:rPr>
        <w:t xml:space="preserve"> </w:t>
      </w:r>
      <w:r w:rsidR="00362C58" w:rsidRPr="00362C58">
        <w:rPr>
          <w:rFonts w:ascii="Constantia" w:eastAsia="Times New Roman" w:hAnsi="Constantia"/>
          <w:sz w:val="21"/>
          <w:szCs w:val="21"/>
        </w:rPr>
        <w:t xml:space="preserve"> этой частицы. Если эта частица  </w:t>
      </w:r>
      <w:r w:rsidR="00362C58" w:rsidRPr="00044462">
        <w:rPr>
          <w:rFonts w:ascii="Verdana" w:eastAsia="Times New Roman" w:hAnsi="Verdana"/>
          <w:b/>
          <w:sz w:val="19"/>
          <w:szCs w:val="19"/>
        </w:rPr>
        <w:t>-(Б</w:t>
      </w:r>
      <w:r w:rsidR="00362C58" w:rsidRPr="00044462">
        <w:rPr>
          <w:rFonts w:ascii="Verdana" w:eastAsia="Times New Roman" w:hAnsi="Verdana"/>
          <w:b/>
          <w:sz w:val="19"/>
          <w:szCs w:val="19"/>
          <w:vertAlign w:val="subscript"/>
        </w:rPr>
        <w:t>и</w:t>
      </w:r>
      <w:r w:rsidR="00362C58" w:rsidRPr="00044462">
        <w:rPr>
          <w:rFonts w:ascii="Verdana" w:eastAsia="Times New Roman" w:hAnsi="Verdana"/>
          <w:b/>
          <w:sz w:val="19"/>
          <w:szCs w:val="19"/>
        </w:rPr>
        <w:t>)</w:t>
      </w:r>
      <w:r w:rsidR="00362C58" w:rsidRPr="00044462">
        <w:rPr>
          <w:rFonts w:ascii="Verdana" w:eastAsia="Times New Roman" w:hAnsi="Verdana"/>
          <w:b/>
          <w:sz w:val="19"/>
          <w:szCs w:val="19"/>
          <w:vertAlign w:val="subscript"/>
        </w:rPr>
        <w:t>2</w:t>
      </w:r>
      <w:r w:rsidR="00362C58" w:rsidRPr="00B06544">
        <w:rPr>
          <w:rFonts w:ascii="Constantia" w:eastAsia="Times New Roman" w:hAnsi="Constantia"/>
          <w:b/>
          <w:color w:val="7030A0"/>
          <w:sz w:val="19"/>
          <w:szCs w:val="19"/>
        </w:rPr>
        <w:t xml:space="preserve"> </w:t>
      </w:r>
      <w:r w:rsidR="00362C58" w:rsidRPr="00362C58">
        <w:rPr>
          <w:rFonts w:ascii="Constantia" w:eastAsia="Times New Roman" w:hAnsi="Constantia"/>
          <w:sz w:val="21"/>
          <w:szCs w:val="21"/>
        </w:rPr>
        <w:t>окажется так</w:t>
      </w:r>
      <w:r w:rsidR="000704B0">
        <w:rPr>
          <w:rFonts w:ascii="Constantia" w:eastAsia="Times New Roman" w:hAnsi="Constantia"/>
          <w:sz w:val="21"/>
          <w:szCs w:val="21"/>
        </w:rPr>
        <w:t xml:space="preserve"> </w:t>
      </w:r>
      <w:r w:rsidR="00362C58" w:rsidRPr="00362C58">
        <w:rPr>
          <w:rFonts w:ascii="Constantia" w:eastAsia="Times New Roman" w:hAnsi="Constantia"/>
          <w:sz w:val="21"/>
          <w:szCs w:val="21"/>
        </w:rPr>
        <w:t xml:space="preserve"> расположен</w:t>
      </w:r>
      <w:r w:rsidR="00362C58" w:rsidRPr="00362C58">
        <w:rPr>
          <w:rFonts w:ascii="Constantia" w:eastAsia="Times New Roman" w:hAnsi="Constantia"/>
          <w:sz w:val="21"/>
          <w:szCs w:val="21"/>
        </w:rPr>
        <w:softHyphen/>
        <w:t>ной между двумя потоками</w:t>
      </w:r>
      <w:r w:rsidR="00362C58" w:rsidRPr="00B06544">
        <w:rPr>
          <w:rFonts w:ascii="Constantia" w:eastAsia="Times New Roman" w:hAnsi="Constantia"/>
          <w:b/>
          <w:color w:val="7030A0"/>
          <w:sz w:val="19"/>
          <w:szCs w:val="19"/>
        </w:rPr>
        <w:t xml:space="preserve"> </w:t>
      </w:r>
      <w:r w:rsidR="00362C58" w:rsidRPr="00044462">
        <w:rPr>
          <w:rFonts w:ascii="Verdana" w:eastAsia="Times New Roman" w:hAnsi="Verdana"/>
          <w:b/>
          <w:sz w:val="19"/>
          <w:szCs w:val="19"/>
          <w:lang w:val="en-US"/>
        </w:rPr>
        <w:t>N</w:t>
      </w:r>
      <w:r w:rsidR="00362C58" w:rsidRPr="00575A87">
        <w:rPr>
          <w:rFonts w:ascii="Verdana" w:eastAsia="Times New Roman" w:hAnsi="Verdana"/>
          <w:b/>
          <w:sz w:val="19"/>
          <w:szCs w:val="19"/>
          <w:vertAlign w:val="subscript"/>
        </w:rPr>
        <w:t>1</w:t>
      </w:r>
      <w:r w:rsidR="00362C58" w:rsidRPr="00B06544">
        <w:rPr>
          <w:rFonts w:ascii="Constantia" w:eastAsia="Times New Roman" w:hAnsi="Constantia"/>
          <w:b/>
          <w:color w:val="7030A0"/>
          <w:sz w:val="19"/>
          <w:szCs w:val="19"/>
        </w:rPr>
        <w:t xml:space="preserve">, </w:t>
      </w:r>
      <w:r w:rsidR="00362C58" w:rsidRPr="00362C58">
        <w:rPr>
          <w:rFonts w:ascii="Constantia" w:eastAsia="Times New Roman" w:hAnsi="Constantia"/>
          <w:sz w:val="21"/>
          <w:szCs w:val="21"/>
        </w:rPr>
        <w:t>и</w:t>
      </w:r>
      <w:r w:rsidR="00362C58" w:rsidRPr="00B06544">
        <w:rPr>
          <w:rFonts w:ascii="Constantia" w:eastAsia="Times New Roman" w:hAnsi="Constantia"/>
          <w:b/>
          <w:color w:val="7030A0"/>
          <w:sz w:val="19"/>
          <w:szCs w:val="19"/>
        </w:rPr>
        <w:t xml:space="preserve"> </w:t>
      </w:r>
      <w:r w:rsidR="00362C58" w:rsidRPr="00044462">
        <w:rPr>
          <w:rFonts w:ascii="Verdana" w:eastAsia="Times New Roman" w:hAnsi="Verdana"/>
          <w:b/>
          <w:sz w:val="19"/>
          <w:szCs w:val="19"/>
          <w:lang w:val="en-US"/>
        </w:rPr>
        <w:t>N</w:t>
      </w:r>
      <w:r w:rsidR="00362C58" w:rsidRPr="00044462">
        <w:rPr>
          <w:rFonts w:ascii="Verdana" w:eastAsia="Times New Roman" w:hAnsi="Verdana"/>
          <w:b/>
          <w:sz w:val="19"/>
          <w:szCs w:val="19"/>
          <w:vertAlign w:val="subscript"/>
        </w:rPr>
        <w:t>2</w:t>
      </w:r>
      <w:r w:rsidR="00362C58" w:rsidRPr="00362C58">
        <w:rPr>
          <w:rFonts w:ascii="Constantia" w:eastAsia="Times New Roman" w:hAnsi="Constantia"/>
          <w:sz w:val="21"/>
          <w:szCs w:val="21"/>
        </w:rPr>
        <w:t xml:space="preserve">, имеющими </w:t>
      </w:r>
      <w:r w:rsidR="000704B0">
        <w:rPr>
          <w:rFonts w:ascii="Constantia" w:eastAsia="Times New Roman" w:hAnsi="Constantia"/>
          <w:sz w:val="21"/>
          <w:szCs w:val="21"/>
        </w:rPr>
        <w:t xml:space="preserve"> </w:t>
      </w:r>
      <w:r w:rsidR="00362C58" w:rsidRPr="00362C58">
        <w:rPr>
          <w:rFonts w:ascii="Constantia" w:eastAsia="Times New Roman" w:hAnsi="Constantia"/>
          <w:sz w:val="21"/>
          <w:szCs w:val="21"/>
        </w:rPr>
        <w:t xml:space="preserve">различие в напряжённости, достаточное </w:t>
      </w:r>
      <w:r w:rsidR="000704B0">
        <w:rPr>
          <w:rFonts w:ascii="Constantia" w:eastAsia="Times New Roman" w:hAnsi="Constantia"/>
          <w:sz w:val="21"/>
          <w:szCs w:val="21"/>
        </w:rPr>
        <w:t xml:space="preserve"> </w:t>
      </w:r>
      <w:r w:rsidR="00362C58" w:rsidRPr="00362C58">
        <w:rPr>
          <w:rFonts w:ascii="Constantia" w:eastAsia="Times New Roman" w:hAnsi="Constantia"/>
          <w:sz w:val="21"/>
          <w:szCs w:val="21"/>
        </w:rPr>
        <w:t xml:space="preserve">для далее </w:t>
      </w:r>
      <w:r w:rsidR="000704B0">
        <w:rPr>
          <w:rFonts w:ascii="Constantia" w:eastAsia="Times New Roman" w:hAnsi="Constantia"/>
          <w:sz w:val="21"/>
          <w:szCs w:val="21"/>
        </w:rPr>
        <w:t xml:space="preserve"> </w:t>
      </w:r>
      <w:r w:rsidR="00362C58" w:rsidRPr="00362C58">
        <w:rPr>
          <w:rFonts w:ascii="Constantia" w:eastAsia="Times New Roman" w:hAnsi="Constantia"/>
          <w:sz w:val="21"/>
          <w:szCs w:val="21"/>
        </w:rPr>
        <w:t xml:space="preserve">излагающихся </w:t>
      </w:r>
      <w:r w:rsidR="000704B0">
        <w:rPr>
          <w:rFonts w:ascii="Constantia" w:eastAsia="Times New Roman" w:hAnsi="Constantia"/>
          <w:sz w:val="21"/>
          <w:szCs w:val="21"/>
        </w:rPr>
        <w:t xml:space="preserve">  </w:t>
      </w:r>
      <w:r w:rsidR="00362C58" w:rsidRPr="00362C58">
        <w:rPr>
          <w:rFonts w:ascii="Constantia" w:eastAsia="Times New Roman" w:hAnsi="Constantia"/>
          <w:sz w:val="21"/>
          <w:szCs w:val="21"/>
        </w:rPr>
        <w:t>последствий,</w:t>
      </w:r>
      <w:r w:rsidR="000704B0">
        <w:rPr>
          <w:rFonts w:ascii="Constantia" w:eastAsia="Times New Roman" w:hAnsi="Constantia"/>
          <w:sz w:val="21"/>
          <w:szCs w:val="21"/>
        </w:rPr>
        <w:t xml:space="preserve">  </w:t>
      </w:r>
      <w:r w:rsidR="00362C58" w:rsidRPr="00362C58">
        <w:rPr>
          <w:rFonts w:ascii="Constantia" w:eastAsia="Times New Roman" w:hAnsi="Constantia"/>
          <w:sz w:val="21"/>
          <w:szCs w:val="21"/>
        </w:rPr>
        <w:t xml:space="preserve"> то она </w:t>
      </w:r>
      <w:r w:rsidR="000704B0">
        <w:rPr>
          <w:rFonts w:ascii="Constantia" w:eastAsia="Times New Roman" w:hAnsi="Constantia"/>
          <w:sz w:val="21"/>
          <w:szCs w:val="21"/>
        </w:rPr>
        <w:t>может или разворачи</w:t>
      </w:r>
      <w:r w:rsidR="000704B0">
        <w:rPr>
          <w:rFonts w:ascii="Constantia" w:eastAsia="Times New Roman" w:hAnsi="Constantia"/>
          <w:sz w:val="21"/>
          <w:szCs w:val="21"/>
        </w:rPr>
        <w:softHyphen/>
        <w:t xml:space="preserve">ваться </w:t>
      </w:r>
      <w:r w:rsidR="00362C58" w:rsidRPr="00362C58">
        <w:rPr>
          <w:rFonts w:ascii="Constantia" w:eastAsia="Times New Roman" w:hAnsi="Constantia"/>
          <w:sz w:val="21"/>
          <w:szCs w:val="21"/>
        </w:rPr>
        <w:t xml:space="preserve">с </w:t>
      </w:r>
      <w:r w:rsidR="000704B0">
        <w:rPr>
          <w:rFonts w:ascii="Constantia" w:eastAsia="Times New Roman" w:hAnsi="Constantia"/>
          <w:sz w:val="21"/>
          <w:szCs w:val="21"/>
        </w:rPr>
        <w:t xml:space="preserve">                                </w:t>
      </w:r>
      <w:r w:rsidR="00362C58" w:rsidRPr="00362C58">
        <w:rPr>
          <w:rFonts w:ascii="Constantia" w:eastAsia="Times New Roman" w:hAnsi="Constantia"/>
          <w:sz w:val="21"/>
          <w:szCs w:val="21"/>
        </w:rPr>
        <w:t>последующим</w:t>
      </w:r>
      <w:r w:rsidR="000704B0">
        <w:rPr>
          <w:rFonts w:ascii="Constantia" w:eastAsia="Times New Roman" w:hAnsi="Constantia"/>
          <w:sz w:val="21"/>
          <w:szCs w:val="21"/>
        </w:rPr>
        <w:t xml:space="preserve">    </w:t>
      </w:r>
      <w:r w:rsidR="00362C58" w:rsidRPr="00362C58">
        <w:rPr>
          <w:rFonts w:ascii="Constantia" w:eastAsia="Times New Roman" w:hAnsi="Constantia"/>
          <w:sz w:val="21"/>
          <w:szCs w:val="21"/>
        </w:rPr>
        <w:t xml:space="preserve">рассоединением </w:t>
      </w:r>
      <w:r w:rsidR="000704B0">
        <w:rPr>
          <w:rFonts w:ascii="Constantia" w:eastAsia="Times New Roman" w:hAnsi="Constantia"/>
          <w:sz w:val="21"/>
          <w:szCs w:val="21"/>
        </w:rPr>
        <w:t xml:space="preserve">  </w:t>
      </w:r>
      <w:r w:rsidR="00362C58" w:rsidRPr="00362C58">
        <w:rPr>
          <w:rFonts w:ascii="Constantia" w:eastAsia="Times New Roman" w:hAnsi="Constantia"/>
          <w:sz w:val="21"/>
          <w:szCs w:val="21"/>
        </w:rPr>
        <w:t xml:space="preserve">образующих </w:t>
      </w:r>
      <w:r w:rsidR="000704B0">
        <w:rPr>
          <w:rFonts w:ascii="Constantia" w:eastAsia="Times New Roman" w:hAnsi="Constantia"/>
          <w:sz w:val="21"/>
          <w:szCs w:val="21"/>
        </w:rPr>
        <w:t xml:space="preserve">  </w:t>
      </w:r>
      <w:r w:rsidR="00362C58" w:rsidRPr="00362C58">
        <w:rPr>
          <w:rFonts w:ascii="Constantia" w:eastAsia="Times New Roman" w:hAnsi="Constantia"/>
          <w:sz w:val="21"/>
          <w:szCs w:val="21"/>
        </w:rPr>
        <w:t xml:space="preserve">её </w:t>
      </w:r>
      <w:r w:rsidR="000704B0">
        <w:rPr>
          <w:rFonts w:ascii="Constantia" w:eastAsia="Times New Roman" w:hAnsi="Constantia"/>
          <w:sz w:val="21"/>
          <w:szCs w:val="21"/>
        </w:rPr>
        <w:t xml:space="preserve">  </w:t>
      </w:r>
      <w:r w:rsidR="00362C58" w:rsidRPr="00362C58">
        <w:rPr>
          <w:rFonts w:ascii="Constantia" w:eastAsia="Times New Roman" w:hAnsi="Constantia"/>
          <w:sz w:val="21"/>
          <w:szCs w:val="21"/>
        </w:rPr>
        <w:lastRenderedPageBreak/>
        <w:t>бэтонов, или один из образующих её бэтонов окажется в условиях, более разрушающих его, чем ис</w:t>
      </w:r>
      <w:r w:rsidR="00362C58" w:rsidRPr="00362C58">
        <w:rPr>
          <w:rFonts w:ascii="Constantia" w:eastAsia="Times New Roman" w:hAnsi="Constantia"/>
          <w:sz w:val="21"/>
          <w:szCs w:val="21"/>
        </w:rPr>
        <w:softHyphen/>
        <w:t>целяющих, и дальнейшая судьба этой частицы и её бэтонов определится конкретными</w:t>
      </w:r>
      <w:r w:rsidR="00362C58" w:rsidRPr="00E977A6">
        <w:rPr>
          <w:rFonts w:ascii="Constantia" w:eastAsia="Times New Roman" w:hAnsi="Constantia"/>
          <w:b/>
          <w:color w:val="7030A0"/>
          <w:sz w:val="19"/>
          <w:szCs w:val="19"/>
        </w:rPr>
        <w:t xml:space="preserve"> </w:t>
      </w:r>
      <w:r w:rsidR="00362C58" w:rsidRPr="00362C58">
        <w:rPr>
          <w:rFonts w:ascii="Constantia" w:eastAsia="Times New Roman" w:hAnsi="Constantia"/>
          <w:sz w:val="21"/>
          <w:szCs w:val="21"/>
        </w:rPr>
        <w:t>условиями окружающей среды, которые нужно рассматривать под</w:t>
      </w:r>
      <w:r w:rsidR="00362C58" w:rsidRPr="00362C58">
        <w:rPr>
          <w:rFonts w:ascii="Constantia" w:eastAsia="Times New Roman" w:hAnsi="Constantia"/>
          <w:sz w:val="21"/>
          <w:szCs w:val="21"/>
        </w:rPr>
        <w:softHyphen/>
        <w:t>робно.</w:t>
      </w:r>
    </w:p>
    <w:p w:rsidR="00362C58" w:rsidRDefault="00362C58" w:rsidP="00362C58">
      <w:pPr>
        <w:pStyle w:val="a7"/>
        <w:jc w:val="both"/>
        <w:rPr>
          <w:rFonts w:ascii="Constantia" w:eastAsia="Times New Roman" w:hAnsi="Constantia"/>
          <w:b/>
          <w:color w:val="7030A0"/>
          <w:sz w:val="19"/>
          <w:szCs w:val="19"/>
        </w:rPr>
      </w:pPr>
      <w:r w:rsidRPr="00362C58">
        <w:rPr>
          <w:rFonts w:ascii="Constantia" w:eastAsia="Times New Roman" w:hAnsi="Constantia"/>
          <w:sz w:val="21"/>
          <w:szCs w:val="21"/>
        </w:rPr>
        <w:t xml:space="preserve">    Итак, частица</w:t>
      </w:r>
      <w:r w:rsidRPr="00E977A6">
        <w:rPr>
          <w:rFonts w:ascii="Constantia" w:eastAsia="Times New Roman" w:hAnsi="Constantia"/>
          <w:b/>
          <w:color w:val="7030A0"/>
          <w:sz w:val="19"/>
          <w:szCs w:val="19"/>
        </w:rPr>
        <w:t xml:space="preserve"> </w:t>
      </w:r>
      <w:r w:rsidRPr="00E977A6">
        <w:rPr>
          <w:rFonts w:ascii="Verdana" w:eastAsia="Times New Roman" w:hAnsi="Verdana"/>
          <w:b/>
          <w:sz w:val="19"/>
          <w:szCs w:val="19"/>
        </w:rPr>
        <w:t>-(Б</w:t>
      </w:r>
      <w:r w:rsidRPr="00E977A6">
        <w:rPr>
          <w:rFonts w:ascii="Verdana" w:eastAsia="Times New Roman" w:hAnsi="Verdana"/>
          <w:b/>
          <w:sz w:val="19"/>
          <w:szCs w:val="19"/>
          <w:vertAlign w:val="subscript"/>
        </w:rPr>
        <w:t>и</w:t>
      </w:r>
      <w:r w:rsidRPr="00E977A6">
        <w:rPr>
          <w:rFonts w:ascii="Verdana" w:eastAsia="Times New Roman" w:hAnsi="Verdana"/>
          <w:b/>
          <w:sz w:val="19"/>
          <w:szCs w:val="19"/>
        </w:rPr>
        <w:t>)</w:t>
      </w:r>
      <w:r w:rsidRPr="00E977A6">
        <w:rPr>
          <w:rFonts w:ascii="Verdana" w:eastAsia="Times New Roman" w:hAnsi="Verdana"/>
          <w:b/>
          <w:sz w:val="19"/>
          <w:szCs w:val="19"/>
          <w:vertAlign w:val="subscript"/>
        </w:rPr>
        <w:t>2</w:t>
      </w:r>
      <w:r w:rsidRPr="00E977A6">
        <w:rPr>
          <w:rFonts w:ascii="Constantia" w:eastAsia="Times New Roman" w:hAnsi="Constantia"/>
          <w:b/>
          <w:color w:val="7030A0"/>
          <w:sz w:val="19"/>
          <w:szCs w:val="19"/>
        </w:rPr>
        <w:t xml:space="preserve"> </w:t>
      </w:r>
      <w:r w:rsidRPr="00362C58">
        <w:rPr>
          <w:rFonts w:ascii="Constantia" w:eastAsia="Times New Roman" w:hAnsi="Constantia"/>
          <w:sz w:val="21"/>
          <w:szCs w:val="21"/>
        </w:rPr>
        <w:t>создает, охватывает собой, имеет место, из которого она двумя входными воронками составляющих её бэтонов вывлекает в себя антито</w:t>
      </w:r>
      <w:r w:rsidRPr="00362C58">
        <w:rPr>
          <w:rFonts w:ascii="Constantia" w:eastAsia="Times New Roman" w:hAnsi="Constantia"/>
          <w:sz w:val="21"/>
          <w:szCs w:val="21"/>
        </w:rPr>
        <w:softHyphen/>
        <w:t>ны среды и заменяет их тонами и этим понижает концентрацию антитонов в этом месте и очищает тонное пространство этого места от антитонности;</w:t>
      </w:r>
      <w:r w:rsidR="00187381">
        <w:rPr>
          <w:rFonts w:ascii="Constantia" w:eastAsia="Times New Roman" w:hAnsi="Constantia"/>
          <w:sz w:val="21"/>
          <w:szCs w:val="21"/>
        </w:rPr>
        <w:t xml:space="preserve"> и поэтому</w:t>
      </w:r>
      <w:r w:rsidRPr="00362C58">
        <w:rPr>
          <w:rFonts w:ascii="Constantia" w:eastAsia="Times New Roman" w:hAnsi="Constantia"/>
          <w:sz w:val="21"/>
          <w:szCs w:val="21"/>
        </w:rPr>
        <w:t xml:space="preserve"> это место этой частицы будет ловушкой и поглощателем атоноэлементов среды. Взаимоприжатие двух бэтонов входными воронками создаёт здесь удвоенную меру способности к поглощению антитонности по сравнению с той, которую имеет одна входная воронка бэтона. см.</w:t>
      </w:r>
      <w:r w:rsidRPr="00E977A6">
        <w:rPr>
          <w:rFonts w:ascii="Constantia" w:eastAsia="Times New Roman" w:hAnsi="Constantia"/>
          <w:b/>
          <w:color w:val="7030A0"/>
          <w:sz w:val="19"/>
          <w:szCs w:val="19"/>
        </w:rPr>
        <w:t xml:space="preserve"> </w:t>
      </w:r>
      <w:r w:rsidRPr="00362C58">
        <w:rPr>
          <w:rFonts w:ascii="Constantia" w:eastAsia="Times New Roman" w:hAnsi="Constantia"/>
          <w:b/>
          <w:i/>
          <w:sz w:val="19"/>
          <w:szCs w:val="19"/>
        </w:rPr>
        <w:t xml:space="preserve">рис. </w:t>
      </w:r>
      <w:r w:rsidRPr="00362C58">
        <w:rPr>
          <w:rFonts w:ascii="Verdana" w:eastAsia="Times New Roman" w:hAnsi="Verdana"/>
          <w:b/>
          <w:sz w:val="19"/>
          <w:szCs w:val="19"/>
        </w:rPr>
        <w:t>15</w:t>
      </w:r>
      <w:r w:rsidRPr="00362C58">
        <w:rPr>
          <w:rFonts w:ascii="Constantia" w:eastAsia="Times New Roman" w:hAnsi="Constantia"/>
          <w:b/>
          <w:i/>
          <w:sz w:val="19"/>
          <w:szCs w:val="19"/>
        </w:rPr>
        <w:t>, указ.</w:t>
      </w:r>
      <w:r w:rsidRPr="00362C58">
        <w:rPr>
          <w:rFonts w:ascii="Verdana" w:eastAsia="Times New Roman" w:hAnsi="Verdana"/>
          <w:b/>
          <w:sz w:val="19"/>
          <w:szCs w:val="19"/>
        </w:rPr>
        <w:t>2</w:t>
      </w:r>
      <w:r w:rsidRPr="00362C58">
        <w:rPr>
          <w:rFonts w:ascii="Constantia" w:eastAsia="Times New Roman" w:hAnsi="Constantia"/>
          <w:sz w:val="21"/>
          <w:szCs w:val="21"/>
        </w:rPr>
        <w:t>. Это место частицы</w:t>
      </w:r>
      <w:r w:rsidRPr="00E977A6">
        <w:rPr>
          <w:rFonts w:ascii="Constantia" w:eastAsia="Times New Roman" w:hAnsi="Constantia"/>
          <w:b/>
          <w:color w:val="7030A0"/>
          <w:sz w:val="19"/>
          <w:szCs w:val="19"/>
        </w:rPr>
        <w:t xml:space="preserve"> </w:t>
      </w:r>
      <w:r w:rsidRPr="00E977A6">
        <w:rPr>
          <w:rFonts w:ascii="Verdana" w:eastAsia="Times New Roman" w:hAnsi="Verdana"/>
          <w:b/>
          <w:sz w:val="19"/>
          <w:szCs w:val="19"/>
        </w:rPr>
        <w:t>-(Б</w:t>
      </w:r>
      <w:r w:rsidRPr="00E977A6">
        <w:rPr>
          <w:rFonts w:ascii="Verdana" w:eastAsia="Times New Roman" w:hAnsi="Verdana"/>
          <w:b/>
          <w:sz w:val="19"/>
          <w:szCs w:val="19"/>
          <w:vertAlign w:val="subscript"/>
        </w:rPr>
        <w:t>и</w:t>
      </w:r>
      <w:r w:rsidRPr="00E977A6">
        <w:rPr>
          <w:rFonts w:ascii="Verdana" w:eastAsia="Times New Roman" w:hAnsi="Verdana"/>
          <w:b/>
          <w:sz w:val="19"/>
          <w:szCs w:val="19"/>
        </w:rPr>
        <w:t>)</w:t>
      </w:r>
      <w:r w:rsidRPr="00E977A6">
        <w:rPr>
          <w:rFonts w:ascii="Verdana" w:eastAsia="Times New Roman" w:hAnsi="Verdana"/>
          <w:b/>
          <w:sz w:val="19"/>
          <w:szCs w:val="19"/>
          <w:vertAlign w:val="subscript"/>
        </w:rPr>
        <w:t>2</w:t>
      </w:r>
      <w:r w:rsidRPr="00E977A6">
        <w:rPr>
          <w:rFonts w:ascii="Constantia" w:eastAsia="Times New Roman" w:hAnsi="Constantia"/>
          <w:b/>
          <w:color w:val="7030A0"/>
          <w:sz w:val="19"/>
          <w:szCs w:val="19"/>
        </w:rPr>
        <w:t xml:space="preserve"> </w:t>
      </w:r>
      <w:r w:rsidRPr="00362C58">
        <w:rPr>
          <w:rFonts w:ascii="Constantia" w:eastAsia="Times New Roman" w:hAnsi="Constantia"/>
          <w:sz w:val="21"/>
          <w:szCs w:val="21"/>
        </w:rPr>
        <w:t>будем называть вовлекателем или сорбером атоноэлементов. Дальнейшее поступление атонов среды в этот вовлекатель может происходить из окрестного пространства всеми теми путями, которые оказываются не закрытыми атоноплотью частицы</w:t>
      </w:r>
      <w:r w:rsidRPr="00E977A6">
        <w:rPr>
          <w:rFonts w:ascii="Constantia" w:eastAsia="Times New Roman" w:hAnsi="Constantia"/>
          <w:b/>
          <w:color w:val="7030A0"/>
          <w:sz w:val="19"/>
          <w:szCs w:val="19"/>
        </w:rPr>
        <w:t xml:space="preserve"> </w:t>
      </w:r>
      <w:r w:rsidRPr="00E977A6">
        <w:rPr>
          <w:rFonts w:ascii="Verdana" w:eastAsia="Times New Roman" w:hAnsi="Verdana"/>
          <w:b/>
          <w:sz w:val="19"/>
          <w:szCs w:val="19"/>
        </w:rPr>
        <w:t>-(Б</w:t>
      </w:r>
      <w:r w:rsidRPr="00E977A6">
        <w:rPr>
          <w:rFonts w:ascii="Verdana" w:eastAsia="Times New Roman" w:hAnsi="Verdana"/>
          <w:b/>
          <w:sz w:val="19"/>
          <w:szCs w:val="19"/>
          <w:vertAlign w:val="subscript"/>
        </w:rPr>
        <w:t>и</w:t>
      </w:r>
      <w:r w:rsidRPr="00E977A6">
        <w:rPr>
          <w:rFonts w:ascii="Verdana" w:eastAsia="Times New Roman" w:hAnsi="Verdana"/>
          <w:b/>
          <w:sz w:val="19"/>
          <w:szCs w:val="19"/>
        </w:rPr>
        <w:t>)</w:t>
      </w:r>
      <w:r w:rsidRPr="00E977A6">
        <w:rPr>
          <w:rFonts w:ascii="Verdana" w:eastAsia="Times New Roman" w:hAnsi="Verdana"/>
          <w:b/>
          <w:sz w:val="19"/>
          <w:szCs w:val="19"/>
          <w:vertAlign w:val="subscript"/>
        </w:rPr>
        <w:t>2</w:t>
      </w:r>
      <w:r w:rsidRPr="00362C58">
        <w:rPr>
          <w:rFonts w:ascii="Constantia" w:eastAsia="Times New Roman" w:hAnsi="Constantia"/>
          <w:sz w:val="21"/>
          <w:szCs w:val="21"/>
        </w:rPr>
        <w:t>. Остальные участки внешней поверхнос</w:t>
      </w:r>
      <w:r w:rsidRPr="00362C58">
        <w:rPr>
          <w:rFonts w:ascii="Constantia" w:eastAsia="Times New Roman" w:hAnsi="Constantia"/>
          <w:sz w:val="21"/>
          <w:szCs w:val="21"/>
        </w:rPr>
        <w:softHyphen/>
        <w:t>ти этой частицы уже уяснены: боковые поверхности оболочек образующих её бэтонов и две выходные воронки, разнесённые в противоположные стороны</w:t>
      </w:r>
      <w:r w:rsidR="00D57B58">
        <w:rPr>
          <w:rFonts w:ascii="Constantia" w:eastAsia="Times New Roman" w:hAnsi="Constantia"/>
          <w:sz w:val="21"/>
          <w:szCs w:val="21"/>
        </w:rPr>
        <w:t>,</w:t>
      </w:r>
      <w:r w:rsidRPr="00362C58">
        <w:rPr>
          <w:rFonts w:ascii="Constantia" w:eastAsia="Times New Roman" w:hAnsi="Constantia"/>
          <w:sz w:val="21"/>
          <w:szCs w:val="21"/>
        </w:rPr>
        <w:t xml:space="preserve"> и атонами, исхо</w:t>
      </w:r>
      <w:r w:rsidRPr="00362C58">
        <w:rPr>
          <w:rFonts w:ascii="Constantia" w:eastAsia="Times New Roman" w:hAnsi="Constantia"/>
          <w:sz w:val="21"/>
          <w:szCs w:val="21"/>
        </w:rPr>
        <w:softHyphen/>
        <w:t>дящи</w:t>
      </w:r>
      <w:r w:rsidR="00D57B58">
        <w:rPr>
          <w:rFonts w:ascii="Constantia" w:eastAsia="Times New Roman" w:hAnsi="Constantia"/>
          <w:sz w:val="21"/>
          <w:szCs w:val="21"/>
        </w:rPr>
        <w:t>ми из этих воронок, поляризуется</w:t>
      </w:r>
      <w:r w:rsidRPr="00362C58">
        <w:rPr>
          <w:rFonts w:ascii="Constantia" w:eastAsia="Times New Roman" w:hAnsi="Constantia"/>
          <w:sz w:val="21"/>
          <w:szCs w:val="21"/>
        </w:rPr>
        <w:t xml:space="preserve"> прос</w:t>
      </w:r>
      <w:r w:rsidR="00D57B58">
        <w:rPr>
          <w:rFonts w:ascii="Constantia" w:eastAsia="Times New Roman" w:hAnsi="Constantia"/>
          <w:sz w:val="21"/>
          <w:szCs w:val="21"/>
        </w:rPr>
        <w:t>транство внешней среды лепест</w:t>
      </w:r>
      <w:r w:rsidR="00D57B58">
        <w:rPr>
          <w:rFonts w:ascii="Constantia" w:eastAsia="Times New Roman" w:hAnsi="Constantia"/>
          <w:sz w:val="21"/>
          <w:szCs w:val="21"/>
        </w:rPr>
        <w:softHyphen/>
        <w:t>ка</w:t>
      </w:r>
      <w:r w:rsidRPr="00362C58">
        <w:rPr>
          <w:rFonts w:ascii="Constantia" w:eastAsia="Times New Roman" w:hAnsi="Constantia"/>
          <w:sz w:val="21"/>
          <w:szCs w:val="21"/>
        </w:rPr>
        <w:t>м</w:t>
      </w:r>
      <w:r w:rsidR="00D57B58">
        <w:rPr>
          <w:rFonts w:ascii="Constantia" w:eastAsia="Times New Roman" w:hAnsi="Constantia"/>
          <w:sz w:val="21"/>
          <w:szCs w:val="21"/>
        </w:rPr>
        <w:t>и</w:t>
      </w:r>
      <w:r w:rsidRPr="00362C58">
        <w:rPr>
          <w:rFonts w:ascii="Constantia" w:eastAsia="Times New Roman" w:hAnsi="Constantia"/>
          <w:sz w:val="21"/>
          <w:szCs w:val="21"/>
        </w:rPr>
        <w:t xml:space="preserve"> положительной поляризации (см. рис.</w:t>
      </w:r>
      <w:r w:rsidRPr="00E977A6">
        <w:rPr>
          <w:rFonts w:ascii="Constantia" w:eastAsia="Times New Roman" w:hAnsi="Constantia"/>
          <w:b/>
          <w:color w:val="7030A0"/>
          <w:sz w:val="19"/>
          <w:szCs w:val="19"/>
        </w:rPr>
        <w:t xml:space="preserve"> </w:t>
      </w:r>
      <w:r w:rsidRPr="00362C58">
        <w:rPr>
          <w:rFonts w:ascii="Verdana" w:eastAsia="Times New Roman" w:hAnsi="Verdana"/>
          <w:b/>
          <w:sz w:val="19"/>
          <w:szCs w:val="19"/>
        </w:rPr>
        <w:t>15</w:t>
      </w:r>
      <w:r w:rsidRPr="00362C58">
        <w:rPr>
          <w:rFonts w:ascii="Constantia" w:eastAsia="Times New Roman" w:hAnsi="Constantia"/>
          <w:b/>
          <w:i/>
          <w:sz w:val="19"/>
          <w:szCs w:val="19"/>
        </w:rPr>
        <w:t>, указ.</w:t>
      </w:r>
      <w:r w:rsidRPr="00362C58">
        <w:rPr>
          <w:rFonts w:ascii="Verdana" w:eastAsia="Times New Roman" w:hAnsi="Verdana"/>
          <w:b/>
          <w:sz w:val="19"/>
          <w:szCs w:val="19"/>
        </w:rPr>
        <w:t>З</w:t>
      </w:r>
      <w:r w:rsidRPr="00362C58">
        <w:rPr>
          <w:rFonts w:ascii="Constantia" w:eastAsia="Times New Roman" w:hAnsi="Constantia"/>
          <w:sz w:val="21"/>
          <w:szCs w:val="21"/>
        </w:rPr>
        <w:t>).</w:t>
      </w:r>
    </w:p>
    <w:p w:rsidR="00362C58" w:rsidRPr="00D57B58" w:rsidRDefault="00362C58" w:rsidP="00362C58">
      <w:pPr>
        <w:pStyle w:val="a7"/>
        <w:jc w:val="both"/>
        <w:rPr>
          <w:rFonts w:ascii="Constantia" w:eastAsia="Times New Roman" w:hAnsi="Constantia" w:cs="Times New Roman"/>
          <w:b/>
          <w:color w:val="7030A0"/>
          <w:sz w:val="12"/>
          <w:szCs w:val="12"/>
        </w:rPr>
      </w:pPr>
    </w:p>
    <w:p w:rsidR="00362C58" w:rsidRPr="00362C58" w:rsidRDefault="00362C58" w:rsidP="00362C58">
      <w:pPr>
        <w:pStyle w:val="a7"/>
        <w:jc w:val="center"/>
        <w:rPr>
          <w:rFonts w:ascii="Times New Roman" w:eastAsia="Times New Roman" w:hAnsi="Times New Roman" w:cs="Times New Roman"/>
          <w:b/>
          <w:sz w:val="28"/>
          <w:szCs w:val="28"/>
        </w:rPr>
      </w:pPr>
      <w:r w:rsidRPr="00362C58">
        <w:rPr>
          <w:rFonts w:ascii="Times New Roman" w:eastAsia="Times New Roman" w:hAnsi="Times New Roman" w:cs="Times New Roman"/>
          <w:b/>
          <w:sz w:val="28"/>
          <w:szCs w:val="28"/>
        </w:rPr>
        <w:t>II</w:t>
      </w:r>
    </w:p>
    <w:p w:rsidR="00362C58" w:rsidRPr="00D57B58" w:rsidRDefault="00362C58" w:rsidP="00362C58">
      <w:pPr>
        <w:pStyle w:val="a7"/>
        <w:jc w:val="both"/>
        <w:rPr>
          <w:rFonts w:ascii="Constantia" w:eastAsia="Times New Roman" w:hAnsi="Constantia" w:cs="Times New Roman"/>
          <w:b/>
          <w:color w:val="7030A0"/>
          <w:sz w:val="12"/>
          <w:szCs w:val="12"/>
        </w:rPr>
      </w:pPr>
    </w:p>
    <w:p w:rsidR="00362C58" w:rsidRPr="002340D9" w:rsidRDefault="00362C58" w:rsidP="00362C58">
      <w:pPr>
        <w:pStyle w:val="a7"/>
        <w:jc w:val="both"/>
        <w:rPr>
          <w:rFonts w:ascii="Constantia" w:eastAsia="Times New Roman" w:hAnsi="Constantia"/>
          <w:b/>
          <w:color w:val="7030A0"/>
          <w:sz w:val="19"/>
          <w:szCs w:val="19"/>
        </w:rPr>
      </w:pPr>
      <w:r w:rsidRPr="00362C58">
        <w:rPr>
          <w:rFonts w:ascii="Constantia" w:eastAsia="Times New Roman" w:hAnsi="Constantia"/>
          <w:sz w:val="21"/>
          <w:szCs w:val="21"/>
        </w:rPr>
        <w:t xml:space="preserve">    (</w:t>
      </w:r>
      <w:r w:rsidRPr="00FE50DF">
        <w:rPr>
          <w:rFonts w:ascii="Verdana" w:eastAsia="Times New Roman" w:hAnsi="Verdana"/>
          <w:b/>
          <w:sz w:val="19"/>
          <w:szCs w:val="19"/>
        </w:rPr>
        <w:t>1</w:t>
      </w:r>
      <w:r w:rsidRPr="00362C58">
        <w:rPr>
          <w:rFonts w:ascii="Constantia" w:eastAsia="Times New Roman" w:hAnsi="Constantia"/>
          <w:sz w:val="21"/>
          <w:szCs w:val="21"/>
        </w:rPr>
        <w:t>) Пусть два бэтона находятся во взаимосоприкосновении своими выход</w:t>
      </w:r>
      <w:r w:rsidRPr="00362C58">
        <w:rPr>
          <w:rFonts w:ascii="Constantia" w:eastAsia="Times New Roman" w:hAnsi="Constantia"/>
          <w:sz w:val="21"/>
          <w:szCs w:val="21"/>
        </w:rPr>
        <w:softHyphen/>
        <w:t>ными воронками, а входной воронкой каждый из них обращён к одному из взаимовстречных потоков атоноэлементов среды</w:t>
      </w:r>
      <w:r>
        <w:rPr>
          <w:rFonts w:ascii="Constantia" w:eastAsia="Times New Roman" w:hAnsi="Constantia"/>
          <w:b/>
          <w:color w:val="7030A0"/>
          <w:sz w:val="19"/>
          <w:szCs w:val="19"/>
        </w:rPr>
        <w:t xml:space="preserve"> </w:t>
      </w:r>
      <w:r w:rsidRPr="002340D9">
        <w:rPr>
          <w:rFonts w:ascii="Verdana" w:eastAsia="Times New Roman" w:hAnsi="Verdana"/>
          <w:b/>
          <w:sz w:val="19"/>
          <w:szCs w:val="19"/>
          <w:lang w:val="en-US"/>
        </w:rPr>
        <w:t>N</w:t>
      </w:r>
      <w:r w:rsidRPr="00575A87">
        <w:rPr>
          <w:rFonts w:ascii="Verdana" w:eastAsia="Times New Roman" w:hAnsi="Verdana"/>
          <w:b/>
          <w:sz w:val="19"/>
          <w:szCs w:val="19"/>
          <w:vertAlign w:val="subscript"/>
        </w:rPr>
        <w:t>1</w:t>
      </w:r>
      <w:r w:rsidRPr="00575A87">
        <w:rPr>
          <w:rFonts w:ascii="Constantia" w:eastAsia="Times New Roman" w:hAnsi="Constantia"/>
          <w:b/>
          <w:color w:val="7030A0"/>
          <w:sz w:val="19"/>
          <w:szCs w:val="19"/>
        </w:rPr>
        <w:t xml:space="preserve"> </w:t>
      </w:r>
      <w:r w:rsidRPr="00362C58">
        <w:rPr>
          <w:rFonts w:ascii="Constantia" w:eastAsia="Times New Roman" w:hAnsi="Constantia"/>
          <w:sz w:val="21"/>
          <w:szCs w:val="21"/>
        </w:rPr>
        <w:t>и</w:t>
      </w:r>
      <w:r w:rsidRPr="00E977A6">
        <w:rPr>
          <w:rFonts w:ascii="Constantia" w:eastAsia="Times New Roman" w:hAnsi="Constantia"/>
          <w:b/>
          <w:color w:val="7030A0"/>
          <w:sz w:val="19"/>
          <w:szCs w:val="19"/>
        </w:rPr>
        <w:t xml:space="preserve"> </w:t>
      </w:r>
      <w:r w:rsidRPr="002340D9">
        <w:rPr>
          <w:rFonts w:ascii="Verdana" w:eastAsia="Times New Roman" w:hAnsi="Verdana"/>
          <w:b/>
          <w:sz w:val="19"/>
          <w:szCs w:val="19"/>
          <w:lang w:val="en-US"/>
        </w:rPr>
        <w:t>N</w:t>
      </w:r>
      <w:r w:rsidRPr="002340D9">
        <w:rPr>
          <w:rFonts w:ascii="Verdana" w:eastAsia="Times New Roman" w:hAnsi="Verdana"/>
          <w:b/>
          <w:sz w:val="19"/>
          <w:szCs w:val="19"/>
          <w:vertAlign w:val="subscript"/>
        </w:rPr>
        <w:t>2</w:t>
      </w:r>
      <w:r w:rsidRPr="00362C58">
        <w:rPr>
          <w:rFonts w:ascii="Constantia" w:eastAsia="Times New Roman" w:hAnsi="Constantia"/>
          <w:sz w:val="21"/>
          <w:szCs w:val="21"/>
        </w:rPr>
        <w:t>. см.</w:t>
      </w:r>
      <w:r w:rsidRPr="00362C58">
        <w:rPr>
          <w:rFonts w:ascii="Constantia" w:eastAsia="Times New Roman" w:hAnsi="Constantia"/>
          <w:b/>
          <w:color w:val="7030A0"/>
          <w:sz w:val="19"/>
          <w:szCs w:val="19"/>
        </w:rPr>
        <w:t xml:space="preserve"> </w:t>
      </w:r>
      <w:r w:rsidRPr="00362C58">
        <w:rPr>
          <w:rFonts w:ascii="Constantia" w:eastAsia="Times New Roman" w:hAnsi="Constantia"/>
          <w:b/>
          <w:i/>
          <w:sz w:val="19"/>
          <w:szCs w:val="19"/>
        </w:rPr>
        <w:t xml:space="preserve">рис. </w:t>
      </w:r>
      <w:r w:rsidRPr="00362C58">
        <w:rPr>
          <w:rFonts w:ascii="Verdana" w:eastAsia="Times New Roman" w:hAnsi="Verdana"/>
          <w:b/>
          <w:sz w:val="19"/>
          <w:szCs w:val="19"/>
        </w:rPr>
        <w:t>16</w:t>
      </w:r>
      <w:r w:rsidRPr="00E977A6">
        <w:rPr>
          <w:rFonts w:ascii="Constantia" w:eastAsia="Times New Roman" w:hAnsi="Constantia"/>
          <w:b/>
          <w:color w:val="7030A0"/>
          <w:sz w:val="19"/>
          <w:szCs w:val="19"/>
        </w:rPr>
        <w:t>.</w:t>
      </w:r>
    </w:p>
    <w:p w:rsidR="009536B2" w:rsidRDefault="00362C58" w:rsidP="009536B2">
      <w:pPr>
        <w:pStyle w:val="a7"/>
        <w:jc w:val="both"/>
        <w:rPr>
          <w:rFonts w:ascii="Constantia" w:eastAsia="Times New Roman" w:hAnsi="Constantia"/>
          <w:sz w:val="21"/>
          <w:szCs w:val="21"/>
        </w:rPr>
      </w:pPr>
      <w:r>
        <w:rPr>
          <w:rFonts w:ascii="Constantia" w:hAnsi="Constantia"/>
          <w:b/>
          <w:color w:val="7030A0"/>
          <w:sz w:val="19"/>
          <w:szCs w:val="19"/>
        </w:rPr>
        <w:t xml:space="preserve">    </w:t>
      </w:r>
      <w:r w:rsidRPr="00362C58">
        <w:rPr>
          <w:rFonts w:ascii="Constantia" w:hAnsi="Constantia"/>
          <w:sz w:val="21"/>
          <w:szCs w:val="21"/>
        </w:rPr>
        <w:t>(</w:t>
      </w:r>
      <w:r w:rsidRPr="002340D9">
        <w:rPr>
          <w:rFonts w:ascii="Verdana" w:hAnsi="Verdana"/>
          <w:b/>
          <w:sz w:val="19"/>
          <w:szCs w:val="19"/>
        </w:rPr>
        <w:t>2</w:t>
      </w:r>
      <w:r w:rsidRPr="00362C58">
        <w:rPr>
          <w:rFonts w:ascii="Constantia" w:hAnsi="Constantia"/>
          <w:sz w:val="21"/>
          <w:szCs w:val="21"/>
        </w:rPr>
        <w:t>) Если (</w:t>
      </w:r>
      <w:r w:rsidRPr="002340D9">
        <w:rPr>
          <w:rFonts w:ascii="Verdana" w:hAnsi="Verdana"/>
          <w:b/>
          <w:sz w:val="19"/>
          <w:szCs w:val="19"/>
        </w:rPr>
        <w:t>1</w:t>
      </w:r>
      <w:r w:rsidRPr="00362C58">
        <w:rPr>
          <w:rFonts w:ascii="Constantia" w:hAnsi="Constantia"/>
          <w:sz w:val="21"/>
          <w:szCs w:val="21"/>
        </w:rPr>
        <w:t>), то каждый из этих двух бэтонов в результате ранее уяснённого процесса будет перемещаться, ориентируясь своей воронкой входа навстречу наиболее</w:t>
      </w:r>
      <w:r>
        <w:rPr>
          <w:rFonts w:ascii="Constantia" w:hAnsi="Constantia"/>
          <w:b/>
          <w:color w:val="7030A0"/>
          <w:sz w:val="19"/>
          <w:szCs w:val="19"/>
        </w:rPr>
        <w:t xml:space="preserve"> </w:t>
      </w:r>
      <w:r w:rsidRPr="00362C58">
        <w:rPr>
          <w:rFonts w:ascii="Constantia" w:hAnsi="Constantia"/>
          <w:sz w:val="21"/>
          <w:szCs w:val="21"/>
        </w:rPr>
        <w:lastRenderedPageBreak/>
        <w:t>напряжённому положительному полю среды (рис.</w:t>
      </w:r>
      <w:r w:rsidRPr="002340D9">
        <w:rPr>
          <w:rFonts w:ascii="Constantia" w:hAnsi="Constantia"/>
          <w:b/>
          <w:color w:val="7030A0"/>
          <w:sz w:val="19"/>
          <w:szCs w:val="19"/>
        </w:rPr>
        <w:t xml:space="preserve"> </w:t>
      </w:r>
      <w:r w:rsidRPr="00362C58">
        <w:rPr>
          <w:rFonts w:ascii="Verdana" w:hAnsi="Verdana"/>
          <w:b/>
          <w:sz w:val="19"/>
          <w:szCs w:val="19"/>
        </w:rPr>
        <w:t>16</w:t>
      </w:r>
      <w:r w:rsidRPr="00362C58">
        <w:rPr>
          <w:rFonts w:ascii="Constantia" w:hAnsi="Constantia"/>
          <w:b/>
          <w:i/>
          <w:sz w:val="19"/>
          <w:szCs w:val="19"/>
        </w:rPr>
        <w:t>, указ.</w:t>
      </w:r>
      <w:r w:rsidRPr="00362C58">
        <w:rPr>
          <w:rFonts w:ascii="Verdana" w:hAnsi="Verdana"/>
          <w:b/>
          <w:sz w:val="19"/>
          <w:szCs w:val="19"/>
        </w:rPr>
        <w:t>2</w:t>
      </w:r>
      <w:r w:rsidRPr="00362C58">
        <w:rPr>
          <w:rFonts w:ascii="Constantia" w:hAnsi="Constantia"/>
          <w:sz w:val="21"/>
          <w:szCs w:val="21"/>
        </w:rPr>
        <w:t>). А т.к. у каждого из них из воронки выхода исходят атоноэлементы и т.к. этими воро</w:t>
      </w:r>
      <w:r w:rsidRPr="00362C58">
        <w:rPr>
          <w:rFonts w:ascii="Constantia" w:hAnsi="Constantia"/>
          <w:sz w:val="21"/>
          <w:szCs w:val="21"/>
        </w:rPr>
        <w:softHyphen/>
        <w:t>нками они в исходных условиях обращены друг к другу и соприкасаются, то оба эти бэтона своими выходными</w:t>
      </w:r>
      <w:r w:rsidR="009536B2">
        <w:rPr>
          <w:rFonts w:ascii="Constantia" w:hAnsi="Constantia"/>
          <w:sz w:val="21"/>
          <w:szCs w:val="21"/>
        </w:rPr>
        <w:t xml:space="preserve"> </w:t>
      </w:r>
      <w:r w:rsidR="009536B2" w:rsidRPr="009536B2">
        <w:rPr>
          <w:rFonts w:ascii="Constantia" w:hAnsi="Constantia"/>
          <w:sz w:val="21"/>
          <w:szCs w:val="21"/>
        </w:rPr>
        <w:t>воронками будут излучать атоноэлементы в за</w:t>
      </w:r>
      <w:r w:rsidR="009536B2" w:rsidRPr="009536B2">
        <w:rPr>
          <w:rFonts w:ascii="Constantia" w:eastAsia="Times New Roman" w:hAnsi="Constantia"/>
          <w:sz w:val="21"/>
          <w:szCs w:val="21"/>
        </w:rPr>
        <w:t>ключённое между ними место (см.</w:t>
      </w:r>
      <w:r w:rsidR="009536B2" w:rsidRPr="003E4E37">
        <w:rPr>
          <w:rFonts w:ascii="Constantia" w:eastAsia="Times New Roman" w:hAnsi="Constantia"/>
          <w:b/>
          <w:color w:val="7030A0"/>
          <w:sz w:val="19"/>
          <w:szCs w:val="19"/>
        </w:rPr>
        <w:t xml:space="preserve"> </w:t>
      </w:r>
      <w:r w:rsidR="009536B2" w:rsidRPr="009536B2">
        <w:rPr>
          <w:rFonts w:ascii="Constantia" w:eastAsia="Times New Roman" w:hAnsi="Constantia"/>
          <w:b/>
          <w:i/>
          <w:sz w:val="19"/>
          <w:szCs w:val="19"/>
        </w:rPr>
        <w:t xml:space="preserve">рис. </w:t>
      </w:r>
      <w:r w:rsidR="009536B2" w:rsidRPr="009536B2">
        <w:rPr>
          <w:rFonts w:ascii="Verdana" w:eastAsia="Times New Roman" w:hAnsi="Verdana"/>
          <w:b/>
          <w:sz w:val="19"/>
          <w:szCs w:val="19"/>
        </w:rPr>
        <w:t>16</w:t>
      </w:r>
      <w:r w:rsidR="009536B2" w:rsidRPr="009536B2">
        <w:rPr>
          <w:rFonts w:ascii="Constantia" w:eastAsia="Times New Roman" w:hAnsi="Constantia"/>
          <w:b/>
          <w:i/>
          <w:sz w:val="19"/>
          <w:szCs w:val="19"/>
        </w:rPr>
        <w:t xml:space="preserve">, указ. </w:t>
      </w:r>
      <w:r w:rsidR="009536B2" w:rsidRPr="009536B2">
        <w:rPr>
          <w:rFonts w:ascii="Verdana" w:eastAsia="Times New Roman" w:hAnsi="Verdana"/>
          <w:b/>
          <w:sz w:val="19"/>
          <w:szCs w:val="19"/>
        </w:rPr>
        <w:t>1</w:t>
      </w:r>
      <w:r w:rsidR="009536B2" w:rsidRPr="009536B2">
        <w:rPr>
          <w:rFonts w:ascii="Constantia" w:eastAsia="Times New Roman" w:hAnsi="Constantia"/>
          <w:sz w:val="21"/>
          <w:szCs w:val="21"/>
        </w:rPr>
        <w:t xml:space="preserve">); концентрация антитонности или атонности в этом месте будет повышаться и достигнет большего значения, чем она может быть создана воронкой выхода одного бэтона. Это место и его окружающие части этих так взаиморасположенных двух бэтонов мы назовем </w:t>
      </w:r>
      <w:r w:rsidR="009536B2" w:rsidRPr="009536B2">
        <w:rPr>
          <w:rFonts w:ascii="Constantia" w:eastAsia="Times New Roman" w:hAnsi="Constantia"/>
          <w:sz w:val="21"/>
          <w:szCs w:val="21"/>
          <w:u w:val="single"/>
        </w:rPr>
        <w:t>уплотнителем</w:t>
      </w:r>
      <w:r w:rsidR="006649D0">
        <w:rPr>
          <w:rFonts w:ascii="Constantia" w:eastAsia="Times New Roman" w:hAnsi="Constantia"/>
          <w:sz w:val="21"/>
          <w:szCs w:val="21"/>
          <w:u w:val="single"/>
        </w:rPr>
        <w:t xml:space="preserve"> (сгустителем)</w:t>
      </w:r>
      <w:r w:rsidR="009536B2" w:rsidRPr="009536B2">
        <w:rPr>
          <w:rFonts w:ascii="Constantia" w:eastAsia="Times New Roman" w:hAnsi="Constantia"/>
          <w:sz w:val="21"/>
          <w:szCs w:val="21"/>
          <w:u w:val="single"/>
        </w:rPr>
        <w:t xml:space="preserve"> или нагнетатором  атонности</w:t>
      </w:r>
      <w:r w:rsidR="009536B2" w:rsidRPr="009536B2">
        <w:rPr>
          <w:rFonts w:ascii="Constantia" w:eastAsia="Times New Roman" w:hAnsi="Constantia"/>
          <w:sz w:val="21"/>
          <w:szCs w:val="21"/>
        </w:rPr>
        <w:t>.</w:t>
      </w:r>
    </w:p>
    <w:p w:rsidR="00AF2500" w:rsidRDefault="00AF2500" w:rsidP="009536B2">
      <w:pPr>
        <w:pStyle w:val="a7"/>
        <w:jc w:val="both"/>
        <w:rPr>
          <w:rFonts w:ascii="Constantia" w:eastAsia="Times New Roman" w:hAnsi="Constantia"/>
          <w:sz w:val="21"/>
          <w:szCs w:val="21"/>
        </w:rPr>
      </w:pPr>
    </w:p>
    <w:p w:rsidR="00AF2500" w:rsidRPr="00AF2500" w:rsidRDefault="00AF2500" w:rsidP="009536B2">
      <w:pPr>
        <w:pStyle w:val="a7"/>
        <w:jc w:val="both"/>
        <w:rPr>
          <w:rFonts w:ascii="Constantia" w:eastAsia="Times New Roman" w:hAnsi="Constantia"/>
          <w:sz w:val="21"/>
          <w:szCs w:val="21"/>
        </w:rPr>
      </w:pPr>
      <w:r>
        <w:rPr>
          <w:rFonts w:ascii="Verdana" w:hAnsi="Verdana" w:cs="Tahoma"/>
          <w:b/>
          <w:i/>
          <w:color w:val="7030A0"/>
          <w:sz w:val="19"/>
          <w:szCs w:val="19"/>
        </w:rPr>
        <w:t xml:space="preserve">                                                              </w:t>
      </w:r>
      <w:r w:rsidRPr="00AF2500">
        <w:rPr>
          <w:rFonts w:ascii="Verdana" w:hAnsi="Verdana" w:cs="Tahoma"/>
          <w:b/>
          <w:i/>
          <w:sz w:val="19"/>
          <w:szCs w:val="19"/>
        </w:rPr>
        <w:t>1</w:t>
      </w:r>
    </w:p>
    <w:p w:rsidR="00AF2500" w:rsidRDefault="00560B86" w:rsidP="009536B2">
      <w:pPr>
        <w:pStyle w:val="a7"/>
        <w:jc w:val="both"/>
        <w:rPr>
          <w:rFonts w:ascii="Constantia" w:eastAsia="Times New Roman" w:hAnsi="Constantia" w:cs="Times New Roman"/>
          <w:b/>
          <w:color w:val="7030A0"/>
          <w:sz w:val="19"/>
          <w:szCs w:val="19"/>
        </w:rPr>
      </w:pPr>
      <w:r w:rsidRPr="00560B86">
        <w:rPr>
          <w:rFonts w:ascii="Constantia" w:hAnsi="Constantia"/>
          <w:noProof/>
          <w:sz w:val="21"/>
          <w:szCs w:val="21"/>
        </w:rPr>
        <w:pict>
          <v:shape id="_x0000_s1222" type="#_x0000_t32" style="position:absolute;left:0;text-align:left;margin-left:162.4pt;margin-top:1.4pt;width:40.2pt;height:111.2pt;flip:x;z-index:251755520" o:connectortype="straight">
            <v:stroke endarrow="block"/>
          </v:shape>
        </w:pict>
      </w:r>
    </w:p>
    <w:p w:rsidR="00AF2500" w:rsidRPr="00AF2500" w:rsidRDefault="00AF2500" w:rsidP="009536B2">
      <w:pPr>
        <w:pStyle w:val="a7"/>
        <w:jc w:val="both"/>
        <w:rPr>
          <w:rFonts w:ascii="Constantia" w:eastAsia="Times New Roman" w:hAnsi="Constantia" w:cs="Times New Roman"/>
          <w:b/>
          <w:color w:val="7030A0"/>
          <w:sz w:val="19"/>
          <w:szCs w:val="19"/>
          <w:lang w:val="en-US"/>
        </w:rPr>
      </w:pPr>
      <w:r w:rsidRPr="00AF2500">
        <w:rPr>
          <w:rFonts w:ascii="Constantia" w:hAnsi="Constantia" w:cs="Tahoma"/>
          <w:b/>
          <w:i/>
          <w:lang w:val="en-US"/>
        </w:rPr>
        <w:t xml:space="preserve">N1 </w:t>
      </w:r>
      <w:r>
        <w:rPr>
          <w:rFonts w:ascii="Constantia" w:hAnsi="Constantia" w:cs="Tahoma"/>
          <w:b/>
          <w:i/>
          <w:color w:val="FF0000"/>
          <w:lang w:val="en-US"/>
        </w:rPr>
        <w:t xml:space="preserve">                                                                                                        </w:t>
      </w:r>
      <w:r w:rsidRPr="00AF2500">
        <w:rPr>
          <w:rFonts w:ascii="Constantia" w:hAnsi="Constantia" w:cs="Tahoma"/>
          <w:b/>
          <w:i/>
          <w:lang w:val="en-US"/>
        </w:rPr>
        <w:t>N2</w:t>
      </w:r>
    </w:p>
    <w:p w:rsidR="00AF2500" w:rsidRPr="003E4E37" w:rsidRDefault="00AF2500" w:rsidP="009536B2">
      <w:pPr>
        <w:pStyle w:val="a7"/>
        <w:jc w:val="both"/>
        <w:rPr>
          <w:rFonts w:ascii="Constantia" w:eastAsia="Times New Roman" w:hAnsi="Constantia" w:cs="Times New Roman"/>
          <w:b/>
          <w:color w:val="7030A0"/>
          <w:sz w:val="19"/>
          <w:szCs w:val="19"/>
        </w:rPr>
      </w:pPr>
    </w:p>
    <w:p w:rsidR="00691460" w:rsidRPr="00362C58" w:rsidRDefault="00691460" w:rsidP="00362C58">
      <w:pPr>
        <w:pStyle w:val="a7"/>
        <w:jc w:val="both"/>
        <w:rPr>
          <w:rFonts w:ascii="Constantia" w:eastAsia="Times New Roman" w:hAnsi="Constantia"/>
          <w:sz w:val="21"/>
          <w:szCs w:val="21"/>
        </w:rPr>
      </w:pPr>
    </w:p>
    <w:p w:rsidR="00730EBF" w:rsidRPr="00223701" w:rsidRDefault="00560B86" w:rsidP="00505672">
      <w:pPr>
        <w:pStyle w:val="a7"/>
        <w:jc w:val="both"/>
        <w:rPr>
          <w:rFonts w:ascii="Constantia" w:hAnsi="Constantia"/>
          <w:sz w:val="21"/>
          <w:szCs w:val="21"/>
        </w:rPr>
      </w:pPr>
      <w:r>
        <w:rPr>
          <w:rFonts w:ascii="Constantia" w:hAnsi="Constantia"/>
          <w:noProof/>
          <w:sz w:val="21"/>
          <w:szCs w:val="21"/>
        </w:rPr>
        <w:pict>
          <v:shape id="_x0000_s1224" type="#_x0000_t32" style="position:absolute;left:0;text-align:left;margin-left:235.9pt;margin-top:75.15pt;width:31.45pt;height:82.3pt;flip:x y;z-index:251757568" o:connectortype="straight">
            <v:stroke endarrow="block"/>
          </v:shape>
        </w:pict>
      </w:r>
      <w:r>
        <w:rPr>
          <w:rFonts w:ascii="Constantia" w:hAnsi="Constantia"/>
          <w:noProof/>
          <w:sz w:val="21"/>
          <w:szCs w:val="21"/>
        </w:rPr>
        <w:pict>
          <v:shape id="_x0000_s1373" type="#_x0000_t32" style="position:absolute;left:0;text-align:left;margin-left:130.6pt;margin-top:75.15pt;width:31.8pt;height:96.55pt;flip:y;z-index:251867136" o:connectortype="straight">
            <v:stroke endarrow="block"/>
          </v:shape>
        </w:pict>
      </w:r>
      <w:r>
        <w:rPr>
          <w:rFonts w:ascii="Constantia" w:hAnsi="Constantia"/>
          <w:noProof/>
          <w:sz w:val="21"/>
          <w:szCs w:val="21"/>
        </w:rPr>
        <w:pict>
          <v:shape id="_x0000_s1223" type="#_x0000_t32" style="position:absolute;left:0;text-align:left;margin-left:44.65pt;margin-top:83.25pt;width:33pt;height:78pt;flip:y;z-index:251756544" o:connectortype="straight">
            <v:stroke endarrow="block"/>
          </v:shape>
        </w:pict>
      </w:r>
      <w:r w:rsidR="0068597A">
        <w:rPr>
          <w:rFonts w:ascii="Constantia" w:hAnsi="Constantia"/>
          <w:noProof/>
          <w:sz w:val="21"/>
          <w:szCs w:val="21"/>
        </w:rPr>
        <w:drawing>
          <wp:inline distT="0" distB="0" distL="0" distR="0">
            <wp:extent cx="4024638" cy="1857375"/>
            <wp:effectExtent l="19050" t="0" r="0" b="0"/>
            <wp:docPr id="6" name="Рисунок 1" descr="D:\Документы Teodan\Документы Teodan\Бизнес\Неволько\Логи №2\Рисунки для _Логи №2_\Рисунок 16 жир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окументы Teodan\Документы Teodan\Бизнес\Неволько\Логи №2\Рисунки для _Логи №2_\Рисунок 16 жирный.jpg"/>
                    <pic:cNvPicPr>
                      <a:picLocks noChangeAspect="1" noChangeArrowheads="1"/>
                    </pic:cNvPicPr>
                  </pic:nvPicPr>
                  <pic:blipFill>
                    <a:blip r:embed="rId54"/>
                    <a:srcRect/>
                    <a:stretch>
                      <a:fillRect/>
                    </a:stretch>
                  </pic:blipFill>
                  <pic:spPr bwMode="auto">
                    <a:xfrm>
                      <a:off x="0" y="0"/>
                      <a:ext cx="4046670" cy="1867543"/>
                    </a:xfrm>
                    <a:prstGeom prst="rect">
                      <a:avLst/>
                    </a:prstGeom>
                    <a:noFill/>
                    <a:ln w="9525">
                      <a:noFill/>
                      <a:miter lim="800000"/>
                      <a:headEnd/>
                      <a:tailEnd/>
                    </a:ln>
                  </pic:spPr>
                </pic:pic>
              </a:graphicData>
            </a:graphic>
          </wp:inline>
        </w:drawing>
      </w:r>
    </w:p>
    <w:p w:rsidR="00730EBF" w:rsidRPr="00223701" w:rsidRDefault="00730EBF" w:rsidP="00505672">
      <w:pPr>
        <w:pStyle w:val="a7"/>
        <w:jc w:val="both"/>
        <w:rPr>
          <w:rFonts w:ascii="Constantia" w:hAnsi="Constantia"/>
          <w:sz w:val="21"/>
          <w:szCs w:val="21"/>
        </w:rPr>
      </w:pPr>
    </w:p>
    <w:p w:rsidR="00730EBF" w:rsidRPr="00AF2500" w:rsidRDefault="00AF2500" w:rsidP="00505672">
      <w:pPr>
        <w:pStyle w:val="a7"/>
        <w:jc w:val="both"/>
        <w:rPr>
          <w:rFonts w:cstheme="minorHAnsi"/>
          <w:b/>
          <w:sz w:val="21"/>
          <w:szCs w:val="21"/>
        </w:rPr>
      </w:pPr>
      <w:r>
        <w:rPr>
          <w:rFonts w:cstheme="minorHAnsi"/>
          <w:b/>
          <w:sz w:val="21"/>
          <w:szCs w:val="21"/>
        </w:rPr>
        <w:t xml:space="preserve">                </w:t>
      </w:r>
      <w:r w:rsidRPr="00AF2500">
        <w:rPr>
          <w:rFonts w:cstheme="minorHAnsi"/>
          <w:b/>
          <w:sz w:val="21"/>
          <w:szCs w:val="21"/>
        </w:rPr>
        <w:t>2</w:t>
      </w:r>
      <w:r>
        <w:rPr>
          <w:rFonts w:cstheme="minorHAnsi"/>
          <w:b/>
          <w:sz w:val="21"/>
          <w:szCs w:val="21"/>
        </w:rPr>
        <w:t xml:space="preserve">                                                                                                 </w:t>
      </w:r>
      <w:r w:rsidRPr="00AF2500">
        <w:rPr>
          <w:rFonts w:cstheme="minorHAnsi"/>
          <w:b/>
          <w:sz w:val="21"/>
          <w:szCs w:val="21"/>
        </w:rPr>
        <w:t>2</w:t>
      </w:r>
    </w:p>
    <w:p w:rsidR="00730EBF" w:rsidRPr="00187381" w:rsidRDefault="00187381" w:rsidP="00505672">
      <w:pPr>
        <w:pStyle w:val="a7"/>
        <w:jc w:val="both"/>
        <w:rPr>
          <w:rFonts w:cstheme="minorHAnsi"/>
          <w:b/>
          <w:sz w:val="21"/>
          <w:szCs w:val="21"/>
        </w:rPr>
      </w:pPr>
      <w:r>
        <w:rPr>
          <w:rFonts w:ascii="Constantia" w:hAnsi="Constantia"/>
          <w:sz w:val="21"/>
          <w:szCs w:val="21"/>
        </w:rPr>
        <w:t xml:space="preserve">                                             </w:t>
      </w:r>
      <w:r w:rsidRPr="00187381">
        <w:rPr>
          <w:rFonts w:cstheme="minorHAnsi"/>
          <w:b/>
          <w:sz w:val="21"/>
          <w:szCs w:val="21"/>
        </w:rPr>
        <w:t>1</w:t>
      </w:r>
    </w:p>
    <w:p w:rsidR="00F22A41" w:rsidRPr="003054A3" w:rsidRDefault="00AF2500" w:rsidP="00AF2500">
      <w:pPr>
        <w:pStyle w:val="a7"/>
        <w:ind w:left="4248"/>
        <w:jc w:val="both"/>
        <w:rPr>
          <w:rFonts w:ascii="Verdana" w:hAnsi="Verdana" w:cs="Tahoma"/>
          <w:b/>
          <w:sz w:val="19"/>
          <w:szCs w:val="19"/>
          <w:vertAlign w:val="subscript"/>
        </w:rPr>
      </w:pPr>
      <w:r w:rsidRPr="003054A3">
        <w:rPr>
          <w:rFonts w:ascii="Constantia" w:hAnsi="Constantia" w:cs="Tahoma"/>
          <w:b/>
          <w:i/>
          <w:sz w:val="19"/>
          <w:szCs w:val="19"/>
        </w:rPr>
        <w:t xml:space="preserve">      </w:t>
      </w:r>
      <w:r w:rsidRPr="003F7FB9">
        <w:rPr>
          <w:rFonts w:ascii="Constantia" w:hAnsi="Constantia" w:cs="Tahoma"/>
          <w:b/>
          <w:i/>
          <w:sz w:val="19"/>
          <w:szCs w:val="19"/>
          <w:u w:val="single"/>
          <w:lang w:val="uk-UA"/>
        </w:rPr>
        <w:t>Рисунок</w:t>
      </w:r>
      <w:r w:rsidRPr="003F7FB9">
        <w:rPr>
          <w:rFonts w:ascii="Arial" w:hAnsi="Arial" w:cs="Arial"/>
          <w:b/>
          <w:i/>
          <w:sz w:val="19"/>
          <w:szCs w:val="19"/>
          <w:u w:val="single"/>
          <w:lang w:val="uk-UA"/>
        </w:rPr>
        <w:t>16</w:t>
      </w:r>
      <w:r w:rsidRPr="003F7FB9">
        <w:rPr>
          <w:rFonts w:ascii="Constantia" w:hAnsi="Constantia" w:cs="Tahoma"/>
          <w:b/>
          <w:i/>
          <w:sz w:val="19"/>
          <w:szCs w:val="19"/>
          <w:u w:val="single"/>
          <w:lang w:val="uk-UA"/>
        </w:rPr>
        <w:t xml:space="preserve"> </w:t>
      </w:r>
      <w:r w:rsidRPr="003F7FB9">
        <w:rPr>
          <w:rFonts w:ascii="Constantia" w:hAnsi="Constantia" w:cs="Tahoma"/>
          <w:b/>
          <w:i/>
          <w:sz w:val="19"/>
          <w:szCs w:val="19"/>
        </w:rPr>
        <w:t xml:space="preserve">                                                                                                                                </w:t>
      </w:r>
      <w:r w:rsidRPr="003054A3">
        <w:rPr>
          <w:rFonts w:ascii="Constantia" w:hAnsi="Constantia" w:cs="Tahoma"/>
          <w:b/>
          <w:i/>
          <w:sz w:val="19"/>
          <w:szCs w:val="19"/>
        </w:rPr>
        <w:t xml:space="preserve">                                                                                                      </w:t>
      </w:r>
      <w:r w:rsidR="00187381">
        <w:rPr>
          <w:rFonts w:ascii="Constantia" w:hAnsi="Constantia" w:cs="Tahoma"/>
          <w:b/>
          <w:i/>
          <w:sz w:val="19"/>
          <w:szCs w:val="19"/>
        </w:rPr>
        <w:t xml:space="preserve">                          </w:t>
      </w:r>
      <w:r w:rsidRPr="003F7FB9">
        <w:rPr>
          <w:rFonts w:ascii="Constantia" w:hAnsi="Constantia" w:cs="Tahoma"/>
          <w:b/>
          <w:i/>
          <w:sz w:val="19"/>
          <w:szCs w:val="19"/>
        </w:rPr>
        <w:t>Частица</w:t>
      </w:r>
      <w:r w:rsidRPr="003F7FB9">
        <w:rPr>
          <w:rFonts w:ascii="Constantia" w:hAnsi="Constantia" w:cs="Tahoma"/>
          <w:b/>
          <w:i/>
          <w:sz w:val="19"/>
          <w:szCs w:val="19"/>
          <w:lang w:val="uk-UA"/>
        </w:rPr>
        <w:t xml:space="preserve"> </w:t>
      </w:r>
      <w:r w:rsidRPr="003F7FB9">
        <w:rPr>
          <w:rFonts w:ascii="Verdana" w:hAnsi="Verdana" w:cs="Tahoma"/>
          <w:b/>
          <w:sz w:val="19"/>
          <w:szCs w:val="19"/>
          <w:lang w:val="uk-UA"/>
        </w:rPr>
        <w:t>+(Б</w:t>
      </w:r>
      <w:r w:rsidRPr="003F7FB9">
        <w:rPr>
          <w:rFonts w:ascii="Verdana" w:hAnsi="Verdana" w:cs="Tahoma"/>
          <w:b/>
          <w:sz w:val="19"/>
          <w:szCs w:val="19"/>
          <w:vertAlign w:val="subscript"/>
          <w:lang w:val="uk-UA"/>
        </w:rPr>
        <w:t>и</w:t>
      </w:r>
      <w:r w:rsidRPr="003F7FB9">
        <w:rPr>
          <w:rFonts w:ascii="Verdana" w:hAnsi="Verdana" w:cs="Tahoma"/>
          <w:b/>
          <w:sz w:val="19"/>
          <w:szCs w:val="19"/>
          <w:lang w:val="uk-UA"/>
        </w:rPr>
        <w:t>)</w:t>
      </w:r>
      <w:r w:rsidRPr="003F7FB9">
        <w:rPr>
          <w:rFonts w:ascii="Verdana" w:hAnsi="Verdana" w:cs="Tahoma"/>
          <w:b/>
          <w:sz w:val="19"/>
          <w:szCs w:val="19"/>
          <w:vertAlign w:val="subscript"/>
          <w:lang w:val="uk-UA"/>
        </w:rPr>
        <w:t>2</w:t>
      </w:r>
      <w:r w:rsidRPr="003054A3">
        <w:rPr>
          <w:rFonts w:ascii="Verdana" w:hAnsi="Verdana" w:cs="Tahoma"/>
          <w:b/>
          <w:sz w:val="19"/>
          <w:szCs w:val="19"/>
          <w:vertAlign w:val="subscript"/>
        </w:rPr>
        <w:t xml:space="preserve">   </w:t>
      </w:r>
    </w:p>
    <w:p w:rsidR="00BF4BD5" w:rsidRPr="003054A3" w:rsidRDefault="00BF4BD5" w:rsidP="00AF2500">
      <w:pPr>
        <w:pStyle w:val="a7"/>
        <w:ind w:left="4248"/>
        <w:jc w:val="both"/>
        <w:rPr>
          <w:rFonts w:ascii="Constantia" w:hAnsi="Constantia"/>
          <w:sz w:val="21"/>
          <w:szCs w:val="21"/>
        </w:rPr>
      </w:pPr>
    </w:p>
    <w:p w:rsidR="00BF4BD5" w:rsidRPr="003054A3" w:rsidRDefault="00BF4BD5" w:rsidP="00AF2500">
      <w:pPr>
        <w:pStyle w:val="a7"/>
        <w:ind w:left="4248"/>
        <w:jc w:val="both"/>
        <w:rPr>
          <w:rFonts w:ascii="Constantia" w:hAnsi="Constantia"/>
          <w:sz w:val="21"/>
          <w:szCs w:val="21"/>
        </w:rPr>
      </w:pPr>
    </w:p>
    <w:p w:rsidR="00BF4BD5" w:rsidRPr="003054A3" w:rsidRDefault="00BF4BD5" w:rsidP="00BF4BD5"/>
    <w:p w:rsidR="00916F9A" w:rsidRPr="00916F9A" w:rsidRDefault="00BF4BD5" w:rsidP="00916F9A">
      <w:pPr>
        <w:pStyle w:val="a7"/>
        <w:jc w:val="both"/>
        <w:rPr>
          <w:rFonts w:ascii="Constantia" w:eastAsia="Times New Roman" w:hAnsi="Constantia" w:cs="Times New Roman"/>
          <w:sz w:val="21"/>
          <w:szCs w:val="21"/>
        </w:rPr>
      </w:pPr>
      <w:r w:rsidRPr="00BF4BD5">
        <w:rPr>
          <w:rFonts w:ascii="Constantia" w:eastAsia="Times New Roman" w:hAnsi="Constantia"/>
          <w:sz w:val="21"/>
          <w:szCs w:val="21"/>
        </w:rPr>
        <w:lastRenderedPageBreak/>
        <w:t>(</w:t>
      </w:r>
      <w:r w:rsidRPr="00FE50DF">
        <w:rPr>
          <w:rFonts w:ascii="Verdana" w:eastAsia="Times New Roman" w:hAnsi="Verdana"/>
          <w:b/>
          <w:sz w:val="19"/>
          <w:szCs w:val="19"/>
        </w:rPr>
        <w:t>3</w:t>
      </w:r>
      <w:r w:rsidRPr="00BF4BD5">
        <w:rPr>
          <w:rFonts w:ascii="Constantia" w:eastAsia="Times New Roman" w:hAnsi="Constantia"/>
          <w:sz w:val="21"/>
          <w:szCs w:val="21"/>
        </w:rPr>
        <w:t>) Если (</w:t>
      </w:r>
      <w:r w:rsidRPr="00FE50DF">
        <w:rPr>
          <w:rFonts w:ascii="Verdana" w:eastAsia="Times New Roman" w:hAnsi="Verdana"/>
          <w:b/>
          <w:sz w:val="19"/>
          <w:szCs w:val="19"/>
        </w:rPr>
        <w:t>2</w:t>
      </w:r>
      <w:r w:rsidRPr="00BF4BD5">
        <w:rPr>
          <w:rFonts w:ascii="Constantia" w:eastAsia="Times New Roman" w:hAnsi="Constantia"/>
          <w:sz w:val="21"/>
          <w:szCs w:val="21"/>
        </w:rPr>
        <w:t>), то эти бэтоны будут осуществлять процесс перемещения в про</w:t>
      </w:r>
      <w:r w:rsidRPr="00BF4BD5">
        <w:rPr>
          <w:rFonts w:ascii="Constantia" w:eastAsia="Times New Roman" w:hAnsi="Constantia"/>
          <w:sz w:val="21"/>
          <w:szCs w:val="21"/>
        </w:rPr>
        <w:softHyphen/>
        <w:t xml:space="preserve">тивоположные стороны, сопровождающийся дроблением некоторых атоноотрезков, — процесс разсоединения, в начале которого образующийся ими </w:t>
      </w:r>
      <w:r w:rsidRPr="00BF4BD5">
        <w:rPr>
          <w:rFonts w:ascii="Constantia" w:eastAsia="Times New Roman" w:hAnsi="Constantia"/>
          <w:sz w:val="21"/>
          <w:szCs w:val="21"/>
          <w:u w:val="single"/>
        </w:rPr>
        <w:t>уплот</w:t>
      </w:r>
      <w:r w:rsidRPr="00BF4BD5">
        <w:rPr>
          <w:rFonts w:ascii="Constantia" w:eastAsia="Times New Roman" w:hAnsi="Constantia"/>
          <w:sz w:val="21"/>
          <w:szCs w:val="21"/>
          <w:u w:val="single"/>
        </w:rPr>
        <w:softHyphen/>
        <w:t>нитель</w:t>
      </w:r>
      <w:r w:rsidR="006649D0">
        <w:rPr>
          <w:rFonts w:ascii="Constantia" w:eastAsia="Times New Roman" w:hAnsi="Constantia"/>
          <w:sz w:val="21"/>
          <w:szCs w:val="21"/>
        </w:rPr>
        <w:t xml:space="preserve"> (или сгуститель)</w:t>
      </w:r>
      <w:r w:rsidRPr="00BF4BD5">
        <w:rPr>
          <w:rFonts w:ascii="Constantia" w:eastAsia="Times New Roman" w:hAnsi="Constantia"/>
          <w:sz w:val="21"/>
          <w:szCs w:val="21"/>
        </w:rPr>
        <w:t xml:space="preserve"> создаст в месте взаимосоприкосновения выходных воронок более высо</w:t>
      </w:r>
      <w:r w:rsidRPr="00BF4BD5">
        <w:rPr>
          <w:rFonts w:ascii="Constantia" w:eastAsia="Times New Roman" w:hAnsi="Constantia"/>
          <w:sz w:val="21"/>
          <w:szCs w:val="21"/>
        </w:rPr>
        <w:softHyphen/>
        <w:t>кую концентрацию квантов антитонности и атонности, что по мере разъедине</w:t>
      </w:r>
      <w:r w:rsidRPr="00BF4BD5">
        <w:rPr>
          <w:rFonts w:ascii="Constantia" w:eastAsia="Times New Roman" w:hAnsi="Constantia"/>
          <w:sz w:val="21"/>
          <w:szCs w:val="21"/>
        </w:rPr>
        <w:softHyphen/>
        <w:t>ния этих бэтонов вызовет разлёт, излучение из этого места квант-множества сгущенных здесь атоноэлементов, мера количества и густота которых и продол</w:t>
      </w:r>
      <w:r w:rsidRPr="00BF4BD5">
        <w:rPr>
          <w:rFonts w:ascii="Constantia" w:eastAsia="Times New Roman" w:hAnsi="Constantia"/>
          <w:sz w:val="21"/>
          <w:szCs w:val="21"/>
        </w:rPr>
        <w:softHyphen/>
        <w:t>жительность истечения которых зависят от степени концентрации атонности, созданной здесь уплотнителем этих двух бэтонов, что зависит, конечно, от напряженности потоков</w:t>
      </w:r>
      <w:r w:rsidRPr="00FE50DF">
        <w:rPr>
          <w:rFonts w:eastAsia="Times New Roman"/>
          <w:b/>
          <w:sz w:val="19"/>
          <w:szCs w:val="19"/>
        </w:rPr>
        <w:t xml:space="preserve"> </w:t>
      </w:r>
      <w:r w:rsidRPr="00FE50DF">
        <w:rPr>
          <w:rFonts w:ascii="Verdana" w:eastAsia="Times New Roman" w:hAnsi="Verdana"/>
          <w:b/>
          <w:sz w:val="19"/>
          <w:szCs w:val="19"/>
          <w:lang w:val="en-US"/>
        </w:rPr>
        <w:t>N</w:t>
      </w:r>
      <w:r w:rsidRPr="00575A87">
        <w:rPr>
          <w:rFonts w:ascii="Verdana" w:eastAsia="Times New Roman" w:hAnsi="Verdana"/>
          <w:b/>
          <w:sz w:val="19"/>
          <w:szCs w:val="19"/>
          <w:vertAlign w:val="subscript"/>
        </w:rPr>
        <w:t>1</w:t>
      </w:r>
      <w:r w:rsidRPr="00575A87">
        <w:rPr>
          <w:rFonts w:eastAsia="Times New Roman"/>
          <w:b/>
          <w:sz w:val="19"/>
          <w:szCs w:val="19"/>
        </w:rPr>
        <w:t xml:space="preserve"> </w:t>
      </w:r>
      <w:r w:rsidRPr="00BF4BD5">
        <w:rPr>
          <w:rFonts w:ascii="Constantia" w:eastAsia="Times New Roman" w:hAnsi="Constantia"/>
          <w:sz w:val="21"/>
          <w:szCs w:val="21"/>
        </w:rPr>
        <w:t>и</w:t>
      </w:r>
      <w:r w:rsidRPr="00575A87">
        <w:rPr>
          <w:rFonts w:eastAsia="Times New Roman"/>
          <w:b/>
          <w:sz w:val="19"/>
          <w:szCs w:val="19"/>
        </w:rPr>
        <w:t xml:space="preserve"> </w:t>
      </w:r>
      <w:r w:rsidRPr="00FE50DF">
        <w:rPr>
          <w:rFonts w:ascii="Verdana" w:eastAsia="Times New Roman" w:hAnsi="Verdana"/>
          <w:b/>
          <w:sz w:val="19"/>
          <w:szCs w:val="19"/>
          <w:lang w:val="en-US"/>
        </w:rPr>
        <w:t>N</w:t>
      </w:r>
      <w:r w:rsidRPr="00575A87">
        <w:rPr>
          <w:rFonts w:ascii="Verdana" w:eastAsia="Times New Roman" w:hAnsi="Verdana"/>
          <w:b/>
          <w:sz w:val="19"/>
          <w:szCs w:val="19"/>
          <w:vertAlign w:val="subscript"/>
        </w:rPr>
        <w:t>2</w:t>
      </w:r>
      <w:r w:rsidRPr="00FE50DF">
        <w:rPr>
          <w:rFonts w:eastAsia="Times New Roman"/>
          <w:b/>
          <w:sz w:val="19"/>
          <w:szCs w:val="19"/>
        </w:rPr>
        <w:t xml:space="preserve"> </w:t>
      </w:r>
      <w:r w:rsidRPr="00BF4BD5">
        <w:rPr>
          <w:rFonts w:ascii="Constantia" w:eastAsia="Times New Roman" w:hAnsi="Constantia"/>
          <w:sz w:val="21"/>
          <w:szCs w:val="21"/>
        </w:rPr>
        <w:t>и от других особенностей среды, от густоты атонолиний, образующих тела этих бэтонов, и от особенностей</w:t>
      </w:r>
      <w:r w:rsidR="00AE00D7">
        <w:rPr>
          <w:rFonts w:ascii="Constantia" w:hAnsi="Constantia"/>
          <w:sz w:val="21"/>
          <w:szCs w:val="21"/>
        </w:rPr>
        <w:t xml:space="preserve"> </w:t>
      </w:r>
      <w:r w:rsidR="00916F9A" w:rsidRPr="00916F9A">
        <w:rPr>
          <w:rFonts w:ascii="Constantia" w:eastAsia="Times New Roman" w:hAnsi="Constantia"/>
          <w:sz w:val="21"/>
          <w:szCs w:val="21"/>
        </w:rPr>
        <w:t>пространственно-временной структуры их взаиморасположения, от направлений (от угла) разъ</w:t>
      </w:r>
      <w:r w:rsidR="00916F9A" w:rsidRPr="00916F9A">
        <w:rPr>
          <w:rFonts w:ascii="Constantia" w:eastAsia="Times New Roman" w:hAnsi="Constantia"/>
          <w:sz w:val="21"/>
          <w:szCs w:val="21"/>
        </w:rPr>
        <w:softHyphen/>
        <w:t>единения и всего прочего, что можно уяснить исчерпывающе подробно и полно.</w:t>
      </w:r>
    </w:p>
    <w:p w:rsidR="00916F9A" w:rsidRPr="00575A87" w:rsidRDefault="00916F9A" w:rsidP="00916F9A">
      <w:pPr>
        <w:pStyle w:val="a7"/>
        <w:jc w:val="both"/>
        <w:rPr>
          <w:rFonts w:ascii="Constantia" w:eastAsia="Times New Roman" w:hAnsi="Constantia"/>
          <w:b/>
          <w:color w:val="7030A0"/>
          <w:sz w:val="19"/>
          <w:szCs w:val="19"/>
        </w:rPr>
      </w:pPr>
      <w:r w:rsidRPr="00916F9A">
        <w:rPr>
          <w:rFonts w:ascii="Constantia" w:eastAsia="Times New Roman" w:hAnsi="Constantia"/>
          <w:sz w:val="21"/>
          <w:szCs w:val="21"/>
        </w:rPr>
        <w:t xml:space="preserve">    Так взаиморасположенные два бэтона и так взаимодействующие между со</w:t>
      </w:r>
      <w:r w:rsidRPr="00916F9A">
        <w:rPr>
          <w:rFonts w:ascii="Constantia" w:eastAsia="Times New Roman" w:hAnsi="Constantia"/>
          <w:sz w:val="21"/>
          <w:szCs w:val="21"/>
        </w:rPr>
        <w:softHyphen/>
        <w:t>бой и с окружающей их средой будем считать за новое образование, называя и обозначая его частицей</w:t>
      </w:r>
      <w:r w:rsidRPr="00FE50DF">
        <w:rPr>
          <w:rFonts w:ascii="Constantia" w:eastAsia="Times New Roman" w:hAnsi="Constantia"/>
          <w:b/>
          <w:color w:val="7030A0"/>
          <w:sz w:val="19"/>
          <w:szCs w:val="19"/>
        </w:rPr>
        <w:t xml:space="preserve"> </w:t>
      </w:r>
      <w:r w:rsidRPr="00FE50DF">
        <w:rPr>
          <w:rFonts w:ascii="Verdana" w:eastAsia="Times New Roman" w:hAnsi="Verdana"/>
          <w:b/>
          <w:sz w:val="19"/>
          <w:szCs w:val="19"/>
        </w:rPr>
        <w:t>+(Б</w:t>
      </w:r>
      <w:r w:rsidRPr="00FE50DF">
        <w:rPr>
          <w:rFonts w:ascii="Verdana" w:eastAsia="Times New Roman" w:hAnsi="Verdana"/>
          <w:b/>
          <w:sz w:val="19"/>
          <w:szCs w:val="19"/>
          <w:vertAlign w:val="subscript"/>
        </w:rPr>
        <w:t>И</w:t>
      </w:r>
      <w:r w:rsidRPr="00FE50DF">
        <w:rPr>
          <w:rFonts w:ascii="Verdana" w:eastAsia="Times New Roman" w:hAnsi="Verdana"/>
          <w:b/>
          <w:sz w:val="19"/>
          <w:szCs w:val="19"/>
        </w:rPr>
        <w:t>)</w:t>
      </w:r>
      <w:r w:rsidRPr="00FE50DF">
        <w:rPr>
          <w:rFonts w:ascii="Verdana" w:eastAsia="Times New Roman" w:hAnsi="Verdana"/>
          <w:b/>
          <w:sz w:val="19"/>
          <w:szCs w:val="19"/>
          <w:vertAlign w:val="subscript"/>
        </w:rPr>
        <w:t>2</w:t>
      </w:r>
      <w:r w:rsidRPr="00FE50DF">
        <w:rPr>
          <w:rFonts w:ascii="Constantia" w:eastAsia="Times New Roman" w:hAnsi="Constantia"/>
          <w:b/>
          <w:color w:val="7030A0"/>
          <w:sz w:val="19"/>
          <w:szCs w:val="19"/>
        </w:rPr>
        <w:t>.</w:t>
      </w:r>
    </w:p>
    <w:p w:rsidR="00916F9A" w:rsidRPr="00AE00D7" w:rsidRDefault="00916F9A" w:rsidP="00916F9A">
      <w:pPr>
        <w:pStyle w:val="a7"/>
        <w:jc w:val="both"/>
        <w:rPr>
          <w:rFonts w:ascii="Constantia" w:eastAsia="Times New Roman" w:hAnsi="Constantia" w:cs="Times New Roman"/>
          <w:b/>
          <w:color w:val="7030A0"/>
          <w:sz w:val="20"/>
          <w:szCs w:val="20"/>
        </w:rPr>
      </w:pPr>
    </w:p>
    <w:p w:rsidR="00916F9A" w:rsidRPr="00916F9A" w:rsidRDefault="00916F9A" w:rsidP="00916F9A">
      <w:pPr>
        <w:pStyle w:val="a7"/>
        <w:jc w:val="center"/>
        <w:rPr>
          <w:rFonts w:ascii="Times New Roman" w:eastAsia="Times New Roman" w:hAnsi="Times New Roman" w:cs="Times New Roman"/>
          <w:b/>
          <w:sz w:val="28"/>
          <w:szCs w:val="28"/>
        </w:rPr>
      </w:pPr>
      <w:r w:rsidRPr="00916F9A">
        <w:rPr>
          <w:rFonts w:ascii="Times New Roman" w:eastAsia="Times New Roman" w:hAnsi="Times New Roman" w:cs="Times New Roman"/>
          <w:b/>
          <w:sz w:val="28"/>
          <w:szCs w:val="28"/>
        </w:rPr>
        <w:t>III</w:t>
      </w:r>
    </w:p>
    <w:p w:rsidR="00916F9A" w:rsidRPr="006649D0" w:rsidRDefault="00916F9A" w:rsidP="00916F9A">
      <w:pPr>
        <w:pStyle w:val="a7"/>
        <w:jc w:val="both"/>
        <w:rPr>
          <w:rFonts w:ascii="Constantia" w:eastAsia="Times New Roman" w:hAnsi="Constantia"/>
          <w:b/>
          <w:color w:val="7030A0"/>
          <w:sz w:val="12"/>
          <w:szCs w:val="12"/>
        </w:rPr>
      </w:pPr>
    </w:p>
    <w:p w:rsidR="00916F9A" w:rsidRPr="00916F9A" w:rsidRDefault="00916F9A" w:rsidP="00916F9A">
      <w:pPr>
        <w:pStyle w:val="a7"/>
        <w:jc w:val="both"/>
        <w:rPr>
          <w:rFonts w:ascii="Constantia" w:eastAsia="Times New Roman" w:hAnsi="Constantia" w:cs="Times New Roman"/>
          <w:sz w:val="21"/>
          <w:szCs w:val="21"/>
        </w:rPr>
      </w:pPr>
      <w:r w:rsidRPr="00575A87">
        <w:rPr>
          <w:rFonts w:ascii="Constantia" w:eastAsia="Times New Roman" w:hAnsi="Constantia"/>
          <w:b/>
          <w:color w:val="7030A0"/>
          <w:sz w:val="19"/>
          <w:szCs w:val="19"/>
        </w:rPr>
        <w:t xml:space="preserve">    </w:t>
      </w:r>
      <w:r w:rsidRPr="00916F9A">
        <w:rPr>
          <w:rFonts w:ascii="Constantia" w:eastAsia="Times New Roman" w:hAnsi="Constantia"/>
          <w:sz w:val="21"/>
          <w:szCs w:val="21"/>
        </w:rPr>
        <w:t>Как частица</w:t>
      </w:r>
      <w:r w:rsidRPr="00FE50DF">
        <w:rPr>
          <w:rFonts w:ascii="Constantia" w:eastAsia="Times New Roman" w:hAnsi="Constantia"/>
          <w:b/>
          <w:color w:val="7030A0"/>
          <w:sz w:val="19"/>
          <w:szCs w:val="19"/>
        </w:rPr>
        <w:t xml:space="preserve"> </w:t>
      </w:r>
      <w:r w:rsidRPr="00FE50DF">
        <w:rPr>
          <w:rFonts w:ascii="Verdana" w:eastAsia="Times New Roman" w:hAnsi="Verdana"/>
          <w:b/>
          <w:sz w:val="19"/>
          <w:szCs w:val="19"/>
        </w:rPr>
        <w:t>-(Б</w:t>
      </w:r>
      <w:r w:rsidRPr="00FE50DF">
        <w:rPr>
          <w:rFonts w:ascii="Verdana" w:eastAsia="Times New Roman" w:hAnsi="Verdana"/>
          <w:b/>
          <w:sz w:val="19"/>
          <w:szCs w:val="19"/>
          <w:vertAlign w:val="subscript"/>
        </w:rPr>
        <w:t>и</w:t>
      </w:r>
      <w:r w:rsidRPr="00FE50DF">
        <w:rPr>
          <w:rFonts w:ascii="Verdana" w:eastAsia="Times New Roman" w:hAnsi="Verdana"/>
          <w:b/>
          <w:sz w:val="19"/>
          <w:szCs w:val="19"/>
        </w:rPr>
        <w:t>)</w:t>
      </w:r>
      <w:r w:rsidRPr="00FE50DF">
        <w:rPr>
          <w:rFonts w:ascii="Verdana" w:eastAsia="Times New Roman" w:hAnsi="Verdana"/>
          <w:b/>
          <w:sz w:val="19"/>
          <w:szCs w:val="19"/>
          <w:vertAlign w:val="subscript"/>
        </w:rPr>
        <w:t>2</w:t>
      </w:r>
      <w:r w:rsidRPr="00916F9A">
        <w:rPr>
          <w:rFonts w:ascii="Constantia" w:eastAsia="Times New Roman" w:hAnsi="Constantia"/>
          <w:sz w:val="21"/>
          <w:szCs w:val="21"/>
        </w:rPr>
        <w:t>, так и частица</w:t>
      </w:r>
      <w:r w:rsidRPr="00FE50DF">
        <w:rPr>
          <w:rFonts w:ascii="Constantia" w:eastAsia="Times New Roman" w:hAnsi="Constantia"/>
          <w:b/>
          <w:color w:val="7030A0"/>
          <w:sz w:val="19"/>
          <w:szCs w:val="19"/>
        </w:rPr>
        <w:t xml:space="preserve"> </w:t>
      </w:r>
      <w:r w:rsidRPr="00FE50DF">
        <w:rPr>
          <w:rFonts w:ascii="Verdana" w:eastAsia="Times New Roman" w:hAnsi="Verdana"/>
          <w:b/>
          <w:sz w:val="19"/>
          <w:szCs w:val="19"/>
        </w:rPr>
        <w:t>+(Б</w:t>
      </w:r>
      <w:r w:rsidRPr="00FE50DF">
        <w:rPr>
          <w:rFonts w:ascii="Verdana" w:eastAsia="Times New Roman" w:hAnsi="Verdana"/>
          <w:b/>
          <w:sz w:val="19"/>
          <w:szCs w:val="19"/>
          <w:vertAlign w:val="subscript"/>
        </w:rPr>
        <w:t>и</w:t>
      </w:r>
      <w:r w:rsidRPr="00FE50DF">
        <w:rPr>
          <w:rFonts w:ascii="Verdana" w:eastAsia="Times New Roman" w:hAnsi="Verdana"/>
          <w:b/>
          <w:sz w:val="19"/>
          <w:szCs w:val="19"/>
        </w:rPr>
        <w:t>)</w:t>
      </w:r>
      <w:r w:rsidRPr="00FE50DF">
        <w:rPr>
          <w:rFonts w:ascii="Verdana" w:eastAsia="Times New Roman" w:hAnsi="Verdana"/>
          <w:b/>
          <w:sz w:val="19"/>
          <w:szCs w:val="19"/>
          <w:vertAlign w:val="subscript"/>
        </w:rPr>
        <w:t>2</w:t>
      </w:r>
      <w:r w:rsidRPr="00FE50DF">
        <w:rPr>
          <w:rFonts w:ascii="Constantia" w:eastAsia="Times New Roman" w:hAnsi="Constantia"/>
          <w:b/>
          <w:color w:val="7030A0"/>
          <w:sz w:val="19"/>
          <w:szCs w:val="19"/>
        </w:rPr>
        <w:t xml:space="preserve"> </w:t>
      </w:r>
      <w:r w:rsidRPr="00916F9A">
        <w:rPr>
          <w:rFonts w:ascii="Constantia" w:eastAsia="Times New Roman" w:hAnsi="Constantia"/>
          <w:sz w:val="21"/>
          <w:szCs w:val="21"/>
        </w:rPr>
        <w:t>представляют собой более сложные элементно-структурные образования и процессы, составляющиеся соответству</w:t>
      </w:r>
      <w:r w:rsidRPr="00916F9A">
        <w:rPr>
          <w:rFonts w:ascii="Constantia" w:eastAsia="Times New Roman" w:hAnsi="Constantia"/>
          <w:sz w:val="21"/>
          <w:szCs w:val="21"/>
        </w:rPr>
        <w:softHyphen/>
        <w:t>ющими множествами элементов, получающихся из нам уже известных начал бытия и наименьших и наипростейших атонов и менее сложных, чем эти части</w:t>
      </w:r>
      <w:r w:rsidRPr="00916F9A">
        <w:rPr>
          <w:rFonts w:ascii="Constantia" w:eastAsia="Times New Roman" w:hAnsi="Constantia"/>
          <w:sz w:val="21"/>
          <w:szCs w:val="21"/>
        </w:rPr>
        <w:softHyphen/>
        <w:t>цы, элементов, которые соответствующими взаимоструктурами и образуют эти новые и более сложные образования и меру их способностей сохранять целос</w:t>
      </w:r>
      <w:r w:rsidRPr="00916F9A">
        <w:rPr>
          <w:rFonts w:ascii="Constantia" w:eastAsia="Times New Roman" w:hAnsi="Constantia"/>
          <w:sz w:val="21"/>
          <w:szCs w:val="21"/>
        </w:rPr>
        <w:softHyphen/>
        <w:t>тность в соответствующих условиях окружающей среды. Самополучно образу</w:t>
      </w:r>
      <w:r w:rsidRPr="00916F9A">
        <w:rPr>
          <w:rFonts w:ascii="Constantia" w:eastAsia="Times New Roman" w:hAnsi="Constantia"/>
          <w:sz w:val="21"/>
          <w:szCs w:val="21"/>
        </w:rPr>
        <w:softHyphen/>
        <w:t xml:space="preserve">ется новое целое, в котором хотя и нет ничего, кроме уже нам </w:t>
      </w:r>
      <w:r w:rsidRPr="00916F9A">
        <w:rPr>
          <w:rFonts w:ascii="Constantia" w:eastAsia="Times New Roman" w:hAnsi="Constantia"/>
          <w:sz w:val="21"/>
          <w:szCs w:val="21"/>
        </w:rPr>
        <w:lastRenderedPageBreak/>
        <w:t>известных элементов реальности, но эти элементы так взаимодействуют, структурой упорядо</w:t>
      </w:r>
      <w:r w:rsidRPr="00916F9A">
        <w:rPr>
          <w:rFonts w:ascii="Constantia" w:eastAsia="Times New Roman" w:hAnsi="Constantia"/>
          <w:sz w:val="21"/>
          <w:szCs w:val="21"/>
        </w:rPr>
        <w:softHyphen/>
        <w:t>чиваясь, что целое проявляется в окружающем как нечто большее, нежели про</w:t>
      </w:r>
      <w:r w:rsidRPr="00916F9A">
        <w:rPr>
          <w:rFonts w:ascii="Constantia" w:eastAsia="Times New Roman" w:hAnsi="Constantia"/>
          <w:sz w:val="21"/>
          <w:szCs w:val="21"/>
        </w:rPr>
        <w:softHyphen/>
        <w:t>стой набор такого же количества тех же элементов без вышеуяснённой про</w:t>
      </w:r>
      <w:r w:rsidRPr="00916F9A">
        <w:rPr>
          <w:rFonts w:ascii="Constantia" w:eastAsia="Times New Roman" w:hAnsi="Constantia"/>
          <w:sz w:val="21"/>
          <w:szCs w:val="21"/>
        </w:rPr>
        <w:softHyphen/>
        <w:t>странственно-временной и причинно-следственной структуры взаиморасположений и взаимодействий, предупорядочивающей такости последующих существований элементов и свой</w:t>
      </w:r>
      <w:r w:rsidRPr="00916F9A">
        <w:rPr>
          <w:rFonts w:ascii="Constantia" w:eastAsia="Times New Roman" w:hAnsi="Constantia"/>
          <w:sz w:val="21"/>
          <w:szCs w:val="21"/>
        </w:rPr>
        <w:softHyphen/>
        <w:t>ства и качество ими составляющейся целостности. В середине места взаимосоприкосновения (на стыке) входных воронок двух бэтонов частицы</w:t>
      </w:r>
      <w:r w:rsidRPr="006D7C23">
        <w:rPr>
          <w:rFonts w:ascii="Constantia" w:eastAsia="Times New Roman" w:hAnsi="Constantia"/>
          <w:b/>
          <w:color w:val="7030A0"/>
          <w:sz w:val="19"/>
          <w:szCs w:val="19"/>
        </w:rPr>
        <w:t xml:space="preserve"> </w:t>
      </w:r>
      <w:r w:rsidRPr="006D7C23">
        <w:rPr>
          <w:rFonts w:ascii="Verdana" w:eastAsia="Times New Roman" w:hAnsi="Verdana"/>
          <w:b/>
          <w:sz w:val="19"/>
          <w:szCs w:val="19"/>
        </w:rPr>
        <w:t>-(Б</w:t>
      </w:r>
      <w:r w:rsidRPr="006D7C23">
        <w:rPr>
          <w:rFonts w:ascii="Verdana" w:eastAsia="Times New Roman" w:hAnsi="Verdana"/>
          <w:b/>
          <w:sz w:val="19"/>
          <w:szCs w:val="19"/>
          <w:vertAlign w:val="subscript"/>
        </w:rPr>
        <w:t>и</w:t>
      </w:r>
      <w:r w:rsidRPr="006D7C23">
        <w:rPr>
          <w:rFonts w:ascii="Verdana" w:eastAsia="Times New Roman" w:hAnsi="Verdana"/>
          <w:b/>
          <w:sz w:val="19"/>
          <w:szCs w:val="19"/>
        </w:rPr>
        <w:t>)</w:t>
      </w:r>
      <w:r w:rsidRPr="006D7C23">
        <w:rPr>
          <w:rFonts w:ascii="Verdana" w:eastAsia="Times New Roman" w:hAnsi="Verdana"/>
          <w:b/>
          <w:sz w:val="19"/>
          <w:szCs w:val="19"/>
          <w:vertAlign w:val="subscript"/>
        </w:rPr>
        <w:t>2</w:t>
      </w:r>
      <w:r w:rsidRPr="006D7C23">
        <w:rPr>
          <w:rFonts w:ascii="Constantia" w:eastAsia="Times New Roman" w:hAnsi="Constantia"/>
          <w:b/>
          <w:color w:val="7030A0"/>
          <w:sz w:val="19"/>
          <w:szCs w:val="19"/>
        </w:rPr>
        <w:t xml:space="preserve"> </w:t>
      </w:r>
      <w:r w:rsidRPr="00916F9A">
        <w:rPr>
          <w:rFonts w:ascii="Constantia" w:eastAsia="Times New Roman" w:hAnsi="Constantia"/>
          <w:sz w:val="21"/>
          <w:szCs w:val="21"/>
        </w:rPr>
        <w:t>проис</w:t>
      </w:r>
      <w:r w:rsidRPr="00916F9A">
        <w:rPr>
          <w:rFonts w:ascii="Constantia" w:eastAsia="Times New Roman" w:hAnsi="Constantia"/>
          <w:sz w:val="21"/>
          <w:szCs w:val="21"/>
        </w:rPr>
        <w:softHyphen/>
        <w:t>ходит поглощение свободной и синхронизирующейся атонности и в результате чего, а также в результате отражения атоноэлементов среды оболочками этих бэтонов концентрация антитонности получается ниже, чем в окружающем про</w:t>
      </w:r>
      <w:r w:rsidRPr="00916F9A">
        <w:rPr>
          <w:rFonts w:ascii="Constantia" w:eastAsia="Times New Roman" w:hAnsi="Constantia"/>
          <w:sz w:val="21"/>
          <w:szCs w:val="21"/>
        </w:rPr>
        <w:softHyphen/>
        <w:t>странстве; а в середине места взаимосоприкосновения (на стыке) выходных воронок двух бэтонов частицы</w:t>
      </w:r>
      <w:r w:rsidRPr="006D7C23">
        <w:rPr>
          <w:rFonts w:ascii="Constantia" w:eastAsia="Times New Roman" w:hAnsi="Constantia"/>
          <w:b/>
          <w:color w:val="7030A0"/>
          <w:sz w:val="19"/>
          <w:szCs w:val="19"/>
        </w:rPr>
        <w:t xml:space="preserve"> </w:t>
      </w:r>
      <w:r w:rsidRPr="006D7C23">
        <w:rPr>
          <w:rFonts w:ascii="Verdana" w:eastAsia="Times New Roman" w:hAnsi="Verdana"/>
          <w:b/>
          <w:sz w:val="19"/>
          <w:szCs w:val="19"/>
        </w:rPr>
        <w:t>+(Б</w:t>
      </w:r>
      <w:r w:rsidRPr="006D7C23">
        <w:rPr>
          <w:rFonts w:ascii="Verdana" w:eastAsia="Times New Roman" w:hAnsi="Verdana"/>
          <w:b/>
          <w:sz w:val="19"/>
          <w:szCs w:val="19"/>
          <w:vertAlign w:val="subscript"/>
        </w:rPr>
        <w:t>и</w:t>
      </w:r>
      <w:r w:rsidRPr="006D7C23">
        <w:rPr>
          <w:rFonts w:ascii="Verdana" w:eastAsia="Times New Roman" w:hAnsi="Verdana"/>
          <w:b/>
          <w:sz w:val="19"/>
          <w:szCs w:val="19"/>
        </w:rPr>
        <w:t>)</w:t>
      </w:r>
      <w:r w:rsidRPr="006D7C23">
        <w:rPr>
          <w:rFonts w:ascii="Verdana" w:eastAsia="Times New Roman" w:hAnsi="Verdana"/>
          <w:b/>
          <w:sz w:val="19"/>
          <w:szCs w:val="19"/>
          <w:vertAlign w:val="subscript"/>
        </w:rPr>
        <w:t>2</w:t>
      </w:r>
      <w:r w:rsidRPr="006D7C23">
        <w:rPr>
          <w:rFonts w:ascii="Constantia" w:eastAsia="Times New Roman" w:hAnsi="Constantia"/>
          <w:b/>
          <w:color w:val="7030A0"/>
          <w:sz w:val="19"/>
          <w:szCs w:val="19"/>
        </w:rPr>
        <w:t xml:space="preserve"> </w:t>
      </w:r>
      <w:r w:rsidRPr="00916F9A">
        <w:rPr>
          <w:rFonts w:ascii="Constantia" w:eastAsia="Times New Roman" w:hAnsi="Constantia"/>
          <w:sz w:val="21"/>
          <w:szCs w:val="21"/>
        </w:rPr>
        <w:t>концентрация антитонности получается выше, чем в окружающем пространстве.</w:t>
      </w:r>
    </w:p>
    <w:p w:rsidR="00BD7B55" w:rsidRDefault="00916F9A" w:rsidP="00BD7B55">
      <w:pPr>
        <w:pStyle w:val="a7"/>
        <w:jc w:val="both"/>
        <w:rPr>
          <w:rFonts w:ascii="Constantia" w:eastAsia="Times New Roman" w:hAnsi="Constantia"/>
          <w:b/>
          <w:color w:val="7030A0"/>
          <w:sz w:val="19"/>
          <w:szCs w:val="19"/>
        </w:rPr>
      </w:pPr>
      <w:r w:rsidRPr="00916F9A">
        <w:rPr>
          <w:rFonts w:ascii="Constantia" w:eastAsia="Times New Roman" w:hAnsi="Constantia"/>
          <w:sz w:val="21"/>
          <w:szCs w:val="21"/>
        </w:rPr>
        <w:t xml:space="preserve">    «Сложным системам присуща динамическая устойчивость, опирающаяся на гибкость структуры. В системах взаимодействующих параметров вырабатывает</w:t>
      </w:r>
      <w:r w:rsidRPr="00916F9A">
        <w:rPr>
          <w:rFonts w:ascii="Constantia" w:eastAsia="Times New Roman" w:hAnsi="Constantia"/>
          <w:sz w:val="21"/>
          <w:szCs w:val="21"/>
        </w:rPr>
        <w:softHyphen/>
        <w:t>ся особого рода прочность — прочность клубка нитей, когда разрыв одной нити компенсируется связанностью других. В этой прочности структуры сложных систем заключен внутренний аспект их устойчивости. Благодаря объективной внутренней устойчивости структуры динамической системы реализуется един</w:t>
      </w:r>
      <w:r w:rsidRPr="00916F9A">
        <w:rPr>
          <w:rFonts w:ascii="Constantia" w:eastAsia="Times New Roman" w:hAnsi="Constantia"/>
          <w:sz w:val="21"/>
          <w:szCs w:val="21"/>
        </w:rPr>
        <w:softHyphen/>
        <w:t>ство её относительной отграниченности от среды</w:t>
      </w:r>
      <w:r w:rsidR="00BF4BD5" w:rsidRPr="00BF4BD5">
        <w:rPr>
          <w:rFonts w:ascii="Constantia" w:hAnsi="Constantia"/>
          <w:sz w:val="21"/>
          <w:szCs w:val="21"/>
        </w:rPr>
        <w:tab/>
      </w:r>
      <w:r w:rsidR="00BD7B55" w:rsidRPr="00BD7B55">
        <w:rPr>
          <w:rFonts w:ascii="Constantia" w:eastAsia="Times New Roman" w:hAnsi="Constantia"/>
          <w:sz w:val="21"/>
          <w:szCs w:val="21"/>
        </w:rPr>
        <w:t>и её постоянного взаимодей</w:t>
      </w:r>
      <w:r w:rsidR="00BD7B55" w:rsidRPr="00BD7B55">
        <w:rPr>
          <w:rFonts w:ascii="Constantia" w:eastAsia="Times New Roman" w:hAnsi="Constantia"/>
          <w:sz w:val="21"/>
          <w:szCs w:val="21"/>
        </w:rPr>
        <w:softHyphen/>
        <w:t>ствия со средой»</w:t>
      </w:r>
      <w:r w:rsidR="00BD7B55" w:rsidRPr="0011314D">
        <w:rPr>
          <w:rFonts w:ascii="Verdana" w:eastAsia="Times New Roman" w:hAnsi="Verdana"/>
          <w:b/>
          <w:sz w:val="19"/>
          <w:szCs w:val="19"/>
          <w:vertAlign w:val="superscript"/>
        </w:rPr>
        <w:t>1</w:t>
      </w:r>
      <w:r w:rsidR="00BD7B55" w:rsidRPr="00BD7B55">
        <w:rPr>
          <w:rFonts w:ascii="Constantia" w:eastAsia="Times New Roman" w:hAnsi="Constantia"/>
          <w:sz w:val="21"/>
          <w:szCs w:val="21"/>
        </w:rPr>
        <w:t>.</w:t>
      </w:r>
    </w:p>
    <w:p w:rsidR="00BD7B55" w:rsidRPr="002D3BDA" w:rsidRDefault="00BD7B55" w:rsidP="00BD7B55">
      <w:pPr>
        <w:pStyle w:val="a7"/>
        <w:jc w:val="center"/>
        <w:rPr>
          <w:rFonts w:ascii="Times New Roman" w:eastAsia="Times New Roman" w:hAnsi="Times New Roman" w:cs="Times New Roman"/>
          <w:b/>
          <w:color w:val="17365D" w:themeColor="text2" w:themeShade="BF"/>
          <w:spacing w:val="-10"/>
          <w:sz w:val="16"/>
          <w:szCs w:val="16"/>
        </w:rPr>
      </w:pPr>
    </w:p>
    <w:p w:rsidR="00BD7B55" w:rsidRPr="00BD7B55" w:rsidRDefault="00BD7B55" w:rsidP="00BD7B55">
      <w:pPr>
        <w:pStyle w:val="a7"/>
        <w:jc w:val="center"/>
        <w:rPr>
          <w:rFonts w:ascii="Times New Roman" w:eastAsia="Times New Roman" w:hAnsi="Times New Roman" w:cs="Times New Roman"/>
          <w:b/>
          <w:sz w:val="28"/>
          <w:szCs w:val="28"/>
        </w:rPr>
      </w:pPr>
      <w:r w:rsidRPr="00BD7B55">
        <w:rPr>
          <w:rFonts w:ascii="Times New Roman" w:eastAsia="Times New Roman" w:hAnsi="Times New Roman" w:cs="Times New Roman"/>
          <w:b/>
          <w:spacing w:val="-10"/>
          <w:sz w:val="28"/>
          <w:szCs w:val="28"/>
        </w:rPr>
        <w:t>IV</w:t>
      </w:r>
    </w:p>
    <w:p w:rsidR="00BD7B55" w:rsidRDefault="00BD7B55" w:rsidP="00BD7B55">
      <w:pPr>
        <w:pStyle w:val="a7"/>
        <w:jc w:val="both"/>
        <w:rPr>
          <w:rFonts w:ascii="Constantia" w:eastAsia="Times New Roman" w:hAnsi="Constantia"/>
          <w:b/>
          <w:color w:val="7030A0"/>
          <w:sz w:val="19"/>
          <w:szCs w:val="19"/>
        </w:rPr>
      </w:pPr>
    </w:p>
    <w:p w:rsidR="00BD7B55" w:rsidRDefault="00BD7B55" w:rsidP="00BD7B55">
      <w:pPr>
        <w:pStyle w:val="a7"/>
        <w:jc w:val="both"/>
        <w:rPr>
          <w:rFonts w:ascii="Constantia" w:eastAsia="Times New Roman" w:hAnsi="Constantia"/>
          <w:sz w:val="8"/>
          <w:szCs w:val="8"/>
        </w:rPr>
      </w:pPr>
      <w:r>
        <w:rPr>
          <w:rFonts w:ascii="Constantia" w:eastAsia="Times New Roman" w:hAnsi="Constantia"/>
          <w:b/>
          <w:color w:val="7030A0"/>
          <w:sz w:val="19"/>
          <w:szCs w:val="19"/>
        </w:rPr>
        <w:t xml:space="preserve">    </w:t>
      </w:r>
      <w:r w:rsidRPr="00BD7B55">
        <w:rPr>
          <w:rFonts w:ascii="Constantia" w:eastAsia="Times New Roman" w:hAnsi="Constantia"/>
          <w:sz w:val="21"/>
          <w:szCs w:val="21"/>
        </w:rPr>
        <w:t>Исходное условие: в поляризованном мировом</w:t>
      </w:r>
      <w:r>
        <w:rPr>
          <w:rFonts w:ascii="Constantia" w:eastAsia="Times New Roman" w:hAnsi="Constantia"/>
          <w:sz w:val="21"/>
          <w:szCs w:val="21"/>
        </w:rPr>
        <w:t xml:space="preserve"> </w:t>
      </w:r>
      <w:r w:rsidRPr="00BD7B55">
        <w:rPr>
          <w:rFonts w:ascii="Constantia" w:eastAsia="Times New Roman" w:hAnsi="Constantia"/>
          <w:sz w:val="21"/>
          <w:szCs w:val="21"/>
        </w:rPr>
        <w:t>пространстве между встреч</w:t>
      </w:r>
      <w:r w:rsidRPr="00BD7B55">
        <w:rPr>
          <w:rFonts w:ascii="Constantia" w:eastAsia="Times New Roman" w:hAnsi="Constantia"/>
          <w:sz w:val="21"/>
          <w:szCs w:val="21"/>
        </w:rPr>
        <w:softHyphen/>
        <w:t>ными потоками атоноэлементов</w:t>
      </w:r>
    </w:p>
    <w:p w:rsidR="00BD7B55" w:rsidRPr="00BD7B55" w:rsidRDefault="00BD7B55" w:rsidP="00BD7B55">
      <w:pPr>
        <w:pStyle w:val="a7"/>
        <w:jc w:val="both"/>
        <w:rPr>
          <w:rFonts w:ascii="Constantia" w:eastAsia="Times New Roman" w:hAnsi="Constantia"/>
          <w:sz w:val="8"/>
          <w:szCs w:val="8"/>
          <w:u w:val="single"/>
        </w:rPr>
      </w:pPr>
      <w:r w:rsidRPr="00BD7B55">
        <w:rPr>
          <w:rFonts w:ascii="Constantia" w:eastAsia="Times New Roman" w:hAnsi="Constantia"/>
          <w:sz w:val="8"/>
          <w:szCs w:val="8"/>
        </w:rPr>
        <w:t xml:space="preserve">  </w:t>
      </w:r>
      <w:r w:rsidRPr="00BD7B55">
        <w:rPr>
          <w:rFonts w:ascii="Constantia" w:eastAsia="Times New Roman" w:hAnsi="Constantia"/>
          <w:sz w:val="8"/>
          <w:szCs w:val="8"/>
          <w:u w:val="single"/>
        </w:rPr>
        <w:t>_________________________________________________________________________________________________________________________________</w:t>
      </w:r>
    </w:p>
    <w:p w:rsidR="00BD7B55" w:rsidRDefault="00BD7B55" w:rsidP="00BD7B55">
      <w:pPr>
        <w:pStyle w:val="a7"/>
        <w:jc w:val="both"/>
        <w:rPr>
          <w:rFonts w:ascii="Constantia" w:hAnsi="Constantia" w:cs="Tahoma"/>
          <w:b/>
          <w:i/>
          <w:color w:val="7030A0"/>
          <w:sz w:val="19"/>
          <w:szCs w:val="19"/>
        </w:rPr>
      </w:pPr>
      <w:r w:rsidRPr="00773045">
        <w:rPr>
          <w:rFonts w:ascii="Verdana" w:hAnsi="Verdana"/>
          <w:b/>
          <w:szCs w:val="19"/>
          <w:vertAlign w:val="superscript"/>
        </w:rPr>
        <w:t>1</w:t>
      </w:r>
      <w:r w:rsidRPr="002D3BDA">
        <w:rPr>
          <w:rFonts w:ascii="Verdana" w:hAnsi="Verdana"/>
          <w:b/>
          <w:szCs w:val="19"/>
          <w:vertAlign w:val="subscript"/>
        </w:rPr>
        <w:t>. И.В. Новик «Сложные динамические системы». Сб. «Структура и формы материи». Изд.  «Наука», М., 1967 г., стр. 148</w:t>
      </w:r>
    </w:p>
    <w:p w:rsidR="00BD7B55" w:rsidRDefault="00BD7B55" w:rsidP="00BD7B55">
      <w:pPr>
        <w:pStyle w:val="a7"/>
        <w:jc w:val="both"/>
        <w:rPr>
          <w:rFonts w:ascii="Constantia" w:eastAsia="Times New Roman" w:hAnsi="Constantia"/>
          <w:sz w:val="21"/>
          <w:szCs w:val="21"/>
        </w:rPr>
      </w:pPr>
    </w:p>
    <w:p w:rsidR="00BD7B55" w:rsidRDefault="00BD7B55" w:rsidP="00BD7B55">
      <w:pPr>
        <w:pStyle w:val="a7"/>
        <w:jc w:val="both"/>
        <w:rPr>
          <w:rFonts w:ascii="Constantia" w:eastAsia="Times New Roman" w:hAnsi="Constantia"/>
          <w:sz w:val="21"/>
          <w:szCs w:val="21"/>
        </w:rPr>
      </w:pPr>
    </w:p>
    <w:p w:rsidR="00BD7B55" w:rsidRPr="00575A87" w:rsidRDefault="00BD7B55" w:rsidP="00BD7B55">
      <w:pPr>
        <w:pStyle w:val="a7"/>
        <w:jc w:val="both"/>
        <w:rPr>
          <w:rFonts w:ascii="Constantia" w:eastAsia="Times New Roman" w:hAnsi="Constantia"/>
          <w:b/>
          <w:color w:val="7030A0"/>
          <w:sz w:val="19"/>
          <w:szCs w:val="19"/>
        </w:rPr>
      </w:pPr>
      <w:r w:rsidRPr="002D3BDA">
        <w:rPr>
          <w:rFonts w:ascii="Verdana" w:eastAsia="Times New Roman" w:hAnsi="Verdana"/>
          <w:b/>
          <w:sz w:val="19"/>
          <w:szCs w:val="19"/>
          <w:lang w:val="en-US"/>
        </w:rPr>
        <w:t>N</w:t>
      </w:r>
      <w:r w:rsidRPr="00575A87">
        <w:rPr>
          <w:rFonts w:ascii="Verdana" w:eastAsia="Times New Roman" w:hAnsi="Verdana"/>
          <w:b/>
          <w:sz w:val="19"/>
          <w:szCs w:val="19"/>
          <w:vertAlign w:val="subscript"/>
        </w:rPr>
        <w:t>1</w:t>
      </w:r>
      <w:r w:rsidRPr="00575A87">
        <w:rPr>
          <w:rFonts w:ascii="Constantia" w:eastAsia="Times New Roman" w:hAnsi="Constantia"/>
          <w:b/>
          <w:color w:val="7030A0"/>
          <w:sz w:val="19"/>
          <w:szCs w:val="19"/>
        </w:rPr>
        <w:t xml:space="preserve"> </w:t>
      </w:r>
      <w:r w:rsidRPr="00BD7B55">
        <w:rPr>
          <w:rFonts w:ascii="Constantia" w:eastAsia="Times New Roman" w:hAnsi="Constantia"/>
          <w:sz w:val="21"/>
          <w:szCs w:val="21"/>
        </w:rPr>
        <w:t>и</w:t>
      </w:r>
      <w:r>
        <w:rPr>
          <w:rFonts w:ascii="Constantia" w:eastAsia="Times New Roman" w:hAnsi="Constantia"/>
          <w:b/>
          <w:color w:val="7030A0"/>
          <w:sz w:val="19"/>
          <w:szCs w:val="19"/>
        </w:rPr>
        <w:t xml:space="preserve"> </w:t>
      </w:r>
      <w:r w:rsidRPr="002D3BDA">
        <w:rPr>
          <w:rFonts w:ascii="Verdana" w:eastAsia="Times New Roman" w:hAnsi="Verdana"/>
          <w:b/>
          <w:sz w:val="19"/>
          <w:szCs w:val="19"/>
          <w:lang w:val="en-US"/>
        </w:rPr>
        <w:t>N</w:t>
      </w:r>
      <w:r w:rsidRPr="00575A87">
        <w:rPr>
          <w:rFonts w:ascii="Verdana" w:eastAsia="Times New Roman" w:hAnsi="Verdana"/>
          <w:b/>
          <w:sz w:val="19"/>
          <w:szCs w:val="19"/>
          <w:vertAlign w:val="subscript"/>
        </w:rPr>
        <w:t>2</w:t>
      </w:r>
      <w:r>
        <w:rPr>
          <w:rFonts w:ascii="Constantia" w:eastAsia="Times New Roman" w:hAnsi="Constantia"/>
          <w:b/>
          <w:color w:val="7030A0"/>
          <w:sz w:val="19"/>
          <w:szCs w:val="19"/>
        </w:rPr>
        <w:t xml:space="preserve"> </w:t>
      </w:r>
      <w:r w:rsidRPr="00BD7B55">
        <w:rPr>
          <w:rFonts w:ascii="Constantia" w:eastAsia="Times New Roman" w:hAnsi="Constantia"/>
          <w:sz w:val="21"/>
          <w:szCs w:val="21"/>
        </w:rPr>
        <w:t>размещены два бэтона так (как это показано на</w:t>
      </w:r>
      <w:r w:rsidRPr="006D7C23">
        <w:rPr>
          <w:rFonts w:ascii="Constantia" w:eastAsia="Times New Roman" w:hAnsi="Constantia"/>
          <w:b/>
          <w:color w:val="7030A0"/>
          <w:sz w:val="19"/>
          <w:szCs w:val="19"/>
        </w:rPr>
        <w:t xml:space="preserve"> </w:t>
      </w:r>
      <w:r w:rsidRPr="00BD7B55">
        <w:rPr>
          <w:rFonts w:ascii="Constantia" w:eastAsia="Times New Roman" w:hAnsi="Constantia"/>
          <w:b/>
          <w:i/>
          <w:sz w:val="19"/>
          <w:szCs w:val="19"/>
        </w:rPr>
        <w:t xml:space="preserve">рисунке </w:t>
      </w:r>
      <w:r w:rsidRPr="00BD7B55">
        <w:rPr>
          <w:rFonts w:ascii="Verdana" w:eastAsia="Times New Roman" w:hAnsi="Verdana"/>
          <w:b/>
          <w:sz w:val="19"/>
          <w:szCs w:val="19"/>
        </w:rPr>
        <w:t>17</w:t>
      </w:r>
      <w:r w:rsidRPr="00BD7B55">
        <w:rPr>
          <w:rFonts w:ascii="Constantia" w:eastAsia="Times New Roman" w:hAnsi="Constantia"/>
          <w:sz w:val="21"/>
          <w:szCs w:val="21"/>
        </w:rPr>
        <w:t>), что между собой они соприкасаются противокачественными воронками.</w:t>
      </w:r>
    </w:p>
    <w:p w:rsidR="003F7FB9" w:rsidRDefault="00BF4BD5" w:rsidP="00916F9A">
      <w:pPr>
        <w:pStyle w:val="a7"/>
        <w:jc w:val="both"/>
        <w:rPr>
          <w:rFonts w:ascii="Constantia" w:hAnsi="Constantia"/>
          <w:sz w:val="21"/>
          <w:szCs w:val="21"/>
        </w:rPr>
      </w:pPr>
      <w:r w:rsidRPr="00BF4BD5">
        <w:rPr>
          <w:rFonts w:ascii="Constantia" w:hAnsi="Constantia"/>
          <w:sz w:val="21"/>
          <w:szCs w:val="21"/>
        </w:rPr>
        <w:tab/>
      </w:r>
    </w:p>
    <w:p w:rsidR="003F7FB9" w:rsidRPr="00D34D58" w:rsidRDefault="00560B86" w:rsidP="00916F9A">
      <w:pPr>
        <w:pStyle w:val="a7"/>
        <w:jc w:val="both"/>
        <w:rPr>
          <w:rFonts w:ascii="Calibri" w:hAnsi="Calibri" w:cs="Calibri"/>
          <w:b/>
          <w:sz w:val="21"/>
          <w:szCs w:val="21"/>
        </w:rPr>
      </w:pPr>
      <w:r>
        <w:rPr>
          <w:rFonts w:ascii="Calibri" w:hAnsi="Calibri" w:cs="Calibri"/>
          <w:b/>
          <w:noProof/>
          <w:sz w:val="21"/>
          <w:szCs w:val="21"/>
        </w:rPr>
        <w:pict>
          <v:shape id="_x0000_s1229" type="#_x0000_t32" style="position:absolute;left:0;text-align:left;margin-left:244.1pt;margin-top:7.15pt;width:39.75pt;height:56.25pt;flip:x;z-index:251759616" o:connectortype="straight">
            <v:stroke endarrow="block"/>
          </v:shape>
        </w:pict>
      </w:r>
      <w:r>
        <w:rPr>
          <w:rFonts w:ascii="Calibri" w:hAnsi="Calibri" w:cs="Calibri"/>
          <w:b/>
          <w:noProof/>
          <w:sz w:val="21"/>
          <w:szCs w:val="21"/>
        </w:rPr>
        <w:pict>
          <v:shape id="_x0000_s1228" type="#_x0000_t32" style="position:absolute;left:0;text-align:left;margin-left:79.85pt;margin-top:7.15pt;width:51pt;height:56.25pt;z-index:251758592" o:connectortype="straight">
            <v:stroke endarrow="block"/>
          </v:shape>
        </w:pict>
      </w:r>
      <w:r w:rsidR="00D34D58">
        <w:rPr>
          <w:rFonts w:ascii="Calibri" w:hAnsi="Calibri" w:cs="Calibri"/>
          <w:b/>
          <w:sz w:val="21"/>
          <w:szCs w:val="21"/>
        </w:rPr>
        <w:t xml:space="preserve">                                </w:t>
      </w:r>
      <w:r w:rsidR="00D34D58" w:rsidRPr="00D34D58">
        <w:rPr>
          <w:rFonts w:ascii="Calibri" w:hAnsi="Calibri" w:cs="Calibri"/>
          <w:b/>
          <w:sz w:val="21"/>
          <w:szCs w:val="21"/>
        </w:rPr>
        <w:t>2</w:t>
      </w:r>
      <w:r w:rsidR="00D34D58">
        <w:rPr>
          <w:rFonts w:ascii="Calibri" w:hAnsi="Calibri" w:cs="Calibri"/>
          <w:b/>
          <w:sz w:val="21"/>
          <w:szCs w:val="21"/>
        </w:rPr>
        <w:t xml:space="preserve">                                                                                      1</w:t>
      </w:r>
    </w:p>
    <w:p w:rsidR="003F7FB9" w:rsidRDefault="003F7FB9" w:rsidP="00916F9A">
      <w:pPr>
        <w:pStyle w:val="a7"/>
        <w:jc w:val="both"/>
        <w:rPr>
          <w:rFonts w:ascii="Constantia" w:hAnsi="Constantia"/>
          <w:sz w:val="21"/>
          <w:szCs w:val="21"/>
        </w:rPr>
      </w:pPr>
    </w:p>
    <w:p w:rsidR="00BF4BD5" w:rsidRDefault="00560B86" w:rsidP="00916F9A">
      <w:pPr>
        <w:pStyle w:val="a7"/>
        <w:jc w:val="both"/>
        <w:rPr>
          <w:rFonts w:ascii="Constantia" w:hAnsi="Constantia"/>
          <w:sz w:val="21"/>
          <w:szCs w:val="21"/>
        </w:rPr>
      </w:pPr>
      <w:r>
        <w:rPr>
          <w:rFonts w:ascii="Constantia" w:hAnsi="Constantia"/>
          <w:noProof/>
          <w:sz w:val="21"/>
          <w:szCs w:val="21"/>
        </w:rPr>
        <w:pict>
          <v:shape id="_x0000_s1236" type="#_x0000_t32" style="position:absolute;left:0;text-align:left;margin-left:203.6pt;margin-top:167.5pt;width:45.75pt;height:68.25pt;flip:x y;z-index:251762688" o:connectortype="straight">
            <v:stroke dashstyle="dash" endarrow="block"/>
          </v:shape>
        </w:pict>
      </w:r>
      <w:r>
        <w:rPr>
          <w:rFonts w:ascii="Constantia" w:hAnsi="Constantia"/>
          <w:noProof/>
          <w:sz w:val="21"/>
          <w:szCs w:val="21"/>
        </w:rPr>
        <w:pict>
          <v:group id="_x0000_s1231" style="position:absolute;left:0;text-align:left;margin-left:97.05pt;margin-top:117.25pt;width:46.5pt;height:113.5pt;z-index:251761664" coordorigin="2700,6150" coordsize="1110,2445">
            <v:shape id="_x0000_s1232" type="#_x0000_t32" style="position:absolute;left:2700;top:6150;width:945;height:2445;flip:y" o:connectortype="straight">
              <v:stroke dashstyle="dash" endarrow="block"/>
            </v:shape>
            <v:shape id="_x0000_s1233" type="#_x0000_t32" style="position:absolute;left:3555;top:6150;width:255;height:285;flip:y" o:connectortype="straight">
              <v:stroke dashstyle="dash" endarrow="block"/>
            </v:shape>
            <v:shape id="_x0000_s1234" type="#_x0000_t32" style="position:absolute;left:2880;top:7980;width:765;height:225;flip:y" o:connectortype="straight">
              <v:stroke dashstyle="dash" endarrow="block"/>
            </v:shape>
            <v:shape id="_x0000_s1235" type="#_x0000_t32" style="position:absolute;left:2880;top:8085;width:930;height:120;flip:y" o:connectortype="straight">
              <v:stroke dashstyle="dash" endarrow="block"/>
            </v:shape>
          </v:group>
        </w:pict>
      </w:r>
      <w:r>
        <w:rPr>
          <w:rFonts w:ascii="Constantia" w:hAnsi="Constantia"/>
          <w:noProof/>
          <w:sz w:val="21"/>
          <w:szCs w:val="21"/>
        </w:rPr>
        <w:pict>
          <v:shape id="_x0000_s1230" type="#_x0000_t32" style="position:absolute;left:0;text-align:left;margin-left:49.85pt;margin-top:167.5pt;width:37.5pt;height:68.25pt;flip:y;z-index:251760640" o:connectortype="straight">
            <v:stroke dashstyle="dash" endarrow="block"/>
          </v:shape>
        </w:pict>
      </w:r>
      <w:r w:rsidR="003F7FB9">
        <w:rPr>
          <w:rFonts w:ascii="Constantia" w:hAnsi="Constantia"/>
          <w:noProof/>
          <w:sz w:val="21"/>
          <w:szCs w:val="21"/>
        </w:rPr>
        <w:drawing>
          <wp:inline distT="0" distB="0" distL="0" distR="0">
            <wp:extent cx="4223591" cy="2876550"/>
            <wp:effectExtent l="19050" t="0" r="5509" b="0"/>
            <wp:docPr id="1120" name="Рисунок 5" descr="D:\Документы Teodan\Документы Teodan\Бизнес\Неволько\Логи №2\Рисунки для _Логи №2_\Рисунок 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Документы Teodan\Документы Teodan\Бизнес\Неволько\Логи №2\Рисунки для _Логи №2_\Рисунок 17.JPG"/>
                    <pic:cNvPicPr>
                      <a:picLocks noChangeAspect="1" noChangeArrowheads="1"/>
                    </pic:cNvPicPr>
                  </pic:nvPicPr>
                  <pic:blipFill>
                    <a:blip r:embed="rId55"/>
                    <a:srcRect/>
                    <a:stretch>
                      <a:fillRect/>
                    </a:stretch>
                  </pic:blipFill>
                  <pic:spPr bwMode="auto">
                    <a:xfrm>
                      <a:off x="0" y="0"/>
                      <a:ext cx="4225453" cy="2877818"/>
                    </a:xfrm>
                    <a:prstGeom prst="rect">
                      <a:avLst/>
                    </a:prstGeom>
                    <a:noFill/>
                    <a:ln w="9525">
                      <a:noFill/>
                      <a:miter lim="800000"/>
                      <a:headEnd/>
                      <a:tailEnd/>
                    </a:ln>
                  </pic:spPr>
                </pic:pic>
              </a:graphicData>
            </a:graphic>
          </wp:inline>
        </w:drawing>
      </w:r>
    </w:p>
    <w:p w:rsidR="00D34D58" w:rsidRDefault="00D34D58" w:rsidP="00916F9A">
      <w:pPr>
        <w:pStyle w:val="a7"/>
        <w:jc w:val="both"/>
        <w:rPr>
          <w:rFonts w:cstheme="minorHAnsi"/>
          <w:b/>
          <w:sz w:val="21"/>
          <w:szCs w:val="21"/>
        </w:rPr>
      </w:pPr>
      <w:r>
        <w:rPr>
          <w:rFonts w:cstheme="minorHAnsi"/>
          <w:b/>
          <w:sz w:val="21"/>
          <w:szCs w:val="21"/>
        </w:rPr>
        <w:t xml:space="preserve">                                      3  </w:t>
      </w:r>
    </w:p>
    <w:p w:rsidR="00D34D58" w:rsidRDefault="00D34D58" w:rsidP="00916F9A">
      <w:pPr>
        <w:pStyle w:val="a7"/>
        <w:jc w:val="both"/>
        <w:rPr>
          <w:rFonts w:cstheme="minorHAnsi"/>
          <w:b/>
          <w:sz w:val="21"/>
          <w:szCs w:val="21"/>
        </w:rPr>
      </w:pPr>
      <w:r>
        <w:rPr>
          <w:rFonts w:cstheme="minorHAnsi"/>
          <w:b/>
          <w:sz w:val="21"/>
          <w:szCs w:val="21"/>
        </w:rPr>
        <w:t xml:space="preserve">                  </w:t>
      </w:r>
      <w:r w:rsidRPr="00D34D58">
        <w:rPr>
          <w:rFonts w:cstheme="minorHAnsi"/>
          <w:b/>
          <w:sz w:val="21"/>
          <w:szCs w:val="21"/>
        </w:rPr>
        <w:t>2</w:t>
      </w:r>
      <w:r>
        <w:rPr>
          <w:rFonts w:cstheme="minorHAnsi"/>
          <w:b/>
          <w:sz w:val="21"/>
          <w:szCs w:val="21"/>
        </w:rPr>
        <w:t xml:space="preserve">                                                                                     1</w:t>
      </w:r>
    </w:p>
    <w:p w:rsidR="00D34D58" w:rsidRDefault="00D34D58" w:rsidP="00916F9A">
      <w:pPr>
        <w:pStyle w:val="a7"/>
        <w:jc w:val="both"/>
        <w:rPr>
          <w:rFonts w:cstheme="minorHAnsi"/>
          <w:b/>
          <w:sz w:val="21"/>
          <w:szCs w:val="21"/>
        </w:rPr>
      </w:pPr>
    </w:p>
    <w:p w:rsidR="00D34D58" w:rsidRDefault="00D34D58" w:rsidP="00916F9A">
      <w:pPr>
        <w:pStyle w:val="a7"/>
        <w:jc w:val="both"/>
        <w:rPr>
          <w:rFonts w:cstheme="minorHAnsi"/>
          <w:b/>
          <w:sz w:val="21"/>
          <w:szCs w:val="21"/>
        </w:rPr>
      </w:pPr>
    </w:p>
    <w:p w:rsidR="00D34D58" w:rsidRPr="00C5228F" w:rsidRDefault="00D34D58" w:rsidP="00D34D58">
      <w:pPr>
        <w:pStyle w:val="a7"/>
        <w:jc w:val="both"/>
        <w:rPr>
          <w:rFonts w:ascii="Arial" w:hAnsi="Arial" w:cs="Arial"/>
          <w:b/>
          <w:sz w:val="18"/>
          <w:szCs w:val="18"/>
          <w:u w:val="single"/>
        </w:rPr>
      </w:pPr>
      <w:r w:rsidRPr="00C5228F">
        <w:rPr>
          <w:rFonts w:ascii="Constantia" w:hAnsi="Constantia"/>
          <w:b/>
          <w:sz w:val="18"/>
          <w:szCs w:val="18"/>
        </w:rPr>
        <w:t xml:space="preserve">                                                                                                                </w:t>
      </w:r>
      <w:r w:rsidRPr="00C5228F">
        <w:rPr>
          <w:rFonts w:ascii="Constantia" w:hAnsi="Constantia"/>
          <w:b/>
          <w:sz w:val="18"/>
          <w:szCs w:val="18"/>
          <w:u w:val="single"/>
        </w:rPr>
        <w:t xml:space="preserve">Рисунок </w:t>
      </w:r>
      <w:r w:rsidRPr="00C5228F">
        <w:rPr>
          <w:rFonts w:ascii="Arial" w:hAnsi="Arial" w:cs="Arial"/>
          <w:b/>
          <w:sz w:val="18"/>
          <w:szCs w:val="18"/>
          <w:u w:val="single"/>
        </w:rPr>
        <w:t>17</w:t>
      </w:r>
    </w:p>
    <w:p w:rsidR="00D34D58" w:rsidRPr="00C5228F" w:rsidRDefault="00D34D58" w:rsidP="00D34D58">
      <w:pPr>
        <w:pStyle w:val="a7"/>
        <w:jc w:val="both"/>
        <w:rPr>
          <w:rFonts w:ascii="Constantia" w:hAnsi="Constantia"/>
          <w:b/>
          <w:sz w:val="18"/>
          <w:szCs w:val="18"/>
          <w:u w:val="single"/>
        </w:rPr>
      </w:pPr>
      <w:r w:rsidRPr="00C5228F">
        <w:rPr>
          <w:rFonts w:ascii="Constantia" w:hAnsi="Constantia"/>
          <w:b/>
          <w:sz w:val="18"/>
          <w:szCs w:val="18"/>
        </w:rPr>
        <w:t xml:space="preserve">                                                                                                          Элемент </w:t>
      </w:r>
      <w:r w:rsidRPr="00C5228F">
        <w:rPr>
          <w:rFonts w:ascii="Verdana" w:hAnsi="Verdana"/>
          <w:b/>
          <w:sz w:val="18"/>
          <w:szCs w:val="18"/>
        </w:rPr>
        <w:t>2</w:t>
      </w:r>
      <w:r w:rsidRPr="00C5228F">
        <w:rPr>
          <w:rFonts w:ascii="Verdana" w:hAnsi="Verdana"/>
          <w:b/>
          <w:szCs w:val="19"/>
        </w:rPr>
        <w:t>Б</w:t>
      </w:r>
      <w:r w:rsidRPr="00C5228F">
        <w:rPr>
          <w:rFonts w:ascii="Verdana" w:hAnsi="Verdana"/>
          <w:b/>
          <w:szCs w:val="19"/>
          <w:vertAlign w:val="subscript"/>
        </w:rPr>
        <w:t>и</w:t>
      </w:r>
    </w:p>
    <w:p w:rsidR="00D34D58" w:rsidRDefault="00D34D58" w:rsidP="00916F9A">
      <w:pPr>
        <w:pStyle w:val="a7"/>
        <w:jc w:val="both"/>
        <w:rPr>
          <w:rFonts w:cstheme="minorHAnsi"/>
          <w:b/>
          <w:sz w:val="21"/>
          <w:szCs w:val="21"/>
        </w:rPr>
      </w:pPr>
    </w:p>
    <w:p w:rsidR="00D34D58" w:rsidRDefault="00D34D58" w:rsidP="00916F9A">
      <w:pPr>
        <w:pStyle w:val="a7"/>
        <w:jc w:val="both"/>
        <w:rPr>
          <w:rFonts w:cstheme="minorHAnsi"/>
          <w:b/>
          <w:sz w:val="21"/>
          <w:szCs w:val="21"/>
        </w:rPr>
      </w:pPr>
    </w:p>
    <w:p w:rsidR="00D34D58" w:rsidRDefault="00D34D58" w:rsidP="00916F9A">
      <w:pPr>
        <w:pStyle w:val="a7"/>
        <w:jc w:val="both"/>
        <w:rPr>
          <w:rFonts w:cstheme="minorHAnsi"/>
          <w:b/>
          <w:sz w:val="21"/>
          <w:szCs w:val="21"/>
        </w:rPr>
      </w:pPr>
    </w:p>
    <w:p w:rsidR="00D34D58" w:rsidRDefault="00D34D58" w:rsidP="00916F9A">
      <w:pPr>
        <w:pStyle w:val="a7"/>
        <w:jc w:val="both"/>
        <w:rPr>
          <w:rFonts w:cstheme="minorHAnsi"/>
          <w:b/>
          <w:sz w:val="21"/>
          <w:szCs w:val="21"/>
        </w:rPr>
      </w:pPr>
    </w:p>
    <w:p w:rsidR="00D34D58" w:rsidRDefault="00D34D58" w:rsidP="00916F9A">
      <w:pPr>
        <w:pStyle w:val="a7"/>
        <w:jc w:val="both"/>
        <w:rPr>
          <w:rFonts w:cstheme="minorHAnsi"/>
          <w:b/>
          <w:sz w:val="21"/>
          <w:szCs w:val="21"/>
        </w:rPr>
      </w:pPr>
    </w:p>
    <w:p w:rsidR="00D34D58" w:rsidRDefault="00D34D58" w:rsidP="00916F9A">
      <w:pPr>
        <w:pStyle w:val="a7"/>
        <w:jc w:val="both"/>
        <w:rPr>
          <w:rFonts w:cstheme="minorHAnsi"/>
          <w:b/>
          <w:sz w:val="21"/>
          <w:szCs w:val="21"/>
        </w:rPr>
      </w:pPr>
    </w:p>
    <w:p w:rsidR="00D34D58" w:rsidRPr="00D34D58" w:rsidRDefault="00D34D58" w:rsidP="00D34D58">
      <w:pPr>
        <w:pStyle w:val="a7"/>
        <w:jc w:val="both"/>
        <w:rPr>
          <w:rFonts w:ascii="Constantia" w:eastAsia="Times New Roman" w:hAnsi="Constantia" w:cs="Times New Roman"/>
          <w:sz w:val="21"/>
          <w:szCs w:val="21"/>
        </w:rPr>
      </w:pPr>
      <w:r w:rsidRPr="00D34D58">
        <w:rPr>
          <w:rFonts w:ascii="Constantia" w:hAnsi="Constantia"/>
          <w:sz w:val="21"/>
          <w:szCs w:val="21"/>
        </w:rPr>
        <w:lastRenderedPageBreak/>
        <w:t xml:space="preserve">    (</w:t>
      </w:r>
      <w:r w:rsidRPr="00773045">
        <w:rPr>
          <w:rFonts w:ascii="Verdana" w:hAnsi="Verdana"/>
          <w:b/>
          <w:sz w:val="19"/>
          <w:szCs w:val="19"/>
        </w:rPr>
        <w:t>2</w:t>
      </w:r>
      <w:r w:rsidRPr="00D34D58">
        <w:rPr>
          <w:rFonts w:ascii="Constantia" w:hAnsi="Constantia"/>
          <w:sz w:val="21"/>
          <w:szCs w:val="21"/>
        </w:rPr>
        <w:t>) Если (</w:t>
      </w:r>
      <w:r w:rsidRPr="00773045">
        <w:rPr>
          <w:rFonts w:ascii="Verdana" w:hAnsi="Verdana"/>
          <w:b/>
          <w:sz w:val="19"/>
          <w:szCs w:val="19"/>
        </w:rPr>
        <w:t>1</w:t>
      </w:r>
      <w:r w:rsidRPr="00D34D58">
        <w:rPr>
          <w:rFonts w:ascii="Constantia" w:hAnsi="Constantia"/>
          <w:sz w:val="21"/>
          <w:szCs w:val="21"/>
        </w:rPr>
        <w:t xml:space="preserve">), то воронка выхода левого (по рисунку) бэтона (см. </w:t>
      </w:r>
      <w:r w:rsidRPr="00D34D58">
        <w:rPr>
          <w:rFonts w:ascii="Constantia" w:hAnsi="Constantia"/>
          <w:b/>
          <w:i/>
          <w:sz w:val="19"/>
          <w:szCs w:val="19"/>
        </w:rPr>
        <w:t>указ.</w:t>
      </w:r>
      <w:r w:rsidRPr="00D34D58">
        <w:rPr>
          <w:rFonts w:ascii="Verdana" w:hAnsi="Verdana"/>
          <w:b/>
          <w:sz w:val="19"/>
          <w:szCs w:val="19"/>
        </w:rPr>
        <w:t>2</w:t>
      </w:r>
      <w:r w:rsidRPr="00D34D58">
        <w:rPr>
          <w:rFonts w:ascii="Constantia" w:hAnsi="Constantia"/>
          <w:sz w:val="21"/>
          <w:szCs w:val="21"/>
        </w:rPr>
        <w:t>) и воронка входа правого бэтона (см.</w:t>
      </w:r>
      <w:r w:rsidRPr="00773045">
        <w:rPr>
          <w:rFonts w:ascii="Constantia" w:hAnsi="Constantia"/>
          <w:b/>
          <w:color w:val="7030A0"/>
          <w:sz w:val="19"/>
          <w:szCs w:val="19"/>
        </w:rPr>
        <w:t xml:space="preserve"> </w:t>
      </w:r>
      <w:r w:rsidRPr="00D34D58">
        <w:rPr>
          <w:rFonts w:ascii="Constantia" w:hAnsi="Constantia"/>
          <w:b/>
          <w:i/>
          <w:sz w:val="19"/>
          <w:szCs w:val="19"/>
        </w:rPr>
        <w:t xml:space="preserve">указ. </w:t>
      </w:r>
      <w:r w:rsidRPr="00D34D58">
        <w:rPr>
          <w:rFonts w:ascii="Verdana" w:hAnsi="Verdana"/>
          <w:b/>
          <w:sz w:val="19"/>
          <w:szCs w:val="19"/>
        </w:rPr>
        <w:t>1</w:t>
      </w:r>
      <w:r w:rsidRPr="00D34D58">
        <w:rPr>
          <w:rFonts w:ascii="Constantia" w:hAnsi="Constantia"/>
          <w:sz w:val="21"/>
          <w:szCs w:val="21"/>
        </w:rPr>
        <w:t xml:space="preserve">), которыми эти бэтоны обращены навстречу потокам атонности </w:t>
      </w:r>
      <w:r w:rsidRPr="00773045">
        <w:rPr>
          <w:rFonts w:ascii="Verdana" w:hAnsi="Verdana"/>
          <w:b/>
          <w:sz w:val="19"/>
          <w:szCs w:val="19"/>
          <w:lang w:val="en-US"/>
        </w:rPr>
        <w:t>N</w:t>
      </w:r>
      <w:r w:rsidRPr="00575A87">
        <w:rPr>
          <w:rFonts w:ascii="Verdana" w:hAnsi="Verdana"/>
          <w:b/>
          <w:sz w:val="19"/>
          <w:szCs w:val="19"/>
          <w:vertAlign w:val="subscript"/>
        </w:rPr>
        <w:t>1</w:t>
      </w:r>
      <w:r w:rsidRPr="00D34D58">
        <w:rPr>
          <w:rFonts w:ascii="Constantia" w:hAnsi="Constantia"/>
          <w:sz w:val="21"/>
          <w:szCs w:val="21"/>
        </w:rPr>
        <w:t>, и</w:t>
      </w:r>
      <w:r w:rsidRPr="00773045">
        <w:rPr>
          <w:rFonts w:ascii="Constantia" w:hAnsi="Constantia"/>
          <w:b/>
          <w:color w:val="7030A0"/>
          <w:sz w:val="19"/>
          <w:szCs w:val="19"/>
        </w:rPr>
        <w:t xml:space="preserve"> </w:t>
      </w:r>
      <w:r w:rsidRPr="00773045">
        <w:rPr>
          <w:rFonts w:ascii="Verdana" w:hAnsi="Verdana"/>
          <w:b/>
          <w:sz w:val="19"/>
          <w:szCs w:val="19"/>
        </w:rPr>
        <w:t>N</w:t>
      </w:r>
      <w:r w:rsidRPr="00575A87">
        <w:rPr>
          <w:rFonts w:ascii="Verdana" w:hAnsi="Verdana"/>
          <w:b/>
          <w:sz w:val="19"/>
          <w:szCs w:val="19"/>
          <w:vertAlign w:val="subscript"/>
        </w:rPr>
        <w:t>2</w:t>
      </w:r>
      <w:r w:rsidRPr="00D34D58">
        <w:rPr>
          <w:rFonts w:ascii="Constantia" w:hAnsi="Constantia"/>
          <w:sz w:val="21"/>
          <w:szCs w:val="21"/>
        </w:rPr>
        <w:t>, поляризующих пространство среды, бу</w:t>
      </w:r>
      <w:r w:rsidRPr="00D34D58">
        <w:rPr>
          <w:rFonts w:ascii="Constantia" w:eastAsia="Times New Roman" w:hAnsi="Constantia"/>
          <w:sz w:val="21"/>
          <w:szCs w:val="21"/>
        </w:rPr>
        <w:t>дут взаимодействовать с окружающей средой в соответствии с ранее изложен</w:t>
      </w:r>
      <w:r w:rsidRPr="00D34D58">
        <w:rPr>
          <w:rFonts w:ascii="Constantia" w:eastAsia="Times New Roman" w:hAnsi="Constantia"/>
          <w:sz w:val="21"/>
          <w:szCs w:val="21"/>
        </w:rPr>
        <w:softHyphen/>
        <w:t>ным. Первый бэтон своей воронкой входа будет вовлекать атонность встречно</w:t>
      </w:r>
      <w:r w:rsidRPr="00D34D58">
        <w:rPr>
          <w:rFonts w:ascii="Constantia" w:eastAsia="Times New Roman" w:hAnsi="Constantia"/>
          <w:sz w:val="21"/>
          <w:szCs w:val="21"/>
        </w:rPr>
        <w:softHyphen/>
        <w:t xml:space="preserve">го потока </w:t>
      </w:r>
      <w:r w:rsidRPr="00773045">
        <w:rPr>
          <w:rFonts w:ascii="Verdana" w:eastAsia="Times New Roman" w:hAnsi="Verdana"/>
          <w:b/>
          <w:sz w:val="19"/>
          <w:szCs w:val="19"/>
          <w:lang w:val="en-US"/>
        </w:rPr>
        <w:t>N</w:t>
      </w:r>
      <w:r w:rsidRPr="00773045">
        <w:rPr>
          <w:rFonts w:ascii="Verdana" w:eastAsia="Times New Roman" w:hAnsi="Verdana"/>
          <w:b/>
          <w:sz w:val="19"/>
          <w:szCs w:val="19"/>
          <w:vertAlign w:val="subscript"/>
        </w:rPr>
        <w:t>2</w:t>
      </w:r>
      <w:r w:rsidRPr="00773045">
        <w:rPr>
          <w:rFonts w:ascii="Constantia" w:eastAsia="Times New Roman" w:hAnsi="Constantia"/>
          <w:b/>
          <w:color w:val="7030A0"/>
          <w:sz w:val="19"/>
          <w:szCs w:val="19"/>
        </w:rPr>
        <w:t xml:space="preserve"> </w:t>
      </w:r>
      <w:r w:rsidRPr="00D34D58">
        <w:rPr>
          <w:rFonts w:ascii="Constantia" w:eastAsia="Times New Roman" w:hAnsi="Constantia"/>
          <w:sz w:val="21"/>
          <w:szCs w:val="21"/>
        </w:rPr>
        <w:t>в себя, будет стягивать к себе его атонолинии и будет перемещать</w:t>
      </w:r>
      <w:r w:rsidRPr="00D34D58">
        <w:rPr>
          <w:rFonts w:ascii="Constantia" w:eastAsia="Times New Roman" w:hAnsi="Constantia"/>
          <w:sz w:val="21"/>
          <w:szCs w:val="21"/>
        </w:rPr>
        <w:softHyphen/>
        <w:t>ся навстречу этому потоку, увлекая за собой и левый бэтон, что следует из выше уяснённой способности бэтона поляризовать пространство в полости его вы</w:t>
      </w:r>
      <w:r w:rsidRPr="00D34D58">
        <w:rPr>
          <w:rFonts w:ascii="Constantia" w:eastAsia="Times New Roman" w:hAnsi="Constantia"/>
          <w:sz w:val="21"/>
          <w:szCs w:val="21"/>
        </w:rPr>
        <w:softHyphen/>
        <w:t>ходной воронки истекающим из неё потоком атоноэлементов. Эта поляризация будет положительной по отношению к внешней среде. Атонолинии оболочек обоих этих бэтонов оказываются однонаправленными, что может обусловить образование и общих линий, замыкающих собой атонолинии воронки выхода левого бэтона (см.</w:t>
      </w:r>
      <w:r w:rsidRPr="00773045">
        <w:rPr>
          <w:rFonts w:ascii="Constantia" w:eastAsia="Times New Roman" w:hAnsi="Constantia"/>
          <w:b/>
          <w:color w:val="7030A0"/>
          <w:sz w:val="19"/>
          <w:szCs w:val="19"/>
        </w:rPr>
        <w:t xml:space="preserve"> </w:t>
      </w:r>
      <w:r w:rsidRPr="00D34D58">
        <w:rPr>
          <w:rFonts w:ascii="Constantia" w:eastAsia="Times New Roman" w:hAnsi="Constantia"/>
          <w:b/>
          <w:i/>
          <w:sz w:val="19"/>
          <w:szCs w:val="19"/>
        </w:rPr>
        <w:t xml:space="preserve">рис. </w:t>
      </w:r>
      <w:r w:rsidRPr="00D34D58">
        <w:rPr>
          <w:rFonts w:ascii="Verdana" w:eastAsia="Times New Roman" w:hAnsi="Verdana"/>
          <w:b/>
          <w:sz w:val="19"/>
          <w:szCs w:val="19"/>
        </w:rPr>
        <w:t>17</w:t>
      </w:r>
      <w:r w:rsidRPr="00D34D58">
        <w:rPr>
          <w:rFonts w:ascii="Constantia" w:eastAsia="Times New Roman" w:hAnsi="Constantia"/>
          <w:b/>
          <w:i/>
          <w:sz w:val="19"/>
          <w:szCs w:val="19"/>
        </w:rPr>
        <w:t xml:space="preserve">,вариат </w:t>
      </w:r>
      <w:r w:rsidRPr="00D34D58">
        <w:rPr>
          <w:rFonts w:ascii="Constantia" w:eastAsia="Times New Roman" w:hAnsi="Constantia"/>
          <w:b/>
        </w:rPr>
        <w:t>б</w:t>
      </w:r>
      <w:r w:rsidRPr="00D34D58">
        <w:rPr>
          <w:rFonts w:ascii="Constantia" w:eastAsia="Times New Roman" w:hAnsi="Constantia"/>
          <w:b/>
          <w:i/>
          <w:sz w:val="19"/>
          <w:szCs w:val="19"/>
        </w:rPr>
        <w:t>/, указ.</w:t>
      </w:r>
      <w:r w:rsidRPr="00D34D58">
        <w:rPr>
          <w:rFonts w:ascii="Verdana" w:eastAsia="Times New Roman" w:hAnsi="Verdana"/>
          <w:b/>
          <w:sz w:val="19"/>
          <w:szCs w:val="19"/>
        </w:rPr>
        <w:t>2</w:t>
      </w:r>
      <w:r w:rsidRPr="00D34D58">
        <w:rPr>
          <w:rFonts w:ascii="Constantia" w:eastAsia="Times New Roman" w:hAnsi="Constantia"/>
          <w:sz w:val="21"/>
          <w:szCs w:val="21"/>
        </w:rPr>
        <w:t>) и атонолинии воронки входа правого бэ</w:t>
      </w:r>
      <w:r w:rsidRPr="00D34D58">
        <w:rPr>
          <w:rFonts w:ascii="Constantia" w:eastAsia="Times New Roman" w:hAnsi="Constantia"/>
          <w:sz w:val="21"/>
          <w:szCs w:val="21"/>
        </w:rPr>
        <w:softHyphen/>
        <w:t xml:space="preserve">тона (см. там же, </w:t>
      </w:r>
      <w:r w:rsidRPr="00D34D58">
        <w:rPr>
          <w:rFonts w:ascii="Constantia" w:eastAsia="Times New Roman" w:hAnsi="Constantia"/>
          <w:b/>
          <w:i/>
          <w:sz w:val="19"/>
          <w:szCs w:val="19"/>
        </w:rPr>
        <w:t>указ.</w:t>
      </w:r>
      <w:r w:rsidRPr="00D34D58">
        <w:rPr>
          <w:rFonts w:ascii="Verdana" w:eastAsia="Times New Roman" w:hAnsi="Verdana"/>
          <w:b/>
          <w:sz w:val="19"/>
          <w:szCs w:val="19"/>
        </w:rPr>
        <w:t>1</w:t>
      </w:r>
      <w:r w:rsidRPr="00D34D58">
        <w:rPr>
          <w:rFonts w:ascii="Constantia" w:eastAsia="Times New Roman" w:hAnsi="Constantia"/>
          <w:sz w:val="21"/>
          <w:szCs w:val="21"/>
        </w:rPr>
        <w:t xml:space="preserve">). Кроме оболочки, имеющейся у каждого бэтона, может образоваться и общая для них оболочка (см. </w:t>
      </w:r>
      <w:r w:rsidRPr="00D34D58">
        <w:rPr>
          <w:rFonts w:ascii="Constantia" w:eastAsia="Times New Roman" w:hAnsi="Constantia"/>
          <w:b/>
          <w:i/>
          <w:sz w:val="19"/>
          <w:szCs w:val="19"/>
        </w:rPr>
        <w:t xml:space="preserve">рис. </w:t>
      </w:r>
      <w:r w:rsidRPr="00D34D58">
        <w:rPr>
          <w:rFonts w:ascii="Verdana" w:eastAsia="Times New Roman" w:hAnsi="Verdana"/>
          <w:b/>
          <w:sz w:val="19"/>
          <w:szCs w:val="19"/>
        </w:rPr>
        <w:t>17</w:t>
      </w:r>
      <w:r w:rsidRPr="00D34D58">
        <w:rPr>
          <w:rFonts w:ascii="Constantia" w:eastAsia="Times New Roman" w:hAnsi="Constantia"/>
          <w:b/>
          <w:i/>
          <w:sz w:val="19"/>
          <w:szCs w:val="19"/>
        </w:rPr>
        <w:t xml:space="preserve">,вариант </w:t>
      </w:r>
      <w:r w:rsidRPr="00D34D58">
        <w:rPr>
          <w:rFonts w:ascii="Constantia" w:eastAsia="Times New Roman" w:hAnsi="Constantia"/>
          <w:b/>
        </w:rPr>
        <w:t>б</w:t>
      </w:r>
      <w:r w:rsidRPr="00D34D58">
        <w:rPr>
          <w:rFonts w:ascii="Constantia" w:eastAsia="Times New Roman" w:hAnsi="Constantia"/>
          <w:b/>
          <w:i/>
          <w:sz w:val="19"/>
          <w:szCs w:val="19"/>
        </w:rPr>
        <w:t xml:space="preserve">/, указ. </w:t>
      </w:r>
      <w:r w:rsidRPr="00D34D58">
        <w:rPr>
          <w:rFonts w:ascii="Verdana" w:eastAsia="Times New Roman" w:hAnsi="Verdana"/>
          <w:b/>
          <w:sz w:val="19"/>
          <w:szCs w:val="19"/>
        </w:rPr>
        <w:t>3</w:t>
      </w:r>
      <w:r w:rsidRPr="00D34D58">
        <w:rPr>
          <w:rFonts w:ascii="Constantia" w:eastAsia="Times New Roman" w:hAnsi="Constantia"/>
          <w:sz w:val="21"/>
          <w:szCs w:val="21"/>
        </w:rPr>
        <w:t>).</w:t>
      </w:r>
    </w:p>
    <w:p w:rsidR="00D34D58" w:rsidRDefault="00D34D58" w:rsidP="00D34D58">
      <w:pPr>
        <w:pStyle w:val="a7"/>
        <w:jc w:val="both"/>
        <w:rPr>
          <w:rFonts w:ascii="Constantia" w:eastAsia="Times New Roman" w:hAnsi="Constantia"/>
          <w:b/>
          <w:color w:val="7030A0"/>
          <w:sz w:val="19"/>
          <w:szCs w:val="19"/>
        </w:rPr>
      </w:pPr>
      <w:r w:rsidRPr="00D34D58">
        <w:rPr>
          <w:rFonts w:ascii="Constantia" w:eastAsia="Times New Roman" w:hAnsi="Constantia"/>
          <w:sz w:val="21"/>
          <w:szCs w:val="21"/>
        </w:rPr>
        <w:t xml:space="preserve">    Такое сложное образование из двух бэтонов, последовательно соединяющихся между собой своими противокачественными воронками, будем обозначать</w:t>
      </w:r>
      <w:r w:rsidRPr="00773045">
        <w:rPr>
          <w:rFonts w:ascii="Constantia" w:eastAsia="Times New Roman" w:hAnsi="Constantia"/>
          <w:b/>
          <w:color w:val="7030A0"/>
          <w:sz w:val="19"/>
          <w:szCs w:val="19"/>
        </w:rPr>
        <w:t xml:space="preserve"> </w:t>
      </w:r>
      <w:r w:rsidRPr="005F2134">
        <w:rPr>
          <w:rFonts w:ascii="Verdana" w:eastAsia="Times New Roman" w:hAnsi="Verdana"/>
          <w:b/>
          <w:sz w:val="19"/>
          <w:szCs w:val="19"/>
        </w:rPr>
        <w:t>2Б</w:t>
      </w:r>
      <w:r w:rsidRPr="005F2134">
        <w:rPr>
          <w:rFonts w:ascii="Verdana" w:eastAsia="Times New Roman" w:hAnsi="Verdana"/>
          <w:b/>
          <w:sz w:val="19"/>
          <w:szCs w:val="19"/>
          <w:vertAlign w:val="subscript"/>
        </w:rPr>
        <w:t>и</w:t>
      </w:r>
      <w:r w:rsidRPr="00773045">
        <w:rPr>
          <w:rFonts w:ascii="Constantia" w:eastAsia="Times New Roman" w:hAnsi="Constantia"/>
          <w:b/>
          <w:color w:val="7030A0"/>
          <w:sz w:val="19"/>
          <w:szCs w:val="19"/>
        </w:rPr>
        <w:t xml:space="preserve"> </w:t>
      </w:r>
      <w:r w:rsidRPr="00D34D58">
        <w:rPr>
          <w:rFonts w:ascii="Constantia" w:eastAsia="Times New Roman" w:hAnsi="Constantia"/>
          <w:sz w:val="21"/>
          <w:szCs w:val="21"/>
        </w:rPr>
        <w:t>и называть бэтонемой, т.к. он является продолговатым элементом, получаю</w:t>
      </w:r>
      <w:r w:rsidRPr="00D34D58">
        <w:rPr>
          <w:rFonts w:ascii="Constantia" w:eastAsia="Times New Roman" w:hAnsi="Constantia"/>
          <w:sz w:val="21"/>
          <w:szCs w:val="21"/>
        </w:rPr>
        <w:softHyphen/>
        <w:t>щимся в результате последовательного (друг за другом) взаиморасположения и взаимосоприкосновения взаимопротивокачественными воронками и последо</w:t>
      </w:r>
      <w:r w:rsidRPr="00D34D58">
        <w:rPr>
          <w:rFonts w:ascii="Constantia" w:eastAsia="Times New Roman" w:hAnsi="Constantia"/>
          <w:sz w:val="21"/>
          <w:szCs w:val="21"/>
        </w:rPr>
        <w:softHyphen/>
        <w:t>вательного соединения двух или нескольких бэтонов. Так же образуются бэтонемы из трех бэтонов (</w:t>
      </w:r>
      <w:r>
        <w:rPr>
          <w:rFonts w:ascii="Verdana" w:eastAsia="Times New Roman" w:hAnsi="Verdana"/>
          <w:b/>
          <w:sz w:val="19"/>
          <w:szCs w:val="19"/>
        </w:rPr>
        <w:t>3</w:t>
      </w:r>
      <w:r w:rsidRPr="005F2134">
        <w:rPr>
          <w:rFonts w:ascii="Verdana" w:eastAsia="Times New Roman" w:hAnsi="Verdana"/>
          <w:b/>
          <w:sz w:val="19"/>
          <w:szCs w:val="19"/>
        </w:rPr>
        <w:t>Б</w:t>
      </w:r>
      <w:r w:rsidRPr="005F2134">
        <w:rPr>
          <w:rFonts w:ascii="Verdana" w:eastAsia="Times New Roman" w:hAnsi="Verdana"/>
          <w:b/>
          <w:sz w:val="19"/>
          <w:szCs w:val="19"/>
          <w:vertAlign w:val="subscript"/>
        </w:rPr>
        <w:t>и</w:t>
      </w:r>
      <w:r w:rsidRPr="00D34D58">
        <w:rPr>
          <w:rFonts w:ascii="Constantia" w:eastAsia="Times New Roman" w:hAnsi="Constantia"/>
          <w:sz w:val="21"/>
          <w:szCs w:val="21"/>
        </w:rPr>
        <w:t>), из четырех (</w:t>
      </w:r>
      <w:r w:rsidRPr="005F2134">
        <w:rPr>
          <w:rFonts w:ascii="Verdana" w:eastAsia="Times New Roman" w:hAnsi="Verdana"/>
          <w:b/>
          <w:sz w:val="19"/>
          <w:szCs w:val="19"/>
        </w:rPr>
        <w:t>4Б</w:t>
      </w:r>
      <w:r w:rsidRPr="005F2134">
        <w:rPr>
          <w:rFonts w:ascii="Verdana" w:eastAsia="Times New Roman" w:hAnsi="Verdana"/>
          <w:b/>
          <w:sz w:val="19"/>
          <w:szCs w:val="19"/>
          <w:vertAlign w:val="subscript"/>
        </w:rPr>
        <w:t>И</w:t>
      </w:r>
      <w:r w:rsidRPr="00D34D58">
        <w:rPr>
          <w:rFonts w:ascii="Constantia" w:eastAsia="Times New Roman" w:hAnsi="Constantia"/>
          <w:sz w:val="21"/>
          <w:szCs w:val="21"/>
        </w:rPr>
        <w:t xml:space="preserve">) и т.д., </w:t>
      </w:r>
      <w:r>
        <w:rPr>
          <w:rFonts w:ascii="Constantia" w:eastAsia="Times New Roman" w:hAnsi="Constantia"/>
          <w:sz w:val="21"/>
          <w:szCs w:val="21"/>
        </w:rPr>
        <w:t>а в общем виде — икс-</w:t>
      </w:r>
      <w:r w:rsidRPr="00D34D58">
        <w:rPr>
          <w:rFonts w:ascii="Constantia" w:eastAsia="Times New Roman" w:hAnsi="Constantia"/>
          <w:sz w:val="21"/>
          <w:szCs w:val="21"/>
        </w:rPr>
        <w:t>бэтонемные элементы (</w:t>
      </w:r>
      <w:r w:rsidRPr="005F2134">
        <w:rPr>
          <w:rFonts w:ascii="Verdana" w:eastAsia="Times New Roman" w:hAnsi="Verdana"/>
          <w:b/>
          <w:sz w:val="19"/>
          <w:szCs w:val="19"/>
        </w:rPr>
        <w:t>ХБ</w:t>
      </w:r>
      <w:r w:rsidRPr="005F2134">
        <w:rPr>
          <w:rFonts w:ascii="Verdana" w:eastAsia="Times New Roman" w:hAnsi="Verdana"/>
          <w:b/>
          <w:sz w:val="19"/>
          <w:szCs w:val="19"/>
          <w:vertAlign w:val="subscript"/>
        </w:rPr>
        <w:t>и</w:t>
      </w:r>
      <w:r w:rsidRPr="00D34D58">
        <w:rPr>
          <w:rFonts w:ascii="Constantia" w:eastAsia="Times New Roman" w:hAnsi="Constantia"/>
          <w:sz w:val="21"/>
          <w:szCs w:val="21"/>
        </w:rPr>
        <w:t>) или нити бэтонов, или бэтоэлементы (в отличие от выше рассмотренных бэточастиц, образующих собой сорберы и нагнетаторы). см.</w:t>
      </w:r>
      <w:r w:rsidRPr="00773045">
        <w:rPr>
          <w:rFonts w:ascii="Constantia" w:eastAsia="Times New Roman" w:hAnsi="Constantia"/>
          <w:b/>
          <w:color w:val="7030A0"/>
          <w:sz w:val="19"/>
          <w:szCs w:val="19"/>
        </w:rPr>
        <w:t xml:space="preserve"> </w:t>
      </w:r>
      <w:r w:rsidRPr="00D34D58">
        <w:rPr>
          <w:rFonts w:ascii="Constantia" w:eastAsia="Times New Roman" w:hAnsi="Constantia"/>
          <w:b/>
          <w:i/>
          <w:sz w:val="19"/>
          <w:szCs w:val="19"/>
        </w:rPr>
        <w:t xml:space="preserve">рис. </w:t>
      </w:r>
      <w:r w:rsidRPr="00D34D58">
        <w:rPr>
          <w:rFonts w:ascii="Verdana" w:eastAsia="Times New Roman" w:hAnsi="Verdana"/>
          <w:b/>
          <w:sz w:val="19"/>
          <w:szCs w:val="19"/>
        </w:rPr>
        <w:t>18</w:t>
      </w:r>
      <w:r w:rsidRPr="00773045">
        <w:rPr>
          <w:rFonts w:ascii="Constantia" w:eastAsia="Times New Roman" w:hAnsi="Constantia"/>
          <w:b/>
          <w:color w:val="7030A0"/>
          <w:sz w:val="19"/>
          <w:szCs w:val="19"/>
        </w:rPr>
        <w:t>.</w:t>
      </w:r>
    </w:p>
    <w:p w:rsidR="00C5228F" w:rsidRDefault="00C5228F" w:rsidP="00D34D58">
      <w:pPr>
        <w:pStyle w:val="a7"/>
        <w:jc w:val="both"/>
        <w:rPr>
          <w:rFonts w:ascii="Constantia" w:eastAsia="Times New Roman" w:hAnsi="Constantia"/>
          <w:b/>
          <w:color w:val="7030A0"/>
          <w:sz w:val="19"/>
          <w:szCs w:val="19"/>
        </w:rPr>
      </w:pPr>
    </w:p>
    <w:p w:rsidR="00C5228F" w:rsidRPr="00773045" w:rsidRDefault="00C5228F" w:rsidP="00D34D58">
      <w:pPr>
        <w:pStyle w:val="a7"/>
        <w:jc w:val="both"/>
        <w:rPr>
          <w:rFonts w:ascii="Constantia" w:eastAsia="Times New Roman" w:hAnsi="Constantia" w:cs="Times New Roman"/>
          <w:b/>
          <w:color w:val="7030A0"/>
          <w:sz w:val="19"/>
          <w:szCs w:val="19"/>
        </w:rPr>
      </w:pPr>
    </w:p>
    <w:p w:rsidR="00D34D58" w:rsidRDefault="00C5228F" w:rsidP="00916F9A">
      <w:pPr>
        <w:pStyle w:val="a7"/>
        <w:jc w:val="both"/>
        <w:rPr>
          <w:rFonts w:cstheme="minorHAnsi"/>
          <w:b/>
          <w:sz w:val="21"/>
          <w:szCs w:val="21"/>
        </w:rPr>
      </w:pPr>
      <w:r>
        <w:rPr>
          <w:rFonts w:cstheme="minorHAnsi"/>
          <w:b/>
          <w:noProof/>
          <w:sz w:val="21"/>
          <w:szCs w:val="21"/>
        </w:rPr>
        <w:lastRenderedPageBreak/>
        <w:drawing>
          <wp:inline distT="0" distB="0" distL="0" distR="0">
            <wp:extent cx="4392694" cy="1482448"/>
            <wp:effectExtent l="19050" t="0" r="7856" b="0"/>
            <wp:docPr id="1125" name="Рисунок 6" descr="D:\Документы Teodan\Документы Teodan\Бизнес\Неволько\Логи №2\Рисунки для _Логи №2_\Рисунок 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Документы Teodan\Документы Teodan\Бизнес\Неволько\Логи №2\Рисунки для _Логи №2_\Рисунок 18.JPG"/>
                    <pic:cNvPicPr>
                      <a:picLocks noChangeAspect="1" noChangeArrowheads="1"/>
                    </pic:cNvPicPr>
                  </pic:nvPicPr>
                  <pic:blipFill>
                    <a:blip r:embed="rId56" cstate="print"/>
                    <a:srcRect/>
                    <a:stretch>
                      <a:fillRect/>
                    </a:stretch>
                  </pic:blipFill>
                  <pic:spPr bwMode="auto">
                    <a:xfrm>
                      <a:off x="0" y="0"/>
                      <a:ext cx="4413114" cy="1489339"/>
                    </a:xfrm>
                    <a:prstGeom prst="rect">
                      <a:avLst/>
                    </a:prstGeom>
                    <a:noFill/>
                    <a:ln w="9525">
                      <a:noFill/>
                      <a:miter lim="800000"/>
                      <a:headEnd/>
                      <a:tailEnd/>
                    </a:ln>
                  </pic:spPr>
                </pic:pic>
              </a:graphicData>
            </a:graphic>
          </wp:inline>
        </w:drawing>
      </w:r>
    </w:p>
    <w:p w:rsidR="00C5228F" w:rsidRDefault="00C5228F" w:rsidP="00916F9A">
      <w:pPr>
        <w:pStyle w:val="a7"/>
        <w:jc w:val="both"/>
        <w:rPr>
          <w:rFonts w:cstheme="minorHAnsi"/>
          <w:b/>
          <w:sz w:val="21"/>
          <w:szCs w:val="21"/>
        </w:rPr>
      </w:pPr>
    </w:p>
    <w:p w:rsidR="00C5228F" w:rsidRPr="00C5228F" w:rsidRDefault="00C5228F" w:rsidP="00C5228F">
      <w:pPr>
        <w:pStyle w:val="a7"/>
        <w:rPr>
          <w:rFonts w:ascii="Constantia" w:hAnsi="Constantia" w:cs="Tahoma"/>
          <w:b/>
          <w:i/>
          <w:sz w:val="19"/>
          <w:szCs w:val="19"/>
        </w:rPr>
      </w:pPr>
      <w:r w:rsidRPr="00C5228F">
        <w:rPr>
          <w:rFonts w:cstheme="minorHAnsi"/>
          <w:b/>
          <w:i/>
          <w:sz w:val="19"/>
          <w:szCs w:val="19"/>
        </w:rPr>
        <w:t xml:space="preserve">                                                                                               </w:t>
      </w:r>
      <w:r w:rsidRPr="00C5228F">
        <w:rPr>
          <w:rFonts w:cstheme="minorHAnsi"/>
          <w:b/>
          <w:i/>
          <w:sz w:val="19"/>
          <w:szCs w:val="19"/>
          <w:u w:val="single"/>
        </w:rPr>
        <w:t>Рисунок  1</w:t>
      </w:r>
      <w:r w:rsidRPr="00C5228F">
        <w:rPr>
          <w:rFonts w:cstheme="minorHAnsi"/>
          <w:b/>
          <w:sz w:val="19"/>
          <w:szCs w:val="19"/>
          <w:u w:val="single"/>
        </w:rPr>
        <w:t>8</w:t>
      </w:r>
      <w:r w:rsidRPr="00C5228F">
        <w:rPr>
          <w:rFonts w:cstheme="minorHAnsi"/>
          <w:b/>
          <w:i/>
          <w:sz w:val="19"/>
          <w:szCs w:val="19"/>
        </w:rPr>
        <w:t xml:space="preserve">                                                                                                               </w:t>
      </w:r>
      <w:r w:rsidRPr="00C5228F">
        <w:rPr>
          <w:rFonts w:cstheme="minorHAnsi"/>
          <w:b/>
          <w:i/>
          <w:color w:val="FFFFFF" w:themeColor="background1"/>
          <w:sz w:val="19"/>
          <w:szCs w:val="19"/>
        </w:rPr>
        <w:t xml:space="preserve">1  </w:t>
      </w:r>
      <w:r w:rsidRPr="00C5228F">
        <w:rPr>
          <w:rFonts w:cstheme="minorHAnsi"/>
          <w:b/>
          <w:i/>
          <w:sz w:val="19"/>
          <w:szCs w:val="19"/>
        </w:rPr>
        <w:t xml:space="preserve">                                                                     </w:t>
      </w:r>
      <w:r w:rsidRPr="00C5228F">
        <w:rPr>
          <w:rFonts w:ascii="Constantia" w:hAnsi="Constantia" w:cs="Tahoma"/>
          <w:b/>
          <w:i/>
          <w:sz w:val="19"/>
          <w:szCs w:val="19"/>
        </w:rPr>
        <w:t xml:space="preserve">Элемент </w:t>
      </w:r>
      <w:r w:rsidRPr="00C5228F">
        <w:rPr>
          <w:rFonts w:ascii="Verdana" w:hAnsi="Verdana" w:cs="Tahoma"/>
          <w:b/>
          <w:sz w:val="19"/>
          <w:szCs w:val="19"/>
        </w:rPr>
        <w:t>3Б</w:t>
      </w:r>
      <w:r w:rsidRPr="00C5228F">
        <w:rPr>
          <w:rFonts w:ascii="Verdana" w:hAnsi="Verdana" w:cs="Tahoma"/>
          <w:b/>
          <w:sz w:val="19"/>
          <w:szCs w:val="19"/>
          <w:vertAlign w:val="subscript"/>
        </w:rPr>
        <w:t>и</w:t>
      </w:r>
      <w:r w:rsidRPr="00C5228F">
        <w:rPr>
          <w:rFonts w:ascii="Constantia" w:hAnsi="Constantia" w:cs="Tahoma"/>
          <w:b/>
          <w:i/>
          <w:sz w:val="19"/>
          <w:szCs w:val="19"/>
        </w:rPr>
        <w:t xml:space="preserve"> или бэтонема</w:t>
      </w:r>
    </w:p>
    <w:p w:rsidR="007E7EDB" w:rsidRDefault="007E7EDB" w:rsidP="007E7EDB">
      <w:pPr>
        <w:pStyle w:val="a7"/>
        <w:jc w:val="both"/>
        <w:rPr>
          <w:rFonts w:ascii="Constantia" w:eastAsia="Times New Roman" w:hAnsi="Constantia"/>
          <w:b/>
          <w:color w:val="7030A0"/>
          <w:sz w:val="19"/>
          <w:szCs w:val="19"/>
        </w:rPr>
      </w:pPr>
      <w:r>
        <w:rPr>
          <w:rFonts w:ascii="Constantia" w:eastAsia="Times New Roman" w:hAnsi="Constantia"/>
          <w:b/>
          <w:color w:val="7030A0"/>
          <w:sz w:val="19"/>
          <w:szCs w:val="19"/>
        </w:rPr>
        <w:t xml:space="preserve">    </w:t>
      </w:r>
    </w:p>
    <w:p w:rsidR="007E7EDB" w:rsidRPr="007D15F7" w:rsidRDefault="007E7EDB" w:rsidP="007E7EDB">
      <w:pPr>
        <w:pStyle w:val="a7"/>
        <w:jc w:val="both"/>
        <w:rPr>
          <w:rFonts w:ascii="Constantia" w:eastAsia="Times New Roman" w:hAnsi="Constantia" w:cs="Times New Roman"/>
          <w:b/>
          <w:color w:val="7030A0"/>
          <w:sz w:val="19"/>
          <w:szCs w:val="19"/>
        </w:rPr>
      </w:pPr>
      <w:r>
        <w:rPr>
          <w:rFonts w:ascii="Constantia" w:eastAsia="Times New Roman" w:hAnsi="Constantia"/>
          <w:b/>
          <w:color w:val="7030A0"/>
          <w:sz w:val="19"/>
          <w:szCs w:val="19"/>
        </w:rPr>
        <w:t xml:space="preserve">    </w:t>
      </w:r>
      <w:r w:rsidRPr="007E7EDB">
        <w:rPr>
          <w:rFonts w:ascii="Constantia" w:eastAsia="Times New Roman" w:hAnsi="Constantia"/>
          <w:sz w:val="21"/>
          <w:szCs w:val="21"/>
        </w:rPr>
        <w:t>Существование и целостность этих элементов будут несколько более устой</w:t>
      </w:r>
      <w:r w:rsidRPr="007E7EDB">
        <w:rPr>
          <w:rFonts w:ascii="Constantia" w:eastAsia="Times New Roman" w:hAnsi="Constantia"/>
          <w:sz w:val="21"/>
          <w:szCs w:val="21"/>
        </w:rPr>
        <w:softHyphen/>
        <w:t>чивыми; они больше способны противостоять разрушающим воздействиям хаосирующих атоноэлементов внешней среды, т.к. первый бэтон перемещается в пространство, по отношению к нему положительно и наиболее напряженно поляризованное, чем обуславливается возможность восстанавливаемости атонолиний своей оболочки, которые получают обрывы под воздействием удачных для этого атонов из хаоти</w:t>
      </w:r>
      <w:r w:rsidRPr="007E7EDB">
        <w:rPr>
          <w:rFonts w:ascii="Constantia" w:eastAsia="Times New Roman" w:hAnsi="Constantia"/>
          <w:sz w:val="21"/>
          <w:szCs w:val="21"/>
        </w:rPr>
        <w:softHyphen/>
        <w:t>ческого облучения атонностью среды; он ведёт за собой второй бэтон, своей воронкой выхода обеспечивая необходимое ему для этого положительное и до</w:t>
      </w:r>
      <w:r w:rsidRPr="007E7EDB">
        <w:rPr>
          <w:rFonts w:ascii="Constantia" w:eastAsia="Times New Roman" w:hAnsi="Constantia"/>
          <w:sz w:val="21"/>
          <w:szCs w:val="21"/>
        </w:rPr>
        <w:softHyphen/>
        <w:t>статочно напряжённое поле, чем и второй бэтон, как и первый, обеспечивает себе возможность восстановления своей от случая к случаю повреждающейся оболочки и уменьшающегося показателя «</w:t>
      </w:r>
      <w:r w:rsidRPr="007D15F7">
        <w:rPr>
          <w:rFonts w:ascii="Verdana" w:eastAsia="Times New Roman" w:hAnsi="Verdana"/>
          <w:b/>
          <w:sz w:val="19"/>
          <w:szCs w:val="19"/>
        </w:rPr>
        <w:t>и</w:t>
      </w:r>
      <w:r w:rsidRPr="007E7EDB">
        <w:rPr>
          <w:rFonts w:ascii="Constantia" w:eastAsia="Times New Roman" w:hAnsi="Constantia"/>
          <w:sz w:val="21"/>
          <w:szCs w:val="21"/>
        </w:rPr>
        <w:t>». Этим обуславливается и увеличе</w:t>
      </w:r>
      <w:r w:rsidRPr="007E7EDB">
        <w:rPr>
          <w:rFonts w:ascii="Constantia" w:eastAsia="Times New Roman" w:hAnsi="Constantia"/>
          <w:sz w:val="21"/>
          <w:szCs w:val="21"/>
        </w:rPr>
        <w:softHyphen/>
        <w:t>ние времени существования каждого бэтона в составе такого более сложного элемента, и способность успешнее выдержать и устранить разрушающее воз</w:t>
      </w:r>
      <w:r w:rsidRPr="007E7EDB">
        <w:rPr>
          <w:rFonts w:ascii="Constantia" w:eastAsia="Times New Roman" w:hAnsi="Constantia"/>
          <w:sz w:val="21"/>
          <w:szCs w:val="21"/>
        </w:rPr>
        <w:softHyphen/>
        <w:t>действие среды, чем одиночному бэтону в такой же окружающей среде; хаос и колебания фазосдвигов и концентрации атонов и ими вызывающихся поляри</w:t>
      </w:r>
      <w:r w:rsidRPr="007E7EDB">
        <w:rPr>
          <w:rFonts w:ascii="Constantia" w:eastAsia="Times New Roman" w:hAnsi="Constantia"/>
          <w:sz w:val="21"/>
          <w:szCs w:val="21"/>
        </w:rPr>
        <w:softHyphen/>
        <w:t>заций среды воздействуют на него местами и случаями то исцеляюще, то разру</w:t>
      </w:r>
      <w:r w:rsidRPr="007E7EDB">
        <w:rPr>
          <w:rFonts w:ascii="Constantia" w:eastAsia="Times New Roman" w:hAnsi="Constantia"/>
          <w:sz w:val="21"/>
          <w:szCs w:val="21"/>
        </w:rPr>
        <w:softHyphen/>
        <w:t xml:space="preserve">шающе. Поведение бэтонемных </w:t>
      </w:r>
      <w:r w:rsidRPr="007E7EDB">
        <w:rPr>
          <w:rFonts w:ascii="Constantia" w:eastAsia="Times New Roman" w:hAnsi="Constantia"/>
          <w:sz w:val="21"/>
          <w:szCs w:val="21"/>
        </w:rPr>
        <w:lastRenderedPageBreak/>
        <w:t>элементов во многом аналогично рассмотрен</w:t>
      </w:r>
      <w:r w:rsidRPr="007E7EDB">
        <w:rPr>
          <w:rFonts w:ascii="Constantia" w:eastAsia="Times New Roman" w:hAnsi="Constantia"/>
          <w:sz w:val="21"/>
          <w:szCs w:val="21"/>
        </w:rPr>
        <w:softHyphen/>
        <w:t>ному нами поведению одного бэтона.</w:t>
      </w:r>
    </w:p>
    <w:p w:rsidR="007E7EDB" w:rsidRPr="007E7EDB" w:rsidRDefault="007E7EDB" w:rsidP="007E7EDB">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7E7EDB">
        <w:rPr>
          <w:rFonts w:ascii="Constantia" w:eastAsia="Times New Roman" w:hAnsi="Constantia"/>
          <w:sz w:val="21"/>
          <w:szCs w:val="21"/>
        </w:rPr>
        <w:t>Движение бэтонемы (= нити из бэтонов), состоящей, например, из трех бэ</w:t>
      </w:r>
      <w:r w:rsidRPr="007E7EDB">
        <w:rPr>
          <w:rFonts w:ascii="Constantia" w:eastAsia="Times New Roman" w:hAnsi="Constantia"/>
          <w:sz w:val="21"/>
          <w:szCs w:val="21"/>
        </w:rPr>
        <w:softHyphen/>
        <w:t>тонов, будет управляться входной воронкой переднего бэтона в сторону наибо</w:t>
      </w:r>
      <w:r w:rsidRPr="007E7EDB">
        <w:rPr>
          <w:rFonts w:ascii="Constantia" w:eastAsia="Times New Roman" w:hAnsi="Constantia"/>
          <w:sz w:val="21"/>
          <w:szCs w:val="21"/>
        </w:rPr>
        <w:softHyphen/>
        <w:t>лее напряжённого положительного поля, т.е. туда, откуда его входная воронка наиболее часто встречает наиболее густой поток атоноэлементов, что будет со</w:t>
      </w:r>
      <w:r w:rsidRPr="007E7EDB">
        <w:rPr>
          <w:rFonts w:ascii="Constantia" w:eastAsia="Times New Roman" w:hAnsi="Constantia"/>
          <w:sz w:val="21"/>
          <w:szCs w:val="21"/>
        </w:rPr>
        <w:softHyphen/>
        <w:t>ответствовать и тенденции третьего бэтона своей воронкой выхода ориентиро</w:t>
      </w:r>
      <w:r w:rsidRPr="007E7EDB">
        <w:rPr>
          <w:rFonts w:ascii="Constantia" w:eastAsia="Times New Roman" w:hAnsi="Constantia"/>
          <w:sz w:val="21"/>
          <w:szCs w:val="21"/>
        </w:rPr>
        <w:softHyphen/>
        <w:t>ваться в сторону наиболее отрицательно поляризованного пространства. Т.к. один и тот же поток атоноэлементов для стороны объекта, ему навстречу обра</w:t>
      </w:r>
      <w:r w:rsidRPr="007E7EDB">
        <w:rPr>
          <w:rFonts w:ascii="Constantia" w:eastAsia="Times New Roman" w:hAnsi="Constantia"/>
          <w:sz w:val="21"/>
          <w:szCs w:val="21"/>
        </w:rPr>
        <w:softHyphen/>
        <w:t>щенной, предстает положительной полярностью, а для противоположной сто</w:t>
      </w:r>
      <w:r w:rsidRPr="007E7EDB">
        <w:rPr>
          <w:rFonts w:ascii="Constantia" w:eastAsia="Times New Roman" w:hAnsi="Constantia"/>
          <w:sz w:val="21"/>
          <w:szCs w:val="21"/>
        </w:rPr>
        <w:softHyphen/>
        <w:t>роны этого же объекта, обращенной туда, куда уходит поляризующий простран</w:t>
      </w:r>
      <w:r w:rsidRPr="007E7EDB">
        <w:rPr>
          <w:rFonts w:ascii="Constantia" w:eastAsia="Times New Roman" w:hAnsi="Constantia"/>
          <w:sz w:val="21"/>
          <w:szCs w:val="21"/>
        </w:rPr>
        <w:softHyphen/>
        <w:t>ство поток атоноэлементов, предстает отрицательной полярностью. Ибо куда перемещаются антитоны в тонном пространстве, оттуда и на их места переме</w:t>
      </w:r>
      <w:r w:rsidRPr="007E7EDB">
        <w:rPr>
          <w:rFonts w:ascii="Constantia" w:eastAsia="Times New Roman" w:hAnsi="Constantia"/>
          <w:sz w:val="21"/>
          <w:szCs w:val="21"/>
        </w:rPr>
        <w:softHyphen/>
        <w:t>щаются тоны. Если один бэтон из входящих в состав бэтонемы вступит в про</w:t>
      </w:r>
      <w:r w:rsidRPr="007E7EDB">
        <w:rPr>
          <w:rFonts w:ascii="Constantia" w:eastAsia="Times New Roman" w:hAnsi="Constantia"/>
          <w:sz w:val="21"/>
          <w:szCs w:val="21"/>
        </w:rPr>
        <w:softHyphen/>
        <w:t>цесс распада, то иногда часть продуктов распада его тела может быть поглощена соседним бэтоном этой бэтонемы, что зависит от стечения конкретной ситуа</w:t>
      </w:r>
      <w:r w:rsidRPr="007E7EDB">
        <w:rPr>
          <w:rFonts w:ascii="Constantia" w:eastAsia="Times New Roman" w:hAnsi="Constantia"/>
          <w:sz w:val="21"/>
          <w:szCs w:val="21"/>
        </w:rPr>
        <w:softHyphen/>
        <w:t>ции обстоятельств и формы распада и что в некоторых случаях может привести к самополучному устранению порыва бэтонемы за счет самостягивания и самосближения остальных ее бэтонов. Ведь распад бэтона порождает собой поток атонных элементов, поляризующих собой то пространство, которое ими про</w:t>
      </w:r>
      <w:r w:rsidRPr="007E7EDB">
        <w:rPr>
          <w:rFonts w:ascii="Constantia" w:eastAsia="Times New Roman" w:hAnsi="Constantia"/>
          <w:sz w:val="21"/>
          <w:szCs w:val="21"/>
        </w:rPr>
        <w:softHyphen/>
        <w:t>низывается. Бэтонема, как и линия атонов, может изгибаться, изменять ориен</w:t>
      </w:r>
      <w:r w:rsidRPr="007E7EDB">
        <w:rPr>
          <w:rFonts w:ascii="Constantia" w:eastAsia="Times New Roman" w:hAnsi="Constantia"/>
          <w:sz w:val="21"/>
          <w:szCs w:val="21"/>
        </w:rPr>
        <w:softHyphen/>
        <w:t>тацию под влиянием полей окружающего пространства и их напряжённостей, перемещаться со скоростью, на много меньшей скорости света, которая опре</w:t>
      </w:r>
      <w:r w:rsidRPr="007E7EDB">
        <w:rPr>
          <w:rFonts w:ascii="Constantia" w:eastAsia="Times New Roman" w:hAnsi="Constantia"/>
          <w:sz w:val="21"/>
          <w:szCs w:val="21"/>
        </w:rPr>
        <w:softHyphen/>
        <w:t>деляется количеством тех атоноэлементов среды, которые входят во входные воронки бэтонов этой бэтонемы. И вследствие наличия или приобретения соот</w:t>
      </w:r>
      <w:r w:rsidRPr="007E7EDB">
        <w:rPr>
          <w:rFonts w:ascii="Constantia" w:eastAsia="Times New Roman" w:hAnsi="Constantia"/>
          <w:sz w:val="21"/>
          <w:szCs w:val="21"/>
        </w:rPr>
        <w:softHyphen/>
        <w:t>ветствующей пространственно-временной и фазовой синхронизации с кванта</w:t>
      </w:r>
      <w:r w:rsidRPr="007E7EDB">
        <w:rPr>
          <w:rFonts w:ascii="Constantia" w:eastAsia="Times New Roman" w:hAnsi="Constantia"/>
          <w:sz w:val="21"/>
          <w:szCs w:val="21"/>
        </w:rPr>
        <w:softHyphen/>
        <w:t xml:space="preserve">ми материи ядер этих бэтонов последовательно проходят через их ядра </w:t>
      </w:r>
      <w:r w:rsidRPr="007E7EDB">
        <w:rPr>
          <w:rFonts w:ascii="Constantia" w:eastAsia="Times New Roman" w:hAnsi="Constantia"/>
          <w:sz w:val="21"/>
          <w:szCs w:val="21"/>
        </w:rPr>
        <w:lastRenderedPageBreak/>
        <w:t>и</w:t>
      </w:r>
      <w:r w:rsidRPr="007D15F7">
        <w:rPr>
          <w:rFonts w:ascii="Constantia" w:eastAsia="Times New Roman" w:hAnsi="Constantia"/>
          <w:b/>
          <w:color w:val="7030A0"/>
          <w:sz w:val="19"/>
          <w:szCs w:val="19"/>
        </w:rPr>
        <w:t xml:space="preserve"> </w:t>
      </w:r>
      <w:r w:rsidRPr="007E7EDB">
        <w:rPr>
          <w:rFonts w:ascii="Constantia" w:eastAsia="Times New Roman" w:hAnsi="Constantia"/>
          <w:sz w:val="21"/>
          <w:szCs w:val="21"/>
        </w:rPr>
        <w:t>вызы</w:t>
      </w:r>
      <w:r w:rsidRPr="007E7EDB">
        <w:rPr>
          <w:rFonts w:ascii="Constantia" w:eastAsia="Times New Roman" w:hAnsi="Constantia"/>
          <w:sz w:val="21"/>
          <w:szCs w:val="21"/>
        </w:rPr>
        <w:softHyphen/>
        <w:t>вают перемещения этих бэтонов, что ранее нами уяснялось.</w:t>
      </w:r>
    </w:p>
    <w:p w:rsidR="007E7EDB" w:rsidRPr="007E7EDB" w:rsidRDefault="007E7EDB" w:rsidP="007E7EDB">
      <w:pPr>
        <w:pStyle w:val="a7"/>
        <w:jc w:val="both"/>
        <w:rPr>
          <w:rFonts w:ascii="Constantia" w:eastAsia="Times New Roman" w:hAnsi="Constantia" w:cs="Times New Roman"/>
          <w:sz w:val="21"/>
          <w:szCs w:val="21"/>
        </w:rPr>
      </w:pPr>
      <w:r w:rsidRPr="007E7EDB">
        <w:rPr>
          <w:rFonts w:ascii="Constantia" w:eastAsia="Times New Roman" w:hAnsi="Constantia"/>
          <w:sz w:val="21"/>
          <w:szCs w:val="21"/>
        </w:rPr>
        <w:t xml:space="preserve">    Бэтонемы являются не жесткими образованиями, а непрерывно «шевелятся», изменяются, колеблются. Лишь в усредненном виде или в строго фиксиро</w:t>
      </w:r>
      <w:r w:rsidRPr="007E7EDB">
        <w:rPr>
          <w:rFonts w:ascii="Constantia" w:eastAsia="Times New Roman" w:hAnsi="Constantia"/>
          <w:sz w:val="21"/>
          <w:szCs w:val="21"/>
        </w:rPr>
        <w:softHyphen/>
        <w:t>ванных и неизменных внешних условиях они, как и одиночные бэтоны, сохра</w:t>
      </w:r>
      <w:r w:rsidRPr="007E7EDB">
        <w:rPr>
          <w:rFonts w:ascii="Constantia" w:eastAsia="Times New Roman" w:hAnsi="Constantia"/>
          <w:sz w:val="21"/>
          <w:szCs w:val="21"/>
        </w:rPr>
        <w:softHyphen/>
        <w:t>няют свой состав и структуру элементов и форму своей целостности с её свой</w:t>
      </w:r>
      <w:r w:rsidRPr="007E7EDB">
        <w:rPr>
          <w:rFonts w:ascii="Constantia" w:eastAsia="Times New Roman" w:hAnsi="Constantia"/>
          <w:sz w:val="21"/>
          <w:szCs w:val="21"/>
        </w:rPr>
        <w:softHyphen/>
        <w:t>ствами и качеством. Бэтонемы (= элементы</w:t>
      </w:r>
      <w:r w:rsidRPr="007D15F7">
        <w:rPr>
          <w:rFonts w:ascii="Constantia" w:eastAsia="Times New Roman" w:hAnsi="Constantia"/>
          <w:b/>
          <w:color w:val="7030A0"/>
          <w:sz w:val="19"/>
          <w:szCs w:val="19"/>
        </w:rPr>
        <w:t xml:space="preserve"> </w:t>
      </w:r>
      <w:r w:rsidRPr="00F43485">
        <w:rPr>
          <w:rFonts w:ascii="Verdana" w:eastAsia="Times New Roman" w:hAnsi="Verdana"/>
          <w:b/>
          <w:sz w:val="19"/>
          <w:szCs w:val="19"/>
        </w:rPr>
        <w:t>ХБ</w:t>
      </w:r>
      <w:r w:rsidRPr="00F43485">
        <w:rPr>
          <w:rFonts w:ascii="Verdana" w:eastAsia="Times New Roman" w:hAnsi="Verdana"/>
          <w:b/>
          <w:sz w:val="19"/>
          <w:szCs w:val="19"/>
          <w:vertAlign w:val="subscript"/>
        </w:rPr>
        <w:t>И</w:t>
      </w:r>
      <w:r w:rsidRPr="007E7EDB">
        <w:rPr>
          <w:rFonts w:ascii="Constantia" w:eastAsia="Times New Roman" w:hAnsi="Constantia"/>
          <w:sz w:val="21"/>
          <w:szCs w:val="21"/>
        </w:rPr>
        <w:t>) в условиях тонного простран</w:t>
      </w:r>
      <w:r w:rsidRPr="007E7EDB">
        <w:rPr>
          <w:rFonts w:ascii="Constantia" w:eastAsia="Times New Roman" w:hAnsi="Constantia"/>
          <w:sz w:val="21"/>
          <w:szCs w:val="21"/>
        </w:rPr>
        <w:softHyphen/>
        <w:t>ства с малой концентрацией в нём атонов оказываются более способными со</w:t>
      </w:r>
      <w:r w:rsidRPr="007E7EDB">
        <w:rPr>
          <w:rFonts w:ascii="Constantia" w:eastAsia="Times New Roman" w:hAnsi="Constantia"/>
          <w:sz w:val="21"/>
          <w:szCs w:val="21"/>
        </w:rPr>
        <w:softHyphen/>
        <w:t>хранять свою целостность, т.к. облучение их атонностью среды в этих условиях будет слабым, редким, а взаимосвязь между ними будет хорошо сохраняться благодаря тому, что атоноэлементы, проходящие через первый бэтон, выходят из его вы</w:t>
      </w:r>
      <w:r w:rsidRPr="007E7EDB">
        <w:rPr>
          <w:rFonts w:ascii="Constantia" w:eastAsia="Times New Roman" w:hAnsi="Constantia"/>
          <w:sz w:val="21"/>
          <w:szCs w:val="21"/>
        </w:rPr>
        <w:softHyphen/>
        <w:t>ходной воронки и направляются во входную воронку второго бэтона, которая, к тому же ещё, воронкообразностью своей формы может немножко и подкоррек</w:t>
      </w:r>
      <w:r w:rsidRPr="007E7EDB">
        <w:rPr>
          <w:rFonts w:ascii="Constantia" w:eastAsia="Times New Roman" w:hAnsi="Constantia"/>
          <w:sz w:val="21"/>
          <w:szCs w:val="21"/>
        </w:rPr>
        <w:softHyphen/>
        <w:t>тировать направление  входа некоторых из них и вовлечь в самое остриё своего дна. И те атоно</w:t>
      </w:r>
      <w:r w:rsidRPr="007E7EDB">
        <w:rPr>
          <w:rFonts w:ascii="Constantia" w:eastAsia="Times New Roman" w:hAnsi="Constantia"/>
          <w:sz w:val="21"/>
          <w:szCs w:val="21"/>
        </w:rPr>
        <w:softHyphen/>
        <w:t>элементы, прохождение которых через первый бэтон вызвало и обусловило его перемещение, будут затем проходить и через второй бэтон и вызовут и обусло</w:t>
      </w:r>
      <w:r w:rsidRPr="007E7EDB">
        <w:rPr>
          <w:rFonts w:ascii="Constantia" w:eastAsia="Times New Roman" w:hAnsi="Constantia"/>
          <w:sz w:val="21"/>
          <w:szCs w:val="21"/>
        </w:rPr>
        <w:softHyphen/>
        <w:t xml:space="preserve">вят собой перемещение и второго бэтона. И так вся нить бэтонов в таких условиях будет хорошо (или лучше) сохраняться и перемещаться вслед за первым бэтоном в сторону положительно поляризованного пространства. Бэтонемы могут при этом сохранять свою целостность даже имея некоторые изгибы, т.к. воронка входа каждого последующего бэтона может подправлять направления атоноэлементов, входящих в неё как из выходной воронки впереди находящегося бэтона, так и попадающих туда из внешней среды, может улавливать их в угол своего дна, подзадерживать их там и этим досинхронизовывать. Это может привести к образованию и замкнутых кольцевых бэтонем, когда первый бэтон достаточно длинной бэтонемы своей входной воронкой соединится с выходной воронкой последнего бэтона этой же бэтонемы. И тогда </w:t>
      </w:r>
      <w:r w:rsidRPr="007E7EDB">
        <w:rPr>
          <w:rFonts w:ascii="Constantia" w:eastAsia="Times New Roman" w:hAnsi="Constantia"/>
          <w:sz w:val="21"/>
          <w:szCs w:val="21"/>
        </w:rPr>
        <w:lastRenderedPageBreak/>
        <w:t>между ними устанавливается очень устойчивая связь, обеспечивающаяся взаимообращением и взаимообменом атонами, по замкнутому кругу (или по эллипсу, или ещё по какой-то</w:t>
      </w:r>
      <w:r w:rsidRPr="007D15F7">
        <w:rPr>
          <w:rFonts w:ascii="Constantia" w:eastAsia="Times New Roman" w:hAnsi="Constantia"/>
          <w:b/>
          <w:color w:val="7030A0"/>
          <w:sz w:val="19"/>
          <w:szCs w:val="19"/>
        </w:rPr>
        <w:t xml:space="preserve"> </w:t>
      </w:r>
      <w:r w:rsidRPr="007E7EDB">
        <w:rPr>
          <w:rFonts w:ascii="Constantia" w:eastAsia="Times New Roman" w:hAnsi="Constantia"/>
          <w:sz w:val="21"/>
          <w:szCs w:val="21"/>
        </w:rPr>
        <w:t>замкнутой кривой) обращающихся между бэтонами всей их замкнутой нити, переходя от выходной воронки одного из них во входную воронку другого, проходя пооче</w:t>
      </w:r>
      <w:r w:rsidRPr="007E7EDB">
        <w:rPr>
          <w:rFonts w:ascii="Constantia" w:eastAsia="Times New Roman" w:hAnsi="Constantia"/>
          <w:sz w:val="21"/>
          <w:szCs w:val="21"/>
        </w:rPr>
        <w:softHyphen/>
        <w:t>рёдно через ядро каждого из них и обуславливая этим самым взаимосвязь и перемещение каждого бэтона вслед за передним и так по кругу или по замкну</w:t>
      </w:r>
      <w:r w:rsidRPr="007E7EDB">
        <w:rPr>
          <w:rFonts w:ascii="Constantia" w:eastAsia="Times New Roman" w:hAnsi="Constantia"/>
          <w:sz w:val="21"/>
          <w:szCs w:val="21"/>
        </w:rPr>
        <w:softHyphen/>
        <w:t>той кривой.</w:t>
      </w:r>
    </w:p>
    <w:p w:rsidR="00A60A0F" w:rsidRPr="00A60A0F" w:rsidRDefault="007E7EDB" w:rsidP="00A60A0F">
      <w:pPr>
        <w:pStyle w:val="a7"/>
        <w:jc w:val="both"/>
        <w:rPr>
          <w:rFonts w:ascii="Constantia" w:eastAsia="Times New Roman" w:hAnsi="Constantia"/>
          <w:sz w:val="21"/>
          <w:szCs w:val="21"/>
        </w:rPr>
      </w:pPr>
      <w:r w:rsidRPr="007E7EDB">
        <w:rPr>
          <w:rFonts w:ascii="Constantia" w:eastAsia="Times New Roman" w:hAnsi="Constantia"/>
          <w:sz w:val="21"/>
          <w:szCs w:val="21"/>
        </w:rPr>
        <w:t xml:space="preserve">    Здесь есть много возможных вариантов конкретных условий и возможностей для прослеживания последствий, получающихся из</w:t>
      </w:r>
      <w:r w:rsidR="00A60A0F">
        <w:rPr>
          <w:rFonts w:ascii="Constantia" w:eastAsia="Times New Roman" w:hAnsi="Constantia"/>
          <w:sz w:val="21"/>
          <w:szCs w:val="21"/>
        </w:rPr>
        <w:t xml:space="preserve"> </w:t>
      </w:r>
      <w:r w:rsidR="00A60A0F" w:rsidRPr="00A60A0F">
        <w:rPr>
          <w:rFonts w:ascii="Constantia" w:eastAsia="Times New Roman" w:hAnsi="Constantia"/>
          <w:sz w:val="21"/>
          <w:szCs w:val="21"/>
        </w:rPr>
        <w:t>нескольких бэтонов, изна</w:t>
      </w:r>
      <w:r w:rsidR="00A60A0F" w:rsidRPr="00A60A0F">
        <w:rPr>
          <w:rFonts w:ascii="Constantia" w:eastAsia="Times New Roman" w:hAnsi="Constantia"/>
          <w:sz w:val="21"/>
          <w:szCs w:val="21"/>
        </w:rPr>
        <w:softHyphen/>
        <w:t xml:space="preserve">чально как-то конкретно взаиморасположенных между собой и по отношению к конкретным условиям окружающей и пропитывающей их среды.  А это является источником многообразия микровспышек в поляризациях пространства, некоторые из которых  староСНОЗовские учёные-экспериментаторы принимают за разные микрочастицы субсубатомарных уровней сложности. Но вследствие всего в природе сохраняются в соответствующих условиях лишь наиболее устойчивые образования. А разрушающееся разрушается. </w:t>
      </w:r>
    </w:p>
    <w:p w:rsidR="00A60A0F" w:rsidRPr="007D15F7" w:rsidRDefault="00A60A0F" w:rsidP="00A60A0F">
      <w:pPr>
        <w:pStyle w:val="a7"/>
        <w:jc w:val="both"/>
        <w:rPr>
          <w:rFonts w:ascii="Constantia" w:eastAsia="Times New Roman" w:hAnsi="Constantia" w:cs="Times New Roman"/>
          <w:b/>
          <w:color w:val="7030A0"/>
          <w:sz w:val="19"/>
          <w:szCs w:val="19"/>
        </w:rPr>
      </w:pPr>
    </w:p>
    <w:p w:rsidR="00A60A0F" w:rsidRPr="00A60A0F" w:rsidRDefault="00A60A0F" w:rsidP="00A60A0F">
      <w:pPr>
        <w:pStyle w:val="a7"/>
        <w:jc w:val="center"/>
        <w:rPr>
          <w:rFonts w:ascii="Times New Roman" w:eastAsia="Times New Roman" w:hAnsi="Times New Roman" w:cs="Times New Roman"/>
          <w:b/>
          <w:sz w:val="28"/>
          <w:szCs w:val="28"/>
        </w:rPr>
      </w:pPr>
      <w:r w:rsidRPr="00A60A0F">
        <w:rPr>
          <w:rFonts w:ascii="Times New Roman" w:eastAsia="Times New Roman" w:hAnsi="Times New Roman" w:cs="Times New Roman"/>
          <w:b/>
          <w:sz w:val="28"/>
          <w:szCs w:val="28"/>
        </w:rPr>
        <w:t>V</w:t>
      </w:r>
    </w:p>
    <w:p w:rsidR="00A60A0F" w:rsidRDefault="00A60A0F" w:rsidP="00A60A0F">
      <w:pPr>
        <w:pStyle w:val="a7"/>
        <w:jc w:val="both"/>
        <w:rPr>
          <w:rFonts w:ascii="Constantia" w:eastAsia="Times New Roman" w:hAnsi="Constantia"/>
          <w:sz w:val="21"/>
          <w:szCs w:val="21"/>
        </w:rPr>
      </w:pPr>
      <w:r w:rsidRPr="00A60A0F">
        <w:rPr>
          <w:rFonts w:ascii="Constantia" w:eastAsia="Times New Roman" w:hAnsi="Constantia"/>
          <w:sz w:val="21"/>
          <w:szCs w:val="21"/>
        </w:rPr>
        <w:t xml:space="preserve">    Что же происходит с бэтонами и что образуется вокруг них в том случае, если оказывается, что они соприкасаются боковыми поверхностями своих оболочек? Рассмотрим случай, когда бэтоны, соприкасающиеся между собой своими бо</w:t>
      </w:r>
      <w:r w:rsidRPr="00A60A0F">
        <w:rPr>
          <w:rFonts w:ascii="Constantia" w:eastAsia="Times New Roman" w:hAnsi="Constantia"/>
          <w:sz w:val="21"/>
          <w:szCs w:val="21"/>
        </w:rPr>
        <w:softHyphen/>
        <w:t>ковыми поверхностями, обращены своими выходными воронками в одну и ту же сторону (см.</w:t>
      </w:r>
      <w:r w:rsidRPr="0076491A">
        <w:rPr>
          <w:rFonts w:ascii="Constantia" w:eastAsia="Times New Roman" w:hAnsi="Constantia"/>
          <w:b/>
          <w:color w:val="7030A0"/>
          <w:sz w:val="19"/>
          <w:szCs w:val="19"/>
        </w:rPr>
        <w:t xml:space="preserve"> </w:t>
      </w:r>
      <w:r w:rsidRPr="00A60A0F">
        <w:rPr>
          <w:rFonts w:ascii="Constantia" w:eastAsia="Times New Roman" w:hAnsi="Constantia"/>
          <w:b/>
          <w:i/>
          <w:sz w:val="19"/>
          <w:szCs w:val="19"/>
        </w:rPr>
        <w:t xml:space="preserve">рис. </w:t>
      </w:r>
      <w:r w:rsidRPr="00A60A0F">
        <w:rPr>
          <w:rFonts w:ascii="Verdana" w:eastAsia="Times New Roman" w:hAnsi="Verdana"/>
          <w:b/>
          <w:sz w:val="19"/>
          <w:szCs w:val="19"/>
        </w:rPr>
        <w:t>19</w:t>
      </w:r>
      <w:r w:rsidRPr="00053965">
        <w:rPr>
          <w:rFonts w:ascii="Constantia" w:eastAsia="Times New Roman" w:hAnsi="Constantia"/>
          <w:b/>
          <w:i/>
          <w:sz w:val="19"/>
          <w:szCs w:val="19"/>
        </w:rPr>
        <w:t xml:space="preserve">, </w:t>
      </w:r>
      <w:r w:rsidRPr="00053965">
        <w:rPr>
          <w:rFonts w:ascii="Constantia" w:eastAsia="Times New Roman" w:hAnsi="Constantia"/>
          <w:b/>
        </w:rPr>
        <w:t>а</w:t>
      </w:r>
      <w:r w:rsidRPr="00053965">
        <w:rPr>
          <w:rFonts w:ascii="Constantia" w:eastAsia="Times New Roman" w:hAnsi="Constantia"/>
          <w:b/>
          <w:i/>
          <w:sz w:val="19"/>
          <w:szCs w:val="19"/>
        </w:rPr>
        <w:t>/</w:t>
      </w:r>
      <w:r w:rsidRPr="00053965">
        <w:rPr>
          <w:rFonts w:ascii="Constantia" w:eastAsia="Times New Roman" w:hAnsi="Constantia"/>
          <w:sz w:val="21"/>
          <w:szCs w:val="21"/>
        </w:rPr>
        <w:t>).</w:t>
      </w:r>
      <w:r w:rsidRPr="0076491A">
        <w:rPr>
          <w:rFonts w:ascii="Constantia" w:eastAsia="Times New Roman" w:hAnsi="Constantia"/>
          <w:b/>
          <w:color w:val="7030A0"/>
          <w:sz w:val="19"/>
          <w:szCs w:val="19"/>
        </w:rPr>
        <w:t xml:space="preserve"> </w:t>
      </w:r>
      <w:r w:rsidRPr="00053965">
        <w:rPr>
          <w:rFonts w:ascii="Constantia" w:eastAsia="Times New Roman" w:hAnsi="Constantia"/>
          <w:sz w:val="21"/>
          <w:szCs w:val="21"/>
        </w:rPr>
        <w:t>Тогда окажется, что в тех атонолиниях оболочек бэтонов, которыми они, так расположенные, взаимосоприкасаются и которые от этого сближаются между собой к месту взаимосоприкосновения, а затем рас</w:t>
      </w:r>
      <w:r w:rsidRPr="00053965">
        <w:rPr>
          <w:rFonts w:ascii="Constantia" w:eastAsia="Times New Roman" w:hAnsi="Constantia"/>
          <w:sz w:val="21"/>
          <w:szCs w:val="21"/>
        </w:rPr>
        <w:softHyphen/>
        <w:t xml:space="preserve">ходятся от этого места, процесс взаимопревращения тонов и антитонов будет протекать в одном направлении и будет </w:t>
      </w:r>
      <w:r w:rsidRPr="00053965">
        <w:rPr>
          <w:rFonts w:ascii="Constantia" w:eastAsia="Times New Roman" w:hAnsi="Constantia"/>
          <w:sz w:val="21"/>
          <w:szCs w:val="21"/>
        </w:rPr>
        <w:lastRenderedPageBreak/>
        <w:t>здесь</w:t>
      </w:r>
      <w:r w:rsidRPr="0076491A">
        <w:rPr>
          <w:rFonts w:ascii="Constantia" w:eastAsia="Times New Roman" w:hAnsi="Constantia"/>
          <w:b/>
          <w:color w:val="7030A0"/>
          <w:sz w:val="19"/>
          <w:szCs w:val="19"/>
        </w:rPr>
        <w:t xml:space="preserve"> </w:t>
      </w:r>
      <w:r w:rsidRPr="00053965">
        <w:rPr>
          <w:rFonts w:ascii="Constantia" w:eastAsia="Times New Roman" w:hAnsi="Constantia"/>
          <w:sz w:val="21"/>
          <w:szCs w:val="21"/>
        </w:rPr>
        <w:t>складываться общая для этих бэтонов поверхность со свойствами, подобными поверхности входной воронки бэтона, что нами уже рассматривалось.</w:t>
      </w:r>
    </w:p>
    <w:p w:rsidR="00053965" w:rsidRDefault="00053965" w:rsidP="00A60A0F">
      <w:pPr>
        <w:pStyle w:val="a7"/>
        <w:jc w:val="both"/>
        <w:rPr>
          <w:rFonts w:ascii="Constantia" w:eastAsia="Times New Roman" w:hAnsi="Constantia"/>
          <w:sz w:val="21"/>
          <w:szCs w:val="21"/>
        </w:rPr>
      </w:pPr>
    </w:p>
    <w:p w:rsidR="00053965" w:rsidRDefault="00053965" w:rsidP="00A60A0F">
      <w:pPr>
        <w:pStyle w:val="a7"/>
        <w:jc w:val="both"/>
        <w:rPr>
          <w:rFonts w:ascii="Constantia" w:eastAsia="Times New Roman" w:hAnsi="Constantia"/>
          <w:sz w:val="21"/>
          <w:szCs w:val="21"/>
        </w:rPr>
      </w:pPr>
    </w:p>
    <w:p w:rsidR="00053965" w:rsidRDefault="00053965" w:rsidP="00A60A0F">
      <w:pPr>
        <w:pStyle w:val="a7"/>
        <w:jc w:val="both"/>
        <w:rPr>
          <w:rFonts w:ascii="Constantia" w:eastAsia="Times New Roman" w:hAnsi="Constantia"/>
          <w:sz w:val="21"/>
          <w:szCs w:val="21"/>
        </w:rPr>
      </w:pPr>
    </w:p>
    <w:p w:rsidR="00053965" w:rsidRPr="00053965" w:rsidRDefault="00053965" w:rsidP="00A60A0F">
      <w:pPr>
        <w:pStyle w:val="a7"/>
        <w:jc w:val="both"/>
        <w:rPr>
          <w:rFonts w:ascii="Constantia" w:eastAsia="Times New Roman" w:hAnsi="Constantia" w:cs="Times New Roman"/>
          <w:sz w:val="21"/>
          <w:szCs w:val="21"/>
        </w:rPr>
      </w:pPr>
    </w:p>
    <w:p w:rsidR="00A60A0F" w:rsidRDefault="00A60A0F" w:rsidP="00A60A0F">
      <w:pPr>
        <w:pStyle w:val="a7"/>
        <w:jc w:val="both"/>
        <w:rPr>
          <w:rFonts w:ascii="Constantia" w:hAnsi="Constantia" w:cs="Tahoma"/>
          <w:b/>
          <w:i/>
          <w:color w:val="7030A0"/>
          <w:sz w:val="19"/>
          <w:szCs w:val="19"/>
        </w:rPr>
      </w:pPr>
    </w:p>
    <w:p w:rsidR="00A60A0F" w:rsidRPr="00053965" w:rsidRDefault="00A60A0F" w:rsidP="00A60A0F">
      <w:pPr>
        <w:pStyle w:val="a7"/>
        <w:jc w:val="both"/>
        <w:rPr>
          <w:rFonts w:ascii="Constantia" w:hAnsi="Constantia" w:cs="Tahoma"/>
          <w:b/>
          <w:i/>
          <w:sz w:val="16"/>
          <w:szCs w:val="16"/>
        </w:rPr>
      </w:pPr>
      <w:r>
        <w:rPr>
          <w:rFonts w:ascii="Constantia" w:hAnsi="Constantia" w:cs="Tahoma"/>
          <w:b/>
          <w:i/>
          <w:color w:val="7030A0"/>
          <w:sz w:val="19"/>
          <w:szCs w:val="19"/>
        </w:rPr>
        <w:t xml:space="preserve">                                                  </w:t>
      </w:r>
      <w:r w:rsidRPr="00053965">
        <w:rPr>
          <w:rFonts w:ascii="Constantia" w:hAnsi="Constantia" w:cs="Tahoma"/>
          <w:b/>
          <w:i/>
          <w:sz w:val="16"/>
          <w:szCs w:val="16"/>
        </w:rPr>
        <w:t>биссектрисные оси бэтонов</w:t>
      </w:r>
    </w:p>
    <w:p w:rsidR="00A60A0F" w:rsidRPr="00053965" w:rsidRDefault="00560B86" w:rsidP="00A60A0F">
      <w:pPr>
        <w:pStyle w:val="a7"/>
        <w:jc w:val="both"/>
        <w:rPr>
          <w:rFonts w:ascii="Constantia" w:hAnsi="Constantia" w:cs="Tahoma"/>
          <w:b/>
          <w:i/>
          <w:sz w:val="19"/>
          <w:szCs w:val="19"/>
        </w:rPr>
      </w:pPr>
      <w:r>
        <w:rPr>
          <w:rFonts w:ascii="Constantia" w:hAnsi="Constantia" w:cs="Tahoma"/>
          <w:b/>
          <w:i/>
          <w:noProof/>
          <w:sz w:val="19"/>
          <w:szCs w:val="19"/>
        </w:rPr>
        <w:pict>
          <v:shape id="_x0000_s1242" type="#_x0000_t32" style="position:absolute;left:0;text-align:left;margin-left:191.45pt;margin-top:.9pt;width:30pt;height:42pt;z-index:251770880" o:connectortype="straight">
            <v:stroke dashstyle="dash" endarrow="block"/>
          </v:shape>
        </w:pict>
      </w:r>
      <w:r>
        <w:rPr>
          <w:rFonts w:ascii="Constantia" w:hAnsi="Constantia" w:cs="Tahoma"/>
          <w:b/>
          <w:i/>
          <w:noProof/>
          <w:sz w:val="19"/>
          <w:szCs w:val="19"/>
        </w:rPr>
        <w:pict>
          <v:shape id="_x0000_s1241" type="#_x0000_t32" style="position:absolute;left:0;text-align:left;margin-left:120.95pt;margin-top:2.8pt;width:21.75pt;height:45pt;flip:x;z-index:251769856" o:connectortype="straight">
            <v:stroke dashstyle="dash" endarrow="block"/>
          </v:shape>
        </w:pict>
      </w:r>
      <w:r w:rsidR="00A60A0F" w:rsidRPr="00053965">
        <w:rPr>
          <w:rFonts w:ascii="Constantia" w:hAnsi="Constantia" w:cs="Tahoma"/>
          <w:b/>
          <w:i/>
          <w:noProof/>
          <w:sz w:val="19"/>
          <w:szCs w:val="19"/>
        </w:rPr>
        <w:drawing>
          <wp:anchor distT="0" distB="0" distL="114300" distR="114300" simplePos="0" relativeHeight="251764736" behindDoc="0" locked="0" layoutInCell="1" allowOverlap="1">
            <wp:simplePos x="0" y="0"/>
            <wp:positionH relativeFrom="column">
              <wp:posOffset>497840</wp:posOffset>
            </wp:positionH>
            <wp:positionV relativeFrom="paragraph">
              <wp:posOffset>116840</wp:posOffset>
            </wp:positionV>
            <wp:extent cx="3476625" cy="1695450"/>
            <wp:effectExtent l="19050" t="0" r="9525" b="0"/>
            <wp:wrapSquare wrapText="bothSides"/>
            <wp:docPr id="1214" name="Рисунок 1214" descr="J:\Документы Teodan\Бизнес\Неволько\Логи №2\Рисунки для _Логи №2_\Рисунок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descr="J:\Документы Teodan\Бизнес\Неволько\Логи №2\Рисунки для _Логи №2_\Рисунок 19.JPG"/>
                    <pic:cNvPicPr>
                      <a:picLocks noChangeAspect="1" noChangeArrowheads="1"/>
                    </pic:cNvPicPr>
                  </pic:nvPicPr>
                  <pic:blipFill>
                    <a:blip r:embed="rId57" cstate="print"/>
                    <a:srcRect/>
                    <a:stretch>
                      <a:fillRect/>
                    </a:stretch>
                  </pic:blipFill>
                  <pic:spPr bwMode="auto">
                    <a:xfrm>
                      <a:off x="0" y="0"/>
                      <a:ext cx="3476625" cy="1695450"/>
                    </a:xfrm>
                    <a:prstGeom prst="rect">
                      <a:avLst/>
                    </a:prstGeom>
                    <a:noFill/>
                    <a:ln w="9525">
                      <a:noFill/>
                      <a:miter lim="800000"/>
                      <a:headEnd/>
                      <a:tailEnd/>
                    </a:ln>
                  </pic:spPr>
                </pic:pic>
              </a:graphicData>
            </a:graphic>
          </wp:anchor>
        </w:drawing>
      </w:r>
    </w:p>
    <w:p w:rsidR="00A60A0F" w:rsidRPr="00053965" w:rsidRDefault="00A60A0F" w:rsidP="00A60A0F">
      <w:pPr>
        <w:pStyle w:val="a7"/>
        <w:jc w:val="both"/>
        <w:rPr>
          <w:rFonts w:ascii="Constantia" w:hAnsi="Constantia" w:cs="Tahoma"/>
          <w:b/>
          <w:i/>
          <w:sz w:val="19"/>
          <w:szCs w:val="19"/>
        </w:rPr>
      </w:pPr>
    </w:p>
    <w:p w:rsidR="00A60A0F" w:rsidRPr="00053965" w:rsidRDefault="00A60A0F" w:rsidP="00A60A0F">
      <w:pPr>
        <w:pStyle w:val="a7"/>
        <w:jc w:val="both"/>
        <w:rPr>
          <w:rFonts w:ascii="Constantia" w:hAnsi="Constantia" w:cs="Tahoma"/>
          <w:b/>
          <w:i/>
          <w:sz w:val="19"/>
          <w:szCs w:val="19"/>
        </w:rPr>
      </w:pPr>
    </w:p>
    <w:p w:rsidR="00A60A0F" w:rsidRPr="00053965" w:rsidRDefault="00560B86" w:rsidP="00A60A0F">
      <w:pPr>
        <w:pStyle w:val="a7"/>
        <w:jc w:val="both"/>
        <w:rPr>
          <w:rFonts w:ascii="Constantia" w:hAnsi="Constantia" w:cs="Tahoma"/>
          <w:b/>
          <w:i/>
          <w:sz w:val="19"/>
          <w:szCs w:val="19"/>
        </w:rPr>
      </w:pPr>
      <w:r>
        <w:rPr>
          <w:rFonts w:ascii="Constantia" w:hAnsi="Constantia" w:cs="Tahoma"/>
          <w:b/>
          <w:i/>
          <w:noProof/>
          <w:sz w:val="19"/>
          <w:szCs w:val="19"/>
        </w:rPr>
        <w:pict>
          <v:shape id="_x0000_s1239" type="#_x0000_t32" style="position:absolute;left:0;text-align:left;margin-left:221.45pt;margin-top:8.15pt;width:92.25pt;height:0;flip:x;z-index:251767808" o:connectortype="straight">
            <v:stroke endarrow="block"/>
          </v:shape>
        </w:pict>
      </w:r>
    </w:p>
    <w:p w:rsidR="00A60A0F" w:rsidRPr="00053965" w:rsidRDefault="00560B86" w:rsidP="00A60A0F">
      <w:pPr>
        <w:pStyle w:val="a7"/>
        <w:jc w:val="both"/>
        <w:rPr>
          <w:rFonts w:ascii="Constantia" w:hAnsi="Constantia" w:cs="Tahoma"/>
          <w:b/>
          <w:i/>
          <w:sz w:val="19"/>
          <w:szCs w:val="19"/>
        </w:rPr>
      </w:pPr>
      <w:r>
        <w:rPr>
          <w:rFonts w:ascii="Constantia" w:hAnsi="Constantia" w:cs="Tahoma"/>
          <w:b/>
          <w:i/>
          <w:noProof/>
          <w:sz w:val="19"/>
          <w:szCs w:val="19"/>
        </w:rPr>
        <w:pict>
          <v:shape id="_x0000_s1237" type="#_x0000_t32" style="position:absolute;left:0;text-align:left;margin-left:29.45pt;margin-top:3.3pt;width:91.5pt;height:0;flip:x;z-index:251765760" o:connectortype="straight">
            <v:stroke endarrow="block"/>
          </v:shape>
        </w:pict>
      </w:r>
    </w:p>
    <w:p w:rsidR="00A60A0F" w:rsidRPr="00053965" w:rsidRDefault="00A60A0F" w:rsidP="00A60A0F">
      <w:pPr>
        <w:pStyle w:val="a7"/>
        <w:jc w:val="both"/>
        <w:rPr>
          <w:rFonts w:ascii="Constantia" w:hAnsi="Constantia" w:cs="Tahoma"/>
          <w:b/>
          <w:i/>
          <w:sz w:val="19"/>
          <w:szCs w:val="19"/>
        </w:rPr>
      </w:pPr>
    </w:p>
    <w:p w:rsidR="00A60A0F" w:rsidRPr="00053965" w:rsidRDefault="00560B86" w:rsidP="00A60A0F">
      <w:pPr>
        <w:pStyle w:val="a7"/>
        <w:jc w:val="both"/>
        <w:rPr>
          <w:rFonts w:ascii="Constantia" w:hAnsi="Constantia" w:cs="Tahoma"/>
          <w:b/>
          <w:i/>
          <w:sz w:val="19"/>
          <w:szCs w:val="19"/>
        </w:rPr>
      </w:pPr>
      <w:r>
        <w:rPr>
          <w:rFonts w:ascii="Constantia" w:hAnsi="Constantia" w:cs="Tahoma"/>
          <w:b/>
          <w:i/>
          <w:noProof/>
          <w:sz w:val="19"/>
          <w:szCs w:val="19"/>
        </w:rPr>
        <w:pict>
          <v:shape id="_x0000_s1246" type="#_x0000_t32" style="position:absolute;left:0;text-align:left;margin-left:293.45pt;margin-top:2.6pt;width:33.75pt;height:63.3pt;flip:x y;z-index:251774976" o:connectortype="straight">
            <v:stroke dashstyle="dash" endarrow="block"/>
          </v:shape>
        </w:pict>
      </w:r>
      <w:r>
        <w:rPr>
          <w:rFonts w:ascii="Constantia" w:hAnsi="Constantia" w:cs="Tahoma"/>
          <w:b/>
          <w:i/>
          <w:noProof/>
          <w:sz w:val="19"/>
          <w:szCs w:val="19"/>
        </w:rPr>
        <w:pict>
          <v:shape id="_x0000_s1243" type="#_x0000_t32" style="position:absolute;left:0;text-align:left;margin-left:9.2pt;margin-top:10.85pt;width:40.5pt;height:1in;flip:y;z-index:251771904" o:connectortype="straight">
            <v:stroke dashstyle="dash" endarrow="block"/>
          </v:shape>
        </w:pict>
      </w:r>
      <w:r>
        <w:rPr>
          <w:rFonts w:ascii="Constantia" w:hAnsi="Constantia" w:cs="Tahoma"/>
          <w:b/>
          <w:i/>
          <w:noProof/>
          <w:sz w:val="19"/>
          <w:szCs w:val="19"/>
        </w:rPr>
        <w:pict>
          <v:shape id="_x0000_s1245" type="#_x0000_t32" style="position:absolute;left:0;text-align:left;margin-left:191.45pt;margin-top:2.6pt;width:64.5pt;height:80.25pt;flip:y;z-index:251773952" o:connectortype="straight">
            <v:stroke dashstyle="dash" endarrow="block"/>
          </v:shape>
        </w:pict>
      </w:r>
      <w:r>
        <w:rPr>
          <w:rFonts w:ascii="Constantia" w:hAnsi="Constantia" w:cs="Tahoma"/>
          <w:b/>
          <w:i/>
          <w:noProof/>
          <w:sz w:val="19"/>
          <w:szCs w:val="19"/>
        </w:rPr>
        <w:pict>
          <v:shape id="_x0000_s1244" type="#_x0000_t32" style="position:absolute;left:0;text-align:left;margin-left:103.7pt;margin-top:10.85pt;width:57pt;height:76.5pt;flip:x y;z-index:251772928" o:connectortype="straight">
            <v:stroke dashstyle="dash" endarrow="block"/>
          </v:shape>
        </w:pict>
      </w:r>
    </w:p>
    <w:p w:rsidR="00A60A0F" w:rsidRPr="00053965" w:rsidRDefault="00A60A0F" w:rsidP="00A60A0F">
      <w:pPr>
        <w:pStyle w:val="a7"/>
        <w:jc w:val="both"/>
        <w:rPr>
          <w:rFonts w:ascii="Constantia" w:hAnsi="Constantia" w:cs="Tahoma"/>
          <w:b/>
          <w:i/>
          <w:sz w:val="19"/>
          <w:szCs w:val="19"/>
        </w:rPr>
      </w:pPr>
    </w:p>
    <w:p w:rsidR="00A60A0F" w:rsidRPr="00053965" w:rsidRDefault="00560B86" w:rsidP="00A60A0F">
      <w:pPr>
        <w:pStyle w:val="a7"/>
        <w:jc w:val="both"/>
        <w:rPr>
          <w:rFonts w:ascii="Constantia" w:hAnsi="Constantia" w:cs="Tahoma"/>
          <w:b/>
          <w:i/>
          <w:sz w:val="19"/>
          <w:szCs w:val="19"/>
        </w:rPr>
      </w:pPr>
      <w:r>
        <w:rPr>
          <w:rFonts w:ascii="Constantia" w:hAnsi="Constantia" w:cs="Tahoma"/>
          <w:b/>
          <w:i/>
          <w:noProof/>
          <w:sz w:val="19"/>
          <w:szCs w:val="19"/>
        </w:rPr>
        <w:pict>
          <v:shape id="_x0000_s1240" type="#_x0000_t32" style="position:absolute;left:0;text-align:left;margin-left:230.45pt;margin-top:7.9pt;width:96.75pt;height:1.5pt;flip:y;z-index:251768832" o:connectortype="straight">
            <v:stroke endarrow="block"/>
          </v:shape>
        </w:pict>
      </w:r>
    </w:p>
    <w:p w:rsidR="00A60A0F" w:rsidRPr="00053965" w:rsidRDefault="00560B86" w:rsidP="00A60A0F">
      <w:pPr>
        <w:pStyle w:val="a7"/>
        <w:jc w:val="both"/>
        <w:rPr>
          <w:rFonts w:ascii="Constantia" w:hAnsi="Constantia" w:cs="Tahoma"/>
          <w:b/>
          <w:i/>
          <w:sz w:val="19"/>
          <w:szCs w:val="19"/>
        </w:rPr>
      </w:pPr>
      <w:r>
        <w:rPr>
          <w:rFonts w:ascii="Constantia" w:hAnsi="Constantia" w:cs="Tahoma"/>
          <w:b/>
          <w:i/>
          <w:noProof/>
          <w:sz w:val="19"/>
          <w:szCs w:val="19"/>
        </w:rPr>
        <w:pict>
          <v:shape id="_x0000_s1238" type="#_x0000_t32" style="position:absolute;left:0;text-align:left;margin-left:35.45pt;margin-top:4.55pt;width:85.5pt;height:0;flip:x;z-index:251766784" o:connectortype="straight">
            <v:stroke endarrow="block"/>
          </v:shape>
        </w:pict>
      </w:r>
    </w:p>
    <w:p w:rsidR="00A60A0F" w:rsidRPr="00053965" w:rsidRDefault="00A60A0F" w:rsidP="00A60A0F">
      <w:pPr>
        <w:pStyle w:val="a7"/>
        <w:jc w:val="both"/>
        <w:rPr>
          <w:rFonts w:ascii="Constantia" w:hAnsi="Constantia" w:cs="Tahoma"/>
          <w:b/>
          <w:i/>
          <w:sz w:val="19"/>
          <w:szCs w:val="19"/>
        </w:rPr>
      </w:pPr>
    </w:p>
    <w:p w:rsidR="00A60A0F" w:rsidRPr="00053965" w:rsidRDefault="00560B86" w:rsidP="00A60A0F">
      <w:pPr>
        <w:pStyle w:val="a7"/>
        <w:jc w:val="both"/>
        <w:rPr>
          <w:rFonts w:ascii="Constantia" w:hAnsi="Constantia" w:cs="Tahoma"/>
          <w:b/>
          <w:i/>
          <w:sz w:val="19"/>
          <w:szCs w:val="19"/>
        </w:rPr>
      </w:pPr>
      <w:r>
        <w:rPr>
          <w:rFonts w:ascii="Constantia" w:hAnsi="Constantia" w:cs="Tahoma"/>
          <w:b/>
          <w:i/>
          <w:noProof/>
          <w:sz w:val="19"/>
          <w:szCs w:val="19"/>
        </w:rPr>
        <w:pict>
          <v:shape id="_x0000_s1247" type="#_x0000_t202" style="position:absolute;left:0;text-align:left;margin-left:327.2pt;margin-top:3.1pt;width:28.6pt;height:21.75pt;z-index:251776000" stroked="f">
            <v:textbox>
              <w:txbxContent>
                <w:p w:rsidR="00851BEF" w:rsidRPr="00053965" w:rsidRDefault="00851BEF">
                  <w:pPr>
                    <w:rPr>
                      <w:b/>
                    </w:rPr>
                  </w:pPr>
                  <w:r w:rsidRPr="00053965">
                    <w:rPr>
                      <w:b/>
                    </w:rPr>
                    <w:t>2</w:t>
                  </w:r>
                </w:p>
              </w:txbxContent>
            </v:textbox>
          </v:shape>
        </w:pict>
      </w:r>
      <w:r w:rsidR="00A60A0F" w:rsidRPr="00053965">
        <w:rPr>
          <w:rFonts w:ascii="Constantia" w:hAnsi="Constantia" w:cs="Tahoma"/>
          <w:b/>
          <w:i/>
          <w:sz w:val="19"/>
          <w:szCs w:val="19"/>
        </w:rPr>
        <w:t xml:space="preserve">                                                                                                                                                     </w:t>
      </w:r>
    </w:p>
    <w:p w:rsidR="00A60A0F" w:rsidRPr="00053965" w:rsidRDefault="00A60A0F" w:rsidP="00A60A0F">
      <w:pPr>
        <w:pStyle w:val="a7"/>
        <w:jc w:val="both"/>
        <w:rPr>
          <w:rFonts w:ascii="Constantia" w:hAnsi="Constantia" w:cs="Tahoma"/>
          <w:b/>
          <w:i/>
          <w:sz w:val="19"/>
          <w:szCs w:val="19"/>
        </w:rPr>
      </w:pPr>
      <w:r w:rsidRPr="00053965">
        <w:rPr>
          <w:rFonts w:ascii="Constantia" w:hAnsi="Constantia" w:cs="Tahoma"/>
          <w:b/>
          <w:i/>
          <w:sz w:val="19"/>
          <w:szCs w:val="19"/>
        </w:rPr>
        <w:t xml:space="preserve">                                  </w:t>
      </w:r>
    </w:p>
    <w:p w:rsidR="00A60A0F" w:rsidRPr="00053965" w:rsidRDefault="00A60A0F" w:rsidP="00A60A0F">
      <w:pPr>
        <w:pStyle w:val="a7"/>
        <w:rPr>
          <w:rFonts w:ascii="Constantia" w:hAnsi="Constantia" w:cs="Tahoma"/>
          <w:b/>
          <w:i/>
          <w:sz w:val="19"/>
          <w:szCs w:val="19"/>
        </w:rPr>
      </w:pPr>
      <w:r w:rsidRPr="00053965">
        <w:rPr>
          <w:rFonts w:ascii="Verdana" w:hAnsi="Verdana" w:cs="Tahoma"/>
          <w:b/>
          <w:i/>
          <w:sz w:val="19"/>
          <w:szCs w:val="19"/>
        </w:rPr>
        <w:t>1    а</w:t>
      </w:r>
      <w:r w:rsidRPr="00053965">
        <w:rPr>
          <w:rFonts w:ascii="Constantia" w:hAnsi="Constantia" w:cs="Tahoma"/>
          <w:b/>
          <w:i/>
          <w:sz w:val="16"/>
          <w:szCs w:val="16"/>
        </w:rPr>
        <w:t xml:space="preserve">)соприкосновение в содвижении </w:t>
      </w:r>
      <w:r w:rsidRPr="00053965">
        <w:rPr>
          <w:rFonts w:ascii="Constantia" w:hAnsi="Constantia" w:cs="Tahoma"/>
          <w:b/>
          <w:i/>
          <w:sz w:val="19"/>
          <w:szCs w:val="19"/>
        </w:rPr>
        <w:t xml:space="preserve">   </w:t>
      </w:r>
      <w:r w:rsidRPr="00053965">
        <w:rPr>
          <w:rFonts w:cs="Tahoma"/>
          <w:b/>
          <w:i/>
          <w:sz w:val="19"/>
          <w:szCs w:val="19"/>
        </w:rPr>
        <w:t>3</w:t>
      </w:r>
      <w:r w:rsidRPr="00053965">
        <w:rPr>
          <w:rFonts w:ascii="Constantia" w:hAnsi="Constantia" w:cs="Tahoma"/>
          <w:b/>
          <w:i/>
          <w:sz w:val="19"/>
          <w:szCs w:val="19"/>
        </w:rPr>
        <w:t xml:space="preserve">          </w:t>
      </w:r>
      <w:r w:rsidRPr="00053965">
        <w:rPr>
          <w:rFonts w:cs="Tahoma"/>
          <w:b/>
          <w:i/>
          <w:sz w:val="19"/>
          <w:szCs w:val="19"/>
        </w:rPr>
        <w:t xml:space="preserve">2 </w:t>
      </w:r>
      <w:r w:rsidRPr="00053965">
        <w:rPr>
          <w:rFonts w:ascii="Constantia" w:hAnsi="Constantia" w:cs="Tahoma"/>
          <w:b/>
          <w:i/>
          <w:sz w:val="19"/>
          <w:szCs w:val="19"/>
        </w:rPr>
        <w:t xml:space="preserve">     </w:t>
      </w:r>
      <w:r w:rsidRPr="00053965">
        <w:rPr>
          <w:rFonts w:ascii="Constantia" w:hAnsi="Constantia" w:cs="Tahoma"/>
          <w:b/>
          <w:i/>
          <w:sz w:val="20"/>
          <w:szCs w:val="20"/>
        </w:rPr>
        <w:t>б</w:t>
      </w:r>
      <w:r w:rsidRPr="00053965">
        <w:rPr>
          <w:rFonts w:ascii="Constantia" w:hAnsi="Constantia" w:cs="Tahoma"/>
          <w:b/>
          <w:i/>
          <w:sz w:val="19"/>
          <w:szCs w:val="19"/>
        </w:rPr>
        <w:t>)</w:t>
      </w:r>
      <w:r w:rsidRPr="00053965">
        <w:rPr>
          <w:rFonts w:ascii="Constantia" w:hAnsi="Constantia" w:cs="Tahoma"/>
          <w:b/>
          <w:i/>
          <w:sz w:val="16"/>
          <w:szCs w:val="16"/>
        </w:rPr>
        <w:t>соприкосновение</w:t>
      </w:r>
      <w:r w:rsidRPr="00053965">
        <w:rPr>
          <w:rFonts w:ascii="Constantia" w:hAnsi="Constantia" w:cs="Tahoma"/>
          <w:b/>
          <w:i/>
          <w:sz w:val="19"/>
          <w:szCs w:val="19"/>
        </w:rPr>
        <w:t xml:space="preserve"> </w:t>
      </w:r>
      <w:r w:rsidRPr="00053965">
        <w:rPr>
          <w:rFonts w:ascii="Constantia" w:hAnsi="Constantia" w:cs="Tahoma"/>
          <w:b/>
          <w:i/>
          <w:sz w:val="16"/>
          <w:szCs w:val="16"/>
        </w:rPr>
        <w:t xml:space="preserve">в                       </w:t>
      </w:r>
      <w:r w:rsidRPr="00E34631">
        <w:rPr>
          <w:rFonts w:cs="Tahoma"/>
          <w:b/>
          <w:i/>
          <w:color w:val="FFFFFF" w:themeColor="background1"/>
          <w:sz w:val="18"/>
          <w:szCs w:val="18"/>
        </w:rPr>
        <w:t>2</w:t>
      </w:r>
      <w:r w:rsidRPr="00E34631">
        <w:rPr>
          <w:rFonts w:ascii="Constantia" w:hAnsi="Constantia" w:cs="Tahoma"/>
          <w:b/>
          <w:i/>
          <w:color w:val="FFFFFF" w:themeColor="background1"/>
          <w:sz w:val="16"/>
          <w:szCs w:val="16"/>
        </w:rPr>
        <w:t xml:space="preserve"> </w:t>
      </w:r>
      <w:r w:rsidRPr="00053965">
        <w:rPr>
          <w:rFonts w:ascii="Constantia" w:hAnsi="Constantia" w:cs="Tahoma"/>
          <w:b/>
          <w:i/>
          <w:sz w:val="16"/>
          <w:szCs w:val="16"/>
        </w:rPr>
        <w:t xml:space="preserve"> </w:t>
      </w:r>
      <w:r w:rsidRPr="00053965">
        <w:rPr>
          <w:rFonts w:ascii="Constantia" w:hAnsi="Constantia" w:cs="Tahoma"/>
          <w:b/>
          <w:i/>
          <w:color w:val="FFFFFF" w:themeColor="background1"/>
          <w:sz w:val="16"/>
          <w:szCs w:val="16"/>
        </w:rPr>
        <w:t xml:space="preserve">1п </w:t>
      </w:r>
      <w:r w:rsidRPr="00053965">
        <w:rPr>
          <w:rFonts w:ascii="Constantia" w:hAnsi="Constantia" w:cs="Tahoma"/>
          <w:b/>
          <w:i/>
          <w:sz w:val="16"/>
          <w:szCs w:val="16"/>
        </w:rPr>
        <w:t xml:space="preserve">            в одном направлении                                        противонаправленном </w:t>
      </w:r>
      <w:r w:rsidR="00053965">
        <w:rPr>
          <w:rFonts w:ascii="Constantia" w:hAnsi="Constantia" w:cs="Tahoma"/>
          <w:b/>
          <w:i/>
          <w:sz w:val="16"/>
          <w:szCs w:val="16"/>
        </w:rPr>
        <w:t xml:space="preserve">                                                                                                     </w:t>
      </w:r>
      <w:r w:rsidR="00053965" w:rsidRPr="00053965">
        <w:rPr>
          <w:rFonts w:ascii="Constantia" w:hAnsi="Constantia" w:cs="Tahoma"/>
          <w:b/>
          <w:i/>
          <w:color w:val="FFFFFF" w:themeColor="background1"/>
          <w:sz w:val="16"/>
          <w:szCs w:val="16"/>
        </w:rPr>
        <w:t>1</w:t>
      </w:r>
      <w:r w:rsidR="00053965">
        <w:rPr>
          <w:rFonts w:ascii="Constantia" w:hAnsi="Constantia" w:cs="Tahoma"/>
          <w:b/>
          <w:i/>
          <w:sz w:val="16"/>
          <w:szCs w:val="16"/>
        </w:rPr>
        <w:t xml:space="preserve">                                                                                                                     </w:t>
      </w:r>
      <w:r w:rsidRPr="00053965">
        <w:rPr>
          <w:rFonts w:ascii="Constantia" w:hAnsi="Constantia" w:cs="Tahoma"/>
          <w:b/>
          <w:i/>
          <w:sz w:val="16"/>
          <w:szCs w:val="16"/>
        </w:rPr>
        <w:t>движении</w:t>
      </w:r>
      <w:r w:rsidRPr="00053965">
        <w:rPr>
          <w:rFonts w:ascii="Constantia" w:hAnsi="Constantia" w:cs="Tahoma"/>
          <w:b/>
          <w:i/>
          <w:sz w:val="19"/>
          <w:szCs w:val="19"/>
        </w:rPr>
        <w:t xml:space="preserve">                                                                                                                                                              </w:t>
      </w:r>
    </w:p>
    <w:p w:rsidR="00053965" w:rsidRDefault="00053965" w:rsidP="00A60A0F">
      <w:pPr>
        <w:pStyle w:val="a7"/>
        <w:jc w:val="both"/>
        <w:rPr>
          <w:rFonts w:ascii="Constantia" w:hAnsi="Constantia" w:cs="Tahoma"/>
          <w:b/>
          <w:i/>
          <w:sz w:val="16"/>
          <w:szCs w:val="16"/>
          <w:u w:val="single"/>
        </w:rPr>
      </w:pPr>
    </w:p>
    <w:p w:rsidR="00A60A0F" w:rsidRPr="00C90CA8" w:rsidRDefault="00A60A0F" w:rsidP="00A60A0F">
      <w:pPr>
        <w:pStyle w:val="a7"/>
        <w:jc w:val="both"/>
        <w:rPr>
          <w:rFonts w:ascii="Constantia" w:hAnsi="Constantia" w:cs="Tahoma"/>
          <w:b/>
          <w:i/>
          <w:color w:val="002060"/>
          <w:sz w:val="16"/>
          <w:szCs w:val="16"/>
        </w:rPr>
      </w:pPr>
      <w:r w:rsidRPr="00053965">
        <w:rPr>
          <w:rFonts w:ascii="Constantia" w:hAnsi="Constantia" w:cs="Tahoma"/>
          <w:b/>
          <w:i/>
          <w:sz w:val="16"/>
          <w:szCs w:val="16"/>
          <w:u w:val="single"/>
        </w:rPr>
        <w:t xml:space="preserve">Рисунок </w:t>
      </w:r>
      <w:r w:rsidRPr="00053965">
        <w:rPr>
          <w:rFonts w:ascii="Arial" w:hAnsi="Arial" w:cs="Arial"/>
          <w:b/>
          <w:i/>
          <w:sz w:val="16"/>
          <w:szCs w:val="16"/>
          <w:u w:val="single"/>
        </w:rPr>
        <w:t>19</w:t>
      </w:r>
      <w:r w:rsidRPr="00053965">
        <w:rPr>
          <w:rFonts w:ascii="Constantia" w:hAnsi="Constantia" w:cs="Tahoma"/>
          <w:b/>
          <w:i/>
          <w:sz w:val="16"/>
          <w:szCs w:val="16"/>
        </w:rPr>
        <w:t xml:space="preserve"> </w:t>
      </w:r>
      <w:r w:rsidRPr="00053965">
        <w:rPr>
          <w:rFonts w:ascii="Verdana" w:hAnsi="Verdana" w:cs="Tahoma"/>
          <w:b/>
          <w:sz w:val="16"/>
          <w:szCs w:val="16"/>
          <w:u w:val="single"/>
        </w:rPr>
        <w:t>1</w:t>
      </w:r>
      <w:r w:rsidRPr="00053965">
        <w:rPr>
          <w:rFonts w:ascii="Constantia" w:hAnsi="Constantia" w:cs="Tahoma"/>
          <w:b/>
          <w:i/>
          <w:sz w:val="16"/>
          <w:szCs w:val="16"/>
        </w:rPr>
        <w:t xml:space="preserve">-место взаимосоприкосновения оболочек бэтонов, благоприятствующее проникновению атоноэлементов среды в указанном на рис. направлении и не благоприятствующее, а противодействующее проникновению атоноэлементов, идущих с противоположной стороны </w:t>
      </w:r>
      <w:r w:rsidRPr="00053965">
        <w:rPr>
          <w:rFonts w:ascii="Constantia" w:hAnsi="Constantia" w:cs="Tahoma"/>
          <w:b/>
          <w:i/>
          <w:sz w:val="16"/>
          <w:szCs w:val="16"/>
          <w:u w:val="single"/>
        </w:rPr>
        <w:t xml:space="preserve">– указ. </w:t>
      </w:r>
      <w:r w:rsidRPr="00053965">
        <w:rPr>
          <w:rFonts w:ascii="Verdana" w:hAnsi="Verdana" w:cs="Tahoma"/>
          <w:b/>
          <w:sz w:val="16"/>
          <w:szCs w:val="16"/>
          <w:u w:val="single"/>
        </w:rPr>
        <w:t>3</w:t>
      </w:r>
      <w:r w:rsidRPr="00053965">
        <w:rPr>
          <w:rFonts w:ascii="Constantia" w:hAnsi="Constantia" w:cs="Tahoma"/>
          <w:b/>
          <w:i/>
          <w:sz w:val="16"/>
          <w:szCs w:val="16"/>
        </w:rPr>
        <w:t xml:space="preserve">; </w:t>
      </w:r>
      <w:r w:rsidRPr="00053965">
        <w:rPr>
          <w:rFonts w:ascii="Verdana" w:hAnsi="Verdana" w:cs="Tahoma"/>
          <w:b/>
          <w:sz w:val="16"/>
          <w:szCs w:val="16"/>
          <w:u w:val="single"/>
        </w:rPr>
        <w:t>2</w:t>
      </w:r>
      <w:r w:rsidRPr="00053965">
        <w:rPr>
          <w:rFonts w:ascii="Constantia" w:hAnsi="Constantia" w:cs="Tahoma"/>
          <w:b/>
          <w:i/>
          <w:sz w:val="16"/>
          <w:szCs w:val="16"/>
        </w:rPr>
        <w:t xml:space="preserve"> – место соприкосновения с промежуточным свойством на пропуск через себя атоноэлементов по сравнению  с этим свойством в месте, указанном </w:t>
      </w:r>
      <w:r w:rsidRPr="00053965">
        <w:rPr>
          <w:rFonts w:ascii="Constantia" w:hAnsi="Constantia" w:cs="Tahoma"/>
          <w:b/>
          <w:i/>
          <w:sz w:val="16"/>
          <w:szCs w:val="16"/>
          <w:u w:val="single"/>
        </w:rPr>
        <w:t xml:space="preserve">указ. </w:t>
      </w:r>
      <w:r w:rsidRPr="00053965">
        <w:rPr>
          <w:rFonts w:ascii="Verdana" w:hAnsi="Verdana" w:cs="Tahoma"/>
          <w:b/>
          <w:sz w:val="16"/>
          <w:szCs w:val="16"/>
          <w:u w:val="single"/>
        </w:rPr>
        <w:t>1</w:t>
      </w:r>
      <w:r w:rsidRPr="00053965">
        <w:rPr>
          <w:rFonts w:ascii="Constantia" w:hAnsi="Constantia" w:cs="Tahoma"/>
          <w:b/>
          <w:i/>
          <w:sz w:val="16"/>
          <w:szCs w:val="16"/>
          <w:u w:val="single"/>
        </w:rPr>
        <w:t xml:space="preserve"> и </w:t>
      </w:r>
      <w:r w:rsidRPr="00053965">
        <w:rPr>
          <w:rFonts w:ascii="Verdana" w:hAnsi="Verdana" w:cs="Tahoma"/>
          <w:b/>
          <w:sz w:val="16"/>
          <w:szCs w:val="16"/>
          <w:u w:val="single"/>
        </w:rPr>
        <w:t>3</w:t>
      </w:r>
      <w:r w:rsidRPr="00053965">
        <w:rPr>
          <w:rFonts w:ascii="Constantia" w:hAnsi="Constantia" w:cs="Tahoma"/>
          <w:b/>
          <w:i/>
          <w:sz w:val="16"/>
          <w:szCs w:val="16"/>
        </w:rPr>
        <w:t>.</w:t>
      </w:r>
    </w:p>
    <w:p w:rsidR="007E7EDB" w:rsidRPr="007E7EDB" w:rsidRDefault="007E7EDB" w:rsidP="007E7EDB">
      <w:pPr>
        <w:pStyle w:val="a7"/>
        <w:jc w:val="both"/>
        <w:rPr>
          <w:rFonts w:ascii="Constantia" w:eastAsia="Times New Roman" w:hAnsi="Constantia"/>
          <w:sz w:val="21"/>
          <w:szCs w:val="21"/>
        </w:rPr>
      </w:pPr>
    </w:p>
    <w:p w:rsidR="00C5228F" w:rsidRDefault="00C5228F" w:rsidP="00916F9A">
      <w:pPr>
        <w:pStyle w:val="a7"/>
        <w:jc w:val="both"/>
        <w:rPr>
          <w:rFonts w:cstheme="minorHAnsi"/>
          <w:b/>
          <w:sz w:val="21"/>
          <w:szCs w:val="21"/>
        </w:rPr>
      </w:pPr>
    </w:p>
    <w:p w:rsidR="00E34631" w:rsidRDefault="00E34631" w:rsidP="00916F9A">
      <w:pPr>
        <w:pStyle w:val="a7"/>
        <w:jc w:val="both"/>
        <w:rPr>
          <w:rFonts w:cstheme="minorHAnsi"/>
          <w:b/>
          <w:sz w:val="21"/>
          <w:szCs w:val="21"/>
        </w:rPr>
      </w:pPr>
    </w:p>
    <w:p w:rsidR="00E34631" w:rsidRDefault="00E34631" w:rsidP="00916F9A">
      <w:pPr>
        <w:pStyle w:val="a7"/>
        <w:jc w:val="both"/>
        <w:rPr>
          <w:rFonts w:cstheme="minorHAnsi"/>
          <w:b/>
          <w:sz w:val="21"/>
          <w:szCs w:val="21"/>
        </w:rPr>
      </w:pPr>
    </w:p>
    <w:p w:rsidR="00E34631" w:rsidRDefault="00E34631" w:rsidP="00916F9A">
      <w:pPr>
        <w:pStyle w:val="a7"/>
        <w:jc w:val="both"/>
        <w:rPr>
          <w:rFonts w:cstheme="minorHAnsi"/>
          <w:b/>
          <w:sz w:val="21"/>
          <w:szCs w:val="21"/>
        </w:rPr>
      </w:pPr>
    </w:p>
    <w:p w:rsidR="00E34631" w:rsidRDefault="00E34631" w:rsidP="00916F9A">
      <w:pPr>
        <w:pStyle w:val="a7"/>
        <w:jc w:val="both"/>
        <w:rPr>
          <w:rFonts w:cstheme="minorHAnsi"/>
          <w:b/>
          <w:sz w:val="21"/>
          <w:szCs w:val="21"/>
        </w:rPr>
      </w:pPr>
    </w:p>
    <w:p w:rsidR="00E34631" w:rsidRDefault="00E34631" w:rsidP="00916F9A">
      <w:pPr>
        <w:pStyle w:val="a7"/>
        <w:jc w:val="both"/>
        <w:rPr>
          <w:rFonts w:cstheme="minorHAnsi"/>
          <w:b/>
          <w:sz w:val="21"/>
          <w:szCs w:val="21"/>
        </w:rPr>
      </w:pPr>
    </w:p>
    <w:p w:rsidR="00E34631" w:rsidRDefault="00E34631" w:rsidP="00916F9A">
      <w:pPr>
        <w:pStyle w:val="a7"/>
        <w:jc w:val="both"/>
        <w:rPr>
          <w:rFonts w:cstheme="minorHAnsi"/>
          <w:b/>
          <w:sz w:val="21"/>
          <w:szCs w:val="21"/>
        </w:rPr>
      </w:pPr>
    </w:p>
    <w:p w:rsidR="00E34631" w:rsidRPr="00E34631" w:rsidRDefault="00E34631" w:rsidP="00E34631">
      <w:pPr>
        <w:pStyle w:val="a7"/>
        <w:jc w:val="both"/>
        <w:rPr>
          <w:rFonts w:ascii="Constantia" w:eastAsia="Times New Roman" w:hAnsi="Constantia" w:cs="Times New Roman"/>
          <w:sz w:val="21"/>
          <w:szCs w:val="21"/>
        </w:rPr>
      </w:pPr>
      <w:r w:rsidRPr="00E34631">
        <w:rPr>
          <w:rFonts w:ascii="Constantia" w:hAnsi="Constantia"/>
          <w:sz w:val="21"/>
          <w:szCs w:val="21"/>
        </w:rPr>
        <w:lastRenderedPageBreak/>
        <w:t xml:space="preserve">    Некоторые атоны среды, падающие сюда в направлении, указанном на рис. </w:t>
      </w:r>
      <w:r w:rsidRPr="00E34631">
        <w:rPr>
          <w:rFonts w:ascii="Verdana" w:hAnsi="Verdana"/>
          <w:b/>
          <w:sz w:val="19"/>
          <w:szCs w:val="19"/>
        </w:rPr>
        <w:t>19</w:t>
      </w:r>
      <w:r w:rsidRPr="00E34631">
        <w:rPr>
          <w:rFonts w:ascii="Constantia" w:hAnsi="Constantia"/>
          <w:b/>
          <w:i/>
          <w:sz w:val="19"/>
          <w:szCs w:val="19"/>
        </w:rPr>
        <w:t xml:space="preserve">, </w:t>
      </w:r>
      <w:r w:rsidRPr="00E34631">
        <w:rPr>
          <w:rFonts w:ascii="Verdana" w:hAnsi="Verdana"/>
          <w:b/>
          <w:sz w:val="19"/>
          <w:szCs w:val="19"/>
        </w:rPr>
        <w:t>а</w:t>
      </w:r>
      <w:r w:rsidRPr="00E34631">
        <w:rPr>
          <w:rFonts w:ascii="Constantia" w:hAnsi="Constantia"/>
          <w:b/>
          <w:i/>
          <w:sz w:val="19"/>
          <w:szCs w:val="19"/>
        </w:rPr>
        <w:t>/, указ.</w:t>
      </w:r>
      <w:r w:rsidRPr="00E34631">
        <w:rPr>
          <w:rFonts w:ascii="Verdana" w:hAnsi="Verdana"/>
          <w:b/>
          <w:sz w:val="19"/>
          <w:szCs w:val="19"/>
        </w:rPr>
        <w:t>1</w:t>
      </w:r>
      <w:r w:rsidRPr="00E34631">
        <w:rPr>
          <w:rFonts w:ascii="Constantia" w:hAnsi="Constantia"/>
          <w:sz w:val="21"/>
          <w:szCs w:val="21"/>
        </w:rPr>
        <w:t>, могут пройти между этими бэтонами даже в месте их соприкосно</w:t>
      </w:r>
      <w:r w:rsidRPr="00E34631">
        <w:rPr>
          <w:rFonts w:ascii="Constantia" w:hAnsi="Constantia"/>
          <w:sz w:val="21"/>
          <w:szCs w:val="21"/>
        </w:rPr>
        <w:softHyphen/>
        <w:t>вения, подобно тому, как они проходят через ядро бэтона, входя в его входную воронку. Для прохождения же атонам среды в этом месте с обратной стороны условий меньше, т.к. расходящиеся атонолинии своим раствором образуют здесь поверхность со свойствами, подобными выходной воронке бэтона. Инфильтра</w:t>
      </w:r>
      <w:r w:rsidRPr="00E34631">
        <w:rPr>
          <w:rFonts w:ascii="Constantia" w:hAnsi="Constantia"/>
          <w:sz w:val="21"/>
          <w:szCs w:val="21"/>
        </w:rPr>
        <w:softHyphen/>
        <w:t xml:space="preserve">ция атонов среды может протекать в том и в другом направлении беспрепятственно, если они проходят здесь между атонолиниями оболочек бэтонов, не входя в соприкосновение с ними; но речь идет о свойстве лишь места взаимосоприкосновения этих бэтонов оболочками, которое, оказывается, пропускает атоны в одном направлении (указанном на </w:t>
      </w:r>
      <w:r w:rsidRPr="00E34631">
        <w:rPr>
          <w:rFonts w:ascii="Constantia" w:hAnsi="Constantia"/>
          <w:b/>
          <w:i/>
          <w:sz w:val="19"/>
          <w:szCs w:val="19"/>
        </w:rPr>
        <w:t>рис.</w:t>
      </w:r>
      <w:r w:rsidRPr="00E34631">
        <w:rPr>
          <w:rFonts w:ascii="Verdana" w:hAnsi="Verdana"/>
          <w:b/>
          <w:sz w:val="19"/>
          <w:szCs w:val="19"/>
        </w:rPr>
        <w:t>19</w:t>
      </w:r>
      <w:r w:rsidRPr="00E34631">
        <w:rPr>
          <w:rFonts w:ascii="Constantia" w:hAnsi="Constantia"/>
          <w:b/>
          <w:i/>
          <w:sz w:val="19"/>
          <w:szCs w:val="19"/>
        </w:rPr>
        <w:t xml:space="preserve">, указатель </w:t>
      </w:r>
      <w:r w:rsidRPr="00E34631">
        <w:rPr>
          <w:rFonts w:ascii="Verdana" w:hAnsi="Verdana"/>
          <w:b/>
          <w:sz w:val="19"/>
          <w:szCs w:val="19"/>
        </w:rPr>
        <w:t>1</w:t>
      </w:r>
      <w:r w:rsidRPr="00E34631">
        <w:rPr>
          <w:rFonts w:ascii="Constantia" w:hAnsi="Constantia"/>
          <w:sz w:val="21"/>
          <w:szCs w:val="21"/>
        </w:rPr>
        <w:t xml:space="preserve">) и не пропускает через это место атоноэлементы среды, идущие с противоположной стороны в обратном направлении (см. там же, </w:t>
      </w:r>
      <w:r w:rsidRPr="00E34631">
        <w:rPr>
          <w:rFonts w:ascii="Constantia" w:hAnsi="Constantia"/>
          <w:b/>
          <w:i/>
          <w:sz w:val="19"/>
          <w:szCs w:val="19"/>
        </w:rPr>
        <w:t>указ.</w:t>
      </w:r>
      <w:r w:rsidRPr="00E34631">
        <w:rPr>
          <w:rFonts w:ascii="Verdana" w:hAnsi="Verdana"/>
          <w:b/>
          <w:sz w:val="19"/>
          <w:szCs w:val="19"/>
        </w:rPr>
        <w:t>З</w:t>
      </w:r>
      <w:r w:rsidRPr="00E34631">
        <w:rPr>
          <w:rFonts w:ascii="Constantia" w:hAnsi="Constantia"/>
          <w:sz w:val="21"/>
          <w:szCs w:val="21"/>
        </w:rPr>
        <w:t>). Кроме этого, так соприкасающиеся бэтоны прикрывают друг друга от разрушающих воздействий атоноэлементов среды и этим взаимообуславливают сохранение своей целостности. Дальнейшее сохранение такого взаимоположения или разъединение этих бэтонов будет обус</w:t>
      </w:r>
      <w:r w:rsidRPr="00E34631">
        <w:rPr>
          <w:rFonts w:ascii="Constantia" w:hAnsi="Constantia"/>
          <w:sz w:val="21"/>
          <w:szCs w:val="21"/>
        </w:rPr>
        <w:softHyphen/>
        <w:t>лавливаться условиями среды (направленностями потоков атоноэлементов в окружающей среде, густотой и мерой дробности их, соответственно поляризу</w:t>
      </w:r>
      <w:r w:rsidRPr="00E34631">
        <w:rPr>
          <w:rFonts w:ascii="Constantia" w:eastAsia="Times New Roman" w:hAnsi="Constantia"/>
          <w:sz w:val="21"/>
          <w:szCs w:val="21"/>
        </w:rPr>
        <w:t>ющих пронизывающееся ими пространство).</w:t>
      </w:r>
    </w:p>
    <w:p w:rsidR="00E34631" w:rsidRPr="00234B66" w:rsidRDefault="00E34631" w:rsidP="00E34631">
      <w:pPr>
        <w:pStyle w:val="a7"/>
        <w:jc w:val="both"/>
        <w:rPr>
          <w:rFonts w:ascii="Constantia" w:eastAsia="Times New Roman" w:hAnsi="Constantia" w:cs="Times New Roman"/>
          <w:b/>
          <w:color w:val="7030A0"/>
          <w:sz w:val="19"/>
          <w:szCs w:val="19"/>
        </w:rPr>
      </w:pPr>
      <w:r w:rsidRPr="00E34631">
        <w:rPr>
          <w:rFonts w:ascii="Constantia" w:eastAsia="Times New Roman" w:hAnsi="Constantia"/>
          <w:sz w:val="21"/>
          <w:szCs w:val="21"/>
        </w:rPr>
        <w:t xml:space="preserve">    В другом случае, когда бэтоны тоже соприкасаются между собой своими бо</w:t>
      </w:r>
      <w:r w:rsidRPr="00E34631">
        <w:rPr>
          <w:rFonts w:ascii="Constantia" w:eastAsia="Times New Roman" w:hAnsi="Constantia"/>
          <w:sz w:val="21"/>
          <w:szCs w:val="21"/>
        </w:rPr>
        <w:softHyphen/>
        <w:t>ковыми оболочками, но когда их одноименные воронки направлены в проти</w:t>
      </w:r>
      <w:r w:rsidRPr="00E34631">
        <w:rPr>
          <w:rFonts w:ascii="Constantia" w:eastAsia="Times New Roman" w:hAnsi="Constantia"/>
          <w:sz w:val="21"/>
          <w:szCs w:val="21"/>
        </w:rPr>
        <w:softHyphen/>
        <w:t xml:space="preserve">воположные стороны (см. </w:t>
      </w:r>
      <w:r w:rsidRPr="00E34631">
        <w:rPr>
          <w:rFonts w:ascii="Constantia" w:eastAsia="Times New Roman" w:hAnsi="Constantia"/>
          <w:b/>
          <w:i/>
          <w:sz w:val="19"/>
          <w:szCs w:val="19"/>
        </w:rPr>
        <w:t xml:space="preserve">рис. </w:t>
      </w:r>
      <w:r w:rsidRPr="00E34631">
        <w:rPr>
          <w:rFonts w:ascii="Verdana" w:eastAsia="Times New Roman" w:hAnsi="Verdana"/>
          <w:b/>
          <w:sz w:val="19"/>
          <w:szCs w:val="19"/>
        </w:rPr>
        <w:t>19</w:t>
      </w:r>
      <w:r w:rsidRPr="00E34631">
        <w:rPr>
          <w:rFonts w:ascii="Constantia" w:eastAsia="Times New Roman" w:hAnsi="Constantia"/>
          <w:b/>
          <w:i/>
          <w:sz w:val="19"/>
          <w:szCs w:val="19"/>
        </w:rPr>
        <w:t xml:space="preserve">, случай </w:t>
      </w:r>
      <w:r w:rsidRPr="00E34631">
        <w:rPr>
          <w:rFonts w:ascii="Constantia" w:eastAsia="Times New Roman" w:hAnsi="Constantia"/>
          <w:b/>
          <w:sz w:val="20"/>
          <w:szCs w:val="20"/>
        </w:rPr>
        <w:t>б</w:t>
      </w:r>
      <w:r w:rsidRPr="00E34631">
        <w:rPr>
          <w:rFonts w:ascii="Constantia" w:eastAsia="Times New Roman" w:hAnsi="Constantia"/>
          <w:b/>
          <w:sz w:val="19"/>
          <w:szCs w:val="19"/>
        </w:rPr>
        <w:t>/</w:t>
      </w:r>
      <w:r w:rsidRPr="00E34631">
        <w:rPr>
          <w:rFonts w:ascii="Constantia" w:eastAsia="Times New Roman" w:hAnsi="Constantia"/>
          <w:sz w:val="21"/>
          <w:szCs w:val="21"/>
        </w:rPr>
        <w:t>),</w:t>
      </w:r>
      <w:r w:rsidRPr="00234B66">
        <w:rPr>
          <w:rFonts w:ascii="Constantia" w:eastAsia="Times New Roman" w:hAnsi="Constantia"/>
          <w:b/>
          <w:color w:val="7030A0"/>
          <w:sz w:val="19"/>
          <w:szCs w:val="19"/>
        </w:rPr>
        <w:t xml:space="preserve"> </w:t>
      </w:r>
      <w:r w:rsidRPr="00E34631">
        <w:rPr>
          <w:rFonts w:ascii="Constantia" w:eastAsia="Times New Roman" w:hAnsi="Constantia"/>
          <w:sz w:val="21"/>
          <w:szCs w:val="21"/>
        </w:rPr>
        <w:t>они взаимообеспечивают при</w:t>
      </w:r>
      <w:r w:rsidRPr="00E34631">
        <w:rPr>
          <w:rFonts w:ascii="Constantia" w:eastAsia="Times New Roman" w:hAnsi="Constantia"/>
          <w:sz w:val="21"/>
          <w:szCs w:val="21"/>
        </w:rPr>
        <w:softHyphen/>
        <w:t>крытие соответствующих участков своих оболочек от разрушающих воздейст</w:t>
      </w:r>
      <w:r w:rsidRPr="00E34631">
        <w:rPr>
          <w:rFonts w:ascii="Constantia" w:eastAsia="Times New Roman" w:hAnsi="Constantia"/>
          <w:sz w:val="21"/>
          <w:szCs w:val="21"/>
        </w:rPr>
        <w:softHyphen/>
        <w:t xml:space="preserve">вий атоноэлементов внешней среды, но свойство пропускать атоноэлементы в одном направлении и не пропускать в обратном на таком стыке поверхностей этих бэтонов не выводится, не получается.  Здесь источник  разгадки различия свойств непроводимости и проводимости, слабой или сильной </w:t>
      </w:r>
      <w:r w:rsidRPr="00E34631">
        <w:rPr>
          <w:rFonts w:ascii="Constantia" w:eastAsia="Times New Roman" w:hAnsi="Constantia"/>
          <w:sz w:val="21"/>
          <w:szCs w:val="21"/>
        </w:rPr>
        <w:lastRenderedPageBreak/>
        <w:t>проводимости и полупроводимости атонотоков разными веществами, познание выведением которых будет. Следует учитывать, что на рисунках изображены бэтоны лишь несколькими закольцованными атонолиниями, тогда как их надо бы рисовать многими и густо взаиморасположенными.</w:t>
      </w:r>
    </w:p>
    <w:p w:rsidR="00E34631" w:rsidRPr="00E34631" w:rsidRDefault="00E34631" w:rsidP="00E34631">
      <w:pPr>
        <w:pStyle w:val="a7"/>
        <w:jc w:val="center"/>
        <w:rPr>
          <w:rFonts w:ascii="Constantia" w:eastAsia="Times New Roman" w:hAnsi="Constantia" w:cs="Times New Roman"/>
          <w:b/>
          <w:sz w:val="72"/>
          <w:szCs w:val="72"/>
        </w:rPr>
      </w:pPr>
      <w:r w:rsidRPr="00E34631">
        <w:rPr>
          <w:rFonts w:ascii="Constantia" w:eastAsia="Times New Roman" w:hAnsi="Constantia" w:cs="Tahoma"/>
          <w:b/>
          <w:bCs/>
          <w:sz w:val="72"/>
          <w:szCs w:val="72"/>
        </w:rPr>
        <w:t>•</w:t>
      </w:r>
    </w:p>
    <w:p w:rsidR="00B168A8" w:rsidRPr="00B168A8" w:rsidRDefault="00E34631" w:rsidP="00B168A8">
      <w:pPr>
        <w:pStyle w:val="a7"/>
        <w:jc w:val="both"/>
        <w:rPr>
          <w:rFonts w:ascii="Constantia" w:eastAsia="Times New Roman" w:hAnsi="Constantia" w:cs="Times New Roman"/>
          <w:sz w:val="21"/>
          <w:szCs w:val="21"/>
        </w:rPr>
      </w:pPr>
      <w:r w:rsidRPr="00E34631">
        <w:rPr>
          <w:rFonts w:ascii="Constantia" w:eastAsia="Times New Roman" w:hAnsi="Constantia"/>
          <w:sz w:val="21"/>
          <w:szCs w:val="21"/>
        </w:rPr>
        <w:t xml:space="preserve">    Таким образом выводится, что в различных областях мирового пространства будут возникать, различное время существовать, уже известным нам образом взаимодействовать между собой, порождая более сложные образования, и рас</w:t>
      </w:r>
      <w:r w:rsidRPr="00E34631">
        <w:rPr>
          <w:rFonts w:ascii="Constantia" w:eastAsia="Times New Roman" w:hAnsi="Constantia"/>
          <w:sz w:val="21"/>
          <w:szCs w:val="21"/>
        </w:rPr>
        <w:softHyphen/>
        <w:t>падаться все, уже известные нам, частицы, элементы и системы, являясь ре</w:t>
      </w:r>
      <w:r w:rsidRPr="00E34631">
        <w:rPr>
          <w:rFonts w:ascii="Constantia" w:eastAsia="Times New Roman" w:hAnsi="Constantia"/>
          <w:sz w:val="21"/>
          <w:szCs w:val="21"/>
        </w:rPr>
        <w:softHyphen/>
        <w:t>зультатом самопроявления и саморазвития реальности из своего Начала. Поми</w:t>
      </w:r>
      <w:r w:rsidRPr="00E34631">
        <w:rPr>
          <w:rFonts w:ascii="Constantia" w:eastAsia="Times New Roman" w:hAnsi="Constantia"/>
          <w:sz w:val="21"/>
          <w:szCs w:val="21"/>
        </w:rPr>
        <w:softHyphen/>
        <w:t>мо макрополей, образующихся в мировом пространстве большими потоками атоноэлементов, будут</w:t>
      </w:r>
      <w:r w:rsidR="00B168A8">
        <w:rPr>
          <w:rFonts w:ascii="Constantia" w:eastAsia="Times New Roman" w:hAnsi="Constantia"/>
          <w:sz w:val="21"/>
          <w:szCs w:val="21"/>
        </w:rPr>
        <w:t xml:space="preserve"> </w:t>
      </w:r>
      <w:r w:rsidR="00B168A8" w:rsidRPr="00B168A8">
        <w:rPr>
          <w:rFonts w:ascii="Constantia" w:eastAsia="Times New Roman" w:hAnsi="Constantia"/>
          <w:sz w:val="21"/>
          <w:szCs w:val="21"/>
        </w:rPr>
        <w:t>появляться, проявляться и исчезать и микрополя пол</w:t>
      </w:r>
      <w:r w:rsidR="00B168A8" w:rsidRPr="00B168A8">
        <w:rPr>
          <w:rFonts w:ascii="Constantia" w:eastAsia="Times New Roman" w:hAnsi="Constantia"/>
          <w:sz w:val="21"/>
          <w:szCs w:val="21"/>
        </w:rPr>
        <w:softHyphen/>
        <w:t>ожительной и отрицательной полярности, которые являют собой разлёт и слёт атоноэлементов, возникающих то от распадов бэтонов, то от излучения или сгущения их воронками бэтонов, то от прочих локальных причин и обстоятельств. Эти микро</w:t>
      </w:r>
      <w:r w:rsidR="00B168A8" w:rsidRPr="00B168A8">
        <w:rPr>
          <w:rFonts w:ascii="Constantia" w:eastAsia="Times New Roman" w:hAnsi="Constantia"/>
          <w:sz w:val="21"/>
          <w:szCs w:val="21"/>
        </w:rPr>
        <w:softHyphen/>
        <w:t>поля будут взаимодействовать с макрополями, внося собой в них колебания, и могут изменять, увеличивать или уменьшать напряжённость и направление пол</w:t>
      </w:r>
      <w:r w:rsidR="00B168A8" w:rsidRPr="00B168A8">
        <w:rPr>
          <w:rFonts w:ascii="Constantia" w:eastAsia="Times New Roman" w:hAnsi="Constantia"/>
          <w:sz w:val="21"/>
          <w:szCs w:val="21"/>
        </w:rPr>
        <w:softHyphen/>
        <w:t>яризации результирующего поля в местах проявления микрополей в макрополе, чем могут приводить бэтоны в беспорядочное, в непрямолинейное и неравномерное по скорости передвижение и создавать благоприятные или неблагоприятные условия для образования из них разных объединений с разны</w:t>
      </w:r>
      <w:r w:rsidR="00B168A8" w:rsidRPr="00B168A8">
        <w:rPr>
          <w:rFonts w:ascii="Constantia" w:eastAsia="Times New Roman" w:hAnsi="Constantia"/>
          <w:sz w:val="21"/>
          <w:szCs w:val="21"/>
        </w:rPr>
        <w:softHyphen/>
        <w:t>ми структурами.</w:t>
      </w:r>
    </w:p>
    <w:p w:rsidR="00B168A8" w:rsidRPr="00B168A8" w:rsidRDefault="00B168A8" w:rsidP="00B168A8">
      <w:pPr>
        <w:pStyle w:val="a7"/>
        <w:jc w:val="both"/>
        <w:rPr>
          <w:rFonts w:ascii="Constantia" w:eastAsia="Times New Roman" w:hAnsi="Constantia" w:cs="Times New Roman"/>
          <w:sz w:val="21"/>
          <w:szCs w:val="21"/>
        </w:rPr>
      </w:pPr>
      <w:r w:rsidRPr="00B168A8">
        <w:rPr>
          <w:rFonts w:ascii="Constantia" w:eastAsia="Times New Roman" w:hAnsi="Constantia"/>
          <w:sz w:val="21"/>
          <w:szCs w:val="21"/>
        </w:rPr>
        <w:t xml:space="preserve">     Атонохаосоконцентры (хаосоконцентр = центр концентрации</w:t>
      </w:r>
      <w:r w:rsidR="006649D0">
        <w:rPr>
          <w:rFonts w:ascii="Constantia" w:eastAsia="Times New Roman" w:hAnsi="Constantia"/>
          <w:sz w:val="21"/>
          <w:szCs w:val="21"/>
        </w:rPr>
        <w:t xml:space="preserve"> от взаимосутолоки</w:t>
      </w:r>
      <w:r w:rsidRPr="00B168A8">
        <w:rPr>
          <w:rFonts w:ascii="Constantia" w:eastAsia="Times New Roman" w:hAnsi="Constantia"/>
          <w:sz w:val="21"/>
          <w:szCs w:val="21"/>
        </w:rPr>
        <w:t xml:space="preserve"> хаосирующих</w:t>
      </w:r>
      <w:r w:rsidR="006649D0">
        <w:rPr>
          <w:rFonts w:ascii="Constantia" w:eastAsia="Times New Roman" w:hAnsi="Constantia"/>
          <w:sz w:val="21"/>
          <w:szCs w:val="21"/>
        </w:rPr>
        <w:t xml:space="preserve"> атонов</w:t>
      </w:r>
      <w:r w:rsidRPr="00B168A8">
        <w:rPr>
          <w:rFonts w:ascii="Constantia" w:eastAsia="Times New Roman" w:hAnsi="Constantia"/>
          <w:sz w:val="21"/>
          <w:szCs w:val="21"/>
        </w:rPr>
        <w:t>) будут осуществлять собой функцию притяжения к себе бэтонов входными воронками, т.е. они бу</w:t>
      </w:r>
      <w:r w:rsidRPr="00B168A8">
        <w:rPr>
          <w:rFonts w:ascii="Constantia" w:eastAsia="Times New Roman" w:hAnsi="Constantia"/>
          <w:sz w:val="21"/>
          <w:szCs w:val="21"/>
        </w:rPr>
        <w:softHyphen/>
        <w:t xml:space="preserve">дут проявляться </w:t>
      </w:r>
      <w:r w:rsidRPr="00B168A8">
        <w:rPr>
          <w:rFonts w:ascii="Constantia" w:eastAsia="Times New Roman" w:hAnsi="Constantia"/>
          <w:sz w:val="21"/>
          <w:szCs w:val="21"/>
        </w:rPr>
        <w:lastRenderedPageBreak/>
        <w:t>как микроцентры микротяготения, проявляющиеся на полях макротяготения со своими макроцентрами. Т. к. атонопотоки могут</w:t>
      </w:r>
      <w:r w:rsidRPr="00234B66">
        <w:rPr>
          <w:rFonts w:ascii="Constantia" w:eastAsia="Times New Roman" w:hAnsi="Constantia"/>
          <w:b/>
          <w:color w:val="7030A0"/>
          <w:sz w:val="19"/>
          <w:szCs w:val="19"/>
        </w:rPr>
        <w:t xml:space="preserve"> </w:t>
      </w:r>
      <w:r w:rsidRPr="00B168A8">
        <w:rPr>
          <w:rFonts w:ascii="Constantia" w:eastAsia="Times New Roman" w:hAnsi="Constantia"/>
          <w:sz w:val="21"/>
          <w:szCs w:val="21"/>
        </w:rPr>
        <w:t>образовы</w:t>
      </w:r>
      <w:r w:rsidRPr="00B168A8">
        <w:rPr>
          <w:rFonts w:ascii="Constantia" w:eastAsia="Times New Roman" w:hAnsi="Constantia"/>
          <w:sz w:val="21"/>
          <w:szCs w:val="21"/>
        </w:rPr>
        <w:softHyphen/>
        <w:t xml:space="preserve">вать собой и центры притяжения или направления притяжения микротел, и центры или направления притяжения макротел, что далее будет выведено и объяснено более. </w:t>
      </w:r>
    </w:p>
    <w:p w:rsidR="00B168A8" w:rsidRDefault="00B168A8" w:rsidP="00B168A8">
      <w:pPr>
        <w:pStyle w:val="a7"/>
        <w:jc w:val="both"/>
        <w:rPr>
          <w:rFonts w:ascii="Constantia" w:eastAsia="Times New Roman" w:hAnsi="Constantia"/>
          <w:b/>
          <w:color w:val="7030A0"/>
          <w:sz w:val="19"/>
          <w:szCs w:val="19"/>
        </w:rPr>
      </w:pPr>
      <w:r w:rsidRPr="00B168A8">
        <w:rPr>
          <w:rFonts w:ascii="Constantia" w:eastAsia="Times New Roman" w:hAnsi="Constantia"/>
          <w:sz w:val="21"/>
          <w:szCs w:val="21"/>
        </w:rPr>
        <w:t xml:space="preserve">    Из всего этого следует, что в некоторых местах будут создаваться такие ситу</w:t>
      </w:r>
      <w:r w:rsidRPr="00B168A8">
        <w:rPr>
          <w:rFonts w:ascii="Constantia" w:eastAsia="Times New Roman" w:hAnsi="Constantia"/>
          <w:sz w:val="21"/>
          <w:szCs w:val="21"/>
        </w:rPr>
        <w:softHyphen/>
        <w:t>ации, когда несколько бэтонов будут устремляться своими входными воронка</w:t>
      </w:r>
      <w:r w:rsidRPr="00B168A8">
        <w:rPr>
          <w:rFonts w:ascii="Constantia" w:eastAsia="Times New Roman" w:hAnsi="Constantia"/>
          <w:sz w:val="21"/>
          <w:szCs w:val="21"/>
        </w:rPr>
        <w:softHyphen/>
        <w:t>ми в одно место и будут входить ими во взаимосоприкосновение, чем и будут образовывать частицу</w:t>
      </w:r>
      <w:r w:rsidRPr="00234B66">
        <w:rPr>
          <w:rFonts w:ascii="Constantia" w:eastAsia="Times New Roman" w:hAnsi="Constantia"/>
          <w:b/>
          <w:color w:val="7030A0"/>
          <w:sz w:val="19"/>
          <w:szCs w:val="19"/>
        </w:rPr>
        <w:t xml:space="preserve"> </w:t>
      </w:r>
      <w:r w:rsidRPr="003B543A">
        <w:rPr>
          <w:rFonts w:ascii="Verdana" w:eastAsia="Times New Roman" w:hAnsi="Verdana"/>
          <w:b/>
          <w:sz w:val="19"/>
          <w:szCs w:val="19"/>
        </w:rPr>
        <w:t>-(Б</w:t>
      </w:r>
      <w:r w:rsidRPr="003B543A">
        <w:rPr>
          <w:rFonts w:ascii="Verdana" w:eastAsia="Times New Roman" w:hAnsi="Verdana"/>
          <w:b/>
          <w:sz w:val="19"/>
          <w:szCs w:val="19"/>
          <w:vertAlign w:val="subscript"/>
        </w:rPr>
        <w:t>и</w:t>
      </w:r>
      <w:r w:rsidRPr="003B543A">
        <w:rPr>
          <w:rFonts w:ascii="Verdana" w:eastAsia="Times New Roman" w:hAnsi="Verdana"/>
          <w:b/>
          <w:sz w:val="19"/>
          <w:szCs w:val="19"/>
        </w:rPr>
        <w:t>)</w:t>
      </w:r>
      <w:r w:rsidRPr="003B543A">
        <w:rPr>
          <w:rFonts w:ascii="Verdana" w:eastAsia="Times New Roman" w:hAnsi="Verdana"/>
          <w:b/>
          <w:sz w:val="19"/>
          <w:szCs w:val="19"/>
          <w:vertAlign w:val="subscript"/>
        </w:rPr>
        <w:t>2</w:t>
      </w:r>
      <w:r w:rsidRPr="00B168A8">
        <w:rPr>
          <w:rFonts w:ascii="Constantia" w:eastAsia="Times New Roman" w:hAnsi="Constantia"/>
          <w:sz w:val="21"/>
          <w:szCs w:val="21"/>
        </w:rPr>
        <w:t>, или частицу</w:t>
      </w:r>
      <w:r w:rsidRPr="00234B66">
        <w:rPr>
          <w:rFonts w:ascii="Constantia" w:eastAsia="Times New Roman" w:hAnsi="Constantia"/>
          <w:b/>
          <w:color w:val="7030A0"/>
          <w:sz w:val="19"/>
          <w:szCs w:val="19"/>
        </w:rPr>
        <w:t xml:space="preserve"> </w:t>
      </w:r>
      <w:r w:rsidRPr="003B543A">
        <w:rPr>
          <w:rFonts w:ascii="Verdana" w:eastAsia="Times New Roman" w:hAnsi="Verdana"/>
          <w:b/>
          <w:sz w:val="19"/>
          <w:szCs w:val="19"/>
        </w:rPr>
        <w:t>-(Б</w:t>
      </w:r>
      <w:r w:rsidRPr="003B543A">
        <w:rPr>
          <w:rFonts w:ascii="Verdana" w:eastAsia="Times New Roman" w:hAnsi="Verdana"/>
          <w:b/>
          <w:sz w:val="19"/>
          <w:szCs w:val="19"/>
          <w:vertAlign w:val="subscript"/>
        </w:rPr>
        <w:t>и</w:t>
      </w:r>
      <w:r w:rsidRPr="003B543A">
        <w:rPr>
          <w:rFonts w:ascii="Verdana" w:eastAsia="Times New Roman" w:hAnsi="Verdana"/>
          <w:b/>
          <w:sz w:val="19"/>
          <w:szCs w:val="19"/>
        </w:rPr>
        <w:t>)</w:t>
      </w:r>
      <w:r w:rsidRPr="003B543A">
        <w:rPr>
          <w:rFonts w:ascii="Verdana" w:eastAsia="Times New Roman" w:hAnsi="Verdana"/>
          <w:b/>
          <w:sz w:val="19"/>
          <w:szCs w:val="19"/>
          <w:vertAlign w:val="subscript"/>
        </w:rPr>
        <w:t>3</w:t>
      </w:r>
      <w:r w:rsidRPr="00B168A8">
        <w:rPr>
          <w:rFonts w:ascii="Constantia" w:eastAsia="Times New Roman" w:hAnsi="Constantia"/>
          <w:sz w:val="21"/>
          <w:szCs w:val="21"/>
        </w:rPr>
        <w:t>, или частицу</w:t>
      </w:r>
      <w:r w:rsidRPr="00234B66">
        <w:rPr>
          <w:rFonts w:ascii="Constantia" w:eastAsia="Times New Roman" w:hAnsi="Constantia"/>
          <w:b/>
          <w:color w:val="7030A0"/>
          <w:sz w:val="19"/>
          <w:szCs w:val="19"/>
        </w:rPr>
        <w:t xml:space="preserve"> </w:t>
      </w:r>
      <w:r w:rsidRPr="003B543A">
        <w:rPr>
          <w:rFonts w:ascii="Verdana" w:eastAsia="Times New Roman" w:hAnsi="Verdana"/>
          <w:b/>
          <w:sz w:val="19"/>
          <w:szCs w:val="19"/>
        </w:rPr>
        <w:t>-(Б</w:t>
      </w:r>
      <w:r w:rsidRPr="003B543A">
        <w:rPr>
          <w:rFonts w:ascii="Verdana" w:eastAsia="Times New Roman" w:hAnsi="Verdana"/>
          <w:b/>
          <w:sz w:val="19"/>
          <w:szCs w:val="19"/>
          <w:vertAlign w:val="subscript"/>
        </w:rPr>
        <w:t>и</w:t>
      </w:r>
      <w:r w:rsidRPr="003B543A">
        <w:rPr>
          <w:rFonts w:ascii="Verdana" w:eastAsia="Times New Roman" w:hAnsi="Verdana"/>
          <w:b/>
          <w:sz w:val="19"/>
          <w:szCs w:val="19"/>
        </w:rPr>
        <w:t>)</w:t>
      </w:r>
      <w:r w:rsidRPr="003B543A">
        <w:rPr>
          <w:rFonts w:ascii="Verdana" w:eastAsia="Times New Roman" w:hAnsi="Verdana"/>
          <w:b/>
          <w:sz w:val="19"/>
          <w:szCs w:val="19"/>
          <w:vertAlign w:val="subscript"/>
        </w:rPr>
        <w:t>й</w:t>
      </w:r>
      <w:r w:rsidRPr="00B168A8">
        <w:rPr>
          <w:rFonts w:ascii="Constantia" w:eastAsia="Times New Roman" w:hAnsi="Constantia"/>
          <w:sz w:val="21"/>
          <w:szCs w:val="21"/>
        </w:rPr>
        <w:t>, где «</w:t>
      </w:r>
      <w:r w:rsidRPr="003B543A">
        <w:rPr>
          <w:rFonts w:ascii="Verdana" w:eastAsia="Times New Roman" w:hAnsi="Verdana"/>
          <w:b/>
          <w:sz w:val="19"/>
          <w:szCs w:val="19"/>
        </w:rPr>
        <w:t>й</w:t>
      </w:r>
      <w:r w:rsidRPr="00B168A8">
        <w:rPr>
          <w:rFonts w:ascii="Constantia" w:eastAsia="Times New Roman" w:hAnsi="Constantia"/>
          <w:sz w:val="21"/>
          <w:szCs w:val="21"/>
        </w:rPr>
        <w:t>» есть обобщение конкретных чисел количества бэтонов в этой частице, подобно тому, как знак «</w:t>
      </w:r>
      <w:r w:rsidRPr="00F519AD">
        <w:rPr>
          <w:rFonts w:ascii="Verdana" w:eastAsia="Times New Roman" w:hAnsi="Verdana"/>
          <w:b/>
          <w:sz w:val="19"/>
          <w:szCs w:val="19"/>
        </w:rPr>
        <w:t>и</w:t>
      </w:r>
      <w:r w:rsidRPr="00B168A8">
        <w:rPr>
          <w:rFonts w:ascii="Constantia" w:eastAsia="Times New Roman" w:hAnsi="Constantia"/>
          <w:sz w:val="21"/>
          <w:szCs w:val="21"/>
        </w:rPr>
        <w:t>» у бэтона есть такой же показатель количес</w:t>
      </w:r>
      <w:r w:rsidRPr="00B168A8">
        <w:rPr>
          <w:rFonts w:ascii="Constantia" w:eastAsia="Times New Roman" w:hAnsi="Constantia"/>
          <w:sz w:val="21"/>
          <w:szCs w:val="21"/>
        </w:rPr>
        <w:softHyphen/>
        <w:t>тва его образующих атонолиний.</w:t>
      </w:r>
    </w:p>
    <w:p w:rsidR="00B168A8" w:rsidRPr="00F519AD" w:rsidRDefault="00B168A8" w:rsidP="00B168A8">
      <w:pPr>
        <w:pStyle w:val="a7"/>
        <w:jc w:val="both"/>
        <w:rPr>
          <w:rFonts w:ascii="Constantia" w:eastAsia="Times New Roman" w:hAnsi="Constantia" w:cs="Times New Roman"/>
          <w:b/>
          <w:color w:val="7030A0"/>
          <w:sz w:val="19"/>
          <w:szCs w:val="19"/>
        </w:rPr>
      </w:pPr>
    </w:p>
    <w:p w:rsidR="00B168A8" w:rsidRPr="00B168A8" w:rsidRDefault="00B168A8" w:rsidP="00B168A8">
      <w:pPr>
        <w:pStyle w:val="a7"/>
        <w:jc w:val="center"/>
        <w:rPr>
          <w:rFonts w:ascii="Times New Roman" w:eastAsia="Times New Roman" w:hAnsi="Times New Roman" w:cs="Times New Roman"/>
          <w:b/>
          <w:sz w:val="28"/>
          <w:szCs w:val="28"/>
        </w:rPr>
      </w:pPr>
      <w:r w:rsidRPr="00B168A8">
        <w:rPr>
          <w:rFonts w:ascii="Times New Roman" w:eastAsia="Times New Roman" w:hAnsi="Times New Roman" w:cs="Times New Roman"/>
          <w:b/>
          <w:sz w:val="28"/>
          <w:szCs w:val="28"/>
        </w:rPr>
        <w:t>VI</w:t>
      </w:r>
    </w:p>
    <w:p w:rsidR="00B168A8" w:rsidRPr="00B168A8" w:rsidRDefault="00B168A8" w:rsidP="00B168A8">
      <w:pPr>
        <w:pStyle w:val="a7"/>
        <w:jc w:val="center"/>
        <w:rPr>
          <w:rFonts w:ascii="Times New Roman" w:eastAsia="Times New Roman" w:hAnsi="Times New Roman" w:cs="Times New Roman"/>
          <w:b/>
          <w:sz w:val="28"/>
          <w:szCs w:val="28"/>
        </w:rPr>
      </w:pPr>
      <w:r w:rsidRPr="00B168A8">
        <w:rPr>
          <w:rFonts w:ascii="Times New Roman" w:eastAsia="Times New Roman" w:hAnsi="Times New Roman" w:cs="Times New Roman"/>
          <w:b/>
          <w:sz w:val="28"/>
          <w:szCs w:val="28"/>
        </w:rPr>
        <w:t xml:space="preserve">Структура и функционирование частицы </w:t>
      </w:r>
      <w:r w:rsidR="006649D0">
        <w:rPr>
          <w:rFonts w:ascii="Times New Roman" w:eastAsia="Times New Roman" w:hAnsi="Times New Roman" w:cs="Times New Roman"/>
          <w:b/>
          <w:sz w:val="28"/>
          <w:szCs w:val="28"/>
        </w:rPr>
        <w:t xml:space="preserve">      </w:t>
      </w:r>
      <w:r w:rsidRPr="00B168A8">
        <w:rPr>
          <w:rFonts w:ascii="Times New Roman" w:eastAsia="Times New Roman" w:hAnsi="Times New Roman" w:cs="Times New Roman"/>
          <w:b/>
          <w:sz w:val="28"/>
          <w:szCs w:val="28"/>
        </w:rPr>
        <w:t>-(Б</w:t>
      </w:r>
      <w:r w:rsidRPr="00B168A8">
        <w:rPr>
          <w:rFonts w:ascii="Times New Roman" w:eastAsia="Times New Roman" w:hAnsi="Times New Roman" w:cs="Times New Roman"/>
          <w:b/>
          <w:sz w:val="28"/>
          <w:szCs w:val="28"/>
          <w:vertAlign w:val="subscript"/>
        </w:rPr>
        <w:t>и</w:t>
      </w:r>
      <w:r w:rsidRPr="00B168A8">
        <w:rPr>
          <w:rFonts w:ascii="Times New Roman" w:eastAsia="Times New Roman" w:hAnsi="Times New Roman" w:cs="Times New Roman"/>
          <w:b/>
          <w:sz w:val="28"/>
          <w:szCs w:val="28"/>
        </w:rPr>
        <w:t>)</w:t>
      </w:r>
      <w:r w:rsidRPr="00B168A8">
        <w:rPr>
          <w:rFonts w:ascii="Times New Roman" w:eastAsia="Times New Roman" w:hAnsi="Times New Roman" w:cs="Times New Roman"/>
          <w:b/>
          <w:sz w:val="28"/>
          <w:szCs w:val="28"/>
          <w:vertAlign w:val="subscript"/>
        </w:rPr>
        <w:t>й</w:t>
      </w:r>
      <w:r w:rsidRPr="00B168A8">
        <w:rPr>
          <w:rFonts w:ascii="Times New Roman" w:eastAsia="Times New Roman" w:hAnsi="Times New Roman" w:cs="Times New Roman"/>
          <w:b/>
          <w:sz w:val="28"/>
          <w:szCs w:val="28"/>
        </w:rPr>
        <w:t>.</w:t>
      </w:r>
    </w:p>
    <w:p w:rsidR="00B168A8" w:rsidRPr="00F519AD" w:rsidRDefault="00B168A8" w:rsidP="00B168A8">
      <w:pPr>
        <w:pStyle w:val="a7"/>
        <w:jc w:val="both"/>
        <w:rPr>
          <w:rFonts w:ascii="Constantia" w:eastAsia="Times New Roman" w:hAnsi="Constantia" w:cs="Times New Roman"/>
          <w:b/>
          <w:color w:val="7030A0"/>
          <w:sz w:val="19"/>
          <w:szCs w:val="19"/>
        </w:rPr>
      </w:pPr>
    </w:p>
    <w:p w:rsidR="00E34631" w:rsidRDefault="00B168A8" w:rsidP="00B168A8">
      <w:pPr>
        <w:pStyle w:val="a7"/>
        <w:jc w:val="both"/>
        <w:rPr>
          <w:rFonts w:ascii="Constantia" w:eastAsia="Times New Roman" w:hAnsi="Constantia"/>
          <w:sz w:val="21"/>
          <w:szCs w:val="21"/>
        </w:rPr>
      </w:pPr>
      <w:r w:rsidRPr="00B168A8">
        <w:rPr>
          <w:rFonts w:ascii="Constantia" w:eastAsia="Times New Roman" w:hAnsi="Constantia"/>
          <w:sz w:val="21"/>
          <w:szCs w:val="21"/>
        </w:rPr>
        <w:t xml:space="preserve">    Частица</w:t>
      </w:r>
      <w:r w:rsidRPr="00F519AD">
        <w:rPr>
          <w:rFonts w:ascii="Constantia" w:eastAsia="Times New Roman" w:hAnsi="Constantia"/>
          <w:b/>
          <w:color w:val="7030A0"/>
          <w:sz w:val="19"/>
          <w:szCs w:val="19"/>
        </w:rPr>
        <w:t xml:space="preserve"> </w:t>
      </w:r>
      <w:r w:rsidRPr="00F519AD">
        <w:rPr>
          <w:rFonts w:ascii="Verdana" w:eastAsia="Times New Roman" w:hAnsi="Verdana"/>
          <w:b/>
          <w:sz w:val="19"/>
          <w:szCs w:val="19"/>
        </w:rPr>
        <w:t>-(Б</w:t>
      </w:r>
      <w:r w:rsidRPr="00F519AD">
        <w:rPr>
          <w:rFonts w:ascii="Verdana" w:eastAsia="Times New Roman" w:hAnsi="Verdana"/>
          <w:b/>
          <w:sz w:val="19"/>
          <w:szCs w:val="19"/>
          <w:vertAlign w:val="subscript"/>
        </w:rPr>
        <w:t>и</w:t>
      </w:r>
      <w:r w:rsidRPr="00F519AD">
        <w:rPr>
          <w:rFonts w:ascii="Verdana" w:eastAsia="Times New Roman" w:hAnsi="Verdana"/>
          <w:b/>
          <w:sz w:val="19"/>
          <w:szCs w:val="19"/>
        </w:rPr>
        <w:t>)</w:t>
      </w:r>
      <w:r w:rsidRPr="00F519AD">
        <w:rPr>
          <w:rFonts w:ascii="Verdana" w:eastAsia="Times New Roman" w:hAnsi="Verdana"/>
          <w:b/>
          <w:sz w:val="19"/>
          <w:szCs w:val="19"/>
          <w:vertAlign w:val="subscript"/>
        </w:rPr>
        <w:t>й</w:t>
      </w:r>
      <w:r w:rsidRPr="00B168A8">
        <w:rPr>
          <w:rFonts w:ascii="Constantia" w:eastAsia="Times New Roman" w:hAnsi="Constantia"/>
          <w:sz w:val="21"/>
          <w:szCs w:val="21"/>
        </w:rPr>
        <w:t>, состоит из «</w:t>
      </w:r>
      <w:r w:rsidRPr="00F519AD">
        <w:rPr>
          <w:rFonts w:ascii="Verdana" w:eastAsia="Times New Roman" w:hAnsi="Verdana"/>
          <w:b/>
          <w:sz w:val="19"/>
          <w:szCs w:val="19"/>
        </w:rPr>
        <w:t>й</w:t>
      </w:r>
      <w:r w:rsidRPr="00B168A8">
        <w:rPr>
          <w:rFonts w:ascii="Constantia" w:eastAsia="Times New Roman" w:hAnsi="Constantia"/>
          <w:sz w:val="21"/>
          <w:szCs w:val="21"/>
        </w:rPr>
        <w:t>» бэтонов (элементов</w:t>
      </w:r>
      <w:r w:rsidRPr="00F519AD">
        <w:rPr>
          <w:rFonts w:ascii="Constantia" w:eastAsia="Times New Roman" w:hAnsi="Constantia"/>
          <w:b/>
          <w:color w:val="7030A0"/>
          <w:sz w:val="19"/>
          <w:szCs w:val="19"/>
        </w:rPr>
        <w:t xml:space="preserve"> </w:t>
      </w:r>
      <w:r w:rsidRPr="00F519AD">
        <w:rPr>
          <w:rFonts w:ascii="Verdana" w:eastAsia="Times New Roman" w:hAnsi="Verdana"/>
          <w:b/>
          <w:sz w:val="19"/>
          <w:szCs w:val="19"/>
        </w:rPr>
        <w:t>Б</w:t>
      </w:r>
      <w:r w:rsidRPr="00F519AD">
        <w:rPr>
          <w:rFonts w:ascii="Verdana" w:eastAsia="Times New Roman" w:hAnsi="Verdana"/>
          <w:b/>
          <w:sz w:val="19"/>
          <w:szCs w:val="19"/>
          <w:vertAlign w:val="subscript"/>
        </w:rPr>
        <w:t>и</w:t>
      </w:r>
      <w:r w:rsidRPr="00B168A8">
        <w:rPr>
          <w:rFonts w:ascii="Constantia" w:eastAsia="Times New Roman" w:hAnsi="Constantia"/>
          <w:sz w:val="21"/>
          <w:szCs w:val="21"/>
        </w:rPr>
        <w:t>), которые биссектрисными осями полостей своих входных воронок сориентированы в то одно, со</w:t>
      </w:r>
      <w:r w:rsidRPr="00B168A8">
        <w:rPr>
          <w:rFonts w:ascii="Constantia" w:eastAsia="Times New Roman" w:hAnsi="Constantia"/>
          <w:sz w:val="21"/>
          <w:szCs w:val="21"/>
        </w:rPr>
        <w:softHyphen/>
        <w:t>размерное бэтону, место, от которого они находятся на одинаковом расстоянии и которое оказалось окружённым со всех сторон полостями входных воронок всех этих бэтонов, стянувшихся со всех сторон к этому месту, окруживших его и вошедших во взаимосоприкосновение боковыми поверхностями своих обо</w:t>
      </w:r>
      <w:r w:rsidRPr="00B168A8">
        <w:rPr>
          <w:rFonts w:ascii="Constantia" w:eastAsia="Times New Roman" w:hAnsi="Constantia"/>
          <w:sz w:val="21"/>
          <w:szCs w:val="21"/>
        </w:rPr>
        <w:softHyphen/>
        <w:t>лочек. Эти взаиморасположение, ориентация и вхождение в такое взаимосоприкосновение «</w:t>
      </w:r>
      <w:r w:rsidRPr="00F519AD">
        <w:rPr>
          <w:rFonts w:ascii="Verdana" w:eastAsia="Times New Roman" w:hAnsi="Verdana"/>
          <w:b/>
          <w:sz w:val="19"/>
          <w:szCs w:val="19"/>
        </w:rPr>
        <w:t>й</w:t>
      </w:r>
      <w:r w:rsidRPr="00B168A8">
        <w:rPr>
          <w:rFonts w:ascii="Constantia" w:eastAsia="Times New Roman" w:hAnsi="Constantia"/>
          <w:sz w:val="21"/>
          <w:szCs w:val="21"/>
        </w:rPr>
        <w:t>»-того количества бэтонов обусловились и предопределились известными нам свойствами бэтонов и истечением атоноэлементов из этого места, см.</w:t>
      </w:r>
      <w:r w:rsidRPr="00F519AD">
        <w:rPr>
          <w:rFonts w:ascii="Constantia" w:eastAsia="Times New Roman" w:hAnsi="Constantia"/>
          <w:b/>
          <w:color w:val="7030A0"/>
          <w:sz w:val="19"/>
          <w:szCs w:val="19"/>
        </w:rPr>
        <w:t xml:space="preserve"> </w:t>
      </w:r>
      <w:r w:rsidRPr="00B168A8">
        <w:rPr>
          <w:rFonts w:ascii="Constantia" w:eastAsia="Times New Roman" w:hAnsi="Constantia"/>
          <w:b/>
          <w:i/>
          <w:sz w:val="19"/>
          <w:szCs w:val="19"/>
        </w:rPr>
        <w:t>рис.</w:t>
      </w:r>
      <w:r w:rsidRPr="00B168A8">
        <w:rPr>
          <w:rFonts w:ascii="Verdana" w:eastAsia="Times New Roman" w:hAnsi="Verdana"/>
          <w:b/>
          <w:sz w:val="19"/>
          <w:szCs w:val="19"/>
        </w:rPr>
        <w:t>20</w:t>
      </w:r>
      <w:r w:rsidRPr="00B168A8">
        <w:rPr>
          <w:rFonts w:ascii="Constantia" w:eastAsia="Times New Roman" w:hAnsi="Constantia"/>
          <w:sz w:val="21"/>
          <w:szCs w:val="21"/>
        </w:rPr>
        <w:t>.</w:t>
      </w:r>
    </w:p>
    <w:p w:rsidR="006649D0" w:rsidRDefault="006649D0" w:rsidP="00B168A8">
      <w:pPr>
        <w:pStyle w:val="a7"/>
        <w:jc w:val="both"/>
        <w:rPr>
          <w:rFonts w:ascii="Constantia" w:eastAsia="Times New Roman" w:hAnsi="Constantia"/>
          <w:sz w:val="21"/>
          <w:szCs w:val="21"/>
        </w:rPr>
      </w:pPr>
    </w:p>
    <w:p w:rsidR="00B168A8" w:rsidRDefault="00B168A8" w:rsidP="00B168A8">
      <w:pPr>
        <w:pStyle w:val="a7"/>
        <w:jc w:val="both"/>
        <w:rPr>
          <w:rFonts w:ascii="Constantia" w:eastAsia="Times New Roman" w:hAnsi="Constantia"/>
          <w:sz w:val="21"/>
          <w:szCs w:val="21"/>
        </w:rPr>
      </w:pPr>
    </w:p>
    <w:p w:rsidR="00B168A8" w:rsidRDefault="00B168A8" w:rsidP="00B168A8">
      <w:pPr>
        <w:pStyle w:val="a7"/>
        <w:jc w:val="both"/>
        <w:rPr>
          <w:rFonts w:ascii="Constantia" w:eastAsia="Times New Roman" w:hAnsi="Constantia"/>
          <w:sz w:val="21"/>
          <w:szCs w:val="21"/>
        </w:rPr>
      </w:pPr>
    </w:p>
    <w:p w:rsidR="00B168A8" w:rsidRDefault="00B168A8" w:rsidP="00B168A8">
      <w:pPr>
        <w:pStyle w:val="a7"/>
        <w:jc w:val="both"/>
        <w:rPr>
          <w:rFonts w:ascii="Constantia" w:eastAsia="Times New Roman" w:hAnsi="Constantia"/>
          <w:sz w:val="21"/>
          <w:szCs w:val="21"/>
        </w:rPr>
      </w:pPr>
    </w:p>
    <w:p w:rsidR="00B168A8" w:rsidRDefault="00B168A8" w:rsidP="00B168A8">
      <w:pPr>
        <w:pStyle w:val="a7"/>
        <w:jc w:val="both"/>
        <w:rPr>
          <w:rFonts w:ascii="Verdana" w:hAnsi="Verdana" w:cs="Arial"/>
          <w:b/>
          <w:sz w:val="19"/>
          <w:szCs w:val="19"/>
          <w:vertAlign w:val="subscript"/>
        </w:rPr>
      </w:pPr>
      <w:r>
        <w:rPr>
          <w:rFonts w:ascii="Constantia" w:hAnsi="Constantia"/>
          <w:b/>
          <w:color w:val="002060"/>
          <w:sz w:val="19"/>
          <w:szCs w:val="19"/>
        </w:rPr>
        <w:lastRenderedPageBreak/>
        <w:t xml:space="preserve">                                             </w:t>
      </w:r>
      <w:r w:rsidRPr="00B168A8">
        <w:rPr>
          <w:rFonts w:ascii="Constantia" w:hAnsi="Constantia"/>
          <w:b/>
          <w:sz w:val="19"/>
          <w:szCs w:val="19"/>
          <w:u w:val="single"/>
        </w:rPr>
        <w:t xml:space="preserve">Рисунок </w:t>
      </w:r>
      <w:r w:rsidRPr="00B168A8">
        <w:rPr>
          <w:rFonts w:ascii="Arial" w:hAnsi="Arial" w:cs="Arial"/>
          <w:b/>
          <w:sz w:val="19"/>
          <w:szCs w:val="19"/>
          <w:u w:val="single"/>
        </w:rPr>
        <w:t>20.</w:t>
      </w:r>
      <w:r w:rsidRPr="00B168A8">
        <w:rPr>
          <w:rFonts w:ascii="Arial" w:hAnsi="Arial" w:cs="Arial"/>
          <w:b/>
          <w:sz w:val="19"/>
          <w:szCs w:val="19"/>
        </w:rPr>
        <w:t xml:space="preserve"> </w:t>
      </w:r>
      <w:r w:rsidRPr="00B168A8">
        <w:rPr>
          <w:rFonts w:ascii="Constantia" w:hAnsi="Constantia" w:cs="Arial"/>
          <w:b/>
          <w:sz w:val="19"/>
          <w:szCs w:val="19"/>
        </w:rPr>
        <w:t>Частица</w:t>
      </w:r>
      <w:r w:rsidRPr="00B168A8">
        <w:rPr>
          <w:rFonts w:ascii="Arial" w:hAnsi="Arial" w:cs="Arial"/>
          <w:b/>
          <w:sz w:val="19"/>
          <w:szCs w:val="19"/>
        </w:rPr>
        <w:t xml:space="preserve"> </w:t>
      </w:r>
      <w:r w:rsidRPr="00B168A8">
        <w:rPr>
          <w:rFonts w:ascii="Verdana" w:hAnsi="Verdana" w:cs="Arial"/>
          <w:b/>
          <w:sz w:val="19"/>
          <w:szCs w:val="19"/>
        </w:rPr>
        <w:t>–(Б</w:t>
      </w:r>
      <w:r w:rsidRPr="00B168A8">
        <w:rPr>
          <w:rFonts w:ascii="Verdana" w:hAnsi="Verdana" w:cs="Arial"/>
          <w:b/>
          <w:sz w:val="19"/>
          <w:szCs w:val="19"/>
          <w:vertAlign w:val="subscript"/>
        </w:rPr>
        <w:t>и</w:t>
      </w:r>
      <w:r w:rsidRPr="00B168A8">
        <w:rPr>
          <w:rFonts w:ascii="Verdana" w:hAnsi="Verdana" w:cs="Arial"/>
          <w:b/>
          <w:sz w:val="19"/>
          <w:szCs w:val="19"/>
        </w:rPr>
        <w:t>)</w:t>
      </w:r>
      <w:r w:rsidRPr="00B168A8">
        <w:rPr>
          <w:rFonts w:ascii="Verdana" w:hAnsi="Verdana" w:cs="Arial"/>
          <w:b/>
          <w:sz w:val="19"/>
          <w:szCs w:val="19"/>
          <w:vertAlign w:val="subscript"/>
        </w:rPr>
        <w:t>й</w:t>
      </w:r>
    </w:p>
    <w:p w:rsidR="009B7178" w:rsidRDefault="009B7178" w:rsidP="00B168A8">
      <w:pPr>
        <w:pStyle w:val="a7"/>
        <w:jc w:val="both"/>
        <w:rPr>
          <w:rFonts w:ascii="Verdana" w:hAnsi="Verdana" w:cs="Arial"/>
          <w:b/>
          <w:sz w:val="19"/>
          <w:szCs w:val="19"/>
          <w:vertAlign w:val="subscript"/>
        </w:rPr>
      </w:pPr>
    </w:p>
    <w:p w:rsidR="009B7178" w:rsidRDefault="00560B86" w:rsidP="00B168A8">
      <w:pPr>
        <w:pStyle w:val="a7"/>
        <w:jc w:val="both"/>
        <w:rPr>
          <w:rFonts w:ascii="Verdana" w:hAnsi="Verdana" w:cs="Arial"/>
          <w:b/>
          <w:sz w:val="19"/>
          <w:szCs w:val="19"/>
          <w:vertAlign w:val="subscript"/>
        </w:rPr>
      </w:pPr>
      <w:r>
        <w:rPr>
          <w:rFonts w:ascii="Verdana" w:hAnsi="Verdana" w:cs="Arial"/>
          <w:b/>
          <w:noProof/>
          <w:sz w:val="19"/>
          <w:szCs w:val="19"/>
          <w:vertAlign w:val="subscript"/>
        </w:rPr>
        <w:pict>
          <v:shape id="_x0000_s1459" type="#_x0000_t202" style="position:absolute;left:0;text-align:left;margin-left:4.1pt;margin-top:41.9pt;width:142.7pt;height:26.25pt;z-index:251956224" stroked="f">
            <v:textbox style="mso-next-textbox:#_x0000_s1459">
              <w:txbxContent>
                <w:p w:rsidR="00851BEF" w:rsidRPr="00FF6AB5" w:rsidRDefault="00851BEF" w:rsidP="009B7178">
                  <w:pPr>
                    <w:pStyle w:val="a7"/>
                    <w:rPr>
                      <w:sz w:val="20"/>
                      <w:szCs w:val="20"/>
                    </w:rPr>
                  </w:pPr>
                  <w:r>
                    <w:rPr>
                      <w:sz w:val="20"/>
                      <w:szCs w:val="20"/>
                    </w:rPr>
                    <w:t xml:space="preserve">  </w:t>
                  </w:r>
                  <w:r w:rsidRPr="009B7178">
                    <w:rPr>
                      <w:rFonts w:ascii="Constantia" w:hAnsi="Constantia"/>
                      <w:b/>
                      <w:sz w:val="16"/>
                      <w:szCs w:val="16"/>
                    </w:rPr>
                    <w:t xml:space="preserve">схематическое изображение </w:t>
                  </w:r>
                  <w:r>
                    <w:rPr>
                      <w:rFonts w:ascii="Constantia" w:hAnsi="Constantia"/>
                      <w:b/>
                      <w:sz w:val="16"/>
                      <w:szCs w:val="16"/>
                    </w:rPr>
                    <w:t xml:space="preserve">                          </w:t>
                  </w:r>
                  <w:r w:rsidRPr="009B7178">
                    <w:rPr>
                      <w:rFonts w:ascii="Constantia" w:hAnsi="Constantia"/>
                      <w:b/>
                      <w:color w:val="FFFFFF" w:themeColor="background1"/>
                      <w:sz w:val="16"/>
                      <w:szCs w:val="16"/>
                    </w:rPr>
                    <w:t>1</w:t>
                  </w:r>
                  <w:r>
                    <w:rPr>
                      <w:rFonts w:ascii="Constantia" w:hAnsi="Constantia"/>
                      <w:b/>
                      <w:sz w:val="16"/>
                      <w:szCs w:val="16"/>
                    </w:rPr>
                    <w:t xml:space="preserve">              </w:t>
                  </w:r>
                  <w:r w:rsidRPr="009B7178">
                    <w:rPr>
                      <w:rFonts w:ascii="Constantia" w:hAnsi="Constantia"/>
                      <w:b/>
                      <w:sz w:val="16"/>
                      <w:szCs w:val="16"/>
                    </w:rPr>
                    <w:t>одного вэтона</w:t>
                  </w:r>
                </w:p>
              </w:txbxContent>
            </v:textbox>
          </v:shape>
        </w:pict>
      </w:r>
      <w:r w:rsidR="009B7178">
        <w:rPr>
          <w:rFonts w:ascii="Verdana" w:hAnsi="Verdana" w:cs="Arial"/>
          <w:b/>
          <w:noProof/>
          <w:sz w:val="19"/>
          <w:szCs w:val="19"/>
          <w:vertAlign w:val="subscript"/>
        </w:rPr>
        <w:drawing>
          <wp:inline distT="0" distB="0" distL="0" distR="0">
            <wp:extent cx="4467604" cy="4943475"/>
            <wp:effectExtent l="19050" t="0" r="9146" b="0"/>
            <wp:docPr id="1030" name="Рисунок 7" descr="D:\Документы Teodan\Документы Teodan\Бизнес\Неволько\Логи №2\Рисунки для _Логи №2_\Рисунок 20 27.09.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Документы Teodan\Документы Teodan\Бизнес\Неволько\Логи №2\Рисунки для _Логи №2_\Рисунок 20 27.09.2013..jpg"/>
                    <pic:cNvPicPr>
                      <a:picLocks noChangeAspect="1" noChangeArrowheads="1"/>
                    </pic:cNvPicPr>
                  </pic:nvPicPr>
                  <pic:blipFill>
                    <a:blip r:embed="rId58"/>
                    <a:srcRect/>
                    <a:stretch>
                      <a:fillRect/>
                    </a:stretch>
                  </pic:blipFill>
                  <pic:spPr bwMode="auto">
                    <a:xfrm>
                      <a:off x="0" y="0"/>
                      <a:ext cx="4472602" cy="4949005"/>
                    </a:xfrm>
                    <a:prstGeom prst="rect">
                      <a:avLst/>
                    </a:prstGeom>
                    <a:noFill/>
                    <a:ln w="9525">
                      <a:noFill/>
                      <a:miter lim="800000"/>
                      <a:headEnd/>
                      <a:tailEnd/>
                    </a:ln>
                  </pic:spPr>
                </pic:pic>
              </a:graphicData>
            </a:graphic>
          </wp:inline>
        </w:drawing>
      </w:r>
    </w:p>
    <w:p w:rsidR="009B7178" w:rsidRDefault="009B7178" w:rsidP="00B168A8">
      <w:pPr>
        <w:pStyle w:val="a7"/>
        <w:jc w:val="both"/>
        <w:rPr>
          <w:rFonts w:ascii="Verdana" w:hAnsi="Verdana" w:cs="Arial"/>
          <w:b/>
          <w:sz w:val="19"/>
          <w:szCs w:val="19"/>
          <w:vertAlign w:val="subscript"/>
        </w:rPr>
      </w:pPr>
      <w:r>
        <w:rPr>
          <w:rFonts w:ascii="Constantia" w:hAnsi="Constantia"/>
          <w:b/>
          <w:sz w:val="16"/>
          <w:szCs w:val="16"/>
        </w:rPr>
        <w:t xml:space="preserve">                       </w:t>
      </w:r>
      <w:r w:rsidRPr="00DF1D09">
        <w:rPr>
          <w:rFonts w:ascii="Constantia" w:hAnsi="Constantia"/>
          <w:b/>
          <w:sz w:val="16"/>
          <w:szCs w:val="16"/>
        </w:rPr>
        <w:t>полость сорбера</w:t>
      </w:r>
    </w:p>
    <w:p w:rsidR="009B7178" w:rsidRDefault="009B7178" w:rsidP="009B7178">
      <w:pPr>
        <w:pStyle w:val="a7"/>
        <w:jc w:val="both"/>
        <w:rPr>
          <w:rFonts w:ascii="Verdana" w:hAnsi="Verdana"/>
          <w:b/>
          <w:sz w:val="16"/>
          <w:szCs w:val="16"/>
        </w:rPr>
      </w:pPr>
    </w:p>
    <w:p w:rsidR="009B7178" w:rsidRPr="00DF1D09" w:rsidRDefault="009B7178" w:rsidP="009B7178">
      <w:pPr>
        <w:pStyle w:val="a7"/>
        <w:jc w:val="both"/>
        <w:rPr>
          <w:rFonts w:ascii="Constantia" w:hAnsi="Constantia"/>
          <w:b/>
          <w:sz w:val="16"/>
          <w:szCs w:val="16"/>
        </w:rPr>
      </w:pPr>
      <w:r w:rsidRPr="00DF1D09">
        <w:rPr>
          <w:rFonts w:ascii="Verdana" w:hAnsi="Verdana"/>
          <w:b/>
          <w:sz w:val="16"/>
          <w:szCs w:val="16"/>
        </w:rPr>
        <w:t>а</w:t>
      </w:r>
      <w:r w:rsidRPr="00DF1D09">
        <w:rPr>
          <w:rFonts w:ascii="Constantia" w:hAnsi="Constantia"/>
          <w:b/>
          <w:sz w:val="16"/>
          <w:szCs w:val="16"/>
        </w:rPr>
        <w:t>) – она в среде с достаточно большой концентрацией атоноэлементов;</w:t>
      </w:r>
    </w:p>
    <w:p w:rsidR="009B7178" w:rsidRPr="00DF1D09" w:rsidRDefault="009B7178" w:rsidP="009B7178">
      <w:pPr>
        <w:pStyle w:val="a7"/>
        <w:jc w:val="both"/>
        <w:rPr>
          <w:rFonts w:ascii="Constantia" w:hAnsi="Constantia"/>
          <w:b/>
          <w:sz w:val="16"/>
          <w:szCs w:val="16"/>
        </w:rPr>
      </w:pPr>
      <w:r w:rsidRPr="00DF1D09">
        <w:rPr>
          <w:rFonts w:ascii="Verdana" w:hAnsi="Verdana"/>
          <w:b/>
          <w:sz w:val="16"/>
          <w:szCs w:val="16"/>
        </w:rPr>
        <w:t>б</w:t>
      </w:r>
      <w:r w:rsidRPr="00DF1D09">
        <w:rPr>
          <w:rFonts w:ascii="Constantia" w:hAnsi="Constantia"/>
          <w:b/>
          <w:sz w:val="16"/>
          <w:szCs w:val="16"/>
        </w:rPr>
        <w:t>) – она в среде с низкой концентрацией свободных  атоноэлементов;</w:t>
      </w:r>
    </w:p>
    <w:p w:rsidR="009B7178" w:rsidRDefault="009B7178" w:rsidP="009B7178">
      <w:pPr>
        <w:rPr>
          <w:rFonts w:ascii="Constantia" w:hAnsi="Constantia"/>
          <w:b/>
          <w:sz w:val="16"/>
          <w:szCs w:val="16"/>
        </w:rPr>
      </w:pPr>
      <w:r w:rsidRPr="00DF1D09">
        <w:rPr>
          <w:rFonts w:ascii="Verdana" w:hAnsi="Verdana"/>
          <w:b/>
          <w:sz w:val="16"/>
          <w:szCs w:val="16"/>
        </w:rPr>
        <w:t>в</w:t>
      </w:r>
      <w:r w:rsidRPr="00DF1D09">
        <w:rPr>
          <w:rFonts w:ascii="Constantia" w:hAnsi="Constantia"/>
          <w:b/>
          <w:sz w:val="16"/>
          <w:szCs w:val="16"/>
        </w:rPr>
        <w:t>) – она же в чистом тонном пространстве.</w:t>
      </w:r>
    </w:p>
    <w:p w:rsidR="00206903" w:rsidRPr="00206903" w:rsidRDefault="00206903" w:rsidP="00206903">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lastRenderedPageBreak/>
        <w:t xml:space="preserve">    </w:t>
      </w:r>
      <w:r w:rsidRPr="00206903">
        <w:rPr>
          <w:rFonts w:ascii="Constantia" w:eastAsia="Times New Roman" w:hAnsi="Constantia"/>
          <w:sz w:val="21"/>
          <w:szCs w:val="21"/>
        </w:rPr>
        <w:t>То соразмерное с бэтоном место, истечением атоноэлементов из которого сообусловилось образование частицы</w:t>
      </w:r>
      <w:r w:rsidRPr="00F44607">
        <w:rPr>
          <w:rFonts w:ascii="Constantia" w:eastAsia="Times New Roman" w:hAnsi="Constantia"/>
          <w:b/>
          <w:color w:val="7030A0"/>
          <w:sz w:val="19"/>
          <w:szCs w:val="19"/>
        </w:rPr>
        <w:t xml:space="preserve"> </w:t>
      </w:r>
      <w:r w:rsidRPr="00F44607">
        <w:rPr>
          <w:rFonts w:ascii="Verdana" w:eastAsia="Times New Roman" w:hAnsi="Verdana"/>
          <w:b/>
          <w:sz w:val="19"/>
          <w:szCs w:val="19"/>
        </w:rPr>
        <w:t>-(Б</w:t>
      </w:r>
      <w:r w:rsidRPr="00F44607">
        <w:rPr>
          <w:rFonts w:ascii="Verdana" w:eastAsia="Times New Roman" w:hAnsi="Verdana"/>
          <w:b/>
          <w:sz w:val="19"/>
          <w:szCs w:val="19"/>
          <w:vertAlign w:val="subscript"/>
        </w:rPr>
        <w:t>и</w:t>
      </w:r>
      <w:r w:rsidRPr="00F44607">
        <w:rPr>
          <w:rFonts w:ascii="Verdana" w:eastAsia="Times New Roman" w:hAnsi="Verdana"/>
          <w:b/>
          <w:sz w:val="19"/>
          <w:szCs w:val="19"/>
        </w:rPr>
        <w:t>)</w:t>
      </w:r>
      <w:r w:rsidRPr="00F44607">
        <w:rPr>
          <w:rFonts w:ascii="Verdana" w:eastAsia="Times New Roman" w:hAnsi="Verdana"/>
          <w:b/>
          <w:sz w:val="19"/>
          <w:szCs w:val="19"/>
          <w:vertAlign w:val="subscript"/>
        </w:rPr>
        <w:t>й</w:t>
      </w:r>
      <w:r w:rsidRPr="00206903">
        <w:rPr>
          <w:rFonts w:ascii="Constantia" w:eastAsia="Times New Roman" w:hAnsi="Constantia"/>
          <w:sz w:val="21"/>
          <w:szCs w:val="21"/>
        </w:rPr>
        <w:t>, т.е. схождение «</w:t>
      </w:r>
      <w:r w:rsidRPr="00F44607">
        <w:rPr>
          <w:rFonts w:ascii="Verdana" w:eastAsia="Times New Roman" w:hAnsi="Verdana"/>
          <w:b/>
          <w:sz w:val="19"/>
          <w:szCs w:val="19"/>
        </w:rPr>
        <w:t>й</w:t>
      </w:r>
      <w:r w:rsidRPr="00206903">
        <w:rPr>
          <w:rFonts w:ascii="Constantia" w:eastAsia="Times New Roman" w:hAnsi="Constantia"/>
          <w:sz w:val="21"/>
          <w:szCs w:val="21"/>
        </w:rPr>
        <w:t xml:space="preserve">»-того количества бэтонов, обращенных к этому месту своими входными воронками, и окружение этого места со всех сторон при таком взаиморасположении и взаимосоприкосновении, как это указано на </w:t>
      </w:r>
      <w:r w:rsidRPr="00206903">
        <w:rPr>
          <w:rFonts w:ascii="Constantia" w:eastAsia="Times New Roman" w:hAnsi="Constantia"/>
          <w:b/>
          <w:i/>
          <w:sz w:val="19"/>
          <w:szCs w:val="19"/>
        </w:rPr>
        <w:t xml:space="preserve">рисунке </w:t>
      </w:r>
      <w:r w:rsidRPr="00206903">
        <w:rPr>
          <w:rFonts w:ascii="Verdana" w:eastAsia="Times New Roman" w:hAnsi="Verdana"/>
          <w:b/>
          <w:sz w:val="19"/>
          <w:szCs w:val="19"/>
        </w:rPr>
        <w:t>20</w:t>
      </w:r>
      <w:r w:rsidRPr="00206903">
        <w:rPr>
          <w:rFonts w:ascii="Constantia" w:eastAsia="Times New Roman" w:hAnsi="Constantia"/>
          <w:sz w:val="21"/>
          <w:szCs w:val="21"/>
        </w:rPr>
        <w:t>, становится тем участком частицы</w:t>
      </w:r>
      <w:r w:rsidRPr="00F44607">
        <w:rPr>
          <w:rFonts w:ascii="Constantia" w:eastAsia="Times New Roman" w:hAnsi="Constantia"/>
          <w:b/>
          <w:color w:val="7030A0"/>
          <w:sz w:val="19"/>
          <w:szCs w:val="19"/>
        </w:rPr>
        <w:t xml:space="preserve"> </w:t>
      </w:r>
      <w:r>
        <w:rPr>
          <w:rFonts w:ascii="Verdana" w:eastAsia="Times New Roman" w:hAnsi="Verdana"/>
          <w:b/>
          <w:sz w:val="19"/>
          <w:szCs w:val="19"/>
        </w:rPr>
        <w:t>-</w:t>
      </w:r>
      <w:r w:rsidRPr="00F44607">
        <w:rPr>
          <w:rFonts w:ascii="Verdana" w:eastAsia="Times New Roman" w:hAnsi="Verdana"/>
          <w:b/>
          <w:sz w:val="19"/>
          <w:szCs w:val="19"/>
        </w:rPr>
        <w:t>(Б</w:t>
      </w:r>
      <w:r w:rsidRPr="00F44607">
        <w:rPr>
          <w:rFonts w:ascii="Verdana" w:eastAsia="Times New Roman" w:hAnsi="Verdana"/>
          <w:b/>
          <w:sz w:val="19"/>
          <w:szCs w:val="19"/>
          <w:vertAlign w:val="subscript"/>
        </w:rPr>
        <w:t>и</w:t>
      </w:r>
      <w:r w:rsidRPr="00F44607">
        <w:rPr>
          <w:rFonts w:ascii="Verdana" w:eastAsia="Times New Roman" w:hAnsi="Verdana"/>
          <w:b/>
          <w:sz w:val="19"/>
          <w:szCs w:val="19"/>
        </w:rPr>
        <w:t>)</w:t>
      </w:r>
      <w:r w:rsidRPr="00F44607">
        <w:rPr>
          <w:rFonts w:ascii="Verdana" w:eastAsia="Times New Roman" w:hAnsi="Verdana"/>
          <w:b/>
          <w:sz w:val="19"/>
          <w:szCs w:val="19"/>
          <w:vertAlign w:val="subscript"/>
        </w:rPr>
        <w:t>й</w:t>
      </w:r>
      <w:r w:rsidRPr="00206903">
        <w:rPr>
          <w:rFonts w:ascii="Constantia" w:eastAsia="Times New Roman" w:hAnsi="Constantia"/>
          <w:sz w:val="21"/>
          <w:szCs w:val="21"/>
        </w:rPr>
        <w:t>, который в дальнейшем мы будем называть поглощателем или вовлекателем атоноэлементов, или, короче, сорбером этой частицы, т.к. это место частично прикрыто бэтонами от проникновения в него свободных атоноэлементов среды и из этого места входные воронки окружающих его бэтонов вывлекают и поглощают пригодные для этого атоноэлементы и концентрация их в нём по</w:t>
      </w:r>
      <w:r w:rsidRPr="00206903">
        <w:rPr>
          <w:rFonts w:ascii="Constantia" w:eastAsia="Times New Roman" w:hAnsi="Constantia"/>
          <w:sz w:val="21"/>
          <w:szCs w:val="21"/>
        </w:rPr>
        <w:softHyphen/>
        <w:t>нижается, что уже уяснялось нами на модели частицы</w:t>
      </w:r>
      <w:r w:rsidRPr="00F44607">
        <w:rPr>
          <w:rFonts w:ascii="Constantia" w:eastAsia="Times New Roman" w:hAnsi="Constantia"/>
          <w:b/>
          <w:color w:val="7030A0"/>
          <w:sz w:val="19"/>
          <w:szCs w:val="19"/>
        </w:rPr>
        <w:t xml:space="preserve"> </w:t>
      </w:r>
      <w:r w:rsidRPr="00F44607">
        <w:rPr>
          <w:rFonts w:ascii="Verdana" w:eastAsia="Times New Roman" w:hAnsi="Verdana"/>
          <w:b/>
          <w:sz w:val="19"/>
          <w:szCs w:val="19"/>
        </w:rPr>
        <w:t>-(Б</w:t>
      </w:r>
      <w:r w:rsidRPr="00F44607">
        <w:rPr>
          <w:rFonts w:ascii="Verdana" w:eastAsia="Times New Roman" w:hAnsi="Verdana"/>
          <w:b/>
          <w:sz w:val="19"/>
          <w:szCs w:val="19"/>
          <w:vertAlign w:val="subscript"/>
        </w:rPr>
        <w:t>и</w:t>
      </w:r>
      <w:r w:rsidRPr="00F44607">
        <w:rPr>
          <w:rFonts w:ascii="Verdana" w:eastAsia="Times New Roman" w:hAnsi="Verdana"/>
          <w:b/>
          <w:sz w:val="19"/>
          <w:szCs w:val="19"/>
        </w:rPr>
        <w:t>)</w:t>
      </w:r>
      <w:r w:rsidRPr="00F44607">
        <w:rPr>
          <w:rFonts w:ascii="Verdana" w:eastAsia="Times New Roman" w:hAnsi="Verdana"/>
          <w:b/>
          <w:sz w:val="19"/>
          <w:szCs w:val="19"/>
          <w:vertAlign w:val="subscript"/>
        </w:rPr>
        <w:t>2</w:t>
      </w:r>
      <w:r w:rsidRPr="00206903">
        <w:rPr>
          <w:rFonts w:ascii="Verdana" w:eastAsia="Times New Roman" w:hAnsi="Verdana"/>
          <w:sz w:val="19"/>
          <w:szCs w:val="19"/>
        </w:rPr>
        <w:t>;</w:t>
      </w:r>
      <w:r w:rsidRPr="00206903">
        <w:rPr>
          <w:rFonts w:ascii="Constantia" w:eastAsia="Times New Roman" w:hAnsi="Constantia"/>
          <w:sz w:val="21"/>
          <w:szCs w:val="21"/>
        </w:rPr>
        <w:t xml:space="preserve"> см.</w:t>
      </w:r>
      <w:r w:rsidRPr="00F44607">
        <w:rPr>
          <w:rFonts w:ascii="Constantia" w:eastAsia="Times New Roman" w:hAnsi="Constantia"/>
          <w:b/>
          <w:color w:val="7030A0"/>
          <w:sz w:val="19"/>
          <w:szCs w:val="19"/>
        </w:rPr>
        <w:t xml:space="preserve"> </w:t>
      </w:r>
      <w:r w:rsidRPr="00206903">
        <w:rPr>
          <w:rFonts w:ascii="Constantia" w:eastAsia="Times New Roman" w:hAnsi="Constantia"/>
          <w:b/>
          <w:i/>
          <w:sz w:val="19"/>
          <w:szCs w:val="19"/>
        </w:rPr>
        <w:t xml:space="preserve">раздел </w:t>
      </w:r>
      <w:r w:rsidRPr="00206903">
        <w:rPr>
          <w:rFonts w:ascii="Verdana" w:eastAsia="Times New Roman" w:hAnsi="Verdana"/>
          <w:b/>
          <w:sz w:val="19"/>
          <w:szCs w:val="19"/>
        </w:rPr>
        <w:t>1</w:t>
      </w:r>
      <w:r w:rsidRPr="00F44607">
        <w:rPr>
          <w:rFonts w:ascii="Verdana" w:eastAsia="Times New Roman" w:hAnsi="Verdana"/>
          <w:b/>
          <w:color w:val="7030A0"/>
          <w:sz w:val="19"/>
          <w:szCs w:val="19"/>
        </w:rPr>
        <w:t xml:space="preserve"> </w:t>
      </w:r>
      <w:r w:rsidRPr="00206903">
        <w:rPr>
          <w:rFonts w:ascii="Constantia" w:eastAsia="Times New Roman" w:hAnsi="Constantia"/>
          <w:sz w:val="21"/>
          <w:szCs w:val="21"/>
        </w:rPr>
        <w:t>этого параграфа.</w:t>
      </w:r>
    </w:p>
    <w:p w:rsidR="00206903" w:rsidRPr="00206903" w:rsidRDefault="00206903" w:rsidP="00206903">
      <w:pPr>
        <w:pStyle w:val="a7"/>
        <w:jc w:val="both"/>
        <w:rPr>
          <w:rFonts w:ascii="Constantia" w:eastAsia="Times New Roman" w:hAnsi="Constantia" w:cs="Times New Roman"/>
          <w:sz w:val="21"/>
          <w:szCs w:val="21"/>
        </w:rPr>
      </w:pPr>
      <w:r w:rsidRPr="00206903">
        <w:rPr>
          <w:rFonts w:ascii="Constantia" w:eastAsia="Times New Roman" w:hAnsi="Constantia"/>
          <w:sz w:val="21"/>
          <w:szCs w:val="21"/>
        </w:rPr>
        <w:t xml:space="preserve">    Но в мировом пространстве откуда уходят атоны, туда приходят тоны. И поэтому, если к месту, окружённому входными воронками бэтонов частицы </w:t>
      </w:r>
      <w:r w:rsidRPr="00F44607">
        <w:rPr>
          <w:rFonts w:ascii="Verdana" w:eastAsia="Times New Roman" w:hAnsi="Verdana"/>
          <w:b/>
          <w:sz w:val="19"/>
          <w:szCs w:val="19"/>
        </w:rPr>
        <w:t>-(Б</w:t>
      </w:r>
      <w:r w:rsidRPr="00F44607">
        <w:rPr>
          <w:rFonts w:ascii="Verdana" w:eastAsia="Times New Roman" w:hAnsi="Verdana"/>
          <w:b/>
          <w:sz w:val="19"/>
          <w:szCs w:val="19"/>
          <w:vertAlign w:val="subscript"/>
        </w:rPr>
        <w:t>и</w:t>
      </w:r>
      <w:r w:rsidRPr="00F44607">
        <w:rPr>
          <w:rFonts w:ascii="Verdana" w:eastAsia="Times New Roman" w:hAnsi="Verdana"/>
          <w:b/>
          <w:sz w:val="19"/>
          <w:szCs w:val="19"/>
        </w:rPr>
        <w:t>)</w:t>
      </w:r>
      <w:r w:rsidRPr="00F44607">
        <w:rPr>
          <w:rFonts w:ascii="Verdana" w:eastAsia="Times New Roman" w:hAnsi="Verdana"/>
          <w:b/>
          <w:sz w:val="19"/>
          <w:szCs w:val="19"/>
          <w:vertAlign w:val="subscript"/>
        </w:rPr>
        <w:t>й</w:t>
      </w:r>
      <w:r w:rsidRPr="00206903">
        <w:rPr>
          <w:rFonts w:ascii="Constantia" w:eastAsia="Times New Roman" w:hAnsi="Constantia"/>
          <w:sz w:val="21"/>
          <w:szCs w:val="21"/>
        </w:rPr>
        <w:t>, не будет какого-либо притока свободных атоноэлементов, т.е. не взаи</w:t>
      </w:r>
      <w:r w:rsidRPr="00206903">
        <w:rPr>
          <w:rFonts w:ascii="Constantia" w:eastAsia="Times New Roman" w:hAnsi="Constantia"/>
          <w:sz w:val="21"/>
          <w:szCs w:val="21"/>
        </w:rPr>
        <w:softHyphen/>
        <w:t>мосвязанных в структуре тел бэтонов, то через некоторое время в этом месте станет и будет поддерживаться пониженная концентрация атоноэлементов, т.к. из него будут извлекаться даже те атоноэлементы, которые будут проникать сюда из внешней среды (</w:t>
      </w:r>
      <w:r w:rsidRPr="00206903">
        <w:rPr>
          <w:rFonts w:ascii="Constantia" w:eastAsia="Times New Roman" w:hAnsi="Constantia"/>
          <w:b/>
          <w:i/>
          <w:sz w:val="19"/>
          <w:szCs w:val="19"/>
        </w:rPr>
        <w:t xml:space="preserve">см. рис. </w:t>
      </w:r>
      <w:r w:rsidRPr="00206903">
        <w:rPr>
          <w:rFonts w:ascii="Verdana" w:eastAsia="Times New Roman" w:hAnsi="Verdana"/>
          <w:b/>
          <w:sz w:val="19"/>
          <w:szCs w:val="19"/>
        </w:rPr>
        <w:t>20</w:t>
      </w:r>
      <w:r w:rsidRPr="00206903">
        <w:rPr>
          <w:rFonts w:ascii="Constantia" w:eastAsia="Times New Roman" w:hAnsi="Constantia"/>
          <w:b/>
          <w:i/>
          <w:sz w:val="19"/>
          <w:szCs w:val="19"/>
        </w:rPr>
        <w:t xml:space="preserve">, </w:t>
      </w:r>
      <w:r w:rsidRPr="00206903">
        <w:rPr>
          <w:rFonts w:ascii="Constantia" w:eastAsia="Times New Roman" w:hAnsi="Constantia"/>
          <w:b/>
          <w:sz w:val="20"/>
          <w:szCs w:val="20"/>
        </w:rPr>
        <w:t>б</w:t>
      </w:r>
      <w:r w:rsidRPr="00206903">
        <w:rPr>
          <w:rFonts w:ascii="Constantia" w:eastAsia="Times New Roman" w:hAnsi="Constantia"/>
          <w:b/>
          <w:sz w:val="19"/>
          <w:szCs w:val="19"/>
        </w:rPr>
        <w:t>/</w:t>
      </w:r>
      <w:r w:rsidRPr="00206903">
        <w:rPr>
          <w:rFonts w:ascii="Constantia" w:eastAsia="Times New Roman" w:hAnsi="Constantia"/>
          <w:sz w:val="21"/>
          <w:szCs w:val="21"/>
        </w:rPr>
        <w:t>).</w:t>
      </w:r>
      <w:r w:rsidRPr="00F44607">
        <w:rPr>
          <w:rFonts w:ascii="Constantia" w:eastAsia="Times New Roman" w:hAnsi="Constantia"/>
          <w:b/>
          <w:color w:val="7030A0"/>
          <w:sz w:val="19"/>
          <w:szCs w:val="19"/>
        </w:rPr>
        <w:t xml:space="preserve"> </w:t>
      </w:r>
      <w:r w:rsidRPr="00206903">
        <w:rPr>
          <w:rFonts w:ascii="Constantia" w:eastAsia="Times New Roman" w:hAnsi="Constantia"/>
          <w:sz w:val="21"/>
          <w:szCs w:val="21"/>
        </w:rPr>
        <w:t>Понижение концентрации антитонности (понижение кривизны пространства) в полости сорбера будет обуславли</w:t>
      </w:r>
      <w:r w:rsidRPr="00206903">
        <w:rPr>
          <w:rFonts w:ascii="Constantia" w:eastAsia="Times New Roman" w:hAnsi="Constantia"/>
          <w:sz w:val="21"/>
          <w:szCs w:val="21"/>
        </w:rPr>
        <w:softHyphen/>
        <w:t>вать собой неподвижность, неразрушаемость и сохраняемость атонолиний бэ</w:t>
      </w:r>
      <w:r w:rsidRPr="00206903">
        <w:rPr>
          <w:rFonts w:ascii="Constantia" w:eastAsia="Times New Roman" w:hAnsi="Constantia"/>
          <w:sz w:val="21"/>
          <w:szCs w:val="21"/>
        </w:rPr>
        <w:softHyphen/>
        <w:t xml:space="preserve">тонов частицы </w:t>
      </w:r>
      <w:r w:rsidRPr="00F44607">
        <w:rPr>
          <w:rFonts w:ascii="Verdana" w:eastAsia="Times New Roman" w:hAnsi="Verdana"/>
          <w:b/>
          <w:sz w:val="19"/>
          <w:szCs w:val="19"/>
        </w:rPr>
        <w:t>-(Би)</w:t>
      </w:r>
      <w:r w:rsidRPr="00F44607">
        <w:rPr>
          <w:rFonts w:ascii="Verdana" w:eastAsia="Times New Roman" w:hAnsi="Verdana"/>
          <w:b/>
          <w:sz w:val="19"/>
          <w:szCs w:val="19"/>
          <w:vertAlign w:val="subscript"/>
        </w:rPr>
        <w:t>й</w:t>
      </w:r>
      <w:r w:rsidRPr="00F44607">
        <w:rPr>
          <w:rFonts w:ascii="Constantia" w:eastAsia="Times New Roman" w:hAnsi="Constantia"/>
          <w:b/>
          <w:color w:val="7030A0"/>
          <w:sz w:val="19"/>
          <w:szCs w:val="19"/>
        </w:rPr>
        <w:t xml:space="preserve"> </w:t>
      </w:r>
      <w:r w:rsidRPr="00206903">
        <w:rPr>
          <w:rFonts w:ascii="Constantia" w:eastAsia="Times New Roman" w:hAnsi="Constantia"/>
          <w:sz w:val="21"/>
          <w:szCs w:val="21"/>
        </w:rPr>
        <w:t>изнутри, со стороны этой полости. Остальные же участки структуры элементов</w:t>
      </w:r>
      <w:r>
        <w:rPr>
          <w:rFonts w:ascii="Constantia" w:eastAsia="Times New Roman" w:hAnsi="Constantia"/>
          <w:b/>
          <w:color w:val="7030A0"/>
          <w:sz w:val="19"/>
          <w:szCs w:val="19"/>
        </w:rPr>
        <w:t xml:space="preserve"> </w:t>
      </w:r>
      <w:r w:rsidRPr="00F44607">
        <w:rPr>
          <w:rFonts w:ascii="Constantia" w:eastAsia="Times New Roman" w:hAnsi="Constantia"/>
          <w:b/>
          <w:color w:val="7030A0"/>
          <w:sz w:val="19"/>
          <w:szCs w:val="19"/>
        </w:rPr>
        <w:t xml:space="preserve"> </w:t>
      </w:r>
      <w:r w:rsidRPr="00F44607">
        <w:rPr>
          <w:rFonts w:ascii="Verdana" w:eastAsia="Times New Roman" w:hAnsi="Verdana"/>
          <w:b/>
          <w:sz w:val="19"/>
          <w:szCs w:val="19"/>
        </w:rPr>
        <w:t>-(Б</w:t>
      </w:r>
      <w:r w:rsidRPr="00F44607">
        <w:rPr>
          <w:rFonts w:ascii="Verdana" w:eastAsia="Times New Roman" w:hAnsi="Verdana"/>
          <w:b/>
          <w:sz w:val="19"/>
          <w:szCs w:val="19"/>
          <w:vertAlign w:val="subscript"/>
        </w:rPr>
        <w:t>и</w:t>
      </w:r>
      <w:r w:rsidRPr="00F44607">
        <w:rPr>
          <w:rFonts w:ascii="Verdana" w:eastAsia="Times New Roman" w:hAnsi="Verdana"/>
          <w:b/>
          <w:sz w:val="19"/>
          <w:szCs w:val="19"/>
        </w:rPr>
        <w:t>)</w:t>
      </w:r>
      <w:r w:rsidRPr="00F44607">
        <w:rPr>
          <w:rFonts w:ascii="Verdana" w:eastAsia="Times New Roman" w:hAnsi="Verdana"/>
          <w:b/>
          <w:sz w:val="19"/>
          <w:szCs w:val="19"/>
          <w:vertAlign w:val="subscript"/>
        </w:rPr>
        <w:t>й</w:t>
      </w:r>
      <w:r w:rsidRPr="00F44607">
        <w:rPr>
          <w:rFonts w:ascii="Constantia" w:eastAsia="Times New Roman" w:hAnsi="Constantia"/>
          <w:b/>
          <w:color w:val="7030A0"/>
          <w:sz w:val="19"/>
          <w:szCs w:val="19"/>
        </w:rPr>
        <w:t xml:space="preserve"> </w:t>
      </w:r>
      <w:r w:rsidRPr="00206903">
        <w:rPr>
          <w:rFonts w:ascii="Constantia" w:eastAsia="Times New Roman" w:hAnsi="Constantia"/>
          <w:sz w:val="21"/>
          <w:szCs w:val="21"/>
        </w:rPr>
        <w:t xml:space="preserve">остаются под воздействием внешней среды. Если в средину полости сорбера проникают атоны извне или поступают по какому-то каналу, то этим при соответствующем распределении их может обуславливаться взаимоприжимание бэтонов (если, конечно, такое поступление не настолько сильное, что способно </w:t>
      </w:r>
      <w:r w:rsidRPr="00206903">
        <w:rPr>
          <w:rFonts w:ascii="Constantia" w:eastAsia="Times New Roman" w:hAnsi="Constantia"/>
          <w:sz w:val="21"/>
          <w:szCs w:val="21"/>
        </w:rPr>
        <w:lastRenderedPageBreak/>
        <w:t>обусловить собой разрушение структуры бэтонов и их</w:t>
      </w:r>
      <w:r w:rsidRPr="00F44607">
        <w:rPr>
          <w:rFonts w:ascii="Constantia" w:eastAsia="Times New Roman" w:hAnsi="Constantia"/>
          <w:b/>
          <w:color w:val="7030A0"/>
          <w:sz w:val="19"/>
          <w:szCs w:val="19"/>
        </w:rPr>
        <w:t xml:space="preserve"> </w:t>
      </w:r>
      <w:r w:rsidRPr="00206903">
        <w:rPr>
          <w:rFonts w:ascii="Constantia" w:eastAsia="Times New Roman" w:hAnsi="Constantia"/>
          <w:sz w:val="21"/>
          <w:szCs w:val="21"/>
        </w:rPr>
        <w:t>взаиморасположения) в структуре частицы</w:t>
      </w:r>
      <w:r w:rsidRPr="00F44607">
        <w:rPr>
          <w:rFonts w:ascii="Constantia" w:eastAsia="Times New Roman" w:hAnsi="Constantia"/>
          <w:b/>
          <w:color w:val="7030A0"/>
          <w:sz w:val="19"/>
          <w:szCs w:val="19"/>
        </w:rPr>
        <w:t xml:space="preserve"> </w:t>
      </w:r>
      <w:r w:rsidRPr="00F44607">
        <w:rPr>
          <w:rFonts w:ascii="Verdana" w:eastAsia="Times New Roman" w:hAnsi="Verdana"/>
          <w:b/>
          <w:sz w:val="19"/>
          <w:szCs w:val="19"/>
        </w:rPr>
        <w:t>-(Би)</w:t>
      </w:r>
      <w:r w:rsidRPr="00F44607">
        <w:rPr>
          <w:rFonts w:ascii="Verdana" w:eastAsia="Times New Roman" w:hAnsi="Verdana"/>
          <w:b/>
          <w:sz w:val="19"/>
          <w:szCs w:val="19"/>
          <w:vertAlign w:val="subscript"/>
        </w:rPr>
        <w:t>й</w:t>
      </w:r>
      <w:r w:rsidRPr="00206903">
        <w:rPr>
          <w:rFonts w:ascii="Constantia" w:eastAsia="Times New Roman" w:hAnsi="Constantia"/>
          <w:sz w:val="21"/>
          <w:szCs w:val="21"/>
        </w:rPr>
        <w:t>, которая от этого будет иметь благоприятные условия для сохранения существования в целостности себя и своих элементов, для сохранения своей качественности и специфичности про</w:t>
      </w:r>
      <w:r w:rsidRPr="00206903">
        <w:rPr>
          <w:rFonts w:ascii="Constantia" w:eastAsia="Times New Roman" w:hAnsi="Constantia"/>
          <w:sz w:val="21"/>
          <w:szCs w:val="21"/>
        </w:rPr>
        <w:softHyphen/>
        <w:t>явлений по отношению ко всему внешнему. Те стыковые участки тел бэтонов, которыми они входят во взаимосоприкосновение, образуя частицу</w:t>
      </w:r>
      <w:r w:rsidRPr="00F44607">
        <w:rPr>
          <w:rFonts w:ascii="Constantia" w:eastAsia="Times New Roman" w:hAnsi="Constantia"/>
          <w:b/>
          <w:color w:val="7030A0"/>
          <w:sz w:val="19"/>
          <w:szCs w:val="19"/>
        </w:rPr>
        <w:t xml:space="preserve"> </w:t>
      </w:r>
      <w:r w:rsidRPr="00F44607">
        <w:rPr>
          <w:rFonts w:ascii="Verdana" w:eastAsia="Times New Roman" w:hAnsi="Verdana"/>
          <w:b/>
          <w:sz w:val="19"/>
          <w:szCs w:val="19"/>
        </w:rPr>
        <w:t>–(Б</w:t>
      </w:r>
      <w:r w:rsidRPr="00F44607">
        <w:rPr>
          <w:rFonts w:ascii="Verdana" w:eastAsia="Times New Roman" w:hAnsi="Verdana"/>
          <w:b/>
          <w:sz w:val="19"/>
          <w:szCs w:val="19"/>
          <w:vertAlign w:val="subscript"/>
        </w:rPr>
        <w:t>И</w:t>
      </w:r>
      <w:r w:rsidRPr="00F44607">
        <w:rPr>
          <w:rFonts w:ascii="Verdana" w:eastAsia="Times New Roman" w:hAnsi="Verdana"/>
          <w:b/>
          <w:sz w:val="19"/>
          <w:szCs w:val="19"/>
        </w:rPr>
        <w:t>)</w:t>
      </w:r>
      <w:r w:rsidRPr="00F44607">
        <w:rPr>
          <w:rFonts w:ascii="Verdana" w:eastAsia="Times New Roman" w:hAnsi="Verdana"/>
          <w:b/>
          <w:sz w:val="19"/>
          <w:szCs w:val="19"/>
          <w:vertAlign w:val="subscript"/>
        </w:rPr>
        <w:t>й</w:t>
      </w:r>
      <w:r w:rsidRPr="00206903">
        <w:rPr>
          <w:rFonts w:ascii="Constantia" w:eastAsia="Times New Roman" w:hAnsi="Constantia"/>
          <w:sz w:val="21"/>
          <w:szCs w:val="21"/>
        </w:rPr>
        <w:t>, обла</w:t>
      </w:r>
      <w:r w:rsidRPr="00206903">
        <w:rPr>
          <w:rFonts w:ascii="Constantia" w:eastAsia="Times New Roman" w:hAnsi="Constantia"/>
          <w:sz w:val="21"/>
          <w:szCs w:val="21"/>
        </w:rPr>
        <w:softHyphen/>
        <w:t>дают свойством не пропускать через себя атоны, идущие изнутри полости со</w:t>
      </w:r>
      <w:r w:rsidRPr="00206903">
        <w:rPr>
          <w:rFonts w:ascii="Constantia" w:eastAsia="Times New Roman" w:hAnsi="Constantia"/>
          <w:sz w:val="21"/>
          <w:szCs w:val="21"/>
        </w:rPr>
        <w:softHyphen/>
        <w:t>рбера, а отражать их от себя, чем и составляется условие тому, что находивши</w:t>
      </w:r>
      <w:r w:rsidRPr="00206903">
        <w:rPr>
          <w:rFonts w:ascii="Constantia" w:eastAsia="Times New Roman" w:hAnsi="Constantia"/>
          <w:sz w:val="21"/>
          <w:szCs w:val="21"/>
        </w:rPr>
        <w:softHyphen/>
        <w:t>еся в полости сорбера атоноэлементы, проникшие извне, или как-то поступаю</w:t>
      </w:r>
      <w:r w:rsidRPr="00206903">
        <w:rPr>
          <w:rFonts w:ascii="Constantia" w:eastAsia="Times New Roman" w:hAnsi="Constantia"/>
          <w:sz w:val="21"/>
          <w:szCs w:val="21"/>
        </w:rPr>
        <w:softHyphen/>
        <w:t>щие в неё, будут отражаться поверхностями воронок на их стыках и направ</w:t>
      </w:r>
      <w:r w:rsidRPr="00206903">
        <w:rPr>
          <w:rFonts w:ascii="Constantia" w:eastAsia="Times New Roman" w:hAnsi="Constantia"/>
          <w:sz w:val="21"/>
          <w:szCs w:val="21"/>
        </w:rPr>
        <w:softHyphen/>
        <w:t>ляться на дно входных воронок этих бэтонов и там будут подзадерживаться, корректироваться, синхронизироваться и вовлекаться в ядра этих бэтонов.</w:t>
      </w:r>
    </w:p>
    <w:p w:rsidR="005C0BF9" w:rsidRPr="0014425D" w:rsidRDefault="005C0BF9" w:rsidP="005C0BF9">
      <w:pPr>
        <w:pStyle w:val="a7"/>
        <w:jc w:val="both"/>
        <w:rPr>
          <w:rFonts w:ascii="Constantia" w:hAnsi="Constantia"/>
          <w:b/>
          <w:color w:val="7030A0"/>
          <w:sz w:val="19"/>
          <w:szCs w:val="19"/>
        </w:rPr>
      </w:pPr>
      <w:r>
        <w:rPr>
          <w:rFonts w:ascii="Constantia" w:hAnsi="Constantia"/>
          <w:b/>
          <w:color w:val="7030A0"/>
          <w:sz w:val="19"/>
          <w:szCs w:val="19"/>
        </w:rPr>
        <w:t xml:space="preserve">    </w:t>
      </w:r>
      <w:r w:rsidRPr="005C0BF9">
        <w:rPr>
          <w:rFonts w:ascii="Constantia" w:hAnsi="Constantia"/>
          <w:sz w:val="21"/>
          <w:szCs w:val="21"/>
        </w:rPr>
        <w:t>Внешняя поверхность частицы</w:t>
      </w:r>
      <w:r w:rsidRPr="0014425D">
        <w:rPr>
          <w:rFonts w:ascii="Constantia" w:hAnsi="Constantia"/>
          <w:b/>
          <w:color w:val="7030A0"/>
          <w:sz w:val="19"/>
          <w:szCs w:val="19"/>
        </w:rPr>
        <w:t xml:space="preserve"> </w:t>
      </w:r>
      <w:r w:rsidRPr="0014425D">
        <w:rPr>
          <w:rFonts w:ascii="Verdana" w:hAnsi="Verdana"/>
          <w:b/>
          <w:sz w:val="19"/>
          <w:szCs w:val="19"/>
        </w:rPr>
        <w:t>-(Б</w:t>
      </w:r>
      <w:r w:rsidRPr="0014425D">
        <w:rPr>
          <w:rFonts w:ascii="Verdana" w:hAnsi="Verdana"/>
          <w:b/>
          <w:sz w:val="19"/>
          <w:szCs w:val="19"/>
          <w:vertAlign w:val="subscript"/>
        </w:rPr>
        <w:t>и</w:t>
      </w:r>
      <w:r w:rsidRPr="0014425D">
        <w:rPr>
          <w:rFonts w:ascii="Verdana" w:hAnsi="Verdana"/>
          <w:b/>
          <w:sz w:val="19"/>
          <w:szCs w:val="19"/>
        </w:rPr>
        <w:t>)</w:t>
      </w:r>
      <w:r w:rsidRPr="0014425D">
        <w:rPr>
          <w:rFonts w:ascii="Verdana" w:hAnsi="Verdana"/>
          <w:b/>
          <w:sz w:val="19"/>
          <w:szCs w:val="19"/>
          <w:vertAlign w:val="subscript"/>
        </w:rPr>
        <w:t>й</w:t>
      </w:r>
      <w:r>
        <w:rPr>
          <w:rFonts w:ascii="Constantia" w:hAnsi="Constantia"/>
          <w:b/>
          <w:color w:val="7030A0"/>
          <w:sz w:val="19"/>
          <w:szCs w:val="19"/>
        </w:rPr>
        <w:t xml:space="preserve"> </w:t>
      </w:r>
      <w:r w:rsidRPr="005C0BF9">
        <w:rPr>
          <w:rFonts w:ascii="Constantia" w:hAnsi="Constantia"/>
          <w:sz w:val="21"/>
          <w:szCs w:val="21"/>
        </w:rPr>
        <w:t>образуется, во-первых, выходными во</w:t>
      </w:r>
      <w:r w:rsidRPr="005C0BF9">
        <w:rPr>
          <w:rFonts w:ascii="Constantia" w:hAnsi="Constantia"/>
          <w:sz w:val="21"/>
          <w:szCs w:val="21"/>
        </w:rPr>
        <w:softHyphen/>
        <w:t>ронками её бэтонов и, во-вторых, теми участками поверхностей её бэтонов, которые остаются свободными от взаимосоприкосновения и обращёнными во внешнюю среду и которые в местах схождения во взаимосоприкосновение бу</w:t>
      </w:r>
      <w:r w:rsidRPr="005C0BF9">
        <w:rPr>
          <w:rFonts w:ascii="Constantia" w:hAnsi="Constantia"/>
          <w:sz w:val="21"/>
          <w:szCs w:val="21"/>
        </w:rPr>
        <w:softHyphen/>
        <w:t>дут образовывать собой поверхности такой формы, которую трудно выразить словами, но легко себе представить (см.</w:t>
      </w:r>
      <w:r w:rsidRPr="0014425D">
        <w:rPr>
          <w:rFonts w:ascii="Constantia" w:hAnsi="Constantia"/>
          <w:b/>
          <w:color w:val="7030A0"/>
          <w:sz w:val="19"/>
          <w:szCs w:val="19"/>
        </w:rPr>
        <w:t xml:space="preserve"> </w:t>
      </w:r>
      <w:r w:rsidRPr="005C0BF9">
        <w:rPr>
          <w:rFonts w:ascii="Constantia" w:hAnsi="Constantia"/>
          <w:b/>
          <w:i/>
          <w:sz w:val="19"/>
          <w:szCs w:val="19"/>
        </w:rPr>
        <w:t>рис.</w:t>
      </w:r>
      <w:r w:rsidRPr="005C0BF9">
        <w:rPr>
          <w:rFonts w:ascii="Verdana" w:hAnsi="Verdana"/>
          <w:b/>
          <w:sz w:val="19"/>
          <w:szCs w:val="19"/>
        </w:rPr>
        <w:t>20</w:t>
      </w:r>
      <w:r w:rsidRPr="005C0BF9">
        <w:rPr>
          <w:rFonts w:ascii="Constantia" w:hAnsi="Constantia"/>
          <w:b/>
          <w:i/>
          <w:sz w:val="19"/>
          <w:szCs w:val="19"/>
        </w:rPr>
        <w:t xml:space="preserve">, </w:t>
      </w:r>
      <w:r w:rsidRPr="005C0BF9">
        <w:rPr>
          <w:rFonts w:ascii="Constantia" w:hAnsi="Constantia"/>
          <w:b/>
          <w:i/>
        </w:rPr>
        <w:t>в</w:t>
      </w:r>
      <w:r w:rsidRPr="005C0BF9">
        <w:rPr>
          <w:rFonts w:ascii="Constantia" w:hAnsi="Constantia"/>
          <w:b/>
          <w:i/>
          <w:sz w:val="19"/>
          <w:szCs w:val="19"/>
        </w:rPr>
        <w:t xml:space="preserve">/, указ. </w:t>
      </w:r>
      <w:r w:rsidRPr="005C0BF9">
        <w:rPr>
          <w:rFonts w:ascii="Verdana" w:hAnsi="Verdana"/>
          <w:b/>
          <w:sz w:val="19"/>
          <w:szCs w:val="19"/>
        </w:rPr>
        <w:t>1</w:t>
      </w:r>
      <w:r w:rsidRPr="005C0BF9">
        <w:rPr>
          <w:rFonts w:ascii="Constantia" w:hAnsi="Constantia"/>
          <w:sz w:val="21"/>
          <w:szCs w:val="21"/>
        </w:rPr>
        <w:t>). Она по своим свой</w:t>
      </w:r>
      <w:r w:rsidRPr="005C0BF9">
        <w:rPr>
          <w:rFonts w:ascii="Constantia" w:hAnsi="Constantia"/>
          <w:sz w:val="21"/>
          <w:szCs w:val="21"/>
        </w:rPr>
        <w:softHyphen/>
        <w:t>ствам не будет препятствовать проникновению атонов среды в полость сорбера и будет препятствовать выходу атонов из этой полости во внешнюю среду. Этим дополнительно обуславливаются благоприятные условия для проникновения атонов среды в полость сорбера, из которой они затем вывлекаются входными воронками окружающих её бэтонов, чем и обуславливают взаимоприжимание их. Внешняя же поверхность этой частицы</w:t>
      </w:r>
      <w:r w:rsidRPr="0014425D">
        <w:rPr>
          <w:rFonts w:ascii="Constantia" w:hAnsi="Constantia"/>
          <w:b/>
          <w:color w:val="7030A0"/>
          <w:sz w:val="19"/>
          <w:szCs w:val="19"/>
        </w:rPr>
        <w:t xml:space="preserve"> </w:t>
      </w:r>
      <w:r w:rsidRPr="0014425D">
        <w:rPr>
          <w:rFonts w:ascii="Verdana" w:hAnsi="Verdana"/>
          <w:b/>
          <w:sz w:val="19"/>
          <w:szCs w:val="19"/>
        </w:rPr>
        <w:t>-(Б</w:t>
      </w:r>
      <w:r w:rsidRPr="0014425D">
        <w:rPr>
          <w:rFonts w:ascii="Verdana" w:hAnsi="Verdana"/>
          <w:b/>
          <w:sz w:val="19"/>
          <w:szCs w:val="19"/>
          <w:vertAlign w:val="subscript"/>
        </w:rPr>
        <w:t>и</w:t>
      </w:r>
      <w:r w:rsidRPr="0014425D">
        <w:rPr>
          <w:rFonts w:ascii="Verdana" w:hAnsi="Verdana"/>
          <w:b/>
          <w:sz w:val="19"/>
          <w:szCs w:val="19"/>
        </w:rPr>
        <w:t>)</w:t>
      </w:r>
      <w:r w:rsidRPr="0014425D">
        <w:rPr>
          <w:rFonts w:ascii="Verdana" w:hAnsi="Verdana"/>
          <w:b/>
          <w:sz w:val="19"/>
          <w:szCs w:val="19"/>
          <w:vertAlign w:val="subscript"/>
        </w:rPr>
        <w:t>й</w:t>
      </w:r>
      <w:r w:rsidRPr="003F5FCB">
        <w:rPr>
          <w:rFonts w:ascii="Constantia" w:hAnsi="Constantia"/>
          <w:sz w:val="21"/>
          <w:szCs w:val="21"/>
        </w:rPr>
        <w:t>, составляющаяся не соприкасающимися между собой выходными воронками её бэтонов, обладает повы</w:t>
      </w:r>
      <w:r w:rsidRPr="003F5FCB">
        <w:rPr>
          <w:rFonts w:ascii="Constantia" w:hAnsi="Constantia"/>
          <w:sz w:val="21"/>
          <w:szCs w:val="21"/>
        </w:rPr>
        <w:softHyphen/>
        <w:t>шенным свойством отражать от себя и излучать из себя атоноэлементы, падаю</w:t>
      </w:r>
      <w:r w:rsidRPr="003F5FCB">
        <w:rPr>
          <w:rFonts w:ascii="Constantia" w:hAnsi="Constantia"/>
          <w:sz w:val="21"/>
          <w:szCs w:val="21"/>
        </w:rPr>
        <w:softHyphen/>
        <w:t>щие на неё извне</w:t>
      </w:r>
      <w:r w:rsidRPr="0014425D">
        <w:rPr>
          <w:rFonts w:ascii="Constantia" w:hAnsi="Constantia"/>
          <w:b/>
          <w:color w:val="7030A0"/>
          <w:sz w:val="19"/>
          <w:szCs w:val="19"/>
        </w:rPr>
        <w:t xml:space="preserve"> </w:t>
      </w:r>
      <w:r w:rsidRPr="003F5FCB">
        <w:rPr>
          <w:rFonts w:ascii="Constantia" w:hAnsi="Constantia"/>
          <w:sz w:val="21"/>
          <w:szCs w:val="21"/>
        </w:rPr>
        <w:lastRenderedPageBreak/>
        <w:t>или выходящие из выходных воронок, см.</w:t>
      </w:r>
      <w:r w:rsidRPr="0014425D">
        <w:rPr>
          <w:rFonts w:ascii="Constantia" w:hAnsi="Constantia"/>
          <w:b/>
          <w:color w:val="7030A0"/>
          <w:sz w:val="19"/>
          <w:szCs w:val="19"/>
        </w:rPr>
        <w:t xml:space="preserve"> </w:t>
      </w:r>
      <w:r w:rsidRPr="003F5FCB">
        <w:rPr>
          <w:rFonts w:ascii="Constantia" w:hAnsi="Constantia"/>
          <w:b/>
          <w:i/>
          <w:sz w:val="19"/>
          <w:szCs w:val="19"/>
        </w:rPr>
        <w:t>рис.</w:t>
      </w:r>
      <w:r w:rsidRPr="003F5FCB">
        <w:rPr>
          <w:rFonts w:ascii="Verdana" w:hAnsi="Verdana"/>
          <w:b/>
          <w:sz w:val="19"/>
          <w:szCs w:val="19"/>
        </w:rPr>
        <w:t>20</w:t>
      </w:r>
      <w:r w:rsidRPr="003F5FCB">
        <w:rPr>
          <w:rFonts w:ascii="Constantia" w:hAnsi="Constantia"/>
          <w:b/>
          <w:i/>
          <w:sz w:val="19"/>
          <w:szCs w:val="19"/>
        </w:rPr>
        <w:t xml:space="preserve">, </w:t>
      </w:r>
      <w:r w:rsidRPr="003F5FCB">
        <w:rPr>
          <w:rFonts w:ascii="Constantia" w:hAnsi="Constantia"/>
          <w:b/>
          <w:i/>
        </w:rPr>
        <w:t>а</w:t>
      </w:r>
      <w:r w:rsidRPr="003F5FCB">
        <w:rPr>
          <w:rFonts w:ascii="Constantia" w:hAnsi="Constantia"/>
          <w:b/>
          <w:i/>
          <w:sz w:val="19"/>
          <w:szCs w:val="19"/>
        </w:rPr>
        <w:t xml:space="preserve">/ </w:t>
      </w:r>
      <w:r w:rsidRPr="003F5FCB">
        <w:rPr>
          <w:rFonts w:ascii="Constantia" w:hAnsi="Constantia"/>
          <w:b/>
          <w:i/>
        </w:rPr>
        <w:t>в</w:t>
      </w:r>
      <w:r w:rsidRPr="003F5FCB">
        <w:rPr>
          <w:rFonts w:ascii="Constantia" w:hAnsi="Constantia"/>
          <w:b/>
          <w:i/>
          <w:sz w:val="19"/>
          <w:szCs w:val="19"/>
        </w:rPr>
        <w:t>/, указ.</w:t>
      </w:r>
      <w:r w:rsidRPr="003F5FCB">
        <w:rPr>
          <w:rFonts w:ascii="Verdana" w:hAnsi="Verdana"/>
          <w:b/>
          <w:sz w:val="19"/>
          <w:szCs w:val="19"/>
        </w:rPr>
        <w:t>2</w:t>
      </w:r>
      <w:r w:rsidRPr="003F5FCB">
        <w:rPr>
          <w:rFonts w:ascii="Constantia" w:hAnsi="Constantia"/>
          <w:b/>
          <w:sz w:val="19"/>
          <w:szCs w:val="19"/>
        </w:rPr>
        <w:t>.</w:t>
      </w:r>
    </w:p>
    <w:p w:rsidR="005C0BF9" w:rsidRPr="003F5FCB" w:rsidRDefault="005C0BF9" w:rsidP="005C0BF9">
      <w:pPr>
        <w:pStyle w:val="a7"/>
        <w:jc w:val="both"/>
        <w:rPr>
          <w:rFonts w:ascii="Constantia" w:hAnsi="Constantia"/>
          <w:sz w:val="21"/>
          <w:szCs w:val="21"/>
        </w:rPr>
      </w:pPr>
      <w:r>
        <w:rPr>
          <w:rFonts w:ascii="Constantia" w:hAnsi="Constantia"/>
          <w:b/>
          <w:color w:val="7030A0"/>
          <w:sz w:val="19"/>
          <w:szCs w:val="19"/>
        </w:rPr>
        <w:t xml:space="preserve">    </w:t>
      </w:r>
      <w:r w:rsidRPr="003F5FCB">
        <w:rPr>
          <w:rFonts w:ascii="Constantia" w:hAnsi="Constantia"/>
          <w:sz w:val="21"/>
          <w:szCs w:val="21"/>
        </w:rPr>
        <w:t xml:space="preserve">Из всего </w:t>
      </w:r>
      <w:r w:rsidR="008C3540">
        <w:rPr>
          <w:rFonts w:ascii="Constantia" w:hAnsi="Constantia"/>
          <w:sz w:val="21"/>
          <w:szCs w:val="21"/>
        </w:rPr>
        <w:t>умо</w:t>
      </w:r>
      <w:r w:rsidRPr="003F5FCB">
        <w:rPr>
          <w:rFonts w:ascii="Constantia" w:hAnsi="Constantia"/>
          <w:sz w:val="21"/>
          <w:szCs w:val="21"/>
        </w:rPr>
        <w:t>видно, что частица</w:t>
      </w:r>
      <w:r w:rsidRPr="0014425D">
        <w:rPr>
          <w:rFonts w:ascii="Constantia" w:hAnsi="Constantia"/>
          <w:b/>
          <w:color w:val="7030A0"/>
          <w:sz w:val="19"/>
          <w:szCs w:val="19"/>
        </w:rPr>
        <w:t xml:space="preserve"> </w:t>
      </w:r>
      <w:r w:rsidRPr="00E37E2B">
        <w:rPr>
          <w:rFonts w:ascii="Verdana" w:hAnsi="Verdana"/>
          <w:b/>
          <w:sz w:val="19"/>
          <w:szCs w:val="19"/>
        </w:rPr>
        <w:t>-(Б</w:t>
      </w:r>
      <w:r w:rsidRPr="00E37E2B">
        <w:rPr>
          <w:rFonts w:ascii="Verdana" w:hAnsi="Verdana"/>
          <w:b/>
          <w:sz w:val="19"/>
          <w:szCs w:val="19"/>
          <w:vertAlign w:val="subscript"/>
        </w:rPr>
        <w:t>и</w:t>
      </w:r>
      <w:r w:rsidRPr="00E37E2B">
        <w:rPr>
          <w:rFonts w:ascii="Verdana" w:hAnsi="Verdana"/>
          <w:b/>
          <w:sz w:val="19"/>
          <w:szCs w:val="19"/>
        </w:rPr>
        <w:t>)</w:t>
      </w:r>
      <w:r w:rsidRPr="00E37E2B">
        <w:rPr>
          <w:rFonts w:ascii="Verdana" w:hAnsi="Verdana"/>
          <w:b/>
          <w:sz w:val="19"/>
          <w:szCs w:val="19"/>
          <w:vertAlign w:val="subscript"/>
        </w:rPr>
        <w:t>й</w:t>
      </w:r>
      <w:r w:rsidRPr="0014425D">
        <w:rPr>
          <w:rFonts w:ascii="Constantia" w:hAnsi="Constantia"/>
          <w:b/>
          <w:color w:val="7030A0"/>
          <w:sz w:val="19"/>
          <w:szCs w:val="19"/>
        </w:rPr>
        <w:t xml:space="preserve"> </w:t>
      </w:r>
      <w:r w:rsidRPr="003F5FCB">
        <w:rPr>
          <w:rFonts w:ascii="Constantia" w:hAnsi="Constantia"/>
          <w:sz w:val="21"/>
          <w:szCs w:val="21"/>
        </w:rPr>
        <w:t>будет хорошо или лучше сохраняться в пространстве тонности с меньшей концентра</w:t>
      </w:r>
      <w:r w:rsidRPr="003F5FCB">
        <w:rPr>
          <w:rFonts w:ascii="Constantia" w:hAnsi="Constantia"/>
          <w:sz w:val="21"/>
          <w:szCs w:val="21"/>
        </w:rPr>
        <w:softHyphen/>
        <w:t>цией в нём антитонности. Но при этом она будет меньше проявлять каких-либо передвижений всей своей целостности. В условиях среды с умеренной концен</w:t>
      </w:r>
      <w:r w:rsidRPr="003F5FCB">
        <w:rPr>
          <w:rFonts w:ascii="Constantia" w:hAnsi="Constantia"/>
          <w:sz w:val="21"/>
          <w:szCs w:val="21"/>
        </w:rPr>
        <w:softHyphen/>
        <w:t>трацией атоноэлементов она будет шевелиться, образующие её бэтоны будут то сжиматься то разжиматься вокруг центра сорбера, будет отображаться в потока</w:t>
      </w:r>
      <w:r w:rsidR="008C3540">
        <w:rPr>
          <w:rFonts w:ascii="Constantia" w:hAnsi="Constantia"/>
          <w:sz w:val="21"/>
          <w:szCs w:val="21"/>
        </w:rPr>
        <w:t>х атоноэлементов внеш</w:t>
      </w:r>
      <w:r w:rsidR="008C3540">
        <w:rPr>
          <w:rFonts w:ascii="Constantia" w:hAnsi="Constantia"/>
          <w:sz w:val="21"/>
          <w:szCs w:val="21"/>
        </w:rPr>
        <w:softHyphen/>
        <w:t>ней среды.</w:t>
      </w:r>
      <w:r w:rsidRPr="003F5FCB">
        <w:rPr>
          <w:rFonts w:ascii="Constantia" w:hAnsi="Constantia"/>
          <w:sz w:val="21"/>
          <w:szCs w:val="21"/>
        </w:rPr>
        <w:t xml:space="preserve"> </w:t>
      </w:r>
      <w:r w:rsidR="008C3540">
        <w:rPr>
          <w:rFonts w:ascii="Constantia" w:hAnsi="Constantia"/>
          <w:sz w:val="21"/>
          <w:szCs w:val="21"/>
        </w:rPr>
        <w:t>А</w:t>
      </w:r>
      <w:r w:rsidRPr="003F5FCB">
        <w:rPr>
          <w:rFonts w:ascii="Constantia" w:hAnsi="Constantia"/>
          <w:sz w:val="21"/>
          <w:szCs w:val="21"/>
        </w:rPr>
        <w:t xml:space="preserve"> при более высоких концентрациях атонности в среде и при соот</w:t>
      </w:r>
      <w:r w:rsidRPr="003F5FCB">
        <w:rPr>
          <w:rFonts w:ascii="Constantia" w:hAnsi="Constantia"/>
          <w:sz w:val="21"/>
          <w:szCs w:val="21"/>
        </w:rPr>
        <w:softHyphen/>
        <w:t>ветствующих колебаниях создаваемых ими потоков и полей она может разру</w:t>
      </w:r>
      <w:r w:rsidRPr="003F5FCB">
        <w:rPr>
          <w:rFonts w:ascii="Constantia" w:hAnsi="Constantia"/>
          <w:sz w:val="21"/>
          <w:szCs w:val="21"/>
        </w:rPr>
        <w:softHyphen/>
        <w:t>шиться, может распасться на разрозненные бэтоны или как-то изменить состав и взаиморасположение</w:t>
      </w:r>
      <w:r w:rsidR="008C3540">
        <w:rPr>
          <w:rFonts w:ascii="Constantia" w:hAnsi="Constantia"/>
          <w:sz w:val="21"/>
          <w:szCs w:val="21"/>
        </w:rPr>
        <w:t xml:space="preserve"> структуры</w:t>
      </w:r>
      <w:r w:rsidRPr="003F5FCB">
        <w:rPr>
          <w:rFonts w:ascii="Constantia" w:hAnsi="Constantia"/>
          <w:sz w:val="21"/>
          <w:szCs w:val="21"/>
        </w:rPr>
        <w:t xml:space="preserve"> своих бэтоэлементов. Но всё же оказывается, что для бэтонов, составляющих собой частицу </w:t>
      </w:r>
      <w:r w:rsidRPr="00E37E2B">
        <w:rPr>
          <w:rFonts w:ascii="Verdana" w:hAnsi="Verdana"/>
          <w:b/>
          <w:sz w:val="19"/>
          <w:szCs w:val="19"/>
        </w:rPr>
        <w:t>-(Б</w:t>
      </w:r>
      <w:r w:rsidRPr="00E37E2B">
        <w:rPr>
          <w:rFonts w:ascii="Verdana" w:hAnsi="Verdana"/>
          <w:b/>
          <w:sz w:val="19"/>
          <w:szCs w:val="19"/>
          <w:vertAlign w:val="subscript"/>
        </w:rPr>
        <w:t>и</w:t>
      </w:r>
      <w:r w:rsidRPr="00E37E2B">
        <w:rPr>
          <w:rFonts w:ascii="Verdana" w:hAnsi="Verdana"/>
          <w:b/>
          <w:sz w:val="19"/>
          <w:szCs w:val="19"/>
        </w:rPr>
        <w:t>)</w:t>
      </w:r>
      <w:r w:rsidRPr="00E37E2B">
        <w:rPr>
          <w:rFonts w:ascii="Verdana" w:hAnsi="Verdana"/>
          <w:b/>
          <w:sz w:val="19"/>
          <w:szCs w:val="19"/>
          <w:vertAlign w:val="subscript"/>
        </w:rPr>
        <w:t>й</w:t>
      </w:r>
      <w:r w:rsidRPr="003F5FCB">
        <w:rPr>
          <w:rFonts w:ascii="Constantia" w:hAnsi="Constantia"/>
          <w:sz w:val="21"/>
          <w:szCs w:val="21"/>
        </w:rPr>
        <w:t>, условия для сохранения своей целостности во время нахождения их в составе этой частицы будут более благоприятные, чем при разрозненном существовании их. Т.к., во-первых, часть поверхности их оказывается взаимоприкрытой от воздействий атоноэлементов внешней среды (и при чём это поверхности входных воронок, которые являют</w:t>
      </w:r>
      <w:r w:rsidRPr="003F5FCB">
        <w:rPr>
          <w:rFonts w:ascii="Constantia" w:hAnsi="Constantia"/>
          <w:sz w:val="21"/>
          <w:szCs w:val="21"/>
        </w:rPr>
        <w:softHyphen/>
        <w:t>ся наиболее разрушабельными участками поверхности бэтонов); во-вторых, вовне они обращены частично теми частями своих поверхностей (выходными воронками</w:t>
      </w:r>
      <w:r w:rsidR="008C3540">
        <w:rPr>
          <w:rFonts w:ascii="Constantia" w:hAnsi="Constantia"/>
          <w:sz w:val="21"/>
          <w:szCs w:val="21"/>
        </w:rPr>
        <w:t>)</w:t>
      </w:r>
      <w:r w:rsidRPr="003F5FCB">
        <w:rPr>
          <w:rFonts w:ascii="Constantia" w:hAnsi="Constantia"/>
          <w:sz w:val="21"/>
          <w:szCs w:val="21"/>
        </w:rPr>
        <w:t>, которыми они луч</w:t>
      </w:r>
      <w:r w:rsidRPr="003F5FCB">
        <w:rPr>
          <w:rFonts w:ascii="Constantia" w:hAnsi="Constantia"/>
          <w:sz w:val="21"/>
          <w:szCs w:val="21"/>
        </w:rPr>
        <w:softHyphen/>
        <w:t>ше всего способны отражать и противостоять атоноэлементам, падающим на них из внешней среды, а частично теми частями своих поверхностей в местах взаимосоприкосновения бэтонов, которые не препятствуют проникновению между ними атонов из среды в полость сорбера, чем и поддерживаются условия под</w:t>
      </w:r>
      <w:r w:rsidRPr="003F5FCB">
        <w:rPr>
          <w:rFonts w:ascii="Constantia" w:hAnsi="Constantia"/>
          <w:sz w:val="21"/>
          <w:szCs w:val="21"/>
        </w:rPr>
        <w:softHyphen/>
        <w:t>питки бэтонов через их входные воронки и их взаимоприжимание. А от сжимания и разжимания бэтонов (от автоколебаний) вокруг центра сорбера в хаосе атонов окружающей среды будут наводиться волны.</w:t>
      </w:r>
    </w:p>
    <w:p w:rsidR="00DF1D09" w:rsidRPr="00DF1D09" w:rsidRDefault="00DF1D09" w:rsidP="00DF1D09">
      <w:pPr>
        <w:rPr>
          <w:b/>
        </w:rPr>
      </w:pPr>
    </w:p>
    <w:p w:rsidR="003F5FCB" w:rsidRPr="003F5FCB" w:rsidRDefault="003F5FCB" w:rsidP="003F5FCB">
      <w:pPr>
        <w:pStyle w:val="a7"/>
        <w:jc w:val="center"/>
        <w:rPr>
          <w:rFonts w:ascii="Times New Roman" w:eastAsia="Times New Roman" w:hAnsi="Times New Roman" w:cs="Times New Roman"/>
          <w:b/>
          <w:sz w:val="28"/>
          <w:szCs w:val="28"/>
        </w:rPr>
      </w:pPr>
      <w:r w:rsidRPr="003F5FCB">
        <w:rPr>
          <w:rFonts w:ascii="Times New Roman" w:eastAsia="Times New Roman" w:hAnsi="Times New Roman" w:cs="Times New Roman"/>
          <w:b/>
          <w:sz w:val="28"/>
          <w:szCs w:val="28"/>
        </w:rPr>
        <w:lastRenderedPageBreak/>
        <w:t>VII</w:t>
      </w:r>
    </w:p>
    <w:p w:rsidR="003F5FCB" w:rsidRPr="003F5FCB" w:rsidRDefault="003F5FCB" w:rsidP="003F5FCB">
      <w:pPr>
        <w:pStyle w:val="a7"/>
        <w:jc w:val="center"/>
        <w:rPr>
          <w:rFonts w:ascii="Times New Roman" w:eastAsia="Times New Roman" w:hAnsi="Times New Roman" w:cs="Times New Roman"/>
          <w:b/>
          <w:sz w:val="28"/>
          <w:szCs w:val="28"/>
        </w:rPr>
      </w:pPr>
      <w:r w:rsidRPr="003F5FCB">
        <w:rPr>
          <w:rFonts w:ascii="Times New Roman" w:eastAsia="Times New Roman" w:hAnsi="Times New Roman" w:cs="Times New Roman"/>
          <w:b/>
          <w:sz w:val="28"/>
          <w:szCs w:val="28"/>
        </w:rPr>
        <w:t xml:space="preserve">Структура и функционирование частицы </w:t>
      </w:r>
      <w:r w:rsidRPr="003F5FCB">
        <w:rPr>
          <w:rFonts w:ascii="Verdana" w:eastAsia="Times New Roman" w:hAnsi="Verdana" w:cs="Times New Roman"/>
          <w:b/>
          <w:sz w:val="28"/>
          <w:szCs w:val="28"/>
        </w:rPr>
        <w:t>+(Б</w:t>
      </w:r>
      <w:r w:rsidRPr="003F5FCB">
        <w:rPr>
          <w:rFonts w:ascii="Verdana" w:eastAsia="Times New Roman" w:hAnsi="Verdana" w:cs="Times New Roman"/>
          <w:b/>
          <w:sz w:val="28"/>
          <w:szCs w:val="28"/>
          <w:vertAlign w:val="subscript"/>
        </w:rPr>
        <w:t>и</w:t>
      </w:r>
      <w:r w:rsidRPr="003F5FCB">
        <w:rPr>
          <w:rFonts w:ascii="Verdana" w:eastAsia="Times New Roman" w:hAnsi="Verdana" w:cs="Times New Roman"/>
          <w:b/>
          <w:sz w:val="28"/>
          <w:szCs w:val="28"/>
        </w:rPr>
        <w:t>)</w:t>
      </w:r>
      <w:r w:rsidRPr="003F5FCB">
        <w:rPr>
          <w:rFonts w:ascii="Verdana" w:eastAsia="Times New Roman" w:hAnsi="Verdana" w:cs="Times New Roman"/>
          <w:b/>
          <w:sz w:val="28"/>
          <w:szCs w:val="28"/>
          <w:vertAlign w:val="subscript"/>
        </w:rPr>
        <w:t>й</w:t>
      </w:r>
      <w:r w:rsidRPr="003F5FCB">
        <w:rPr>
          <w:rFonts w:ascii="Times New Roman" w:eastAsia="Times New Roman" w:hAnsi="Times New Roman" w:cs="Times New Roman"/>
          <w:b/>
          <w:sz w:val="28"/>
          <w:szCs w:val="28"/>
        </w:rPr>
        <w:t>.</w:t>
      </w:r>
    </w:p>
    <w:p w:rsidR="003F5FCB" w:rsidRPr="000E33D1" w:rsidRDefault="003F5FCB" w:rsidP="003F5FCB">
      <w:pPr>
        <w:pStyle w:val="a7"/>
        <w:jc w:val="both"/>
        <w:rPr>
          <w:rFonts w:ascii="Constantia" w:eastAsia="Times New Roman" w:hAnsi="Constantia" w:cs="Lucida Sans Unicode"/>
          <w:b/>
          <w:color w:val="7030A0"/>
          <w:sz w:val="2"/>
          <w:szCs w:val="2"/>
        </w:rPr>
      </w:pPr>
    </w:p>
    <w:p w:rsidR="003F5FCB" w:rsidRDefault="003F5FCB" w:rsidP="003F5FCB">
      <w:pPr>
        <w:pStyle w:val="a7"/>
        <w:jc w:val="both"/>
        <w:rPr>
          <w:rFonts w:ascii="Constantia" w:eastAsia="Times New Roman" w:hAnsi="Constantia" w:cs="Lucida Sans Unicode"/>
          <w:b/>
          <w:color w:val="7030A0"/>
          <w:sz w:val="19"/>
          <w:szCs w:val="19"/>
        </w:rPr>
      </w:pPr>
      <w:r>
        <w:rPr>
          <w:rFonts w:ascii="Verdana" w:hAnsi="Verdana"/>
          <w:b/>
          <w:i/>
          <w:sz w:val="20"/>
          <w:szCs w:val="20"/>
        </w:rPr>
        <w:t xml:space="preserve"> </w:t>
      </w:r>
      <w:r>
        <w:rPr>
          <w:rFonts w:ascii="Constantia" w:eastAsia="Times New Roman" w:hAnsi="Constantia" w:cs="Lucida Sans Unicode"/>
          <w:b/>
          <w:color w:val="7030A0"/>
          <w:sz w:val="19"/>
          <w:szCs w:val="19"/>
        </w:rPr>
        <w:t xml:space="preserve">    </w:t>
      </w:r>
      <w:r w:rsidRPr="003F5FCB">
        <w:rPr>
          <w:rFonts w:ascii="Constantia" w:eastAsia="Times New Roman" w:hAnsi="Constantia" w:cs="Lucida Sans Unicode"/>
          <w:sz w:val="21"/>
          <w:szCs w:val="21"/>
        </w:rPr>
        <w:t>Изменения и колебания условий в различных областях мирового простран</w:t>
      </w:r>
      <w:r w:rsidRPr="003F5FCB">
        <w:rPr>
          <w:rFonts w:ascii="Constantia" w:eastAsia="Times New Roman" w:hAnsi="Constantia" w:cs="Lucida Sans Unicode"/>
          <w:sz w:val="21"/>
          <w:szCs w:val="21"/>
        </w:rPr>
        <w:softHyphen/>
        <w:t>ства и образования и распады частиц</w:t>
      </w:r>
      <w:r>
        <w:rPr>
          <w:rFonts w:ascii="Verdana" w:eastAsia="Times New Roman" w:hAnsi="Verdana" w:cs="Lucida Sans Unicode"/>
          <w:b/>
          <w:sz w:val="19"/>
          <w:szCs w:val="19"/>
        </w:rPr>
        <w:t xml:space="preserve">    </w:t>
      </w:r>
      <w:r w:rsidRPr="003F5FCB">
        <w:rPr>
          <w:rFonts w:ascii="Verdana" w:eastAsia="Times New Roman" w:hAnsi="Verdana" w:cs="Lucida Sans Unicode"/>
          <w:b/>
          <w:sz w:val="19"/>
          <w:szCs w:val="19"/>
        </w:rPr>
        <w:t xml:space="preserve"> </w:t>
      </w:r>
      <w:r w:rsidRPr="00AF3EDC">
        <w:rPr>
          <w:rFonts w:ascii="Verdana" w:eastAsia="Times New Roman" w:hAnsi="Verdana" w:cs="Lucida Sans Unicode"/>
          <w:b/>
          <w:sz w:val="19"/>
          <w:szCs w:val="19"/>
        </w:rPr>
        <w:t>-(Б</w:t>
      </w:r>
      <w:r w:rsidRPr="00AF3EDC">
        <w:rPr>
          <w:rFonts w:ascii="Verdana" w:eastAsia="Times New Roman" w:hAnsi="Verdana" w:cs="Lucida Sans Unicode"/>
          <w:b/>
          <w:sz w:val="19"/>
          <w:szCs w:val="19"/>
          <w:vertAlign w:val="subscript"/>
        </w:rPr>
        <w:t>и</w:t>
      </w:r>
      <w:r w:rsidRPr="00AF3EDC">
        <w:rPr>
          <w:rFonts w:ascii="Verdana" w:eastAsia="Times New Roman" w:hAnsi="Verdana" w:cs="Lucida Sans Unicode"/>
          <w:b/>
          <w:sz w:val="19"/>
          <w:szCs w:val="19"/>
        </w:rPr>
        <w:t>)</w:t>
      </w:r>
      <w:r w:rsidRPr="00AF3EDC">
        <w:rPr>
          <w:rFonts w:ascii="Verdana" w:eastAsia="Times New Roman" w:hAnsi="Verdana" w:cs="Lucida Sans Unicode"/>
          <w:b/>
          <w:sz w:val="19"/>
          <w:szCs w:val="19"/>
          <w:vertAlign w:val="subscript"/>
        </w:rPr>
        <w:t>й</w:t>
      </w:r>
      <w:r w:rsidRPr="00AF3EDC">
        <w:rPr>
          <w:rFonts w:ascii="Verdana" w:eastAsia="Times New Roman" w:hAnsi="Verdana" w:cs="Lucida Sans Unicode"/>
          <w:b/>
          <w:sz w:val="19"/>
          <w:szCs w:val="19"/>
        </w:rPr>
        <w:t xml:space="preserve"> </w:t>
      </w:r>
      <w:r w:rsidRPr="003F5FCB">
        <w:rPr>
          <w:rFonts w:ascii="Constantia" w:eastAsia="Times New Roman" w:hAnsi="Constantia" w:cs="Lucida Sans Unicode"/>
          <w:sz w:val="21"/>
          <w:szCs w:val="21"/>
        </w:rPr>
        <w:t>будут кое-где приводить бэтоны к вхождению во взаимосоприкосновение и воронками выхода, т.е. кое-где будут образовываться и частицы, составленные из «</w:t>
      </w:r>
      <w:r w:rsidRPr="00A77ACD">
        <w:rPr>
          <w:rFonts w:ascii="Verdana" w:eastAsia="Times New Roman" w:hAnsi="Verdana" w:cs="Lucida Sans Unicode"/>
          <w:b/>
          <w:sz w:val="19"/>
          <w:szCs w:val="19"/>
        </w:rPr>
        <w:t>й</w:t>
      </w:r>
      <w:r w:rsidRPr="003F5FCB">
        <w:rPr>
          <w:rFonts w:ascii="Constantia" w:eastAsia="Times New Roman" w:hAnsi="Constantia" w:cs="Lucida Sans Unicode"/>
          <w:sz w:val="21"/>
          <w:szCs w:val="21"/>
        </w:rPr>
        <w:t>» бэтонов, но имеющие тождес</w:t>
      </w:r>
      <w:r w:rsidRPr="003F5FCB">
        <w:rPr>
          <w:rFonts w:ascii="Constantia" w:eastAsia="Times New Roman" w:hAnsi="Constantia" w:cs="Lucida Sans Unicode"/>
          <w:sz w:val="21"/>
          <w:szCs w:val="21"/>
        </w:rPr>
        <w:softHyphen/>
        <w:t>твенно-противоположную структуру их взаиморасположения по сравнению с частицей</w:t>
      </w:r>
      <w:r w:rsidRPr="00E37E2B">
        <w:rPr>
          <w:rFonts w:ascii="Constantia" w:eastAsia="Times New Roman" w:hAnsi="Constantia" w:cs="Lucida Sans Unicode"/>
          <w:b/>
          <w:color w:val="7030A0"/>
          <w:sz w:val="19"/>
          <w:szCs w:val="19"/>
        </w:rPr>
        <w:t xml:space="preserve"> </w:t>
      </w:r>
      <w:r w:rsidRPr="00AF3EDC">
        <w:rPr>
          <w:rFonts w:ascii="Verdana" w:eastAsia="Times New Roman" w:hAnsi="Verdana" w:cs="Lucida Sans Unicode"/>
          <w:b/>
          <w:sz w:val="19"/>
          <w:szCs w:val="19"/>
        </w:rPr>
        <w:t>-(Б</w:t>
      </w:r>
      <w:r w:rsidRPr="00AF3EDC">
        <w:rPr>
          <w:rFonts w:ascii="Verdana" w:eastAsia="Times New Roman" w:hAnsi="Verdana" w:cs="Lucida Sans Unicode"/>
          <w:b/>
          <w:sz w:val="19"/>
          <w:szCs w:val="19"/>
          <w:vertAlign w:val="subscript"/>
        </w:rPr>
        <w:t>и</w:t>
      </w:r>
      <w:r w:rsidRPr="00AF3EDC">
        <w:rPr>
          <w:rFonts w:ascii="Verdana" w:eastAsia="Times New Roman" w:hAnsi="Verdana" w:cs="Lucida Sans Unicode"/>
          <w:b/>
          <w:sz w:val="19"/>
          <w:szCs w:val="19"/>
        </w:rPr>
        <w:t>)</w:t>
      </w:r>
      <w:r w:rsidRPr="00AF3EDC">
        <w:rPr>
          <w:rFonts w:ascii="Verdana" w:eastAsia="Times New Roman" w:hAnsi="Verdana" w:cs="Lucida Sans Unicode"/>
          <w:b/>
          <w:sz w:val="19"/>
          <w:szCs w:val="19"/>
          <w:vertAlign w:val="subscript"/>
        </w:rPr>
        <w:t>й</w:t>
      </w:r>
      <w:r w:rsidRPr="00E37E2B">
        <w:rPr>
          <w:rFonts w:ascii="Constantia" w:eastAsia="Times New Roman" w:hAnsi="Constantia" w:cs="Lucida Sans Unicode"/>
          <w:b/>
          <w:color w:val="7030A0"/>
          <w:sz w:val="19"/>
          <w:szCs w:val="19"/>
        </w:rPr>
        <w:t xml:space="preserve"> </w:t>
      </w:r>
      <w:r w:rsidRPr="003F5FCB">
        <w:rPr>
          <w:rFonts w:ascii="Constantia" w:eastAsia="Times New Roman" w:hAnsi="Constantia" w:cs="Lucida Sans Unicode"/>
          <w:sz w:val="21"/>
          <w:szCs w:val="21"/>
        </w:rPr>
        <w:t>(см.</w:t>
      </w:r>
      <w:r w:rsidRPr="00E37E2B">
        <w:rPr>
          <w:rFonts w:ascii="Constantia" w:eastAsia="Times New Roman" w:hAnsi="Constantia" w:cs="Lucida Sans Unicode"/>
          <w:b/>
          <w:color w:val="7030A0"/>
          <w:sz w:val="19"/>
          <w:szCs w:val="19"/>
        </w:rPr>
        <w:t xml:space="preserve"> </w:t>
      </w:r>
      <w:r w:rsidRPr="003F5FCB">
        <w:rPr>
          <w:rFonts w:ascii="Constantia" w:eastAsia="Times New Roman" w:hAnsi="Constantia" w:cs="Lucida Sans Unicode"/>
          <w:b/>
          <w:i/>
          <w:sz w:val="19"/>
          <w:szCs w:val="19"/>
        </w:rPr>
        <w:t>рис.</w:t>
      </w:r>
      <w:r w:rsidRPr="003F5FCB">
        <w:rPr>
          <w:rFonts w:ascii="Verdana" w:eastAsia="Times New Roman" w:hAnsi="Verdana" w:cs="Lucida Sans Unicode"/>
          <w:b/>
          <w:sz w:val="19"/>
          <w:szCs w:val="19"/>
        </w:rPr>
        <w:t>21</w:t>
      </w:r>
      <w:r w:rsidRPr="003F5FCB">
        <w:rPr>
          <w:rFonts w:ascii="Constantia" w:eastAsia="Times New Roman" w:hAnsi="Constantia" w:cs="Lucida Sans Unicode"/>
          <w:sz w:val="21"/>
          <w:szCs w:val="21"/>
        </w:rPr>
        <w:t>).</w:t>
      </w:r>
      <w:r>
        <w:rPr>
          <w:rFonts w:ascii="Constantia" w:eastAsia="Times New Roman" w:hAnsi="Constantia" w:cs="Lucida Sans Unicode"/>
          <w:b/>
          <w:color w:val="7030A0"/>
          <w:sz w:val="19"/>
          <w:szCs w:val="19"/>
        </w:rPr>
        <w:t xml:space="preserve">         </w:t>
      </w:r>
    </w:p>
    <w:p w:rsidR="003F5FCB" w:rsidRPr="003F5FCB" w:rsidRDefault="003F5FCB" w:rsidP="003F5FCB">
      <w:pPr>
        <w:pStyle w:val="a7"/>
        <w:jc w:val="both"/>
        <w:rPr>
          <w:rFonts w:ascii="Constantia" w:eastAsia="Times New Roman" w:hAnsi="Constantia" w:cs="Lucida Sans Unicode"/>
          <w:b/>
          <w:sz w:val="19"/>
          <w:szCs w:val="19"/>
        </w:rPr>
      </w:pPr>
    </w:p>
    <w:p w:rsidR="003F5FCB" w:rsidRPr="003F5FCB" w:rsidRDefault="003F5FCB" w:rsidP="003F5FCB">
      <w:pPr>
        <w:pStyle w:val="a7"/>
        <w:jc w:val="both"/>
        <w:rPr>
          <w:rFonts w:ascii="Verdana" w:eastAsia="Times New Roman" w:hAnsi="Verdana" w:cs="Calibri"/>
          <w:b/>
          <w:sz w:val="19"/>
          <w:szCs w:val="19"/>
        </w:rPr>
      </w:pPr>
      <w:r w:rsidRPr="003F5FCB">
        <w:rPr>
          <w:rFonts w:ascii="Constantia" w:eastAsia="Times New Roman" w:hAnsi="Constantia" w:cs="Lucida Sans Unicode"/>
          <w:b/>
          <w:sz w:val="19"/>
          <w:szCs w:val="19"/>
        </w:rPr>
        <w:t xml:space="preserve">              </w:t>
      </w:r>
      <w:r w:rsidR="0016284F">
        <w:rPr>
          <w:rFonts w:ascii="Constantia" w:eastAsia="Times New Roman" w:hAnsi="Constantia" w:cs="Lucida Sans Unicode"/>
          <w:b/>
          <w:noProof/>
          <w:sz w:val="19"/>
          <w:szCs w:val="19"/>
        </w:rPr>
        <w:drawing>
          <wp:inline distT="0" distB="0" distL="0" distR="0">
            <wp:extent cx="3952875" cy="2286367"/>
            <wp:effectExtent l="19050" t="0" r="9525" b="0"/>
            <wp:docPr id="103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9"/>
                    <a:srcRect/>
                    <a:stretch>
                      <a:fillRect/>
                    </a:stretch>
                  </pic:blipFill>
                  <pic:spPr bwMode="auto">
                    <a:xfrm>
                      <a:off x="0" y="0"/>
                      <a:ext cx="3952875" cy="2286367"/>
                    </a:xfrm>
                    <a:prstGeom prst="rect">
                      <a:avLst/>
                    </a:prstGeom>
                    <a:noFill/>
                    <a:ln w="9525">
                      <a:noFill/>
                      <a:miter lim="800000"/>
                      <a:headEnd/>
                      <a:tailEnd/>
                    </a:ln>
                  </pic:spPr>
                </pic:pic>
              </a:graphicData>
            </a:graphic>
          </wp:inline>
        </w:drawing>
      </w:r>
      <w:r w:rsidRPr="003F5FCB">
        <w:rPr>
          <w:rFonts w:ascii="Constantia" w:eastAsia="Times New Roman" w:hAnsi="Constantia" w:cs="Lucida Sans Unicode"/>
          <w:b/>
          <w:sz w:val="19"/>
          <w:szCs w:val="19"/>
        </w:rPr>
        <w:t xml:space="preserve">   </w:t>
      </w:r>
      <w:r w:rsidR="000E33D1">
        <w:rPr>
          <w:rFonts w:ascii="Verdana" w:eastAsia="Times New Roman" w:hAnsi="Verdana" w:cs="Calibri"/>
          <w:b/>
          <w:sz w:val="19"/>
          <w:szCs w:val="19"/>
        </w:rPr>
        <w:t xml:space="preserve">                                                                       </w:t>
      </w:r>
    </w:p>
    <w:p w:rsidR="003F5FCB" w:rsidRPr="003F5FCB" w:rsidRDefault="003F5FCB" w:rsidP="003F5FCB">
      <w:pPr>
        <w:pStyle w:val="a7"/>
        <w:jc w:val="both"/>
        <w:rPr>
          <w:rFonts w:ascii="Verdana" w:eastAsia="Times New Roman" w:hAnsi="Verdana" w:cs="Calibri"/>
          <w:b/>
          <w:sz w:val="19"/>
          <w:szCs w:val="19"/>
        </w:rPr>
      </w:pPr>
      <w:r w:rsidRPr="003F5FCB">
        <w:rPr>
          <w:rFonts w:ascii="Verdana" w:eastAsia="Times New Roman" w:hAnsi="Verdana" w:cs="Calibri"/>
          <w:b/>
          <w:sz w:val="19"/>
          <w:szCs w:val="19"/>
        </w:rPr>
        <w:t xml:space="preserve">                                                                                       </w:t>
      </w:r>
    </w:p>
    <w:p w:rsidR="000E33D1" w:rsidRPr="000E33D1" w:rsidRDefault="000E33D1" w:rsidP="000E33D1">
      <w:pPr>
        <w:pStyle w:val="a7"/>
        <w:jc w:val="both"/>
        <w:rPr>
          <w:rFonts w:ascii="Constantia" w:hAnsi="Constantia" w:cs="Tahoma"/>
          <w:b/>
          <w:i/>
          <w:sz w:val="16"/>
          <w:szCs w:val="16"/>
        </w:rPr>
      </w:pPr>
      <w:r w:rsidRPr="000E33D1">
        <w:rPr>
          <w:rFonts w:ascii="Constantia" w:hAnsi="Constantia" w:cs="Tahoma"/>
          <w:b/>
          <w:i/>
        </w:rPr>
        <w:t>а</w:t>
      </w:r>
      <w:r w:rsidRPr="000E33D1">
        <w:rPr>
          <w:rFonts w:ascii="Constantia" w:hAnsi="Constantia" w:cs="Tahoma"/>
          <w:b/>
          <w:i/>
          <w:sz w:val="19"/>
          <w:szCs w:val="19"/>
        </w:rPr>
        <w:t xml:space="preserve">) </w:t>
      </w:r>
      <w:r w:rsidRPr="000E33D1">
        <w:rPr>
          <w:rFonts w:ascii="Constantia" w:hAnsi="Constantia" w:cs="Tahoma"/>
          <w:b/>
          <w:i/>
          <w:sz w:val="16"/>
          <w:szCs w:val="16"/>
        </w:rPr>
        <w:t>этап зарождения</w:t>
      </w:r>
      <w:r w:rsidRPr="000E33D1">
        <w:rPr>
          <w:rFonts w:ascii="Constantia" w:hAnsi="Constantia" w:cs="Tahoma"/>
          <w:b/>
          <w:i/>
          <w:sz w:val="19"/>
          <w:szCs w:val="19"/>
        </w:rPr>
        <w:t xml:space="preserve">                                                   </w:t>
      </w:r>
      <w:r w:rsidRPr="000E33D1">
        <w:rPr>
          <w:rFonts w:ascii="Constantia" w:hAnsi="Constantia" w:cs="Tahoma"/>
          <w:b/>
          <w:i/>
        </w:rPr>
        <w:t>б</w:t>
      </w:r>
      <w:r w:rsidRPr="000E33D1">
        <w:rPr>
          <w:rFonts w:ascii="Constantia" w:hAnsi="Constantia" w:cs="Tahoma"/>
          <w:b/>
          <w:i/>
          <w:sz w:val="19"/>
          <w:szCs w:val="19"/>
        </w:rPr>
        <w:t xml:space="preserve">) </w:t>
      </w:r>
      <w:r w:rsidRPr="000E33D1">
        <w:rPr>
          <w:rFonts w:ascii="Constantia" w:hAnsi="Constantia" w:cs="Tahoma"/>
          <w:b/>
          <w:i/>
          <w:sz w:val="16"/>
          <w:szCs w:val="16"/>
        </w:rPr>
        <w:t>этап начала распада</w:t>
      </w:r>
      <w:r w:rsidRPr="000E33D1">
        <w:rPr>
          <w:rFonts w:ascii="Constantia" w:hAnsi="Constantia" w:cs="Tahoma"/>
          <w:b/>
          <w:i/>
          <w:sz w:val="19"/>
          <w:szCs w:val="19"/>
        </w:rPr>
        <w:t xml:space="preserve"> </w:t>
      </w:r>
      <w:r w:rsidRPr="000E33D1">
        <w:rPr>
          <w:rFonts w:ascii="Constantia" w:hAnsi="Constantia" w:cs="Tahoma"/>
          <w:b/>
          <w:i/>
          <w:sz w:val="16"/>
          <w:szCs w:val="16"/>
        </w:rPr>
        <w:t>и функционирования</w:t>
      </w:r>
    </w:p>
    <w:p w:rsidR="000E33D1" w:rsidRPr="000E33D1" w:rsidRDefault="000E33D1" w:rsidP="000E33D1">
      <w:pPr>
        <w:pStyle w:val="a7"/>
        <w:jc w:val="both"/>
        <w:rPr>
          <w:rFonts w:ascii="Constantia" w:hAnsi="Constantia" w:cs="Tahoma"/>
          <w:b/>
          <w:i/>
          <w:sz w:val="19"/>
          <w:szCs w:val="19"/>
        </w:rPr>
      </w:pPr>
      <w:r w:rsidRPr="000E33D1">
        <w:rPr>
          <w:rFonts w:ascii="Constantia" w:hAnsi="Constantia" w:cs="Tahoma"/>
          <w:b/>
          <w:i/>
          <w:sz w:val="19"/>
          <w:szCs w:val="19"/>
        </w:rPr>
        <w:t xml:space="preserve"> </w:t>
      </w:r>
      <w:r w:rsidRPr="000E33D1">
        <w:rPr>
          <w:rFonts w:ascii="Constantia" w:hAnsi="Constantia" w:cs="Tahoma"/>
          <w:b/>
          <w:i/>
          <w:sz w:val="19"/>
          <w:szCs w:val="19"/>
          <w:u w:val="single"/>
        </w:rPr>
        <w:t xml:space="preserve"> Схематический рисунок </w:t>
      </w:r>
      <w:r w:rsidRPr="000E33D1">
        <w:rPr>
          <w:rFonts w:ascii="Arial" w:hAnsi="Arial" w:cs="Arial"/>
          <w:b/>
          <w:sz w:val="19"/>
          <w:szCs w:val="19"/>
          <w:u w:val="single"/>
        </w:rPr>
        <w:t>21</w:t>
      </w:r>
      <w:r w:rsidRPr="000E33D1">
        <w:rPr>
          <w:rFonts w:ascii="Constantia" w:hAnsi="Constantia" w:cs="Tahoma"/>
          <w:b/>
          <w:i/>
          <w:sz w:val="19"/>
          <w:szCs w:val="19"/>
          <w:u w:val="single"/>
        </w:rPr>
        <w:t>.</w:t>
      </w:r>
      <w:r w:rsidRPr="000E33D1">
        <w:rPr>
          <w:rFonts w:ascii="Constantia" w:hAnsi="Constantia" w:cs="Tahoma"/>
          <w:b/>
          <w:i/>
          <w:sz w:val="19"/>
          <w:szCs w:val="19"/>
        </w:rPr>
        <w:t xml:space="preserve"> Частица </w:t>
      </w:r>
      <w:r w:rsidRPr="000E33D1">
        <w:rPr>
          <w:rFonts w:ascii="Verdana" w:hAnsi="Verdana" w:cs="Tahoma"/>
          <w:b/>
          <w:i/>
          <w:sz w:val="19"/>
          <w:szCs w:val="19"/>
        </w:rPr>
        <w:t>+(Би)</w:t>
      </w:r>
      <w:r w:rsidRPr="000E33D1">
        <w:rPr>
          <w:rFonts w:ascii="Verdana" w:hAnsi="Verdana" w:cs="Tahoma"/>
          <w:b/>
          <w:i/>
          <w:sz w:val="19"/>
          <w:szCs w:val="19"/>
          <w:vertAlign w:val="subscript"/>
        </w:rPr>
        <w:t>й</w:t>
      </w:r>
      <w:r w:rsidRPr="000E33D1">
        <w:rPr>
          <w:rFonts w:ascii="Constantia" w:hAnsi="Constantia" w:cs="Tahoma"/>
          <w:b/>
          <w:i/>
          <w:sz w:val="19"/>
          <w:szCs w:val="19"/>
        </w:rPr>
        <w:t xml:space="preserve"> (вид в разрезе)</w:t>
      </w:r>
    </w:p>
    <w:p w:rsidR="000E33D1" w:rsidRPr="000E33D1" w:rsidRDefault="000E33D1" w:rsidP="000E33D1">
      <w:pPr>
        <w:pStyle w:val="a7"/>
        <w:jc w:val="both"/>
        <w:rPr>
          <w:rFonts w:ascii="Constantia" w:hAnsi="Constantia" w:cs="Tahoma"/>
          <w:b/>
          <w:i/>
          <w:sz w:val="16"/>
          <w:szCs w:val="16"/>
        </w:rPr>
      </w:pPr>
      <w:r w:rsidRPr="000E33D1">
        <w:rPr>
          <w:rFonts w:ascii="Constantia" w:hAnsi="Constantia" w:cs="Tahoma"/>
          <w:b/>
          <w:i/>
          <w:sz w:val="19"/>
          <w:szCs w:val="19"/>
        </w:rPr>
        <w:t xml:space="preserve">                                                   </w:t>
      </w:r>
      <w:r w:rsidRPr="000E33D1">
        <w:rPr>
          <w:rFonts w:cs="Tahoma"/>
          <w:b/>
          <w:i/>
          <w:sz w:val="19"/>
          <w:szCs w:val="19"/>
        </w:rPr>
        <w:t>1</w:t>
      </w:r>
      <w:r w:rsidRPr="000E33D1">
        <w:rPr>
          <w:rFonts w:ascii="Constantia" w:hAnsi="Constantia" w:cs="Tahoma"/>
          <w:b/>
          <w:i/>
          <w:sz w:val="19"/>
          <w:szCs w:val="19"/>
        </w:rPr>
        <w:t xml:space="preserve"> – </w:t>
      </w:r>
      <w:r w:rsidRPr="000E33D1">
        <w:rPr>
          <w:rFonts w:ascii="Constantia" w:hAnsi="Constantia" w:cs="Tahoma"/>
          <w:b/>
          <w:i/>
          <w:sz w:val="16"/>
          <w:szCs w:val="16"/>
        </w:rPr>
        <w:t>полость уплотнителя атоноэлементов;</w:t>
      </w:r>
    </w:p>
    <w:p w:rsidR="000E33D1" w:rsidRPr="000E33D1" w:rsidRDefault="000E33D1" w:rsidP="000E33D1">
      <w:pPr>
        <w:pStyle w:val="a7"/>
        <w:jc w:val="both"/>
        <w:rPr>
          <w:rFonts w:ascii="Constantia" w:hAnsi="Constantia" w:cs="Tahoma"/>
          <w:b/>
          <w:i/>
          <w:sz w:val="16"/>
          <w:szCs w:val="16"/>
        </w:rPr>
      </w:pPr>
      <w:r w:rsidRPr="000E33D1">
        <w:rPr>
          <w:rFonts w:ascii="Constantia" w:hAnsi="Constantia" w:cs="Tahoma"/>
          <w:b/>
          <w:i/>
          <w:sz w:val="16"/>
          <w:szCs w:val="16"/>
        </w:rPr>
        <w:t xml:space="preserve">                                                 </w:t>
      </w:r>
      <w:r w:rsidRPr="000E33D1">
        <w:rPr>
          <w:rFonts w:cs="Tahoma"/>
          <w:b/>
          <w:i/>
          <w:sz w:val="16"/>
          <w:szCs w:val="16"/>
        </w:rPr>
        <w:t>2</w:t>
      </w:r>
      <w:r w:rsidRPr="000E33D1">
        <w:rPr>
          <w:rFonts w:ascii="Constantia" w:hAnsi="Constantia" w:cs="Tahoma"/>
          <w:b/>
          <w:i/>
          <w:sz w:val="16"/>
          <w:szCs w:val="16"/>
        </w:rPr>
        <w:t xml:space="preserve"> – входные воронки;</w:t>
      </w:r>
    </w:p>
    <w:p w:rsidR="000E33D1" w:rsidRPr="000E33D1" w:rsidRDefault="000E33D1" w:rsidP="000E33D1">
      <w:pPr>
        <w:pStyle w:val="a7"/>
        <w:jc w:val="both"/>
        <w:rPr>
          <w:rFonts w:ascii="Constantia" w:hAnsi="Constantia" w:cs="Tahoma"/>
          <w:b/>
          <w:i/>
          <w:sz w:val="19"/>
          <w:szCs w:val="19"/>
        </w:rPr>
      </w:pPr>
      <w:r w:rsidRPr="000E33D1">
        <w:rPr>
          <w:rFonts w:ascii="Constantia" w:hAnsi="Constantia" w:cs="Tahoma"/>
          <w:b/>
          <w:i/>
          <w:sz w:val="16"/>
          <w:szCs w:val="16"/>
        </w:rPr>
        <w:t xml:space="preserve">                                                 </w:t>
      </w:r>
      <w:r w:rsidRPr="000E33D1">
        <w:rPr>
          <w:rFonts w:cs="Tahoma"/>
          <w:b/>
          <w:i/>
          <w:sz w:val="16"/>
          <w:szCs w:val="16"/>
        </w:rPr>
        <w:t>3</w:t>
      </w:r>
      <w:r w:rsidRPr="000E33D1">
        <w:rPr>
          <w:rFonts w:ascii="Constantia" w:hAnsi="Constantia" w:cs="Tahoma"/>
          <w:b/>
          <w:i/>
          <w:sz w:val="16"/>
          <w:szCs w:val="16"/>
        </w:rPr>
        <w:t xml:space="preserve"> – выходные воронки.</w:t>
      </w:r>
    </w:p>
    <w:p w:rsidR="000E33D1" w:rsidRPr="000E33D1" w:rsidRDefault="000E33D1" w:rsidP="000E33D1">
      <w:pPr>
        <w:pStyle w:val="a7"/>
        <w:jc w:val="both"/>
        <w:rPr>
          <w:rFonts w:ascii="Constantia" w:hAnsi="Constantia" w:cs="Tahoma"/>
          <w:b/>
          <w:i/>
          <w:sz w:val="19"/>
          <w:szCs w:val="19"/>
        </w:rPr>
      </w:pPr>
    </w:p>
    <w:p w:rsidR="00D77FE8" w:rsidRDefault="00D77FE8" w:rsidP="000C490F">
      <w:pPr>
        <w:pStyle w:val="a7"/>
        <w:jc w:val="both"/>
        <w:rPr>
          <w:rFonts w:ascii="Constantia" w:eastAsia="Times New Roman" w:hAnsi="Constantia"/>
          <w:b/>
          <w:color w:val="7030A0"/>
          <w:sz w:val="19"/>
          <w:szCs w:val="19"/>
        </w:rPr>
      </w:pPr>
    </w:p>
    <w:p w:rsidR="000C490F" w:rsidRPr="007506D2" w:rsidRDefault="000C490F" w:rsidP="000C490F">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lastRenderedPageBreak/>
        <w:t xml:space="preserve">    </w:t>
      </w:r>
      <w:r w:rsidRPr="000C490F">
        <w:rPr>
          <w:rFonts w:ascii="Constantia" w:eastAsia="Times New Roman" w:hAnsi="Constantia"/>
          <w:sz w:val="21"/>
          <w:szCs w:val="21"/>
        </w:rPr>
        <w:t>Это будет частица</w:t>
      </w:r>
      <w:r w:rsidRPr="008A590D">
        <w:rPr>
          <w:rFonts w:ascii="Constantia" w:eastAsia="Times New Roman" w:hAnsi="Constantia"/>
          <w:b/>
          <w:color w:val="7030A0"/>
          <w:sz w:val="19"/>
          <w:szCs w:val="19"/>
        </w:rPr>
        <w:t xml:space="preserve"> </w:t>
      </w:r>
      <w:r w:rsidRPr="008A590D">
        <w:rPr>
          <w:rFonts w:ascii="Verdana" w:eastAsia="Times New Roman" w:hAnsi="Verdana"/>
          <w:b/>
          <w:sz w:val="19"/>
          <w:szCs w:val="19"/>
        </w:rPr>
        <w:t>+(Б</w:t>
      </w:r>
      <w:r w:rsidRPr="008A590D">
        <w:rPr>
          <w:rFonts w:ascii="Verdana" w:eastAsia="Times New Roman" w:hAnsi="Verdana"/>
          <w:b/>
          <w:sz w:val="19"/>
          <w:szCs w:val="19"/>
          <w:vertAlign w:val="subscript"/>
        </w:rPr>
        <w:t>И</w:t>
      </w:r>
      <w:r w:rsidRPr="008A590D">
        <w:rPr>
          <w:rFonts w:ascii="Verdana" w:eastAsia="Times New Roman" w:hAnsi="Verdana"/>
          <w:b/>
          <w:sz w:val="19"/>
          <w:szCs w:val="19"/>
        </w:rPr>
        <w:t>)</w:t>
      </w:r>
      <w:r w:rsidRPr="008A590D">
        <w:rPr>
          <w:rFonts w:ascii="Verdana" w:eastAsia="Times New Roman" w:hAnsi="Verdana"/>
          <w:b/>
          <w:sz w:val="19"/>
          <w:szCs w:val="19"/>
          <w:vertAlign w:val="subscript"/>
        </w:rPr>
        <w:t>й</w:t>
      </w:r>
      <w:r w:rsidRPr="000C490F">
        <w:rPr>
          <w:rFonts w:ascii="Constantia" w:eastAsia="Times New Roman" w:hAnsi="Constantia"/>
          <w:sz w:val="21"/>
          <w:szCs w:val="21"/>
        </w:rPr>
        <w:t>, которая есть несколько («</w:t>
      </w:r>
      <w:r w:rsidRPr="008A590D">
        <w:rPr>
          <w:rFonts w:ascii="Verdana" w:eastAsia="Times New Roman" w:hAnsi="Verdana"/>
          <w:b/>
          <w:sz w:val="19"/>
          <w:szCs w:val="19"/>
        </w:rPr>
        <w:t>й</w:t>
      </w:r>
      <w:r w:rsidRPr="000C490F">
        <w:rPr>
          <w:rFonts w:ascii="Constantia" w:eastAsia="Times New Roman" w:hAnsi="Constantia"/>
          <w:sz w:val="21"/>
          <w:szCs w:val="21"/>
        </w:rPr>
        <w:t>») бэтонов, которые вошли во взаимосоприкосновение полостями своих выходных воронок и со</w:t>
      </w:r>
      <w:r w:rsidRPr="000C490F">
        <w:rPr>
          <w:rFonts w:ascii="Constantia" w:eastAsia="Times New Roman" w:hAnsi="Constantia"/>
          <w:sz w:val="21"/>
          <w:szCs w:val="21"/>
        </w:rPr>
        <w:softHyphen/>
        <w:t>ставляют ими пространство, которое телами этих бэтонов окружено со всех сторон и прикрыто от внешней среды и в котором будет создаваться повышен</w:t>
      </w:r>
      <w:r w:rsidRPr="000C490F">
        <w:rPr>
          <w:rFonts w:ascii="Constantia" w:eastAsia="Times New Roman" w:hAnsi="Constantia"/>
          <w:sz w:val="21"/>
          <w:szCs w:val="21"/>
        </w:rPr>
        <w:softHyphen/>
        <w:t>ная концентрация атоноэлементов из-за поступления их туда из выходных воронок его окружающих и образующих бэтонов. Эта концентрация в этом микрообьёме в некоторых условиях может доходить до такой степени, что составля</w:t>
      </w:r>
      <w:r w:rsidRPr="000C490F">
        <w:rPr>
          <w:rFonts w:ascii="Constantia" w:eastAsia="Times New Roman" w:hAnsi="Constantia"/>
          <w:sz w:val="21"/>
          <w:szCs w:val="21"/>
        </w:rPr>
        <w:softHyphen/>
        <w:t>ющее его пространство кое-где, особенно в центре, будет составляться бытием антитонности и даже может превратиться в миниучасток антимирового пространства, т.к. количество тонности кое-где может оказаться меньше, чем количество ан</w:t>
      </w:r>
      <w:r w:rsidRPr="000C490F">
        <w:rPr>
          <w:rFonts w:ascii="Constantia" w:eastAsia="Times New Roman" w:hAnsi="Constantia"/>
          <w:sz w:val="21"/>
          <w:szCs w:val="21"/>
        </w:rPr>
        <w:softHyphen/>
        <w:t>титонности. См.</w:t>
      </w:r>
      <w:r w:rsidRPr="000C490F">
        <w:rPr>
          <w:rFonts w:ascii="Constantia" w:eastAsia="Times New Roman" w:hAnsi="Constantia"/>
          <w:b/>
          <w:i/>
          <w:sz w:val="19"/>
          <w:szCs w:val="19"/>
        </w:rPr>
        <w:t>рис.</w:t>
      </w:r>
      <w:r w:rsidRPr="000C490F">
        <w:rPr>
          <w:rFonts w:ascii="Verdana" w:eastAsia="Times New Roman" w:hAnsi="Verdana"/>
          <w:b/>
          <w:sz w:val="19"/>
          <w:szCs w:val="19"/>
        </w:rPr>
        <w:t>21</w:t>
      </w:r>
      <w:r w:rsidRPr="000C490F">
        <w:rPr>
          <w:rFonts w:ascii="Constantia" w:eastAsia="Times New Roman" w:hAnsi="Constantia"/>
          <w:b/>
          <w:i/>
          <w:sz w:val="19"/>
          <w:szCs w:val="19"/>
        </w:rPr>
        <w:t xml:space="preserve">, указ. </w:t>
      </w:r>
      <w:r w:rsidRPr="000C490F">
        <w:rPr>
          <w:rFonts w:ascii="Verdana" w:eastAsia="Times New Roman" w:hAnsi="Verdana"/>
          <w:b/>
          <w:sz w:val="19"/>
          <w:szCs w:val="19"/>
        </w:rPr>
        <w:t>1</w:t>
      </w:r>
      <w:r w:rsidRPr="000C490F">
        <w:rPr>
          <w:rFonts w:ascii="Constantia" w:eastAsia="Times New Roman" w:hAnsi="Constantia"/>
          <w:sz w:val="21"/>
          <w:szCs w:val="21"/>
        </w:rPr>
        <w:t>. Этим так взаиморасположенные бэтоны и обра</w:t>
      </w:r>
      <w:r w:rsidRPr="000C490F">
        <w:rPr>
          <w:rFonts w:ascii="Constantia" w:eastAsia="Times New Roman" w:hAnsi="Constantia"/>
          <w:sz w:val="21"/>
          <w:szCs w:val="21"/>
        </w:rPr>
        <w:softHyphen/>
        <w:t>зуют собой уплотнитель или нагнетатор антитонности частицы</w:t>
      </w:r>
      <w:r w:rsidRPr="008A590D">
        <w:rPr>
          <w:rFonts w:ascii="Constantia" w:eastAsia="Times New Roman" w:hAnsi="Constantia"/>
          <w:b/>
          <w:color w:val="7030A0"/>
          <w:sz w:val="19"/>
          <w:szCs w:val="19"/>
        </w:rPr>
        <w:t xml:space="preserve"> </w:t>
      </w:r>
      <w:r w:rsidRPr="008A590D">
        <w:rPr>
          <w:rFonts w:ascii="Verdana" w:eastAsia="Times New Roman" w:hAnsi="Verdana"/>
          <w:b/>
          <w:sz w:val="19"/>
          <w:szCs w:val="19"/>
        </w:rPr>
        <w:t>+(Б</w:t>
      </w:r>
      <w:r w:rsidRPr="008A590D">
        <w:rPr>
          <w:rFonts w:ascii="Verdana" w:eastAsia="Times New Roman" w:hAnsi="Verdana"/>
          <w:b/>
          <w:sz w:val="19"/>
          <w:szCs w:val="19"/>
          <w:vertAlign w:val="subscript"/>
        </w:rPr>
        <w:t>и</w:t>
      </w:r>
      <w:r w:rsidRPr="008A590D">
        <w:rPr>
          <w:rFonts w:ascii="Verdana" w:eastAsia="Times New Roman" w:hAnsi="Verdana"/>
          <w:b/>
          <w:sz w:val="19"/>
          <w:szCs w:val="19"/>
        </w:rPr>
        <w:t>)</w:t>
      </w:r>
      <w:r w:rsidRPr="008A590D">
        <w:rPr>
          <w:rFonts w:ascii="Verdana" w:eastAsia="Times New Roman" w:hAnsi="Verdana"/>
          <w:b/>
          <w:sz w:val="19"/>
          <w:szCs w:val="19"/>
          <w:vertAlign w:val="subscript"/>
        </w:rPr>
        <w:t>Й</w:t>
      </w:r>
      <w:r>
        <w:rPr>
          <w:rFonts w:ascii="Constantia" w:eastAsia="Times New Roman" w:hAnsi="Constantia"/>
          <w:b/>
          <w:color w:val="7030A0"/>
          <w:sz w:val="19"/>
          <w:szCs w:val="19"/>
        </w:rPr>
        <w:t xml:space="preserve"> </w:t>
      </w:r>
      <w:r w:rsidRPr="000C490F">
        <w:rPr>
          <w:rFonts w:ascii="Constantia" w:eastAsia="Times New Roman" w:hAnsi="Constantia"/>
          <w:sz w:val="21"/>
          <w:szCs w:val="21"/>
        </w:rPr>
        <w:t xml:space="preserve">(нужно и предложите лучшие названия для этого), уплотняющий, сгущающий антитонность </w:t>
      </w:r>
      <w:r w:rsidRPr="000C490F">
        <w:rPr>
          <w:rFonts w:ascii="Constantia" w:eastAsia="Times New Roman" w:hAnsi="Constantia"/>
          <w:bCs/>
          <w:sz w:val="21"/>
          <w:szCs w:val="21"/>
        </w:rPr>
        <w:t xml:space="preserve">и </w:t>
      </w:r>
      <w:r w:rsidRPr="000C490F">
        <w:rPr>
          <w:rFonts w:ascii="Constantia" w:eastAsia="Times New Roman" w:hAnsi="Constantia"/>
          <w:sz w:val="21"/>
          <w:szCs w:val="21"/>
        </w:rPr>
        <w:t>извле</w:t>
      </w:r>
      <w:r w:rsidRPr="000C490F">
        <w:rPr>
          <w:rFonts w:ascii="Constantia" w:eastAsia="Times New Roman" w:hAnsi="Constantia"/>
          <w:sz w:val="21"/>
          <w:szCs w:val="21"/>
        </w:rPr>
        <w:softHyphen/>
        <w:t>кающий тонность, перемещающуюся туда, откуда поступает сюда антитонность. Структура бэтонных элементов и обуславливающийся ими процесс в уплотни</w:t>
      </w:r>
      <w:r w:rsidRPr="000C490F">
        <w:rPr>
          <w:rFonts w:ascii="Constantia" w:eastAsia="Times New Roman" w:hAnsi="Constantia"/>
          <w:sz w:val="21"/>
          <w:szCs w:val="21"/>
        </w:rPr>
        <w:softHyphen/>
        <w:t>теле частицы</w:t>
      </w:r>
      <w:r w:rsidRPr="008A590D">
        <w:rPr>
          <w:rFonts w:ascii="Constantia" w:eastAsia="Times New Roman" w:hAnsi="Constantia"/>
          <w:b/>
          <w:color w:val="7030A0"/>
          <w:sz w:val="19"/>
          <w:szCs w:val="19"/>
        </w:rPr>
        <w:t xml:space="preserve"> </w:t>
      </w:r>
      <w:r w:rsidRPr="008A590D">
        <w:rPr>
          <w:rFonts w:ascii="Verdana" w:eastAsia="Times New Roman" w:hAnsi="Verdana"/>
          <w:b/>
          <w:sz w:val="19"/>
          <w:szCs w:val="19"/>
        </w:rPr>
        <w:t>+(Б</w:t>
      </w:r>
      <w:r w:rsidRPr="008A590D">
        <w:rPr>
          <w:rFonts w:ascii="Verdana" w:eastAsia="Times New Roman" w:hAnsi="Verdana"/>
          <w:b/>
          <w:sz w:val="19"/>
          <w:szCs w:val="19"/>
          <w:vertAlign w:val="subscript"/>
        </w:rPr>
        <w:t>и</w:t>
      </w:r>
      <w:r w:rsidRPr="008A590D">
        <w:rPr>
          <w:rFonts w:ascii="Verdana" w:eastAsia="Times New Roman" w:hAnsi="Verdana"/>
          <w:b/>
          <w:sz w:val="19"/>
          <w:szCs w:val="19"/>
        </w:rPr>
        <w:t>)</w:t>
      </w:r>
      <w:r w:rsidRPr="008A590D">
        <w:rPr>
          <w:rFonts w:ascii="Verdana" w:eastAsia="Times New Roman" w:hAnsi="Verdana"/>
          <w:b/>
          <w:sz w:val="19"/>
          <w:szCs w:val="19"/>
          <w:vertAlign w:val="subscript"/>
        </w:rPr>
        <w:t>Й</w:t>
      </w:r>
      <w:r w:rsidRPr="008A590D">
        <w:rPr>
          <w:rFonts w:ascii="Constantia" w:eastAsia="Times New Roman" w:hAnsi="Constantia"/>
          <w:b/>
          <w:color w:val="7030A0"/>
          <w:sz w:val="19"/>
          <w:szCs w:val="19"/>
        </w:rPr>
        <w:t xml:space="preserve"> </w:t>
      </w:r>
      <w:r w:rsidRPr="000C490F">
        <w:rPr>
          <w:rFonts w:ascii="Constantia" w:eastAsia="Times New Roman" w:hAnsi="Constantia"/>
          <w:sz w:val="21"/>
          <w:szCs w:val="21"/>
        </w:rPr>
        <w:t>тождественно противоположны сорберу частицы</w:t>
      </w:r>
      <w:r>
        <w:rPr>
          <w:rFonts w:ascii="Verdana" w:eastAsia="Times New Roman" w:hAnsi="Verdana"/>
          <w:b/>
          <w:sz w:val="19"/>
          <w:szCs w:val="19"/>
        </w:rPr>
        <w:t xml:space="preserve">   </w:t>
      </w:r>
      <w:r w:rsidRPr="000C490F">
        <w:rPr>
          <w:rFonts w:ascii="Verdana" w:eastAsia="Times New Roman" w:hAnsi="Verdana"/>
          <w:b/>
          <w:sz w:val="19"/>
          <w:szCs w:val="19"/>
        </w:rPr>
        <w:t xml:space="preserve"> </w:t>
      </w:r>
      <w:r w:rsidRPr="008A590D">
        <w:rPr>
          <w:rFonts w:ascii="Verdana" w:eastAsia="Times New Roman" w:hAnsi="Verdana"/>
          <w:b/>
          <w:sz w:val="19"/>
          <w:szCs w:val="19"/>
        </w:rPr>
        <w:t>-(Б</w:t>
      </w:r>
      <w:r w:rsidRPr="008A590D">
        <w:rPr>
          <w:rFonts w:ascii="Verdana" w:eastAsia="Times New Roman" w:hAnsi="Verdana"/>
          <w:b/>
          <w:sz w:val="19"/>
          <w:szCs w:val="19"/>
          <w:vertAlign w:val="subscript"/>
        </w:rPr>
        <w:t>и</w:t>
      </w:r>
      <w:r w:rsidRPr="008A590D">
        <w:rPr>
          <w:rFonts w:ascii="Verdana" w:eastAsia="Times New Roman" w:hAnsi="Verdana"/>
          <w:b/>
          <w:sz w:val="19"/>
          <w:szCs w:val="19"/>
        </w:rPr>
        <w:t>)</w:t>
      </w:r>
      <w:r w:rsidRPr="008A590D">
        <w:rPr>
          <w:rFonts w:ascii="Verdana" w:eastAsia="Times New Roman" w:hAnsi="Verdana"/>
          <w:b/>
          <w:sz w:val="19"/>
          <w:szCs w:val="19"/>
          <w:vertAlign w:val="subscript"/>
        </w:rPr>
        <w:t>й</w:t>
      </w:r>
      <w:r w:rsidRPr="000C490F">
        <w:rPr>
          <w:rFonts w:ascii="Constantia" w:eastAsia="Times New Roman" w:hAnsi="Constantia"/>
          <w:sz w:val="21"/>
          <w:szCs w:val="21"/>
        </w:rPr>
        <w:t xml:space="preserve">, как и структура и свойства их внешних поверхностей, что видно из сопоставления рисунков </w:t>
      </w:r>
      <w:r w:rsidRPr="000C490F">
        <w:rPr>
          <w:rFonts w:ascii="Verdana" w:eastAsia="Times New Roman" w:hAnsi="Verdana"/>
          <w:b/>
          <w:sz w:val="19"/>
          <w:szCs w:val="19"/>
        </w:rPr>
        <w:t>20</w:t>
      </w:r>
      <w:r w:rsidRPr="008A590D">
        <w:rPr>
          <w:rFonts w:ascii="Constantia" w:eastAsia="Times New Roman" w:hAnsi="Constantia"/>
          <w:b/>
          <w:color w:val="7030A0"/>
          <w:sz w:val="19"/>
          <w:szCs w:val="19"/>
        </w:rPr>
        <w:t xml:space="preserve"> </w:t>
      </w:r>
      <w:r w:rsidRPr="000C490F">
        <w:rPr>
          <w:rFonts w:ascii="Constantia" w:eastAsia="Times New Roman" w:hAnsi="Constantia"/>
          <w:sz w:val="21"/>
          <w:szCs w:val="21"/>
        </w:rPr>
        <w:t>и</w:t>
      </w:r>
      <w:r w:rsidRPr="008A590D">
        <w:rPr>
          <w:rFonts w:ascii="Constantia" w:eastAsia="Times New Roman" w:hAnsi="Constantia"/>
          <w:b/>
          <w:color w:val="7030A0"/>
          <w:sz w:val="19"/>
          <w:szCs w:val="19"/>
        </w:rPr>
        <w:t xml:space="preserve"> </w:t>
      </w:r>
      <w:r w:rsidRPr="000C490F">
        <w:rPr>
          <w:rFonts w:ascii="Verdana" w:eastAsia="Times New Roman" w:hAnsi="Verdana"/>
          <w:b/>
          <w:sz w:val="19"/>
          <w:szCs w:val="19"/>
        </w:rPr>
        <w:t>21</w:t>
      </w:r>
      <w:r w:rsidRPr="008A590D">
        <w:rPr>
          <w:rFonts w:ascii="Constantia" w:eastAsia="Times New Roman" w:hAnsi="Constantia"/>
          <w:b/>
          <w:color w:val="7030A0"/>
          <w:sz w:val="19"/>
          <w:szCs w:val="19"/>
        </w:rPr>
        <w:t xml:space="preserve"> </w:t>
      </w:r>
      <w:r w:rsidRPr="000C490F">
        <w:rPr>
          <w:rFonts w:ascii="Constantia" w:eastAsia="Times New Roman" w:hAnsi="Constantia"/>
          <w:sz w:val="21"/>
          <w:szCs w:val="21"/>
        </w:rPr>
        <w:t>и понятно из сущности элементов и структуры этих тождественно-противрположных частиц. В некоторых условиях, в пространстве с высокой концентрацией атоноэлементов, процесс существования частицы</w:t>
      </w:r>
      <w:r w:rsidRPr="00983B5D">
        <w:rPr>
          <w:rFonts w:ascii="Constantia" w:eastAsia="Times New Roman" w:hAnsi="Constantia"/>
          <w:b/>
          <w:color w:val="7030A0"/>
          <w:sz w:val="19"/>
          <w:szCs w:val="19"/>
        </w:rPr>
        <w:t xml:space="preserve"> </w:t>
      </w:r>
      <w:r w:rsidRPr="00F73DE8">
        <w:rPr>
          <w:rFonts w:ascii="Verdana" w:eastAsia="Times New Roman" w:hAnsi="Verdana"/>
          <w:b/>
          <w:sz w:val="19"/>
          <w:szCs w:val="19"/>
        </w:rPr>
        <w:t>+(Б</w:t>
      </w:r>
      <w:r w:rsidRPr="00F73DE8">
        <w:rPr>
          <w:rFonts w:ascii="Verdana" w:eastAsia="Times New Roman" w:hAnsi="Verdana"/>
          <w:b/>
          <w:sz w:val="19"/>
          <w:szCs w:val="19"/>
          <w:vertAlign w:val="subscript"/>
        </w:rPr>
        <w:t>и</w:t>
      </w:r>
      <w:r w:rsidRPr="00F73DE8">
        <w:rPr>
          <w:rFonts w:ascii="Verdana" w:eastAsia="Times New Roman" w:hAnsi="Verdana"/>
          <w:b/>
          <w:sz w:val="19"/>
          <w:szCs w:val="19"/>
        </w:rPr>
        <w:t>)</w:t>
      </w:r>
      <w:r w:rsidRPr="00F73DE8">
        <w:rPr>
          <w:rFonts w:ascii="Verdana" w:eastAsia="Times New Roman" w:hAnsi="Verdana"/>
          <w:b/>
          <w:sz w:val="19"/>
          <w:szCs w:val="19"/>
          <w:vertAlign w:val="subscript"/>
        </w:rPr>
        <w:t>й</w:t>
      </w:r>
      <w:r w:rsidRPr="00983B5D">
        <w:rPr>
          <w:rFonts w:ascii="Constantia" w:eastAsia="Times New Roman" w:hAnsi="Constantia"/>
          <w:b/>
          <w:color w:val="7030A0"/>
          <w:sz w:val="19"/>
          <w:szCs w:val="19"/>
        </w:rPr>
        <w:t xml:space="preserve"> </w:t>
      </w:r>
      <w:r w:rsidRPr="000C490F">
        <w:rPr>
          <w:rFonts w:ascii="Constantia" w:eastAsia="Times New Roman" w:hAnsi="Constantia"/>
          <w:sz w:val="21"/>
          <w:szCs w:val="21"/>
        </w:rPr>
        <w:t>может привести к тому, что концентрация антитонности в микрообъёме между выходными воронками будет настолько высока и размеры этого микрообъема достигнут таких размеров, что все это вызовет и обусловит собой слишком интенсивное излучение этим местом атоноэлементов и разрушение структуры тел бэтонов и структуры тела всей частицы</w:t>
      </w:r>
      <w:r w:rsidRPr="00983B5D">
        <w:rPr>
          <w:rFonts w:ascii="Constantia" w:eastAsia="Times New Roman" w:hAnsi="Constantia"/>
          <w:b/>
          <w:color w:val="7030A0"/>
          <w:sz w:val="19"/>
          <w:szCs w:val="19"/>
        </w:rPr>
        <w:t xml:space="preserve"> </w:t>
      </w:r>
      <w:r w:rsidRPr="00F73DE8">
        <w:rPr>
          <w:rFonts w:ascii="Verdana" w:eastAsia="Times New Roman" w:hAnsi="Verdana"/>
          <w:b/>
          <w:sz w:val="19"/>
          <w:szCs w:val="19"/>
        </w:rPr>
        <w:t>+(Б</w:t>
      </w:r>
      <w:r w:rsidRPr="00F73DE8">
        <w:rPr>
          <w:rFonts w:ascii="Verdana" w:eastAsia="Times New Roman" w:hAnsi="Verdana"/>
          <w:b/>
          <w:sz w:val="19"/>
          <w:szCs w:val="19"/>
          <w:vertAlign w:val="subscript"/>
        </w:rPr>
        <w:t>и</w:t>
      </w:r>
      <w:r w:rsidRPr="00F73DE8">
        <w:rPr>
          <w:rFonts w:ascii="Verdana" w:eastAsia="Times New Roman" w:hAnsi="Verdana"/>
          <w:b/>
          <w:sz w:val="19"/>
          <w:szCs w:val="19"/>
        </w:rPr>
        <w:t>)</w:t>
      </w:r>
      <w:r w:rsidRPr="00F73DE8">
        <w:rPr>
          <w:rFonts w:ascii="Verdana" w:eastAsia="Times New Roman" w:hAnsi="Verdana"/>
          <w:b/>
          <w:sz w:val="19"/>
          <w:szCs w:val="19"/>
          <w:vertAlign w:val="subscript"/>
        </w:rPr>
        <w:t>й</w:t>
      </w:r>
      <w:r w:rsidRPr="007506D2">
        <w:rPr>
          <w:rFonts w:ascii="Constantia" w:eastAsia="Times New Roman" w:hAnsi="Constantia"/>
          <w:sz w:val="21"/>
          <w:szCs w:val="21"/>
        </w:rPr>
        <w:t>. Да и внешние поля сильно будут действовать на входные воронки внешней</w:t>
      </w:r>
      <w:r w:rsidRPr="00983B5D">
        <w:rPr>
          <w:rFonts w:ascii="Constantia" w:eastAsia="Times New Roman" w:hAnsi="Constantia"/>
          <w:b/>
          <w:color w:val="7030A0"/>
          <w:sz w:val="19"/>
          <w:szCs w:val="19"/>
        </w:rPr>
        <w:t xml:space="preserve"> </w:t>
      </w:r>
      <w:r w:rsidRPr="007506D2">
        <w:rPr>
          <w:rFonts w:ascii="Constantia" w:eastAsia="Times New Roman" w:hAnsi="Constantia"/>
          <w:sz w:val="21"/>
          <w:szCs w:val="21"/>
        </w:rPr>
        <w:lastRenderedPageBreak/>
        <w:t>поверхности и будут вывлекать бэтоны из состава этой частицы, т.к. от вхождения атонности во входные воро</w:t>
      </w:r>
      <w:r w:rsidRPr="007506D2">
        <w:rPr>
          <w:rFonts w:ascii="Constantia" w:eastAsia="Times New Roman" w:hAnsi="Constantia"/>
          <w:sz w:val="21"/>
          <w:szCs w:val="21"/>
        </w:rPr>
        <w:softHyphen/>
        <w:t>нки бэтонов последние перемещаются навстречу им.</w:t>
      </w:r>
    </w:p>
    <w:p w:rsidR="00546913" w:rsidRPr="00546913" w:rsidRDefault="000C490F" w:rsidP="00546913">
      <w:pPr>
        <w:pStyle w:val="a7"/>
        <w:jc w:val="both"/>
        <w:rPr>
          <w:rFonts w:ascii="Constantia" w:eastAsia="Times New Roman" w:hAnsi="Constantia" w:cs="Times New Roman"/>
          <w:sz w:val="21"/>
          <w:szCs w:val="21"/>
        </w:rPr>
      </w:pPr>
      <w:r w:rsidRPr="007506D2">
        <w:rPr>
          <w:rFonts w:ascii="Constantia" w:eastAsia="Times New Roman" w:hAnsi="Constantia"/>
          <w:sz w:val="21"/>
          <w:szCs w:val="21"/>
        </w:rPr>
        <w:t xml:space="preserve">    Но в оптимальных условиях антитоны, поступающие атонами и атонолиней</w:t>
      </w:r>
      <w:r w:rsidRPr="007506D2">
        <w:rPr>
          <w:rFonts w:ascii="Constantia" w:eastAsia="Times New Roman" w:hAnsi="Constantia"/>
          <w:sz w:val="21"/>
          <w:szCs w:val="21"/>
        </w:rPr>
        <w:softHyphen/>
        <w:t>ными отрезками из выходных воронок бэтонов в центр образующегося ими уплотнителя, будут скапливаться в этом центре, а затем отражаться от этого скопища друг от друга и уходить в окружающую среду, проходя или между атонолиниями тел бэтонов, не задевая их, или протискиваясь на их стыках, которые благоприятствуют этому в соответствии со свойством сходящихся атонолиний, что уже уяснялось (см.</w:t>
      </w:r>
      <w:r w:rsidRPr="00983B5D">
        <w:rPr>
          <w:rFonts w:ascii="Constantia" w:eastAsia="Times New Roman" w:hAnsi="Constantia"/>
          <w:b/>
          <w:color w:val="7030A0"/>
          <w:sz w:val="19"/>
          <w:szCs w:val="19"/>
        </w:rPr>
        <w:t xml:space="preserve"> </w:t>
      </w:r>
      <w:r w:rsidRPr="007506D2">
        <w:rPr>
          <w:rFonts w:ascii="Constantia" w:eastAsia="Times New Roman" w:hAnsi="Constantia"/>
          <w:b/>
          <w:i/>
          <w:sz w:val="19"/>
          <w:szCs w:val="19"/>
        </w:rPr>
        <w:t xml:space="preserve">рассуждение </w:t>
      </w:r>
      <w:r w:rsidRPr="007506D2">
        <w:rPr>
          <w:rFonts w:ascii="Times New Roman" w:eastAsia="Times New Roman" w:hAnsi="Times New Roman" w:cs="Times New Roman"/>
          <w:b/>
          <w:color w:val="17365D" w:themeColor="text2" w:themeShade="BF"/>
        </w:rPr>
        <w:t>V</w:t>
      </w:r>
      <w:r w:rsidRPr="00983B5D">
        <w:rPr>
          <w:rFonts w:ascii="Constantia" w:eastAsia="Times New Roman" w:hAnsi="Constantia"/>
          <w:b/>
          <w:color w:val="7030A0"/>
          <w:sz w:val="19"/>
          <w:szCs w:val="19"/>
        </w:rPr>
        <w:t xml:space="preserve"> </w:t>
      </w:r>
      <w:r w:rsidRPr="007506D2">
        <w:rPr>
          <w:rFonts w:ascii="Constantia" w:eastAsia="Times New Roman" w:hAnsi="Constantia"/>
          <w:sz w:val="21"/>
          <w:szCs w:val="21"/>
        </w:rPr>
        <w:t>и</w:t>
      </w:r>
      <w:r w:rsidRPr="00983B5D">
        <w:rPr>
          <w:rFonts w:ascii="Constantia" w:eastAsia="Times New Roman" w:hAnsi="Constantia"/>
          <w:b/>
          <w:color w:val="7030A0"/>
          <w:sz w:val="19"/>
          <w:szCs w:val="19"/>
        </w:rPr>
        <w:t xml:space="preserve"> </w:t>
      </w:r>
      <w:r w:rsidRPr="007506D2">
        <w:rPr>
          <w:rFonts w:ascii="Constantia" w:eastAsia="Times New Roman" w:hAnsi="Constantia"/>
          <w:b/>
          <w:i/>
          <w:sz w:val="19"/>
          <w:szCs w:val="19"/>
        </w:rPr>
        <w:t>рис.</w:t>
      </w:r>
      <w:r w:rsidRPr="007506D2">
        <w:rPr>
          <w:rFonts w:ascii="Verdana" w:eastAsia="Times New Roman" w:hAnsi="Verdana"/>
          <w:b/>
          <w:sz w:val="19"/>
          <w:szCs w:val="19"/>
        </w:rPr>
        <w:t>19</w:t>
      </w:r>
      <w:r w:rsidRPr="007506D2">
        <w:rPr>
          <w:rFonts w:ascii="Constantia" w:eastAsia="Times New Roman" w:hAnsi="Constantia"/>
          <w:b/>
          <w:i/>
          <w:sz w:val="19"/>
          <w:szCs w:val="19"/>
        </w:rPr>
        <w:t xml:space="preserve">, указ. </w:t>
      </w:r>
      <w:r w:rsidRPr="007506D2">
        <w:rPr>
          <w:rFonts w:ascii="Verdana" w:eastAsia="Times New Roman" w:hAnsi="Verdana"/>
          <w:b/>
          <w:sz w:val="19"/>
          <w:szCs w:val="19"/>
        </w:rPr>
        <w:t>1</w:t>
      </w:r>
      <w:r w:rsidRPr="007506D2">
        <w:rPr>
          <w:rFonts w:ascii="Constantia" w:eastAsia="Times New Roman" w:hAnsi="Constantia"/>
          <w:sz w:val="21"/>
          <w:szCs w:val="21"/>
        </w:rPr>
        <w:t>). Внешняя поверхность частицы</w:t>
      </w:r>
      <w:r w:rsidRPr="00983B5D">
        <w:rPr>
          <w:rFonts w:ascii="Constantia" w:eastAsia="Times New Roman" w:hAnsi="Constantia"/>
          <w:b/>
          <w:color w:val="7030A0"/>
          <w:sz w:val="19"/>
          <w:szCs w:val="19"/>
        </w:rPr>
        <w:t xml:space="preserve"> </w:t>
      </w:r>
      <w:r w:rsidRPr="00F73DE8">
        <w:rPr>
          <w:rFonts w:ascii="Verdana" w:eastAsia="Times New Roman" w:hAnsi="Verdana"/>
          <w:b/>
          <w:sz w:val="19"/>
          <w:szCs w:val="19"/>
        </w:rPr>
        <w:t>+(Б</w:t>
      </w:r>
      <w:r w:rsidRPr="00F73DE8">
        <w:rPr>
          <w:rFonts w:ascii="Verdana" w:eastAsia="Times New Roman" w:hAnsi="Verdana"/>
          <w:b/>
          <w:sz w:val="19"/>
          <w:szCs w:val="19"/>
          <w:vertAlign w:val="subscript"/>
        </w:rPr>
        <w:t>и</w:t>
      </w:r>
      <w:r w:rsidRPr="00F73DE8">
        <w:rPr>
          <w:rFonts w:ascii="Verdana" w:eastAsia="Times New Roman" w:hAnsi="Verdana"/>
          <w:b/>
          <w:sz w:val="19"/>
          <w:szCs w:val="19"/>
        </w:rPr>
        <w:t>)</w:t>
      </w:r>
      <w:r w:rsidRPr="00F73DE8">
        <w:rPr>
          <w:rFonts w:ascii="Verdana" w:eastAsia="Times New Roman" w:hAnsi="Verdana"/>
          <w:b/>
          <w:sz w:val="19"/>
          <w:szCs w:val="19"/>
          <w:vertAlign w:val="subscript"/>
        </w:rPr>
        <w:t>й</w:t>
      </w:r>
      <w:r w:rsidRPr="00983B5D">
        <w:rPr>
          <w:rFonts w:ascii="Constantia" w:eastAsia="Times New Roman" w:hAnsi="Constantia"/>
          <w:b/>
          <w:color w:val="7030A0"/>
          <w:sz w:val="19"/>
          <w:szCs w:val="19"/>
        </w:rPr>
        <w:t xml:space="preserve"> </w:t>
      </w:r>
      <w:r w:rsidRPr="007506D2">
        <w:rPr>
          <w:rFonts w:ascii="Constantia" w:eastAsia="Times New Roman" w:hAnsi="Constantia"/>
          <w:sz w:val="21"/>
          <w:szCs w:val="21"/>
        </w:rPr>
        <w:t>своими входными воронками будет улавливать не</w:t>
      </w:r>
      <w:r w:rsidRPr="007506D2">
        <w:rPr>
          <w:rFonts w:ascii="Constantia" w:eastAsia="Times New Roman" w:hAnsi="Constantia"/>
          <w:sz w:val="21"/>
          <w:szCs w:val="21"/>
        </w:rPr>
        <w:softHyphen/>
        <w:t>которые атоноэлементы среды и вовлекать их в прохождение через ядра бэто</w:t>
      </w:r>
      <w:r w:rsidRPr="007506D2">
        <w:rPr>
          <w:rFonts w:ascii="Constantia" w:eastAsia="Times New Roman" w:hAnsi="Constantia"/>
          <w:sz w:val="21"/>
          <w:szCs w:val="21"/>
        </w:rPr>
        <w:softHyphen/>
        <w:t>нов, а остальная часть внешней поверхности будет более отражабельной, чем вовлекабельной.</w:t>
      </w:r>
      <w:r w:rsidRPr="00983B5D">
        <w:rPr>
          <w:rFonts w:ascii="Constantia" w:eastAsia="Times New Roman" w:hAnsi="Constantia"/>
          <w:b/>
          <w:color w:val="7030A0"/>
          <w:sz w:val="19"/>
          <w:szCs w:val="19"/>
        </w:rPr>
        <w:t xml:space="preserve"> </w:t>
      </w:r>
      <w:r w:rsidR="00546913" w:rsidRPr="00546913">
        <w:rPr>
          <w:rFonts w:ascii="Constantia" w:eastAsia="Times New Roman" w:hAnsi="Constantia"/>
          <w:sz w:val="21"/>
          <w:szCs w:val="21"/>
        </w:rPr>
        <w:t>Таким образом, между условиями среды и структурой элемен</w:t>
      </w:r>
      <w:r w:rsidR="00546913" w:rsidRPr="00546913">
        <w:rPr>
          <w:rFonts w:ascii="Constantia" w:eastAsia="Times New Roman" w:hAnsi="Constantia"/>
          <w:sz w:val="21"/>
          <w:szCs w:val="21"/>
        </w:rPr>
        <w:softHyphen/>
        <w:t>тов частицы</w:t>
      </w:r>
      <w:r w:rsidR="00546913" w:rsidRPr="00983B5D">
        <w:rPr>
          <w:rFonts w:ascii="Constantia" w:eastAsia="Times New Roman" w:hAnsi="Constantia"/>
          <w:b/>
          <w:color w:val="7030A0"/>
          <w:sz w:val="19"/>
          <w:szCs w:val="19"/>
        </w:rPr>
        <w:t xml:space="preserve"> </w:t>
      </w:r>
      <w:r w:rsidR="00546913" w:rsidRPr="00F73DE8">
        <w:rPr>
          <w:rFonts w:ascii="Verdana" w:eastAsia="Times New Roman" w:hAnsi="Verdana"/>
          <w:b/>
          <w:sz w:val="19"/>
          <w:szCs w:val="19"/>
        </w:rPr>
        <w:t>+(Б</w:t>
      </w:r>
      <w:r w:rsidR="00546913" w:rsidRPr="00F73DE8">
        <w:rPr>
          <w:rFonts w:ascii="Verdana" w:eastAsia="Times New Roman" w:hAnsi="Verdana"/>
          <w:b/>
          <w:sz w:val="19"/>
          <w:szCs w:val="19"/>
          <w:vertAlign w:val="subscript"/>
        </w:rPr>
        <w:t>И</w:t>
      </w:r>
      <w:r w:rsidR="00546913" w:rsidRPr="00F73DE8">
        <w:rPr>
          <w:rFonts w:ascii="Verdana" w:eastAsia="Times New Roman" w:hAnsi="Verdana"/>
          <w:b/>
          <w:sz w:val="19"/>
          <w:szCs w:val="19"/>
        </w:rPr>
        <w:t>)</w:t>
      </w:r>
      <w:r w:rsidR="00546913" w:rsidRPr="00F73DE8">
        <w:rPr>
          <w:rFonts w:ascii="Verdana" w:eastAsia="Times New Roman" w:hAnsi="Verdana"/>
          <w:b/>
          <w:sz w:val="19"/>
          <w:szCs w:val="19"/>
          <w:vertAlign w:val="subscript"/>
        </w:rPr>
        <w:t>й</w:t>
      </w:r>
      <w:r w:rsidR="00546913" w:rsidRPr="00983B5D">
        <w:rPr>
          <w:rFonts w:ascii="Constantia" w:eastAsia="Times New Roman" w:hAnsi="Constantia"/>
          <w:b/>
          <w:color w:val="7030A0"/>
          <w:sz w:val="19"/>
          <w:szCs w:val="19"/>
        </w:rPr>
        <w:t xml:space="preserve"> </w:t>
      </w:r>
      <w:r w:rsidR="00546913" w:rsidRPr="00546913">
        <w:rPr>
          <w:rFonts w:ascii="Constantia" w:eastAsia="Times New Roman" w:hAnsi="Constantia"/>
          <w:sz w:val="21"/>
          <w:szCs w:val="21"/>
        </w:rPr>
        <w:t>может установиться равновесие, благоприятное для сущес</w:t>
      </w:r>
      <w:r w:rsidR="00546913" w:rsidRPr="00546913">
        <w:rPr>
          <w:rFonts w:ascii="Constantia" w:eastAsia="Times New Roman" w:hAnsi="Constantia"/>
          <w:sz w:val="21"/>
          <w:szCs w:val="21"/>
        </w:rPr>
        <w:softHyphen/>
        <w:t>твования этой частицы и сохранения её целостности, которая поддерживает собой более благоприятные условия для сосуществования и сохранения целостности своих элементов, чем при разрозненном положении их в таких же изме</w:t>
      </w:r>
      <w:r w:rsidR="00546913" w:rsidRPr="00546913">
        <w:rPr>
          <w:rFonts w:ascii="Constantia" w:eastAsia="Times New Roman" w:hAnsi="Constantia"/>
          <w:sz w:val="21"/>
          <w:szCs w:val="21"/>
        </w:rPr>
        <w:softHyphen/>
        <w:t>няющихся и колеблющихся условиях среды.</w:t>
      </w:r>
    </w:p>
    <w:p w:rsidR="00546913" w:rsidRPr="00546913" w:rsidRDefault="00546913" w:rsidP="00546913">
      <w:pPr>
        <w:pStyle w:val="a7"/>
        <w:jc w:val="both"/>
        <w:rPr>
          <w:rFonts w:ascii="Constantia" w:eastAsia="Times New Roman" w:hAnsi="Constantia" w:cs="Times New Roman"/>
          <w:sz w:val="21"/>
          <w:szCs w:val="21"/>
        </w:rPr>
      </w:pPr>
      <w:r w:rsidRPr="00546913">
        <w:rPr>
          <w:rFonts w:ascii="Constantia" w:eastAsia="Times New Roman" w:hAnsi="Constantia"/>
          <w:sz w:val="21"/>
          <w:szCs w:val="21"/>
        </w:rPr>
        <w:t xml:space="preserve">    Из уяснённости элементов и структуры частиц </w:t>
      </w:r>
      <w:r w:rsidRPr="00F73DE8">
        <w:rPr>
          <w:rFonts w:ascii="Verdana" w:eastAsia="Times New Roman" w:hAnsi="Verdana"/>
          <w:b/>
          <w:sz w:val="19"/>
          <w:szCs w:val="19"/>
        </w:rPr>
        <w:t>-(Б</w:t>
      </w:r>
      <w:r w:rsidRPr="00F73DE8">
        <w:rPr>
          <w:rFonts w:ascii="Verdana" w:eastAsia="Times New Roman" w:hAnsi="Verdana"/>
          <w:b/>
          <w:sz w:val="19"/>
          <w:szCs w:val="19"/>
          <w:vertAlign w:val="subscript"/>
        </w:rPr>
        <w:t>и</w:t>
      </w:r>
      <w:r w:rsidRPr="00F73DE8">
        <w:rPr>
          <w:rFonts w:ascii="Verdana" w:eastAsia="Times New Roman" w:hAnsi="Verdana"/>
          <w:b/>
          <w:sz w:val="19"/>
          <w:szCs w:val="19"/>
        </w:rPr>
        <w:t>)</w:t>
      </w:r>
      <w:r w:rsidRPr="00F73DE8">
        <w:rPr>
          <w:rFonts w:ascii="Verdana" w:eastAsia="Times New Roman" w:hAnsi="Verdana"/>
          <w:b/>
          <w:sz w:val="19"/>
          <w:szCs w:val="19"/>
          <w:vertAlign w:val="subscript"/>
        </w:rPr>
        <w:t>й</w:t>
      </w:r>
      <w:r w:rsidRPr="00983B5D">
        <w:rPr>
          <w:rFonts w:ascii="Constantia" w:eastAsia="Times New Roman" w:hAnsi="Constantia"/>
          <w:b/>
          <w:color w:val="7030A0"/>
          <w:sz w:val="19"/>
          <w:szCs w:val="19"/>
        </w:rPr>
        <w:t xml:space="preserve"> </w:t>
      </w:r>
      <w:r w:rsidRPr="00546913">
        <w:rPr>
          <w:rFonts w:ascii="Constantia" w:eastAsia="Times New Roman" w:hAnsi="Constantia"/>
          <w:sz w:val="21"/>
          <w:szCs w:val="21"/>
        </w:rPr>
        <w:t>и</w:t>
      </w:r>
      <w:r w:rsidRPr="00983B5D">
        <w:rPr>
          <w:rFonts w:ascii="Constantia" w:eastAsia="Times New Roman" w:hAnsi="Constantia"/>
          <w:b/>
          <w:color w:val="7030A0"/>
          <w:sz w:val="19"/>
          <w:szCs w:val="19"/>
        </w:rPr>
        <w:t xml:space="preserve"> </w:t>
      </w:r>
      <w:r w:rsidRPr="00F73DE8">
        <w:rPr>
          <w:rFonts w:ascii="Verdana" w:eastAsia="Times New Roman" w:hAnsi="Verdana"/>
          <w:b/>
          <w:sz w:val="19"/>
          <w:szCs w:val="19"/>
        </w:rPr>
        <w:t>+(Б</w:t>
      </w:r>
      <w:r w:rsidRPr="00F73DE8">
        <w:rPr>
          <w:rFonts w:ascii="Verdana" w:eastAsia="Times New Roman" w:hAnsi="Verdana"/>
          <w:b/>
          <w:sz w:val="19"/>
          <w:szCs w:val="19"/>
          <w:vertAlign w:val="subscript"/>
        </w:rPr>
        <w:t>и</w:t>
      </w:r>
      <w:r w:rsidRPr="00F73DE8">
        <w:rPr>
          <w:rFonts w:ascii="Verdana" w:eastAsia="Times New Roman" w:hAnsi="Verdana"/>
          <w:b/>
          <w:sz w:val="19"/>
          <w:szCs w:val="19"/>
        </w:rPr>
        <w:t>)</w:t>
      </w:r>
      <w:r w:rsidRPr="00F73DE8">
        <w:rPr>
          <w:rFonts w:ascii="Verdana" w:eastAsia="Times New Roman" w:hAnsi="Verdana"/>
          <w:b/>
          <w:sz w:val="19"/>
          <w:szCs w:val="19"/>
          <w:vertAlign w:val="subscript"/>
        </w:rPr>
        <w:t>Й</w:t>
      </w:r>
      <w:r w:rsidRPr="00983B5D">
        <w:rPr>
          <w:rFonts w:ascii="Constantia" w:eastAsia="Times New Roman" w:hAnsi="Constantia"/>
          <w:b/>
          <w:color w:val="7030A0"/>
          <w:sz w:val="19"/>
          <w:szCs w:val="19"/>
        </w:rPr>
        <w:t xml:space="preserve"> </w:t>
      </w:r>
      <w:r w:rsidRPr="00546913">
        <w:rPr>
          <w:rFonts w:ascii="Constantia" w:eastAsia="Times New Roman" w:hAnsi="Constantia"/>
          <w:sz w:val="21"/>
          <w:szCs w:val="21"/>
        </w:rPr>
        <w:t>и их тождес</w:t>
      </w:r>
      <w:r w:rsidRPr="00546913">
        <w:rPr>
          <w:rFonts w:ascii="Constantia" w:eastAsia="Times New Roman" w:hAnsi="Constantia"/>
          <w:sz w:val="21"/>
          <w:szCs w:val="21"/>
        </w:rPr>
        <w:softHyphen/>
        <w:t>твенной противоположности совершенно очевидной становится возможность соединения их в ещё более сложное и устойчивое образование.</w:t>
      </w:r>
    </w:p>
    <w:p w:rsidR="00546913" w:rsidRPr="00096F61" w:rsidRDefault="00546913" w:rsidP="00546913">
      <w:pPr>
        <w:pStyle w:val="a7"/>
        <w:jc w:val="both"/>
        <w:rPr>
          <w:rFonts w:ascii="Constantia" w:eastAsia="Times New Roman" w:hAnsi="Constantia" w:cs="Times New Roman"/>
          <w:b/>
          <w:i/>
          <w:color w:val="C1356A"/>
          <w:sz w:val="19"/>
          <w:szCs w:val="19"/>
        </w:rPr>
      </w:pPr>
      <w:r w:rsidRPr="00546913">
        <w:rPr>
          <w:rFonts w:ascii="Constantia" w:eastAsia="Times New Roman" w:hAnsi="Constantia"/>
          <w:sz w:val="21"/>
          <w:szCs w:val="21"/>
        </w:rPr>
        <w:t xml:space="preserve">    Как видим, выведение более сложных образований из начал бытия и наипростей</w:t>
      </w:r>
      <w:r w:rsidRPr="00546913">
        <w:rPr>
          <w:rFonts w:ascii="Constantia" w:eastAsia="Times New Roman" w:hAnsi="Constantia"/>
          <w:sz w:val="21"/>
          <w:szCs w:val="21"/>
        </w:rPr>
        <w:softHyphen/>
        <w:t>ших элементов сущего или саморазвитие реальности</w:t>
      </w:r>
      <w:r w:rsidR="00264DD4">
        <w:rPr>
          <w:rFonts w:ascii="Constantia" w:eastAsia="Times New Roman" w:hAnsi="Constantia"/>
          <w:sz w:val="21"/>
          <w:szCs w:val="21"/>
        </w:rPr>
        <w:t xml:space="preserve"> проходит в соответствии с имма</w:t>
      </w:r>
      <w:r w:rsidRPr="00546913">
        <w:rPr>
          <w:rFonts w:ascii="Constantia" w:eastAsia="Times New Roman" w:hAnsi="Constantia"/>
          <w:sz w:val="21"/>
          <w:szCs w:val="21"/>
        </w:rPr>
        <w:t>нентно присущими ей и давно уже замеченными и научно выраженными зако</w:t>
      </w:r>
      <w:r w:rsidRPr="00546913">
        <w:rPr>
          <w:rFonts w:ascii="Constantia" w:eastAsia="Times New Roman" w:hAnsi="Constantia"/>
          <w:sz w:val="21"/>
          <w:szCs w:val="21"/>
        </w:rPr>
        <w:softHyphen/>
        <w:t xml:space="preserve">нами: единства и борьбы противоположностей, перехода количественных и структурных изменений в новые качества (одних </w:t>
      </w:r>
      <w:r w:rsidRPr="00546913">
        <w:rPr>
          <w:rFonts w:ascii="Constantia" w:eastAsia="Times New Roman" w:hAnsi="Constantia"/>
          <w:sz w:val="21"/>
          <w:szCs w:val="21"/>
        </w:rPr>
        <w:lastRenderedPageBreak/>
        <w:t>количественных изменений недо</w:t>
      </w:r>
      <w:r w:rsidRPr="00546913">
        <w:rPr>
          <w:rFonts w:ascii="Constantia" w:eastAsia="Times New Roman" w:hAnsi="Constantia"/>
          <w:sz w:val="21"/>
          <w:szCs w:val="21"/>
        </w:rPr>
        <w:softHyphen/>
        <w:t>статочно для проявления и выражения этого закона, ведь из одного и того же количества</w:t>
      </w:r>
      <w:r w:rsidRPr="00983B5D">
        <w:rPr>
          <w:rFonts w:ascii="Constantia" w:eastAsia="Times New Roman" w:hAnsi="Constantia"/>
          <w:b/>
          <w:color w:val="7030A0"/>
          <w:sz w:val="19"/>
          <w:szCs w:val="19"/>
        </w:rPr>
        <w:t xml:space="preserve"> </w:t>
      </w:r>
      <w:r w:rsidRPr="00546913">
        <w:rPr>
          <w:rFonts w:ascii="Constantia" w:eastAsia="Times New Roman" w:hAnsi="Constantia"/>
          <w:sz w:val="21"/>
          <w:szCs w:val="21"/>
        </w:rPr>
        <w:t>совершенно одинаковых бэтонов образуются тождественно-проти</w:t>
      </w:r>
      <w:r w:rsidRPr="00546913">
        <w:rPr>
          <w:rFonts w:ascii="Constantia" w:eastAsia="Times New Roman" w:hAnsi="Constantia"/>
          <w:sz w:val="21"/>
          <w:szCs w:val="21"/>
        </w:rPr>
        <w:softHyphen/>
        <w:t>воположные частицы благодаря лишь различию в их взаиморасположениях) и закон отрицания отрицания. Раскрытие этих законов диалектики сводится к выведению и истинному объяснению развития различных самосборочных образований в реальности из её фундаментальных глубинно-донных всеобщих начал, раскрывающихся, познающихся через творения свои в нашем умосознании как в сотворившемся из них же. Мы видим, что проявление закона единст</w:t>
      </w:r>
      <w:r w:rsidRPr="00546913">
        <w:rPr>
          <w:rFonts w:ascii="Constantia" w:eastAsia="Times New Roman" w:hAnsi="Constantia"/>
          <w:sz w:val="21"/>
          <w:szCs w:val="21"/>
        </w:rPr>
        <w:softHyphen/>
        <w:t>ва и борьбы противоположностей получается или обнаруживается при рассмот</w:t>
      </w:r>
      <w:r w:rsidRPr="00546913">
        <w:rPr>
          <w:rFonts w:ascii="Constantia" w:eastAsia="Times New Roman" w:hAnsi="Constantia"/>
          <w:sz w:val="21"/>
          <w:szCs w:val="21"/>
        </w:rPr>
        <w:softHyphen/>
        <w:t>рении тех источников и причин, которые кроются в свойствах элементов и в ими создающихся и сохраняющихся особенностях топо-хроно-функциональных структур. Проявление закона перехода количественных изменений в качес</w:t>
      </w:r>
      <w:r w:rsidRPr="00546913">
        <w:rPr>
          <w:rFonts w:ascii="Constantia" w:eastAsia="Times New Roman" w:hAnsi="Constantia"/>
          <w:sz w:val="21"/>
          <w:szCs w:val="21"/>
        </w:rPr>
        <w:softHyphen/>
        <w:t>твенные получается или обнаруживается при рассмотрении процессов замыка</w:t>
      </w:r>
      <w:r w:rsidRPr="00546913">
        <w:rPr>
          <w:rFonts w:ascii="Constantia" w:eastAsia="Times New Roman" w:hAnsi="Constantia"/>
          <w:sz w:val="21"/>
          <w:szCs w:val="21"/>
        </w:rPr>
        <w:softHyphen/>
        <w:t>ния количественно изменившихся элементов в новые структурные системы. Закон отрицания отрицания получается или обнаруживается при сопоставлении свойств структурно-целостных образований смежных уровней сложности, как устойчи</w:t>
      </w:r>
      <w:r w:rsidRPr="00546913">
        <w:rPr>
          <w:rFonts w:ascii="Constantia" w:eastAsia="Times New Roman" w:hAnsi="Constantia"/>
          <w:sz w:val="21"/>
          <w:szCs w:val="21"/>
        </w:rPr>
        <w:softHyphen/>
        <w:t xml:space="preserve">вых результатов от качественных и количественных элементно-структурных изменений в каком-то интервале уровней сложности. </w:t>
      </w:r>
      <w:r w:rsidRPr="00546913">
        <w:rPr>
          <w:rFonts w:ascii="Constantia" w:eastAsia="Times New Roman" w:hAnsi="Constantia"/>
          <w:b/>
          <w:i/>
          <w:sz w:val="19"/>
          <w:szCs w:val="19"/>
        </w:rPr>
        <w:t>Невозможно выяснять и познавать развитие как «развитие вообще», ибо «развития вообще» нет; его нужно позна</w:t>
      </w:r>
      <w:r w:rsidRPr="00546913">
        <w:rPr>
          <w:rFonts w:ascii="Constantia" w:eastAsia="Times New Roman" w:hAnsi="Constantia"/>
          <w:b/>
          <w:i/>
          <w:sz w:val="19"/>
          <w:szCs w:val="19"/>
        </w:rPr>
        <w:softHyphen/>
        <w:t>вать, уяснять, описывать конкретно, как развитие конкретной системы и через познание элементно-структурного и причинно-следственного процесса её об</w:t>
      </w:r>
      <w:r w:rsidRPr="00546913">
        <w:rPr>
          <w:rFonts w:ascii="Constantia" w:eastAsia="Times New Roman" w:hAnsi="Constantia"/>
          <w:b/>
          <w:i/>
          <w:sz w:val="19"/>
          <w:szCs w:val="19"/>
        </w:rPr>
        <w:softHyphen/>
        <w:t>разования, развития, возможностей и последствий. И диалектика как иистинная наука о развитии, не может быть как диалектика вообще, как диалектика неизвестно чего или как всеобщая диалектика всего; она может</w:t>
      </w:r>
      <w:r w:rsidRPr="00546913">
        <w:rPr>
          <w:rFonts w:ascii="Constantia" w:eastAsia="Times New Roman" w:hAnsi="Constantia"/>
          <w:b/>
          <w:i/>
          <w:color w:val="C1356A"/>
          <w:sz w:val="19"/>
          <w:szCs w:val="19"/>
        </w:rPr>
        <w:t xml:space="preserve"> </w:t>
      </w:r>
      <w:r w:rsidRPr="00546913">
        <w:rPr>
          <w:rFonts w:ascii="Constantia" w:eastAsia="Times New Roman" w:hAnsi="Constantia"/>
          <w:b/>
          <w:i/>
          <w:sz w:val="19"/>
          <w:szCs w:val="19"/>
        </w:rPr>
        <w:t>и должна быть (а в новой СНОЗ и становится) наукой о самозачатии, о самосборке, о</w:t>
      </w:r>
      <w:r w:rsidRPr="00546913">
        <w:rPr>
          <w:rFonts w:ascii="Constantia" w:eastAsia="Times New Roman" w:hAnsi="Constantia"/>
          <w:b/>
          <w:i/>
          <w:sz w:val="19"/>
          <w:szCs w:val="19"/>
          <w:lang w:val="uk-UA"/>
        </w:rPr>
        <w:t xml:space="preserve"> росте и</w:t>
      </w:r>
      <w:r w:rsidRPr="00546913">
        <w:rPr>
          <w:rFonts w:ascii="Constantia" w:eastAsia="Times New Roman" w:hAnsi="Constantia"/>
          <w:b/>
          <w:i/>
          <w:sz w:val="19"/>
          <w:szCs w:val="19"/>
        </w:rPr>
        <w:t xml:space="preserve"> сущес</w:t>
      </w:r>
      <w:r w:rsidRPr="00546913">
        <w:rPr>
          <w:rFonts w:ascii="Constantia" w:eastAsia="Times New Roman" w:hAnsi="Constantia"/>
          <w:b/>
          <w:i/>
          <w:sz w:val="19"/>
          <w:szCs w:val="19"/>
        </w:rPr>
        <w:softHyphen/>
        <w:t>твовании, о изменениях, о развёртывании</w:t>
      </w:r>
      <w:r w:rsidRPr="00546913">
        <w:rPr>
          <w:rFonts w:ascii="Constantia" w:eastAsia="Times New Roman" w:hAnsi="Constantia"/>
          <w:b/>
          <w:i/>
          <w:color w:val="C1356A"/>
          <w:sz w:val="19"/>
          <w:szCs w:val="19"/>
        </w:rPr>
        <w:t xml:space="preserve"> </w:t>
      </w:r>
      <w:r w:rsidRPr="00546913">
        <w:rPr>
          <w:rFonts w:ascii="Constantia" w:eastAsia="Times New Roman" w:hAnsi="Constantia"/>
          <w:b/>
          <w:i/>
          <w:sz w:val="19"/>
          <w:szCs w:val="19"/>
        </w:rPr>
        <w:t>саморазвития и гибели сугубо кон</w:t>
      </w:r>
      <w:r w:rsidRPr="00546913">
        <w:rPr>
          <w:rFonts w:ascii="Constantia" w:eastAsia="Times New Roman" w:hAnsi="Constantia"/>
          <w:b/>
          <w:i/>
          <w:sz w:val="19"/>
          <w:szCs w:val="19"/>
        </w:rPr>
        <w:softHyphen/>
        <w:t>кретных элементно-</w:t>
      </w:r>
      <w:r w:rsidRPr="00546913">
        <w:rPr>
          <w:rFonts w:ascii="Constantia" w:eastAsia="Times New Roman" w:hAnsi="Constantia"/>
          <w:b/>
          <w:i/>
          <w:sz w:val="19"/>
          <w:szCs w:val="19"/>
        </w:rPr>
        <w:lastRenderedPageBreak/>
        <w:t>структурных образований, получающихся из всеобщих фун</w:t>
      </w:r>
      <w:r w:rsidRPr="00546913">
        <w:rPr>
          <w:rFonts w:ascii="Constantia" w:eastAsia="Times New Roman" w:hAnsi="Constantia"/>
          <w:b/>
          <w:i/>
          <w:sz w:val="19"/>
          <w:szCs w:val="19"/>
        </w:rPr>
        <w:softHyphen/>
        <w:t>даментальных и глубинно-донных начал реальности. Ибо закон есть обобще</w:t>
      </w:r>
      <w:r w:rsidRPr="00546913">
        <w:rPr>
          <w:rFonts w:ascii="Constantia" w:eastAsia="Times New Roman" w:hAnsi="Constantia"/>
          <w:b/>
          <w:i/>
          <w:sz w:val="19"/>
          <w:szCs w:val="19"/>
        </w:rPr>
        <w:softHyphen/>
        <w:t xml:space="preserve">ние повторяемостей, проявлений, поведений, тенденций изменения, роста и развития конкретных единичных предметов в аналогичных условиях </w:t>
      </w:r>
      <w:r w:rsidRPr="00546913">
        <w:rPr>
          <w:rFonts w:ascii="Constantia" w:eastAsia="Times New Roman" w:hAnsi="Constantia"/>
          <w:b/>
          <w:i/>
          <w:sz w:val="19"/>
          <w:szCs w:val="19"/>
          <w:lang w:val="uk-UA"/>
        </w:rPr>
        <w:t xml:space="preserve">опричинивания и </w:t>
      </w:r>
      <w:r w:rsidRPr="00546913">
        <w:rPr>
          <w:rFonts w:ascii="Constantia" w:eastAsia="Times New Roman" w:hAnsi="Constantia"/>
          <w:b/>
          <w:i/>
          <w:sz w:val="19"/>
          <w:szCs w:val="19"/>
        </w:rPr>
        <w:t>обуславливания.</w:t>
      </w:r>
    </w:p>
    <w:p w:rsidR="00546913" w:rsidRPr="008C3540" w:rsidRDefault="00546913" w:rsidP="00546913">
      <w:pPr>
        <w:pStyle w:val="a7"/>
        <w:jc w:val="center"/>
        <w:rPr>
          <w:rFonts w:ascii="Constantia" w:eastAsia="Times New Roman" w:hAnsi="Constantia" w:cs="Tahoma"/>
          <w:b/>
          <w:color w:val="002060"/>
          <w:sz w:val="26"/>
          <w:szCs w:val="26"/>
        </w:rPr>
      </w:pPr>
    </w:p>
    <w:p w:rsidR="00546913" w:rsidRPr="00546913" w:rsidRDefault="00546913" w:rsidP="00546913">
      <w:pPr>
        <w:pStyle w:val="a7"/>
        <w:jc w:val="center"/>
        <w:rPr>
          <w:rFonts w:eastAsia="Times New Roman" w:cs="Tahoma"/>
          <w:b/>
          <w:sz w:val="32"/>
          <w:szCs w:val="32"/>
        </w:rPr>
      </w:pPr>
      <w:r w:rsidRPr="00546913">
        <w:rPr>
          <w:rFonts w:ascii="Constantia" w:eastAsia="Times New Roman" w:hAnsi="Constantia" w:cs="Tahoma"/>
          <w:b/>
          <w:sz w:val="32"/>
          <w:szCs w:val="32"/>
        </w:rPr>
        <w:t xml:space="preserve">ГЛАВА </w:t>
      </w:r>
      <w:r w:rsidRPr="00546913">
        <w:rPr>
          <w:rFonts w:eastAsia="Times New Roman" w:cs="Tahoma"/>
          <w:b/>
          <w:sz w:val="32"/>
          <w:szCs w:val="32"/>
        </w:rPr>
        <w:t>3</w:t>
      </w:r>
    </w:p>
    <w:p w:rsidR="00546913" w:rsidRPr="008C3540" w:rsidRDefault="00546913" w:rsidP="00546913">
      <w:pPr>
        <w:pStyle w:val="a7"/>
        <w:jc w:val="center"/>
        <w:rPr>
          <w:rFonts w:ascii="Constantia" w:eastAsia="Times New Roman" w:hAnsi="Constantia" w:cs="Times New Roman"/>
          <w:b/>
          <w:sz w:val="12"/>
          <w:szCs w:val="12"/>
        </w:rPr>
      </w:pPr>
    </w:p>
    <w:p w:rsidR="00546913" w:rsidRPr="00546913" w:rsidRDefault="00546913" w:rsidP="00546913">
      <w:pPr>
        <w:pStyle w:val="a7"/>
        <w:jc w:val="center"/>
        <w:rPr>
          <w:rFonts w:ascii="Times New Roman" w:eastAsia="Times New Roman" w:hAnsi="Times New Roman" w:cs="Times New Roman"/>
          <w:b/>
          <w:sz w:val="24"/>
          <w:szCs w:val="24"/>
        </w:rPr>
      </w:pPr>
      <w:r w:rsidRPr="00546913">
        <w:rPr>
          <w:rFonts w:ascii="Times New Roman" w:eastAsia="Times New Roman" w:hAnsi="Times New Roman" w:cs="Times New Roman"/>
          <w:b/>
          <w:sz w:val="24"/>
          <w:szCs w:val="24"/>
        </w:rPr>
        <w:t>§1. Выведение образования вэтона и уяснение его структуры, поведения и свойств.</w:t>
      </w:r>
    </w:p>
    <w:p w:rsidR="00546913" w:rsidRPr="00546913" w:rsidRDefault="00546913" w:rsidP="00546913">
      <w:pPr>
        <w:pStyle w:val="a7"/>
        <w:jc w:val="center"/>
        <w:rPr>
          <w:rFonts w:ascii="Times New Roman" w:eastAsia="Times New Roman" w:hAnsi="Times New Roman" w:cs="Times New Roman"/>
          <w:b/>
          <w:sz w:val="16"/>
          <w:szCs w:val="16"/>
        </w:rPr>
      </w:pPr>
    </w:p>
    <w:p w:rsidR="00546913" w:rsidRPr="00546913" w:rsidRDefault="00546913" w:rsidP="00546913">
      <w:pPr>
        <w:pStyle w:val="a7"/>
        <w:jc w:val="center"/>
        <w:rPr>
          <w:rFonts w:ascii="Times New Roman" w:eastAsia="Times New Roman" w:hAnsi="Times New Roman" w:cs="Times New Roman"/>
          <w:b/>
          <w:sz w:val="28"/>
          <w:szCs w:val="28"/>
        </w:rPr>
      </w:pPr>
      <w:r w:rsidRPr="00546913">
        <w:rPr>
          <w:rFonts w:ascii="Times New Roman" w:eastAsia="Times New Roman" w:hAnsi="Times New Roman" w:cs="Times New Roman"/>
          <w:b/>
          <w:sz w:val="28"/>
          <w:szCs w:val="28"/>
        </w:rPr>
        <w:t>I</w:t>
      </w:r>
    </w:p>
    <w:p w:rsidR="00546913" w:rsidRPr="008C3540" w:rsidRDefault="00546913" w:rsidP="00546913">
      <w:pPr>
        <w:pStyle w:val="a7"/>
        <w:jc w:val="both"/>
        <w:rPr>
          <w:rFonts w:ascii="Constantia" w:eastAsia="Times New Roman" w:hAnsi="Constantia"/>
          <w:b/>
          <w:color w:val="7030A0"/>
          <w:sz w:val="12"/>
          <w:szCs w:val="12"/>
        </w:rPr>
      </w:pPr>
    </w:p>
    <w:p w:rsidR="00546913" w:rsidRPr="00E2439F" w:rsidRDefault="00546913" w:rsidP="00546913">
      <w:pPr>
        <w:pStyle w:val="a7"/>
        <w:jc w:val="both"/>
        <w:rPr>
          <w:rFonts w:ascii="Constantia" w:eastAsia="Times New Roman" w:hAnsi="Constantia"/>
          <w:sz w:val="21"/>
          <w:szCs w:val="21"/>
        </w:rPr>
      </w:pPr>
      <w:r w:rsidRPr="00546913">
        <w:rPr>
          <w:rFonts w:ascii="Constantia" w:eastAsia="Times New Roman" w:hAnsi="Constantia"/>
          <w:sz w:val="21"/>
          <w:szCs w:val="21"/>
        </w:rPr>
        <w:t xml:space="preserve">    Из предшествующего следует, что в некоторых областях и местах мирового пространства саморазвивающейся из своих начал реальности будут складывать</w:t>
      </w:r>
      <w:r w:rsidRPr="00546913">
        <w:rPr>
          <w:rFonts w:ascii="Constantia" w:eastAsia="Times New Roman" w:hAnsi="Constantia"/>
          <w:sz w:val="21"/>
          <w:szCs w:val="21"/>
        </w:rPr>
        <w:softHyphen/>
        <w:t>ся такие комплексы и ситуации условий, которые обусловят собой образование частицы</w:t>
      </w:r>
      <w:r w:rsidRPr="00383420">
        <w:rPr>
          <w:rFonts w:ascii="Constantia" w:eastAsia="Times New Roman" w:hAnsi="Constantia"/>
          <w:b/>
          <w:color w:val="7030A0"/>
          <w:sz w:val="19"/>
          <w:szCs w:val="19"/>
        </w:rPr>
        <w:t xml:space="preserve"> </w:t>
      </w:r>
      <w:r w:rsidRPr="00096F61">
        <w:rPr>
          <w:rFonts w:ascii="Verdana" w:eastAsia="Times New Roman" w:hAnsi="Verdana"/>
          <w:b/>
          <w:sz w:val="19"/>
          <w:szCs w:val="19"/>
        </w:rPr>
        <w:t>+(Б</w:t>
      </w:r>
      <w:r w:rsidRPr="00096F61">
        <w:rPr>
          <w:rFonts w:ascii="Verdana" w:eastAsia="Times New Roman" w:hAnsi="Verdana"/>
          <w:b/>
          <w:sz w:val="19"/>
          <w:szCs w:val="19"/>
          <w:vertAlign w:val="subscript"/>
        </w:rPr>
        <w:t>И</w:t>
      </w:r>
      <w:r w:rsidRPr="00096F61">
        <w:rPr>
          <w:rFonts w:ascii="Verdana" w:eastAsia="Times New Roman" w:hAnsi="Verdana"/>
          <w:b/>
          <w:sz w:val="19"/>
          <w:szCs w:val="19"/>
        </w:rPr>
        <w:t>)</w:t>
      </w:r>
      <w:r w:rsidRPr="00096F61">
        <w:rPr>
          <w:rFonts w:ascii="Verdana" w:eastAsia="Times New Roman" w:hAnsi="Verdana"/>
          <w:b/>
          <w:sz w:val="19"/>
          <w:szCs w:val="19"/>
          <w:vertAlign w:val="subscript"/>
        </w:rPr>
        <w:t>Й</w:t>
      </w:r>
      <w:r w:rsidRPr="00096F61">
        <w:rPr>
          <w:rFonts w:ascii="Verdana" w:eastAsia="Times New Roman" w:hAnsi="Verdana"/>
          <w:b/>
          <w:sz w:val="19"/>
          <w:szCs w:val="19"/>
        </w:rPr>
        <w:t xml:space="preserve"> </w:t>
      </w:r>
      <w:r w:rsidRPr="00546913">
        <w:rPr>
          <w:rFonts w:ascii="Constantia" w:eastAsia="Times New Roman" w:hAnsi="Constantia"/>
          <w:sz w:val="21"/>
          <w:szCs w:val="21"/>
        </w:rPr>
        <w:t>и частицы</w:t>
      </w:r>
      <w:r w:rsidRPr="00383420">
        <w:rPr>
          <w:rFonts w:ascii="Constantia" w:eastAsia="Times New Roman" w:hAnsi="Constantia"/>
          <w:b/>
          <w:color w:val="7030A0"/>
          <w:sz w:val="19"/>
          <w:szCs w:val="19"/>
        </w:rPr>
        <w:t xml:space="preserve"> </w:t>
      </w:r>
      <w:r w:rsidRPr="00096F61">
        <w:rPr>
          <w:rFonts w:ascii="Verdana" w:eastAsia="Times New Roman" w:hAnsi="Verdana"/>
          <w:b/>
          <w:sz w:val="19"/>
          <w:szCs w:val="19"/>
        </w:rPr>
        <w:t>-(Б</w:t>
      </w:r>
      <w:r w:rsidRPr="00096F61">
        <w:rPr>
          <w:rFonts w:ascii="Verdana" w:eastAsia="Times New Roman" w:hAnsi="Verdana"/>
          <w:b/>
          <w:sz w:val="19"/>
          <w:szCs w:val="19"/>
          <w:vertAlign w:val="subscript"/>
        </w:rPr>
        <w:t>и</w:t>
      </w:r>
      <w:r w:rsidRPr="00096F61">
        <w:rPr>
          <w:rFonts w:ascii="Verdana" w:eastAsia="Times New Roman" w:hAnsi="Verdana"/>
          <w:b/>
          <w:sz w:val="19"/>
          <w:szCs w:val="19"/>
        </w:rPr>
        <w:t>)</w:t>
      </w:r>
      <w:r w:rsidRPr="00096F61">
        <w:rPr>
          <w:rFonts w:ascii="Verdana" w:eastAsia="Times New Roman" w:hAnsi="Verdana"/>
          <w:b/>
          <w:sz w:val="19"/>
          <w:szCs w:val="19"/>
          <w:vertAlign w:val="subscript"/>
        </w:rPr>
        <w:t>й</w:t>
      </w:r>
      <w:r w:rsidRPr="00383420">
        <w:rPr>
          <w:rFonts w:ascii="Constantia" w:eastAsia="Times New Roman" w:hAnsi="Constantia"/>
          <w:b/>
          <w:color w:val="7030A0"/>
          <w:sz w:val="19"/>
          <w:szCs w:val="19"/>
        </w:rPr>
        <w:t xml:space="preserve"> </w:t>
      </w:r>
      <w:r w:rsidRPr="00E2439F">
        <w:rPr>
          <w:rFonts w:ascii="Constantia" w:eastAsia="Times New Roman" w:hAnsi="Constantia"/>
          <w:sz w:val="21"/>
          <w:szCs w:val="21"/>
        </w:rPr>
        <w:t>и вхождение их во взаимосоприкосновение внешними поверхностями. Пусть структуры бэтонов этих частиц находятся в наиболее устойчивом состоянии: бэтоны, образующие частицу</w:t>
      </w:r>
      <w:r w:rsidRPr="00383420">
        <w:rPr>
          <w:rFonts w:ascii="Constantia" w:eastAsia="Times New Roman" w:hAnsi="Constantia"/>
          <w:b/>
          <w:color w:val="7030A0"/>
          <w:sz w:val="19"/>
          <w:szCs w:val="19"/>
        </w:rPr>
        <w:t xml:space="preserve"> </w:t>
      </w:r>
      <w:r w:rsidRPr="00096F61">
        <w:rPr>
          <w:rFonts w:ascii="Verdana" w:eastAsia="Times New Roman" w:hAnsi="Verdana"/>
          <w:b/>
          <w:sz w:val="19"/>
          <w:szCs w:val="19"/>
        </w:rPr>
        <w:t>+(Б</w:t>
      </w:r>
      <w:r w:rsidRPr="00096F61">
        <w:rPr>
          <w:rFonts w:ascii="Verdana" w:eastAsia="Times New Roman" w:hAnsi="Verdana"/>
          <w:b/>
          <w:sz w:val="19"/>
          <w:szCs w:val="19"/>
          <w:vertAlign w:val="subscript"/>
        </w:rPr>
        <w:t>и</w:t>
      </w:r>
      <w:r w:rsidRPr="00096F61">
        <w:rPr>
          <w:rFonts w:ascii="Verdana" w:eastAsia="Times New Roman" w:hAnsi="Verdana"/>
          <w:b/>
          <w:sz w:val="19"/>
          <w:szCs w:val="19"/>
        </w:rPr>
        <w:t>)</w:t>
      </w:r>
      <w:r w:rsidRPr="00096F61">
        <w:rPr>
          <w:rFonts w:ascii="Verdana" w:eastAsia="Times New Roman" w:hAnsi="Verdana"/>
          <w:b/>
          <w:sz w:val="19"/>
          <w:szCs w:val="19"/>
          <w:vertAlign w:val="subscript"/>
        </w:rPr>
        <w:t>Й</w:t>
      </w:r>
      <w:r w:rsidRPr="00E2439F">
        <w:rPr>
          <w:rFonts w:ascii="Constantia" w:eastAsia="Times New Roman" w:hAnsi="Constantia"/>
          <w:sz w:val="21"/>
          <w:szCs w:val="21"/>
        </w:rPr>
        <w:t>, состав</w:t>
      </w:r>
      <w:r w:rsidRPr="00E2439F">
        <w:rPr>
          <w:rFonts w:ascii="Constantia" w:eastAsia="Times New Roman" w:hAnsi="Constantia"/>
          <w:sz w:val="21"/>
          <w:szCs w:val="21"/>
        </w:rPr>
        <w:softHyphen/>
        <w:t>ляют собой шарик, к центру которого эти бэтоны обращены воронками выхода, соответствующим образом соприкасающиеся между собой и образующие её уплотнитель антитонности (см.</w:t>
      </w:r>
      <w:r w:rsidRPr="00A32234">
        <w:rPr>
          <w:rFonts w:ascii="Constantia" w:eastAsia="Times New Roman" w:hAnsi="Constantia"/>
          <w:b/>
          <w:color w:val="7030A0"/>
          <w:sz w:val="19"/>
          <w:szCs w:val="19"/>
        </w:rPr>
        <w:t xml:space="preserve"> </w:t>
      </w:r>
      <w:r w:rsidRPr="00E2439F">
        <w:rPr>
          <w:rFonts w:ascii="Constantia" w:eastAsia="Times New Roman" w:hAnsi="Constantia"/>
          <w:b/>
          <w:i/>
          <w:sz w:val="19"/>
          <w:szCs w:val="19"/>
        </w:rPr>
        <w:t xml:space="preserve">рис. </w:t>
      </w:r>
      <w:r w:rsidRPr="00E2439F">
        <w:rPr>
          <w:rFonts w:ascii="Verdana" w:eastAsia="Times New Roman" w:hAnsi="Verdana"/>
          <w:b/>
          <w:sz w:val="19"/>
          <w:szCs w:val="19"/>
        </w:rPr>
        <w:t>22</w:t>
      </w:r>
      <w:r w:rsidRPr="00E2439F">
        <w:rPr>
          <w:rFonts w:ascii="Constantia" w:eastAsia="Times New Roman" w:hAnsi="Constantia"/>
          <w:b/>
          <w:i/>
          <w:sz w:val="19"/>
          <w:szCs w:val="19"/>
        </w:rPr>
        <w:t xml:space="preserve">, </w:t>
      </w:r>
      <w:r w:rsidRPr="00E2439F">
        <w:rPr>
          <w:rFonts w:ascii="Constantia" w:eastAsia="Times New Roman" w:hAnsi="Constantia"/>
          <w:b/>
          <w:i/>
        </w:rPr>
        <w:t>а</w:t>
      </w:r>
      <w:r w:rsidRPr="00E2439F">
        <w:rPr>
          <w:rFonts w:ascii="Constantia" w:eastAsia="Times New Roman" w:hAnsi="Constantia"/>
          <w:b/>
          <w:i/>
          <w:sz w:val="19"/>
          <w:szCs w:val="19"/>
        </w:rPr>
        <w:t xml:space="preserve">), указ. </w:t>
      </w:r>
      <w:r w:rsidRPr="00E2439F">
        <w:rPr>
          <w:rFonts w:ascii="Verdana" w:eastAsia="Times New Roman" w:hAnsi="Verdana"/>
          <w:b/>
          <w:sz w:val="19"/>
          <w:szCs w:val="19"/>
        </w:rPr>
        <w:t>1</w:t>
      </w:r>
      <w:r w:rsidRPr="00E2439F">
        <w:rPr>
          <w:rFonts w:ascii="Constantia" w:eastAsia="Times New Roman" w:hAnsi="Constantia"/>
          <w:sz w:val="21"/>
          <w:szCs w:val="21"/>
        </w:rPr>
        <w:t>); а бэтоны частицы</w:t>
      </w:r>
      <w:r w:rsidRPr="00E2439F">
        <w:rPr>
          <w:rFonts w:ascii="Constantia" w:eastAsia="Times New Roman" w:hAnsi="Constantia"/>
          <w:sz w:val="21"/>
          <w:szCs w:val="21"/>
          <w:lang w:val="uk-UA"/>
        </w:rPr>
        <w:t xml:space="preserve">           </w:t>
      </w:r>
      <w:r w:rsidRPr="00E2439F">
        <w:rPr>
          <w:rFonts w:ascii="Constantia" w:eastAsia="Times New Roman" w:hAnsi="Constantia"/>
          <w:sz w:val="21"/>
          <w:szCs w:val="21"/>
        </w:rPr>
        <w:t xml:space="preserve"> </w:t>
      </w:r>
      <w:r w:rsidRPr="003C0F65">
        <w:rPr>
          <w:rFonts w:ascii="Verdana" w:eastAsia="Times New Roman" w:hAnsi="Verdana"/>
          <w:b/>
          <w:sz w:val="19"/>
          <w:szCs w:val="19"/>
        </w:rPr>
        <w:t>-(Б</w:t>
      </w:r>
      <w:r w:rsidRPr="003C0F65">
        <w:rPr>
          <w:rFonts w:ascii="Verdana" w:eastAsia="Times New Roman" w:hAnsi="Verdana"/>
          <w:b/>
          <w:sz w:val="19"/>
          <w:szCs w:val="19"/>
          <w:vertAlign w:val="subscript"/>
        </w:rPr>
        <w:t>и</w:t>
      </w:r>
      <w:r w:rsidRPr="003C0F65">
        <w:rPr>
          <w:rFonts w:ascii="Verdana" w:eastAsia="Times New Roman" w:hAnsi="Verdana"/>
          <w:b/>
          <w:sz w:val="19"/>
          <w:szCs w:val="19"/>
        </w:rPr>
        <w:t>)</w:t>
      </w:r>
      <w:r w:rsidRPr="003C0F65">
        <w:rPr>
          <w:rFonts w:ascii="Verdana" w:eastAsia="Times New Roman" w:hAnsi="Verdana"/>
          <w:b/>
          <w:sz w:val="19"/>
          <w:szCs w:val="19"/>
          <w:vertAlign w:val="subscript"/>
        </w:rPr>
        <w:t>й</w:t>
      </w:r>
      <w:r>
        <w:rPr>
          <w:rFonts w:ascii="Constantia" w:eastAsia="Times New Roman" w:hAnsi="Constantia"/>
          <w:b/>
          <w:color w:val="7030A0"/>
          <w:sz w:val="19"/>
          <w:szCs w:val="19"/>
        </w:rPr>
        <w:t xml:space="preserve"> </w:t>
      </w:r>
      <w:r w:rsidRPr="00E2439F">
        <w:rPr>
          <w:rFonts w:ascii="Constantia" w:eastAsia="Times New Roman" w:hAnsi="Constantia"/>
          <w:sz w:val="21"/>
          <w:szCs w:val="21"/>
        </w:rPr>
        <w:t>тождественно-противоположной взаимоструктурой такого же количества бэто</w:t>
      </w:r>
      <w:r w:rsidRPr="00E2439F">
        <w:rPr>
          <w:rFonts w:ascii="Constantia" w:eastAsia="Times New Roman" w:hAnsi="Constantia"/>
          <w:sz w:val="21"/>
          <w:szCs w:val="21"/>
        </w:rPr>
        <w:softHyphen/>
        <w:t>нов образуют в центре составленного ими шарика сорбер (см.</w:t>
      </w:r>
      <w:r w:rsidRPr="00A32234">
        <w:rPr>
          <w:rFonts w:ascii="Constantia" w:eastAsia="Times New Roman" w:hAnsi="Constantia"/>
          <w:b/>
          <w:color w:val="7030A0"/>
          <w:sz w:val="19"/>
          <w:szCs w:val="19"/>
        </w:rPr>
        <w:t xml:space="preserve"> </w:t>
      </w:r>
      <w:r w:rsidRPr="00E2439F">
        <w:rPr>
          <w:rFonts w:ascii="Constantia" w:eastAsia="Times New Roman" w:hAnsi="Constantia"/>
          <w:b/>
          <w:i/>
          <w:sz w:val="19"/>
          <w:szCs w:val="19"/>
        </w:rPr>
        <w:t>рис.</w:t>
      </w:r>
      <w:r w:rsidRPr="00E2439F">
        <w:rPr>
          <w:rFonts w:ascii="Verdana" w:eastAsia="Times New Roman" w:hAnsi="Verdana"/>
          <w:b/>
          <w:sz w:val="19"/>
          <w:szCs w:val="19"/>
        </w:rPr>
        <w:t>22</w:t>
      </w:r>
      <w:r w:rsidRPr="00E2439F">
        <w:rPr>
          <w:rFonts w:ascii="Constantia" w:eastAsia="Times New Roman" w:hAnsi="Constantia"/>
          <w:b/>
          <w:i/>
          <w:sz w:val="19"/>
          <w:szCs w:val="19"/>
        </w:rPr>
        <w:t xml:space="preserve">, </w:t>
      </w:r>
      <w:r w:rsidRPr="00E2439F">
        <w:rPr>
          <w:rFonts w:ascii="Constantia" w:eastAsia="Times New Roman" w:hAnsi="Constantia"/>
          <w:b/>
          <w:i/>
        </w:rPr>
        <w:t>а</w:t>
      </w:r>
      <w:r w:rsidRPr="00E2439F">
        <w:rPr>
          <w:rFonts w:ascii="Constantia" w:eastAsia="Times New Roman" w:hAnsi="Constantia"/>
          <w:b/>
          <w:i/>
          <w:sz w:val="19"/>
          <w:szCs w:val="19"/>
        </w:rPr>
        <w:t xml:space="preserve">/, указ. </w:t>
      </w:r>
      <w:r w:rsidRPr="00E2439F">
        <w:rPr>
          <w:rFonts w:ascii="Verdana" w:eastAsia="Times New Roman" w:hAnsi="Verdana"/>
          <w:b/>
          <w:sz w:val="19"/>
          <w:szCs w:val="19"/>
        </w:rPr>
        <w:t>3</w:t>
      </w:r>
      <w:r w:rsidRPr="00E2439F">
        <w:rPr>
          <w:rFonts w:ascii="Constantia" w:eastAsia="Times New Roman" w:hAnsi="Constantia"/>
          <w:sz w:val="21"/>
          <w:szCs w:val="21"/>
        </w:rPr>
        <w:t>).</w:t>
      </w:r>
    </w:p>
    <w:p w:rsidR="00546913" w:rsidRPr="00A32234" w:rsidRDefault="00546913" w:rsidP="00546913">
      <w:pPr>
        <w:pStyle w:val="a7"/>
        <w:jc w:val="both"/>
        <w:rPr>
          <w:rFonts w:ascii="Constantia" w:eastAsia="Times New Roman" w:hAnsi="Constantia" w:cs="Times New Roman"/>
          <w:b/>
          <w:color w:val="7030A0"/>
          <w:sz w:val="19"/>
          <w:szCs w:val="19"/>
        </w:rPr>
      </w:pPr>
      <w:r w:rsidRPr="00E2439F">
        <w:rPr>
          <w:rFonts w:ascii="Constantia" w:eastAsia="Times New Roman" w:hAnsi="Constantia"/>
          <w:sz w:val="21"/>
          <w:szCs w:val="21"/>
        </w:rPr>
        <w:t xml:space="preserve">     Внешняя поверхность частицы</w:t>
      </w:r>
      <w:r w:rsidRPr="00A32234">
        <w:rPr>
          <w:rFonts w:ascii="Constantia" w:eastAsia="Times New Roman" w:hAnsi="Constantia"/>
          <w:b/>
          <w:color w:val="7030A0"/>
          <w:sz w:val="19"/>
          <w:szCs w:val="19"/>
        </w:rPr>
        <w:t xml:space="preserve"> </w:t>
      </w:r>
      <w:r w:rsidRPr="003C0F65">
        <w:rPr>
          <w:rFonts w:ascii="Verdana" w:eastAsia="Times New Roman" w:hAnsi="Verdana"/>
          <w:b/>
          <w:sz w:val="19"/>
          <w:szCs w:val="19"/>
        </w:rPr>
        <w:t>+(Б</w:t>
      </w:r>
      <w:r w:rsidRPr="003C0F65">
        <w:rPr>
          <w:rFonts w:ascii="Verdana" w:eastAsia="Times New Roman" w:hAnsi="Verdana"/>
          <w:b/>
          <w:sz w:val="19"/>
          <w:szCs w:val="19"/>
          <w:vertAlign w:val="subscript"/>
        </w:rPr>
        <w:t>и</w:t>
      </w:r>
      <w:r w:rsidRPr="003C0F65">
        <w:rPr>
          <w:rFonts w:ascii="Verdana" w:eastAsia="Times New Roman" w:hAnsi="Verdana"/>
          <w:b/>
          <w:sz w:val="19"/>
          <w:szCs w:val="19"/>
        </w:rPr>
        <w:t>)</w:t>
      </w:r>
      <w:r w:rsidRPr="003C0F65">
        <w:rPr>
          <w:rFonts w:ascii="Verdana" w:eastAsia="Times New Roman" w:hAnsi="Verdana"/>
          <w:b/>
          <w:sz w:val="19"/>
          <w:szCs w:val="19"/>
          <w:vertAlign w:val="subscript"/>
        </w:rPr>
        <w:t>Й</w:t>
      </w:r>
      <w:r w:rsidRPr="00A32234">
        <w:rPr>
          <w:rFonts w:ascii="Constantia" w:eastAsia="Times New Roman" w:hAnsi="Constantia"/>
          <w:b/>
          <w:color w:val="7030A0"/>
          <w:sz w:val="19"/>
          <w:szCs w:val="19"/>
        </w:rPr>
        <w:t xml:space="preserve"> </w:t>
      </w:r>
      <w:r w:rsidRPr="00E2439F">
        <w:rPr>
          <w:rFonts w:ascii="Constantia" w:eastAsia="Times New Roman" w:hAnsi="Constantia"/>
          <w:sz w:val="21"/>
          <w:szCs w:val="21"/>
        </w:rPr>
        <w:t>будет образована воронками входа, разъединенными между собой, и той поверхностью оболочек бэтонов, которая остаётся свободной от взаимосоприкосновения и граничит с внешней средой, а не с той частью пространства в средине частицы</w:t>
      </w:r>
      <w:r w:rsidRPr="00A32234">
        <w:rPr>
          <w:rFonts w:ascii="Constantia" w:eastAsia="Times New Roman" w:hAnsi="Constantia"/>
          <w:b/>
          <w:color w:val="7030A0"/>
          <w:sz w:val="19"/>
          <w:szCs w:val="19"/>
        </w:rPr>
        <w:t xml:space="preserve"> </w:t>
      </w:r>
      <w:r w:rsidRPr="003C0F65">
        <w:rPr>
          <w:rFonts w:ascii="Verdana" w:eastAsia="Times New Roman" w:hAnsi="Verdana"/>
          <w:b/>
          <w:sz w:val="19"/>
          <w:szCs w:val="19"/>
        </w:rPr>
        <w:t>+(Б</w:t>
      </w:r>
      <w:r w:rsidRPr="003C0F65">
        <w:rPr>
          <w:rFonts w:ascii="Verdana" w:eastAsia="Times New Roman" w:hAnsi="Verdana"/>
          <w:b/>
          <w:sz w:val="19"/>
          <w:szCs w:val="19"/>
          <w:vertAlign w:val="subscript"/>
        </w:rPr>
        <w:t>И</w:t>
      </w:r>
      <w:r w:rsidRPr="003C0F65">
        <w:rPr>
          <w:rFonts w:ascii="Verdana" w:eastAsia="Times New Roman" w:hAnsi="Verdana"/>
          <w:b/>
          <w:sz w:val="19"/>
          <w:szCs w:val="19"/>
        </w:rPr>
        <w:t>)</w:t>
      </w:r>
      <w:r w:rsidRPr="003C0F65">
        <w:rPr>
          <w:rFonts w:ascii="Verdana" w:eastAsia="Times New Roman" w:hAnsi="Verdana"/>
          <w:b/>
          <w:sz w:val="19"/>
          <w:szCs w:val="19"/>
          <w:vertAlign w:val="subscript"/>
        </w:rPr>
        <w:t>Й</w:t>
      </w:r>
      <w:r w:rsidRPr="00E2439F">
        <w:rPr>
          <w:rFonts w:ascii="Constantia" w:eastAsia="Times New Roman" w:hAnsi="Constantia"/>
          <w:sz w:val="21"/>
          <w:szCs w:val="21"/>
        </w:rPr>
        <w:t>, которое окружено со всех сторон образующими её бэтонами. Внешняя поверхность частицы</w:t>
      </w:r>
      <w:r w:rsidRPr="00A32234">
        <w:rPr>
          <w:rFonts w:ascii="Constantia" w:eastAsia="Times New Roman" w:hAnsi="Constantia"/>
          <w:b/>
          <w:color w:val="7030A0"/>
          <w:sz w:val="19"/>
          <w:szCs w:val="19"/>
        </w:rPr>
        <w:t xml:space="preserve"> </w:t>
      </w:r>
      <w:r w:rsidR="00E2439F">
        <w:rPr>
          <w:rFonts w:ascii="Constantia" w:eastAsia="Times New Roman" w:hAnsi="Constantia"/>
          <w:b/>
          <w:color w:val="7030A0"/>
          <w:sz w:val="19"/>
          <w:szCs w:val="19"/>
        </w:rPr>
        <w:t xml:space="preserve">   </w:t>
      </w:r>
      <w:r w:rsidRPr="003C0F65">
        <w:rPr>
          <w:rFonts w:ascii="Verdana" w:eastAsia="Times New Roman" w:hAnsi="Verdana"/>
          <w:b/>
          <w:sz w:val="19"/>
          <w:szCs w:val="19"/>
        </w:rPr>
        <w:t>-(Б</w:t>
      </w:r>
      <w:r w:rsidRPr="003C0F65">
        <w:rPr>
          <w:rFonts w:ascii="Verdana" w:eastAsia="Times New Roman" w:hAnsi="Verdana"/>
          <w:b/>
          <w:sz w:val="19"/>
          <w:szCs w:val="19"/>
          <w:vertAlign w:val="subscript"/>
        </w:rPr>
        <w:t>и</w:t>
      </w:r>
      <w:r w:rsidRPr="003C0F65">
        <w:rPr>
          <w:rFonts w:ascii="Verdana" w:eastAsia="Times New Roman" w:hAnsi="Verdana"/>
          <w:b/>
          <w:sz w:val="19"/>
          <w:szCs w:val="19"/>
        </w:rPr>
        <w:t>)</w:t>
      </w:r>
      <w:r w:rsidRPr="003C0F65">
        <w:rPr>
          <w:rFonts w:ascii="Verdana" w:eastAsia="Times New Roman" w:hAnsi="Verdana"/>
          <w:b/>
          <w:sz w:val="19"/>
          <w:szCs w:val="19"/>
          <w:vertAlign w:val="subscript"/>
        </w:rPr>
        <w:t>й</w:t>
      </w:r>
      <w:r w:rsidRPr="00A32234">
        <w:rPr>
          <w:rFonts w:ascii="Constantia" w:eastAsia="Times New Roman" w:hAnsi="Constantia"/>
          <w:b/>
          <w:color w:val="7030A0"/>
          <w:sz w:val="19"/>
          <w:szCs w:val="19"/>
        </w:rPr>
        <w:t xml:space="preserve"> </w:t>
      </w:r>
      <w:r w:rsidRPr="00E2439F">
        <w:rPr>
          <w:rFonts w:ascii="Constantia" w:eastAsia="Times New Roman" w:hAnsi="Constantia"/>
          <w:sz w:val="21"/>
          <w:szCs w:val="21"/>
        </w:rPr>
        <w:t xml:space="preserve">будет образована участками поверхности с </w:t>
      </w:r>
      <w:r w:rsidRPr="00E2439F">
        <w:rPr>
          <w:rFonts w:ascii="Constantia" w:eastAsia="Times New Roman" w:hAnsi="Constantia"/>
          <w:sz w:val="21"/>
          <w:szCs w:val="21"/>
        </w:rPr>
        <w:lastRenderedPageBreak/>
        <w:t>тождественно-противоположными свойствами,</w:t>
      </w:r>
      <w:r w:rsidRPr="00E2439F">
        <w:rPr>
          <w:rFonts w:ascii="Constantia" w:eastAsia="Times New Roman" w:hAnsi="Constantia"/>
          <w:sz w:val="21"/>
          <w:szCs w:val="21"/>
          <w:lang w:val="uk-UA"/>
        </w:rPr>
        <w:t xml:space="preserve"> т.е воронками выхода</w:t>
      </w:r>
      <w:r w:rsidRPr="00E2439F">
        <w:rPr>
          <w:rFonts w:ascii="Constantia" w:eastAsia="Times New Roman" w:hAnsi="Constantia"/>
          <w:sz w:val="21"/>
          <w:szCs w:val="21"/>
        </w:rPr>
        <w:t xml:space="preserve"> (см.</w:t>
      </w:r>
      <w:r w:rsidRPr="00A32234">
        <w:rPr>
          <w:rFonts w:ascii="Constantia" w:eastAsia="Times New Roman" w:hAnsi="Constantia"/>
          <w:b/>
          <w:color w:val="7030A0"/>
          <w:sz w:val="19"/>
          <w:szCs w:val="19"/>
        </w:rPr>
        <w:t xml:space="preserve"> </w:t>
      </w:r>
      <w:r w:rsidRPr="00E2439F">
        <w:rPr>
          <w:rFonts w:ascii="Constantia" w:eastAsia="Times New Roman" w:hAnsi="Constantia"/>
          <w:b/>
          <w:i/>
          <w:sz w:val="19"/>
          <w:szCs w:val="19"/>
        </w:rPr>
        <w:t>рис.</w:t>
      </w:r>
      <w:r w:rsidRPr="00E2439F">
        <w:rPr>
          <w:rFonts w:ascii="Verdana" w:eastAsia="Times New Roman" w:hAnsi="Verdana"/>
          <w:b/>
          <w:sz w:val="19"/>
          <w:szCs w:val="19"/>
        </w:rPr>
        <w:t>22</w:t>
      </w:r>
      <w:r w:rsidRPr="00E2439F">
        <w:rPr>
          <w:rFonts w:ascii="Constantia" w:eastAsia="Times New Roman" w:hAnsi="Constantia"/>
          <w:b/>
          <w:i/>
          <w:sz w:val="19"/>
          <w:szCs w:val="19"/>
        </w:rPr>
        <w:t xml:space="preserve">, </w:t>
      </w:r>
      <w:r w:rsidRPr="00E2439F">
        <w:rPr>
          <w:rFonts w:ascii="Constantia" w:eastAsia="Times New Roman" w:hAnsi="Constantia"/>
          <w:b/>
          <w:i/>
        </w:rPr>
        <w:t>а</w:t>
      </w:r>
      <w:r w:rsidRPr="00E2439F">
        <w:rPr>
          <w:rFonts w:ascii="Constantia" w:eastAsia="Times New Roman" w:hAnsi="Constantia"/>
          <w:b/>
          <w:i/>
          <w:sz w:val="19"/>
          <w:szCs w:val="19"/>
        </w:rPr>
        <w:t>/</w:t>
      </w:r>
      <w:r w:rsidRPr="00E2439F">
        <w:rPr>
          <w:rFonts w:ascii="Constantia" w:eastAsia="Times New Roman" w:hAnsi="Constantia"/>
          <w:sz w:val="21"/>
          <w:szCs w:val="21"/>
        </w:rPr>
        <w:t>).</w:t>
      </w:r>
    </w:p>
    <w:p w:rsidR="003A6AE7" w:rsidRPr="00B311BF" w:rsidRDefault="003A6AE7" w:rsidP="003A6AE7">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3A6AE7">
        <w:rPr>
          <w:rFonts w:ascii="Constantia" w:eastAsia="Times New Roman" w:hAnsi="Constantia"/>
          <w:sz w:val="21"/>
          <w:szCs w:val="21"/>
        </w:rPr>
        <w:t>Совершенно понятно, что эти частицы приблизившись между собой произ</w:t>
      </w:r>
      <w:r w:rsidRPr="003A6AE7">
        <w:rPr>
          <w:rFonts w:ascii="Constantia" w:eastAsia="Times New Roman" w:hAnsi="Constantia"/>
          <w:sz w:val="21"/>
          <w:szCs w:val="21"/>
        </w:rPr>
        <w:softHyphen/>
        <w:t>ведут соприкосновение именно противокачественными участками своих внеш</w:t>
      </w:r>
      <w:r w:rsidRPr="003A6AE7">
        <w:rPr>
          <w:rFonts w:ascii="Constantia" w:eastAsia="Times New Roman" w:hAnsi="Constantia"/>
          <w:sz w:val="21"/>
          <w:szCs w:val="21"/>
        </w:rPr>
        <w:softHyphen/>
        <w:t>них поверхностей и состыкуются между собой, «прилипнут» друг к другу (см.</w:t>
      </w:r>
      <w:r w:rsidRPr="00CF72D4">
        <w:rPr>
          <w:rFonts w:ascii="Constantia" w:eastAsia="Times New Roman" w:hAnsi="Constantia"/>
          <w:b/>
          <w:color w:val="7030A0"/>
          <w:sz w:val="19"/>
          <w:szCs w:val="19"/>
        </w:rPr>
        <w:t xml:space="preserve"> </w:t>
      </w:r>
      <w:r w:rsidRPr="00805E1A">
        <w:rPr>
          <w:rFonts w:ascii="Constantia" w:eastAsia="Times New Roman" w:hAnsi="Constantia"/>
          <w:b/>
          <w:i/>
          <w:sz w:val="19"/>
          <w:szCs w:val="19"/>
        </w:rPr>
        <w:t xml:space="preserve">указ. </w:t>
      </w:r>
      <w:r w:rsidRPr="00805E1A">
        <w:rPr>
          <w:rFonts w:ascii="Verdana" w:eastAsia="Times New Roman" w:hAnsi="Verdana"/>
          <w:b/>
          <w:sz w:val="19"/>
          <w:szCs w:val="19"/>
        </w:rPr>
        <w:t>7</w:t>
      </w:r>
      <w:r w:rsidR="008C3540">
        <w:rPr>
          <w:rFonts w:ascii="Constantia" w:eastAsia="Times New Roman" w:hAnsi="Constantia"/>
          <w:sz w:val="21"/>
          <w:szCs w:val="21"/>
        </w:rPr>
        <w:t>), т.к. в полостях выходных</w:t>
      </w:r>
      <w:r w:rsidRPr="00B311BF">
        <w:rPr>
          <w:rFonts w:ascii="Constantia" w:eastAsia="Times New Roman" w:hAnsi="Constantia"/>
          <w:sz w:val="21"/>
          <w:szCs w:val="21"/>
        </w:rPr>
        <w:t xml:space="preserve"> ворон</w:t>
      </w:r>
      <w:r w:rsidR="008C3540">
        <w:rPr>
          <w:rFonts w:ascii="Constantia" w:eastAsia="Times New Roman" w:hAnsi="Constantia"/>
          <w:sz w:val="21"/>
          <w:szCs w:val="21"/>
        </w:rPr>
        <w:t>о</w:t>
      </w:r>
      <w:r w:rsidRPr="00B311BF">
        <w:rPr>
          <w:rFonts w:ascii="Constantia" w:eastAsia="Times New Roman" w:hAnsi="Constantia"/>
          <w:sz w:val="21"/>
          <w:szCs w:val="21"/>
        </w:rPr>
        <w:t>к каждого бэтона</w:t>
      </w:r>
      <w:r w:rsidR="008C3540">
        <w:rPr>
          <w:rFonts w:ascii="Constantia" w:eastAsia="Times New Roman" w:hAnsi="Constantia"/>
          <w:sz w:val="21"/>
          <w:szCs w:val="21"/>
        </w:rPr>
        <w:t xml:space="preserve"> на внешней поверхности</w:t>
      </w:r>
      <w:r w:rsidRPr="00B311BF">
        <w:rPr>
          <w:rFonts w:ascii="Constantia" w:eastAsia="Times New Roman" w:hAnsi="Constantia"/>
          <w:sz w:val="21"/>
          <w:szCs w:val="21"/>
        </w:rPr>
        <w:t xml:space="preserve"> частицы</w:t>
      </w:r>
      <w:r w:rsidRPr="00CF72D4">
        <w:rPr>
          <w:rFonts w:ascii="Constantia" w:eastAsia="Times New Roman" w:hAnsi="Constantia"/>
          <w:b/>
          <w:color w:val="7030A0"/>
          <w:sz w:val="19"/>
          <w:szCs w:val="19"/>
        </w:rPr>
        <w:t xml:space="preserve"> </w:t>
      </w:r>
      <w:r w:rsidRPr="00E64D61">
        <w:rPr>
          <w:rFonts w:ascii="Verdana" w:eastAsia="Times New Roman" w:hAnsi="Verdana"/>
          <w:b/>
          <w:sz w:val="19"/>
          <w:szCs w:val="19"/>
        </w:rPr>
        <w:t>-(Б</w:t>
      </w:r>
      <w:r w:rsidRPr="00E64D61">
        <w:rPr>
          <w:rFonts w:ascii="Verdana" w:eastAsia="Times New Roman" w:hAnsi="Verdana"/>
          <w:b/>
          <w:sz w:val="19"/>
          <w:szCs w:val="19"/>
          <w:vertAlign w:val="subscript"/>
        </w:rPr>
        <w:t>и</w:t>
      </w:r>
      <w:r w:rsidRPr="00E64D61">
        <w:rPr>
          <w:rFonts w:ascii="Verdana" w:eastAsia="Times New Roman" w:hAnsi="Verdana"/>
          <w:b/>
          <w:sz w:val="19"/>
          <w:szCs w:val="19"/>
        </w:rPr>
        <w:t>)</w:t>
      </w:r>
      <w:r w:rsidRPr="00E64D61">
        <w:rPr>
          <w:rFonts w:ascii="Verdana" w:eastAsia="Times New Roman" w:hAnsi="Verdana"/>
          <w:b/>
          <w:sz w:val="19"/>
          <w:szCs w:val="19"/>
          <w:vertAlign w:val="subscript"/>
        </w:rPr>
        <w:t>й</w:t>
      </w:r>
      <w:r>
        <w:rPr>
          <w:rFonts w:ascii="Constantia" w:eastAsia="Times New Roman" w:hAnsi="Constantia"/>
          <w:b/>
          <w:color w:val="7030A0"/>
          <w:sz w:val="19"/>
          <w:szCs w:val="19"/>
        </w:rPr>
        <w:t xml:space="preserve"> </w:t>
      </w:r>
      <w:r w:rsidRPr="00B311BF">
        <w:rPr>
          <w:rFonts w:ascii="Constantia" w:eastAsia="Times New Roman" w:hAnsi="Constantia"/>
          <w:sz w:val="21"/>
          <w:szCs w:val="21"/>
        </w:rPr>
        <w:t>созда</w:t>
      </w:r>
      <w:r w:rsidRPr="00B311BF">
        <w:rPr>
          <w:rFonts w:ascii="Constantia" w:eastAsia="Times New Roman" w:hAnsi="Constantia"/>
          <w:sz w:val="21"/>
          <w:szCs w:val="21"/>
        </w:rPr>
        <w:softHyphen/>
        <w:t>ётся лепесток более напряженного положительного поля, а бэтоны частицы</w:t>
      </w:r>
      <w:r w:rsidRPr="00CF72D4">
        <w:rPr>
          <w:rFonts w:ascii="Constantia" w:eastAsia="Times New Roman" w:hAnsi="Constantia"/>
          <w:b/>
          <w:color w:val="7030A0"/>
          <w:sz w:val="19"/>
          <w:szCs w:val="19"/>
        </w:rPr>
        <w:t xml:space="preserve"> </w:t>
      </w:r>
      <w:r w:rsidRPr="00E64D61">
        <w:rPr>
          <w:rFonts w:ascii="Verdana" w:eastAsia="Times New Roman" w:hAnsi="Verdana"/>
          <w:b/>
          <w:sz w:val="19"/>
          <w:szCs w:val="19"/>
        </w:rPr>
        <w:t>+(Б</w:t>
      </w:r>
      <w:r w:rsidRPr="00E64D61">
        <w:rPr>
          <w:rFonts w:ascii="Verdana" w:eastAsia="Times New Roman" w:hAnsi="Verdana"/>
          <w:b/>
          <w:sz w:val="19"/>
          <w:szCs w:val="19"/>
          <w:vertAlign w:val="subscript"/>
        </w:rPr>
        <w:t>И</w:t>
      </w:r>
      <w:r w:rsidRPr="00E64D61">
        <w:rPr>
          <w:rFonts w:ascii="Verdana" w:eastAsia="Times New Roman" w:hAnsi="Verdana"/>
          <w:b/>
          <w:sz w:val="19"/>
          <w:szCs w:val="19"/>
        </w:rPr>
        <w:t>)</w:t>
      </w:r>
      <w:r w:rsidRPr="00B311BF">
        <w:rPr>
          <w:rFonts w:ascii="Verdana" w:eastAsia="Times New Roman" w:hAnsi="Verdana"/>
          <w:sz w:val="21"/>
          <w:szCs w:val="21"/>
          <w:vertAlign w:val="subscript"/>
        </w:rPr>
        <w:t>Й</w:t>
      </w:r>
      <w:r w:rsidRPr="00B311BF">
        <w:rPr>
          <w:rFonts w:ascii="Constantia" w:eastAsia="Times New Roman" w:hAnsi="Constantia"/>
          <w:sz w:val="21"/>
          <w:szCs w:val="21"/>
        </w:rPr>
        <w:t xml:space="preserve"> как раз и устремляются своими входными воронками в сторону более напря</w:t>
      </w:r>
      <w:r w:rsidRPr="00B311BF">
        <w:rPr>
          <w:rFonts w:ascii="Constantia" w:eastAsia="Times New Roman" w:hAnsi="Constantia"/>
          <w:sz w:val="21"/>
          <w:szCs w:val="21"/>
        </w:rPr>
        <w:softHyphen/>
        <w:t>жённых положительных полей. Между этими частицами установится достаточ</w:t>
      </w:r>
      <w:r w:rsidRPr="00B311BF">
        <w:rPr>
          <w:rFonts w:ascii="Constantia" w:eastAsia="Times New Roman" w:hAnsi="Constantia"/>
          <w:sz w:val="21"/>
          <w:szCs w:val="21"/>
        </w:rPr>
        <w:softHyphen/>
        <w:t>но гибкая стыковка и относительно прочная связь, благодаря тому, что между теми бэтонами, которыми эти частицы соприкоснулись, установится взаимооб</w:t>
      </w:r>
      <w:r w:rsidRPr="00B311BF">
        <w:rPr>
          <w:rFonts w:ascii="Constantia" w:eastAsia="Times New Roman" w:hAnsi="Constantia"/>
          <w:sz w:val="21"/>
          <w:szCs w:val="21"/>
        </w:rPr>
        <w:softHyphen/>
        <w:t>мен квантами взаимопротивоположных материй (тонами и антитонами), а че</w:t>
      </w:r>
      <w:r w:rsidRPr="00B311BF">
        <w:rPr>
          <w:rFonts w:ascii="Constantia" w:eastAsia="Times New Roman" w:hAnsi="Constantia"/>
          <w:sz w:val="21"/>
          <w:szCs w:val="21"/>
        </w:rPr>
        <w:softHyphen/>
        <w:t>рез них установится обмен этими квантами и между сорбером и уплотнителем этих частиц, чем и добавляются условия, взаимоблагоприятствующие сохранению целостностей этих частиц.</w:t>
      </w:r>
    </w:p>
    <w:p w:rsidR="003A6AE7" w:rsidRPr="00CF72D4" w:rsidRDefault="003A6AE7" w:rsidP="003A6AE7">
      <w:pPr>
        <w:pStyle w:val="a7"/>
        <w:jc w:val="both"/>
        <w:rPr>
          <w:rFonts w:ascii="Constantia" w:eastAsia="Times New Roman" w:hAnsi="Constantia" w:cs="Times New Roman"/>
          <w:b/>
          <w:color w:val="7030A0"/>
          <w:sz w:val="19"/>
          <w:szCs w:val="19"/>
        </w:rPr>
      </w:pPr>
      <w:r w:rsidRPr="00B311BF">
        <w:rPr>
          <w:rFonts w:ascii="Constantia" w:eastAsia="Times New Roman" w:hAnsi="Constantia"/>
          <w:sz w:val="21"/>
          <w:szCs w:val="21"/>
        </w:rPr>
        <w:t xml:space="preserve">    Со стороны же остальной поверхности этих частиц все будет обуславливать</w:t>
      </w:r>
      <w:r w:rsidRPr="00B311BF">
        <w:rPr>
          <w:rFonts w:ascii="Constantia" w:eastAsia="Times New Roman" w:hAnsi="Constantia"/>
          <w:sz w:val="21"/>
          <w:szCs w:val="21"/>
        </w:rPr>
        <w:softHyphen/>
        <w:t>ся окружающей средой, что легко уяснить, беря для этого конкретные условия и участок этой поверхности, входные и выходные воронки которой при актив</w:t>
      </w:r>
      <w:r w:rsidRPr="00B311BF">
        <w:rPr>
          <w:rFonts w:ascii="Constantia" w:eastAsia="Times New Roman" w:hAnsi="Constantia"/>
          <w:sz w:val="21"/>
          <w:szCs w:val="21"/>
        </w:rPr>
        <w:softHyphen/>
        <w:t>ном процессе существования этих частиц в среде с достаточной концентрацией атоноэлементов создают условия, которые способствуют выборочному привле</w:t>
      </w:r>
      <w:r w:rsidRPr="00B311BF">
        <w:rPr>
          <w:rFonts w:ascii="Constantia" w:eastAsia="Times New Roman" w:hAnsi="Constantia"/>
          <w:sz w:val="21"/>
          <w:szCs w:val="21"/>
        </w:rPr>
        <w:softHyphen/>
        <w:t>чению к себе бэтонов из среды. И если в окрестной среде имеются свободные бэтоны и бэтонемы, то они, при наличии легко выясняющихся необходимых и достаточных усло</w:t>
      </w:r>
      <w:r w:rsidRPr="00B311BF">
        <w:rPr>
          <w:rFonts w:ascii="Constantia" w:eastAsia="Times New Roman" w:hAnsi="Constantia"/>
          <w:sz w:val="21"/>
          <w:szCs w:val="21"/>
        </w:rPr>
        <w:softHyphen/>
        <w:t>вий будут присоединяться к остальным выходным воронкам частицы</w:t>
      </w:r>
      <w:r w:rsidRPr="00CF72D4">
        <w:rPr>
          <w:rFonts w:ascii="Constantia" w:eastAsia="Times New Roman" w:hAnsi="Constantia"/>
          <w:b/>
          <w:color w:val="7030A0"/>
          <w:sz w:val="19"/>
          <w:szCs w:val="19"/>
        </w:rPr>
        <w:t xml:space="preserve"> </w:t>
      </w:r>
      <w:r w:rsidRPr="00E64D61">
        <w:rPr>
          <w:rFonts w:ascii="Verdana" w:eastAsia="Times New Roman" w:hAnsi="Verdana"/>
          <w:b/>
          <w:sz w:val="19"/>
          <w:szCs w:val="19"/>
        </w:rPr>
        <w:t>-(Б</w:t>
      </w:r>
      <w:r w:rsidRPr="00E64D61">
        <w:rPr>
          <w:rFonts w:ascii="Verdana" w:eastAsia="Times New Roman" w:hAnsi="Verdana"/>
          <w:b/>
          <w:sz w:val="19"/>
          <w:szCs w:val="19"/>
          <w:vertAlign w:val="subscript"/>
        </w:rPr>
        <w:t>и</w:t>
      </w:r>
      <w:r w:rsidRPr="00E64D61">
        <w:rPr>
          <w:rFonts w:ascii="Verdana" w:eastAsia="Times New Roman" w:hAnsi="Verdana"/>
          <w:b/>
          <w:sz w:val="19"/>
          <w:szCs w:val="19"/>
        </w:rPr>
        <w:t>)</w:t>
      </w:r>
      <w:r w:rsidRPr="00E64D61">
        <w:rPr>
          <w:rFonts w:ascii="Verdana" w:eastAsia="Times New Roman" w:hAnsi="Verdana"/>
          <w:b/>
          <w:sz w:val="19"/>
          <w:szCs w:val="19"/>
          <w:vertAlign w:val="subscript"/>
        </w:rPr>
        <w:t>й</w:t>
      </w:r>
      <w:r w:rsidRPr="00B311BF">
        <w:rPr>
          <w:rFonts w:ascii="Constantia" w:eastAsia="Times New Roman" w:hAnsi="Constantia"/>
          <w:sz w:val="21"/>
          <w:szCs w:val="21"/>
        </w:rPr>
        <w:t xml:space="preserve">, наращивая на ней бэтонемы, которые под влиянием соответствующих полей и колебаний среды могут загибаться и своими концами (заканчивающимися </w:t>
      </w:r>
      <w:r w:rsidR="008C3540">
        <w:rPr>
          <w:rFonts w:ascii="Constantia" w:eastAsia="Times New Roman" w:hAnsi="Constantia"/>
          <w:sz w:val="21"/>
          <w:szCs w:val="21"/>
        </w:rPr>
        <w:t xml:space="preserve">           </w:t>
      </w:r>
      <w:r w:rsidRPr="00B311BF">
        <w:rPr>
          <w:rFonts w:ascii="Constantia" w:eastAsia="Times New Roman" w:hAnsi="Constantia"/>
          <w:sz w:val="21"/>
          <w:szCs w:val="21"/>
        </w:rPr>
        <w:t>вы</w:t>
      </w:r>
      <w:r w:rsidRPr="00B311BF">
        <w:rPr>
          <w:rFonts w:ascii="Constantia" w:eastAsia="Times New Roman" w:hAnsi="Constantia"/>
          <w:sz w:val="21"/>
          <w:szCs w:val="21"/>
        </w:rPr>
        <w:softHyphen/>
        <w:t>ходной воронкой) могут состыковываться, прилипать к остальным входным воронкам частицы</w:t>
      </w:r>
      <w:r w:rsidRPr="00CF72D4">
        <w:rPr>
          <w:rFonts w:ascii="Constantia" w:eastAsia="Times New Roman" w:hAnsi="Constantia"/>
          <w:b/>
          <w:color w:val="7030A0"/>
          <w:sz w:val="19"/>
          <w:szCs w:val="19"/>
        </w:rPr>
        <w:t xml:space="preserve"> </w:t>
      </w:r>
      <w:r w:rsidRPr="00E64D61">
        <w:rPr>
          <w:rFonts w:ascii="Verdana" w:eastAsia="Times New Roman" w:hAnsi="Verdana"/>
          <w:b/>
          <w:sz w:val="19"/>
          <w:szCs w:val="19"/>
        </w:rPr>
        <w:t>+(Б</w:t>
      </w:r>
      <w:r w:rsidRPr="00E64D61">
        <w:rPr>
          <w:rFonts w:ascii="Verdana" w:eastAsia="Times New Roman" w:hAnsi="Verdana"/>
          <w:b/>
          <w:sz w:val="19"/>
          <w:szCs w:val="19"/>
          <w:vertAlign w:val="subscript"/>
        </w:rPr>
        <w:t>И</w:t>
      </w:r>
      <w:r w:rsidRPr="00E64D61">
        <w:rPr>
          <w:rFonts w:ascii="Verdana" w:eastAsia="Times New Roman" w:hAnsi="Verdana"/>
          <w:b/>
          <w:sz w:val="19"/>
          <w:szCs w:val="19"/>
        </w:rPr>
        <w:t>)</w:t>
      </w:r>
      <w:r w:rsidRPr="00E64D61">
        <w:rPr>
          <w:rFonts w:ascii="Verdana" w:eastAsia="Times New Roman" w:hAnsi="Verdana"/>
          <w:b/>
          <w:sz w:val="19"/>
          <w:szCs w:val="19"/>
          <w:vertAlign w:val="subscript"/>
        </w:rPr>
        <w:t>й</w:t>
      </w:r>
      <w:r w:rsidRPr="00CF72D4">
        <w:rPr>
          <w:rFonts w:ascii="Constantia" w:eastAsia="Times New Roman" w:hAnsi="Constantia"/>
          <w:b/>
          <w:color w:val="7030A0"/>
          <w:sz w:val="19"/>
          <w:szCs w:val="19"/>
        </w:rPr>
        <w:t xml:space="preserve"> </w:t>
      </w:r>
      <w:r w:rsidR="00B311BF">
        <w:rPr>
          <w:rFonts w:ascii="Constantia" w:eastAsia="Times New Roman" w:hAnsi="Constantia"/>
          <w:b/>
          <w:color w:val="7030A0"/>
          <w:sz w:val="19"/>
          <w:szCs w:val="19"/>
        </w:rPr>
        <w:t xml:space="preserve">                    </w:t>
      </w:r>
    </w:p>
    <w:p w:rsidR="000E33D1" w:rsidRDefault="000E33D1" w:rsidP="003F5FCB">
      <w:pPr>
        <w:pStyle w:val="a7"/>
        <w:jc w:val="both"/>
        <w:rPr>
          <w:rFonts w:ascii="Verdana" w:eastAsia="Times New Roman" w:hAnsi="Verdana" w:cs="Calibri"/>
          <w:b/>
          <w:sz w:val="19"/>
          <w:szCs w:val="19"/>
        </w:rPr>
      </w:pPr>
    </w:p>
    <w:p w:rsidR="00B311BF" w:rsidRDefault="002A2584" w:rsidP="003F5FCB">
      <w:pPr>
        <w:pStyle w:val="a7"/>
        <w:jc w:val="both"/>
        <w:rPr>
          <w:rFonts w:ascii="Verdana" w:eastAsia="Times New Roman" w:hAnsi="Verdana" w:cs="Calibri"/>
          <w:b/>
          <w:sz w:val="19"/>
          <w:szCs w:val="19"/>
        </w:rPr>
      </w:pPr>
      <w:r>
        <w:rPr>
          <w:rFonts w:ascii="Verdana" w:eastAsia="Times New Roman" w:hAnsi="Verdana" w:cs="Calibri"/>
          <w:b/>
          <w:noProof/>
          <w:sz w:val="19"/>
          <w:szCs w:val="19"/>
        </w:rPr>
        <w:drawing>
          <wp:inline distT="0" distB="0" distL="0" distR="0">
            <wp:extent cx="4250736" cy="5715000"/>
            <wp:effectExtent l="19050" t="0" r="0" b="0"/>
            <wp:docPr id="103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a:srcRect/>
                    <a:stretch>
                      <a:fillRect/>
                    </a:stretch>
                  </pic:blipFill>
                  <pic:spPr bwMode="auto">
                    <a:xfrm>
                      <a:off x="0" y="0"/>
                      <a:ext cx="4250736" cy="5715000"/>
                    </a:xfrm>
                    <a:prstGeom prst="rect">
                      <a:avLst/>
                    </a:prstGeom>
                    <a:noFill/>
                    <a:ln w="9525">
                      <a:noFill/>
                      <a:miter lim="800000"/>
                      <a:headEnd/>
                      <a:tailEnd/>
                    </a:ln>
                  </pic:spPr>
                </pic:pic>
              </a:graphicData>
            </a:graphic>
          </wp:inline>
        </w:drawing>
      </w:r>
    </w:p>
    <w:p w:rsidR="00B311BF" w:rsidRDefault="00B311BF" w:rsidP="003F5FCB">
      <w:pPr>
        <w:pStyle w:val="a7"/>
        <w:jc w:val="both"/>
        <w:rPr>
          <w:rFonts w:ascii="Constantia" w:eastAsia="Times New Roman" w:hAnsi="Constantia"/>
          <w:sz w:val="21"/>
          <w:szCs w:val="21"/>
        </w:rPr>
      </w:pPr>
      <w:r w:rsidRPr="00B311BF">
        <w:rPr>
          <w:rFonts w:ascii="Constantia" w:eastAsia="Times New Roman" w:hAnsi="Constantia"/>
          <w:sz w:val="21"/>
          <w:szCs w:val="21"/>
        </w:rPr>
        <w:lastRenderedPageBreak/>
        <w:t>(см.</w:t>
      </w:r>
      <w:r w:rsidRPr="00CF72D4">
        <w:rPr>
          <w:rFonts w:ascii="Constantia" w:eastAsia="Times New Roman" w:hAnsi="Constantia"/>
          <w:b/>
          <w:color w:val="7030A0"/>
          <w:sz w:val="19"/>
          <w:szCs w:val="19"/>
        </w:rPr>
        <w:t xml:space="preserve"> </w:t>
      </w:r>
      <w:r w:rsidRPr="00B311BF">
        <w:rPr>
          <w:rFonts w:ascii="Constantia" w:eastAsia="Times New Roman" w:hAnsi="Constantia"/>
          <w:b/>
          <w:i/>
          <w:sz w:val="19"/>
          <w:szCs w:val="19"/>
        </w:rPr>
        <w:t>рис.</w:t>
      </w:r>
      <w:r w:rsidRPr="00B311BF">
        <w:rPr>
          <w:rFonts w:ascii="Verdana" w:eastAsia="Times New Roman" w:hAnsi="Verdana"/>
          <w:b/>
          <w:sz w:val="19"/>
          <w:szCs w:val="19"/>
        </w:rPr>
        <w:t>22</w:t>
      </w:r>
      <w:r w:rsidRPr="00B311BF">
        <w:rPr>
          <w:rFonts w:ascii="Constantia" w:eastAsia="Times New Roman" w:hAnsi="Constantia"/>
          <w:b/>
          <w:i/>
          <w:sz w:val="19"/>
          <w:szCs w:val="19"/>
        </w:rPr>
        <w:t>.</w:t>
      </w:r>
      <w:r w:rsidRPr="00B311BF">
        <w:rPr>
          <w:rFonts w:ascii="Constantia" w:eastAsia="Times New Roman" w:hAnsi="Constantia"/>
          <w:b/>
          <w:i/>
        </w:rPr>
        <w:t>б</w:t>
      </w:r>
      <w:r w:rsidRPr="00B311BF">
        <w:rPr>
          <w:rFonts w:ascii="Constantia" w:eastAsia="Times New Roman" w:hAnsi="Constantia"/>
          <w:b/>
          <w:sz w:val="19"/>
          <w:szCs w:val="19"/>
        </w:rPr>
        <w:t>/</w:t>
      </w:r>
      <w:r>
        <w:rPr>
          <w:rFonts w:ascii="Constantia" w:eastAsia="Times New Roman" w:hAnsi="Constantia"/>
          <w:b/>
          <w:sz w:val="19"/>
          <w:szCs w:val="19"/>
        </w:rPr>
        <w:t>указ.8</w:t>
      </w:r>
      <w:r w:rsidRPr="00B311BF">
        <w:rPr>
          <w:rFonts w:ascii="Constantia" w:eastAsia="Times New Roman" w:hAnsi="Constantia"/>
          <w:sz w:val="21"/>
          <w:szCs w:val="21"/>
        </w:rPr>
        <w:t>). И в довольно не редких случаях вокруг соприкасающихся частиц</w:t>
      </w:r>
      <w:r w:rsidRPr="00CF72D4">
        <w:rPr>
          <w:rFonts w:ascii="Constantia" w:eastAsia="Times New Roman" w:hAnsi="Constantia"/>
          <w:b/>
          <w:color w:val="7030A0"/>
          <w:sz w:val="19"/>
          <w:szCs w:val="19"/>
        </w:rPr>
        <w:t xml:space="preserve"> </w:t>
      </w:r>
      <w:r w:rsidRPr="00575A87">
        <w:rPr>
          <w:rFonts w:ascii="Verdana" w:eastAsia="Times New Roman" w:hAnsi="Verdana"/>
          <w:b/>
          <w:sz w:val="19"/>
          <w:szCs w:val="19"/>
          <w:lang w:eastAsia="en-US"/>
        </w:rPr>
        <w:t>+(</w:t>
      </w:r>
      <w:r w:rsidRPr="00E64D61">
        <w:rPr>
          <w:rFonts w:ascii="Verdana" w:eastAsia="Times New Roman" w:hAnsi="Verdana"/>
          <w:b/>
          <w:sz w:val="19"/>
          <w:szCs w:val="19"/>
          <w:lang w:eastAsia="en-US"/>
        </w:rPr>
        <w:t>Б</w:t>
      </w:r>
      <w:r w:rsidRPr="00E64D61">
        <w:rPr>
          <w:rFonts w:ascii="Verdana" w:eastAsia="Times New Roman" w:hAnsi="Verdana"/>
          <w:b/>
          <w:sz w:val="19"/>
          <w:szCs w:val="19"/>
          <w:vertAlign w:val="subscript"/>
          <w:lang w:eastAsia="en-US"/>
        </w:rPr>
        <w:t>и</w:t>
      </w:r>
      <w:r w:rsidRPr="00575A87">
        <w:rPr>
          <w:rFonts w:ascii="Verdana" w:eastAsia="Times New Roman" w:hAnsi="Verdana"/>
          <w:b/>
          <w:sz w:val="19"/>
          <w:szCs w:val="19"/>
          <w:lang w:eastAsia="en-US"/>
        </w:rPr>
        <w:t>)</w:t>
      </w:r>
      <w:r w:rsidRPr="00E64D61">
        <w:rPr>
          <w:rFonts w:ascii="Verdana" w:eastAsia="Times New Roman" w:hAnsi="Verdana"/>
          <w:b/>
          <w:sz w:val="19"/>
          <w:szCs w:val="19"/>
          <w:vertAlign w:val="subscript"/>
          <w:lang w:eastAsia="en-US"/>
        </w:rPr>
        <w:t>й</w:t>
      </w:r>
      <w:r>
        <w:rPr>
          <w:rFonts w:ascii="Constantia" w:eastAsia="Times New Roman" w:hAnsi="Constantia"/>
          <w:b/>
          <w:color w:val="7030A0"/>
          <w:sz w:val="19"/>
          <w:szCs w:val="19"/>
          <w:lang w:eastAsia="en-US"/>
        </w:rPr>
        <w:t xml:space="preserve"> </w:t>
      </w:r>
      <w:r w:rsidRPr="00B311BF">
        <w:rPr>
          <w:rFonts w:ascii="Constantia" w:eastAsia="Times New Roman" w:hAnsi="Constantia"/>
          <w:sz w:val="21"/>
          <w:szCs w:val="21"/>
        </w:rPr>
        <w:t>и</w:t>
      </w:r>
      <w:r w:rsidRPr="00CF72D4">
        <w:rPr>
          <w:rFonts w:ascii="Constantia" w:eastAsia="Times New Roman" w:hAnsi="Constantia"/>
          <w:b/>
          <w:color w:val="7030A0"/>
          <w:sz w:val="19"/>
          <w:szCs w:val="19"/>
        </w:rPr>
        <w:t xml:space="preserve"> </w:t>
      </w:r>
      <w:r w:rsidRPr="00E64D61">
        <w:rPr>
          <w:rFonts w:ascii="Verdana" w:eastAsia="Times New Roman" w:hAnsi="Verdana"/>
          <w:b/>
          <w:sz w:val="19"/>
          <w:szCs w:val="19"/>
        </w:rPr>
        <w:t>-(Б</w:t>
      </w:r>
      <w:r w:rsidRPr="00E64D61">
        <w:rPr>
          <w:rFonts w:ascii="Verdana" w:eastAsia="Times New Roman" w:hAnsi="Verdana"/>
          <w:b/>
          <w:sz w:val="19"/>
          <w:szCs w:val="19"/>
          <w:vertAlign w:val="subscript"/>
        </w:rPr>
        <w:t>и</w:t>
      </w:r>
      <w:r w:rsidRPr="00E64D61">
        <w:rPr>
          <w:rFonts w:ascii="Verdana" w:eastAsia="Times New Roman" w:hAnsi="Verdana"/>
          <w:b/>
          <w:sz w:val="19"/>
          <w:szCs w:val="19"/>
        </w:rPr>
        <w:t>)</w:t>
      </w:r>
      <w:r w:rsidRPr="00E64D61">
        <w:rPr>
          <w:rFonts w:ascii="Verdana" w:eastAsia="Times New Roman" w:hAnsi="Verdana"/>
          <w:b/>
          <w:sz w:val="19"/>
          <w:szCs w:val="19"/>
          <w:vertAlign w:val="subscript"/>
        </w:rPr>
        <w:t>й</w:t>
      </w:r>
      <w:r w:rsidRPr="00CF72D4">
        <w:rPr>
          <w:rFonts w:ascii="Constantia" w:eastAsia="Times New Roman" w:hAnsi="Constantia"/>
          <w:b/>
          <w:color w:val="7030A0"/>
          <w:sz w:val="19"/>
          <w:szCs w:val="19"/>
        </w:rPr>
        <w:t xml:space="preserve"> </w:t>
      </w:r>
      <w:r w:rsidRPr="00B311BF">
        <w:rPr>
          <w:rFonts w:ascii="Constantia" w:eastAsia="Times New Roman" w:hAnsi="Constantia"/>
          <w:sz w:val="21"/>
          <w:szCs w:val="21"/>
        </w:rPr>
        <w:t>будет образовываться оболочка, строя</w:t>
      </w:r>
      <w:r w:rsidRPr="00B311BF">
        <w:rPr>
          <w:rFonts w:ascii="Constantia" w:eastAsia="Times New Roman" w:hAnsi="Constantia"/>
          <w:sz w:val="21"/>
          <w:szCs w:val="21"/>
        </w:rPr>
        <w:softHyphen/>
        <w:t>щаяся из бэтонов среды, объединяющихся между собой в бэтонемы, концами замыкающиеся на противокачественные воронки внешних поверхностей этих частиц. Такое образование будет иметь ещё более устойчивую структуру, т.к. его элементы</w:t>
      </w:r>
      <w:r>
        <w:rPr>
          <w:rFonts w:ascii="Constantia" w:eastAsia="Times New Roman" w:hAnsi="Constantia"/>
          <w:sz w:val="21"/>
          <w:szCs w:val="21"/>
        </w:rPr>
        <w:t xml:space="preserve">   </w:t>
      </w:r>
      <w:r w:rsidRPr="00B311BF">
        <w:rPr>
          <w:rFonts w:ascii="Constantia" w:eastAsia="Times New Roman" w:hAnsi="Constantia"/>
          <w:sz w:val="21"/>
          <w:szCs w:val="21"/>
        </w:rPr>
        <w:t xml:space="preserve"> в такой структуре взаимообеспечиваются взаимоблагоприятствующими факторами. Это</w:t>
      </w:r>
      <w:r w:rsidRPr="00CF72D4">
        <w:rPr>
          <w:rFonts w:ascii="Constantia" w:eastAsia="Times New Roman" w:hAnsi="Constantia"/>
          <w:b/>
          <w:color w:val="7030A0"/>
          <w:sz w:val="19"/>
          <w:szCs w:val="19"/>
        </w:rPr>
        <w:t xml:space="preserve"> </w:t>
      </w:r>
      <w:r w:rsidRPr="00B311BF">
        <w:rPr>
          <w:rFonts w:ascii="Constantia" w:eastAsia="Times New Roman" w:hAnsi="Constantia"/>
          <w:b/>
          <w:sz w:val="21"/>
          <w:szCs w:val="21"/>
        </w:rPr>
        <w:t>образование будем называть вэтоном</w:t>
      </w:r>
      <w:r w:rsidRPr="00B311BF">
        <w:rPr>
          <w:rFonts w:ascii="Constantia" w:eastAsia="Times New Roman" w:hAnsi="Constantia"/>
          <w:sz w:val="21"/>
          <w:szCs w:val="21"/>
        </w:rPr>
        <w:t>; в нём атоны бу</w:t>
      </w:r>
      <w:r w:rsidRPr="00B311BF">
        <w:rPr>
          <w:rFonts w:ascii="Constantia" w:eastAsia="Times New Roman" w:hAnsi="Constantia"/>
          <w:sz w:val="21"/>
          <w:szCs w:val="21"/>
        </w:rPr>
        <w:softHyphen/>
        <w:t>дут перемещаться по каналам бэтонем из сорбера частицы</w:t>
      </w:r>
      <w:r>
        <w:rPr>
          <w:rFonts w:ascii="Verdana" w:eastAsia="Times New Roman" w:hAnsi="Verdana"/>
          <w:b/>
          <w:sz w:val="19"/>
          <w:szCs w:val="19"/>
        </w:rPr>
        <w:t xml:space="preserve">      </w:t>
      </w:r>
      <w:r w:rsidRPr="00B311BF">
        <w:rPr>
          <w:rFonts w:ascii="Verdana" w:eastAsia="Times New Roman" w:hAnsi="Verdana"/>
          <w:b/>
          <w:sz w:val="19"/>
          <w:szCs w:val="19"/>
        </w:rPr>
        <w:t xml:space="preserve"> </w:t>
      </w:r>
      <w:r w:rsidRPr="00E64D61">
        <w:rPr>
          <w:rFonts w:ascii="Verdana" w:eastAsia="Times New Roman" w:hAnsi="Verdana"/>
          <w:b/>
          <w:sz w:val="19"/>
          <w:szCs w:val="19"/>
        </w:rPr>
        <w:t>-(Б</w:t>
      </w:r>
      <w:r w:rsidRPr="00E64D61">
        <w:rPr>
          <w:rFonts w:ascii="Verdana" w:eastAsia="Times New Roman" w:hAnsi="Verdana"/>
          <w:b/>
          <w:sz w:val="19"/>
          <w:szCs w:val="19"/>
          <w:vertAlign w:val="subscript"/>
        </w:rPr>
        <w:t>и</w:t>
      </w:r>
      <w:r w:rsidRPr="00E64D61">
        <w:rPr>
          <w:rFonts w:ascii="Verdana" w:eastAsia="Times New Roman" w:hAnsi="Verdana"/>
          <w:b/>
          <w:sz w:val="19"/>
          <w:szCs w:val="19"/>
        </w:rPr>
        <w:t>)</w:t>
      </w:r>
      <w:r w:rsidRPr="00B311BF">
        <w:rPr>
          <w:rFonts w:ascii="Verdana" w:eastAsia="Times New Roman" w:hAnsi="Verdana"/>
          <w:sz w:val="21"/>
          <w:szCs w:val="21"/>
          <w:vertAlign w:val="subscript"/>
        </w:rPr>
        <w:t>й</w:t>
      </w:r>
      <w:r w:rsidRPr="00B311BF">
        <w:rPr>
          <w:rFonts w:ascii="Constantia" w:eastAsia="Times New Roman" w:hAnsi="Constantia"/>
          <w:sz w:val="21"/>
          <w:szCs w:val="21"/>
        </w:rPr>
        <w:t xml:space="preserve"> в уплотнитель частицы</w:t>
      </w:r>
      <w:r w:rsidRPr="00CF72D4">
        <w:rPr>
          <w:rFonts w:ascii="Constantia" w:eastAsia="Times New Roman" w:hAnsi="Constantia"/>
          <w:b/>
          <w:color w:val="7030A0"/>
          <w:sz w:val="19"/>
          <w:szCs w:val="19"/>
        </w:rPr>
        <w:t xml:space="preserve"> </w:t>
      </w:r>
      <w:r w:rsidRPr="00E64D61">
        <w:rPr>
          <w:rFonts w:ascii="Verdana" w:eastAsia="Times New Roman" w:hAnsi="Verdana"/>
          <w:b/>
          <w:sz w:val="19"/>
          <w:szCs w:val="19"/>
        </w:rPr>
        <w:t>+(Б</w:t>
      </w:r>
      <w:r w:rsidRPr="00E64D61">
        <w:rPr>
          <w:rFonts w:ascii="Verdana" w:eastAsia="Times New Roman" w:hAnsi="Verdana"/>
          <w:b/>
          <w:sz w:val="19"/>
          <w:szCs w:val="19"/>
          <w:vertAlign w:val="subscript"/>
        </w:rPr>
        <w:t>и</w:t>
      </w:r>
      <w:r w:rsidRPr="00E64D61">
        <w:rPr>
          <w:rFonts w:ascii="Verdana" w:eastAsia="Times New Roman" w:hAnsi="Verdana"/>
          <w:b/>
          <w:sz w:val="19"/>
          <w:szCs w:val="19"/>
        </w:rPr>
        <w:t>)</w:t>
      </w:r>
      <w:r w:rsidRPr="00E64D61">
        <w:rPr>
          <w:rFonts w:ascii="Verdana" w:eastAsia="Times New Roman" w:hAnsi="Verdana"/>
          <w:b/>
          <w:sz w:val="19"/>
          <w:szCs w:val="19"/>
          <w:vertAlign w:val="subscript"/>
        </w:rPr>
        <w:t>Й</w:t>
      </w:r>
      <w:r w:rsidRPr="00B311BF">
        <w:rPr>
          <w:rFonts w:ascii="Constantia" w:eastAsia="Times New Roman" w:hAnsi="Constantia"/>
          <w:sz w:val="21"/>
          <w:szCs w:val="21"/>
        </w:rPr>
        <w:t>, а из последнего будут проникать промеж бэтонов и в окружаю</w:t>
      </w:r>
      <w:r w:rsidRPr="00B311BF">
        <w:rPr>
          <w:rFonts w:ascii="Constantia" w:eastAsia="Times New Roman" w:hAnsi="Constantia"/>
          <w:sz w:val="21"/>
          <w:szCs w:val="21"/>
        </w:rPr>
        <w:softHyphen/>
        <w:t xml:space="preserve">щее пространство, тогда как в частице </w:t>
      </w:r>
      <w:r w:rsidRPr="00E64D61">
        <w:rPr>
          <w:rFonts w:ascii="Verdana" w:eastAsia="Times New Roman" w:hAnsi="Verdana"/>
          <w:b/>
          <w:sz w:val="19"/>
          <w:szCs w:val="19"/>
        </w:rPr>
        <w:t>-(Б</w:t>
      </w:r>
      <w:r w:rsidRPr="00E64D61">
        <w:rPr>
          <w:rFonts w:ascii="Verdana" w:eastAsia="Times New Roman" w:hAnsi="Verdana"/>
          <w:b/>
          <w:sz w:val="19"/>
          <w:szCs w:val="19"/>
          <w:vertAlign w:val="subscript"/>
        </w:rPr>
        <w:t>и</w:t>
      </w:r>
      <w:r w:rsidRPr="00E64D61">
        <w:rPr>
          <w:rFonts w:ascii="Verdana" w:eastAsia="Times New Roman" w:hAnsi="Verdana"/>
          <w:b/>
          <w:sz w:val="19"/>
          <w:szCs w:val="19"/>
        </w:rPr>
        <w:t>)</w:t>
      </w:r>
      <w:r w:rsidRPr="00E64D61">
        <w:rPr>
          <w:rFonts w:ascii="Verdana" w:eastAsia="Times New Roman" w:hAnsi="Verdana"/>
          <w:b/>
          <w:sz w:val="19"/>
          <w:szCs w:val="19"/>
          <w:vertAlign w:val="subscript"/>
        </w:rPr>
        <w:t>й</w:t>
      </w:r>
      <w:r w:rsidRPr="00CF72D4">
        <w:rPr>
          <w:rFonts w:ascii="Constantia" w:eastAsia="Times New Roman" w:hAnsi="Constantia"/>
          <w:b/>
          <w:color w:val="7030A0"/>
          <w:sz w:val="19"/>
          <w:szCs w:val="19"/>
        </w:rPr>
        <w:t xml:space="preserve"> </w:t>
      </w:r>
      <w:r w:rsidRPr="00B311BF">
        <w:rPr>
          <w:rFonts w:ascii="Constantia" w:eastAsia="Times New Roman" w:hAnsi="Constantia"/>
          <w:sz w:val="21"/>
          <w:szCs w:val="21"/>
        </w:rPr>
        <w:t>этот процесс будет протекать противоположным образом: атоны будут извлекаться из полости сорбера, в кото</w:t>
      </w:r>
      <w:r w:rsidRPr="00B311BF">
        <w:rPr>
          <w:rFonts w:ascii="Constantia" w:eastAsia="Times New Roman" w:hAnsi="Constantia"/>
          <w:sz w:val="21"/>
          <w:szCs w:val="21"/>
        </w:rPr>
        <w:softHyphen/>
        <w:t>рую они будут проникать из окружающей среды промеж бэтонов.</w:t>
      </w:r>
    </w:p>
    <w:p w:rsidR="008F4AB1" w:rsidRPr="008F4AB1" w:rsidRDefault="008F4AB1" w:rsidP="008F4AB1">
      <w:pPr>
        <w:pStyle w:val="a7"/>
        <w:jc w:val="both"/>
        <w:rPr>
          <w:rFonts w:ascii="Constantia" w:eastAsia="Times New Roman" w:hAnsi="Constantia" w:cs="Times New Roman"/>
          <w:sz w:val="21"/>
          <w:szCs w:val="21"/>
        </w:rPr>
      </w:pPr>
      <w:r>
        <w:rPr>
          <w:rFonts w:ascii="Constantia" w:eastAsia="Times New Roman" w:hAnsi="Constantia"/>
          <w:sz w:val="21"/>
          <w:szCs w:val="21"/>
        </w:rPr>
        <w:t xml:space="preserve">   </w:t>
      </w:r>
      <w:r w:rsidRPr="008F4AB1">
        <w:rPr>
          <w:rFonts w:ascii="Constantia" w:eastAsia="Times New Roman" w:hAnsi="Constantia"/>
          <w:sz w:val="21"/>
          <w:szCs w:val="21"/>
        </w:rPr>
        <w:t>Легко выясняются возможности для дальнейшего развития процесса объеди</w:t>
      </w:r>
      <w:r w:rsidRPr="008F4AB1">
        <w:rPr>
          <w:rFonts w:ascii="Constantia" w:eastAsia="Times New Roman" w:hAnsi="Constantia"/>
          <w:sz w:val="21"/>
          <w:szCs w:val="21"/>
        </w:rPr>
        <w:softHyphen/>
        <w:t>нения известных нам элементов и частиц в различные новые сложные</w:t>
      </w:r>
      <w:r w:rsidR="008C3540">
        <w:rPr>
          <w:rFonts w:ascii="Constantia" w:eastAsia="Times New Roman" w:hAnsi="Constantia"/>
          <w:sz w:val="21"/>
          <w:szCs w:val="21"/>
        </w:rPr>
        <w:t xml:space="preserve"> и устойчивые</w:t>
      </w:r>
      <w:r w:rsidRPr="008F4AB1">
        <w:rPr>
          <w:rFonts w:ascii="Constantia" w:eastAsia="Times New Roman" w:hAnsi="Constantia"/>
          <w:sz w:val="21"/>
          <w:szCs w:val="21"/>
        </w:rPr>
        <w:t xml:space="preserve"> образования, что зависит от конкретных условий среды, наличного состава и взаимо</w:t>
      </w:r>
      <w:r w:rsidRPr="008F4AB1">
        <w:rPr>
          <w:rFonts w:ascii="Constantia" w:eastAsia="Times New Roman" w:hAnsi="Constantia"/>
          <w:sz w:val="21"/>
          <w:szCs w:val="21"/>
        </w:rPr>
        <w:softHyphen/>
        <w:t>расположения в ней соответствующих элементов и частиц. Так, например, частица</w:t>
      </w:r>
      <w:r w:rsidRPr="0023379C">
        <w:rPr>
          <w:rFonts w:ascii="Constantia" w:eastAsia="Times New Roman" w:hAnsi="Constantia"/>
          <w:b/>
          <w:color w:val="7030A0"/>
          <w:sz w:val="19"/>
          <w:szCs w:val="19"/>
        </w:rPr>
        <w:t xml:space="preserve"> </w:t>
      </w:r>
      <w:r w:rsidRPr="0023379C">
        <w:rPr>
          <w:rFonts w:ascii="Verdana" w:eastAsia="Times New Roman" w:hAnsi="Verdana"/>
          <w:b/>
          <w:sz w:val="19"/>
          <w:szCs w:val="19"/>
        </w:rPr>
        <w:t>+(Б</w:t>
      </w:r>
      <w:r w:rsidRPr="0023379C">
        <w:rPr>
          <w:rFonts w:ascii="Verdana" w:eastAsia="Times New Roman" w:hAnsi="Verdana"/>
          <w:b/>
          <w:sz w:val="19"/>
          <w:szCs w:val="19"/>
          <w:vertAlign w:val="subscript"/>
        </w:rPr>
        <w:t>И</w:t>
      </w:r>
      <w:r w:rsidRPr="0023379C">
        <w:rPr>
          <w:rFonts w:ascii="Verdana" w:eastAsia="Times New Roman" w:hAnsi="Verdana"/>
          <w:b/>
          <w:sz w:val="19"/>
          <w:szCs w:val="19"/>
        </w:rPr>
        <w:t>)</w:t>
      </w:r>
      <w:r w:rsidRPr="0023379C">
        <w:rPr>
          <w:rFonts w:ascii="Verdana" w:eastAsia="Times New Roman" w:hAnsi="Verdana"/>
          <w:b/>
          <w:sz w:val="19"/>
          <w:szCs w:val="19"/>
          <w:vertAlign w:val="subscript"/>
        </w:rPr>
        <w:t>й</w:t>
      </w:r>
      <w:r w:rsidRPr="0023379C">
        <w:rPr>
          <w:rFonts w:ascii="Constantia" w:eastAsia="Times New Roman" w:hAnsi="Constantia"/>
          <w:b/>
          <w:color w:val="7030A0"/>
          <w:sz w:val="19"/>
          <w:szCs w:val="19"/>
        </w:rPr>
        <w:t xml:space="preserve"> </w:t>
      </w:r>
      <w:r w:rsidRPr="008F4AB1">
        <w:rPr>
          <w:rFonts w:ascii="Constantia" w:eastAsia="Times New Roman" w:hAnsi="Constantia"/>
          <w:sz w:val="21"/>
          <w:szCs w:val="21"/>
        </w:rPr>
        <w:t>может оказаться между двумя частицами</w:t>
      </w:r>
      <w:r w:rsidR="008C3540">
        <w:rPr>
          <w:rFonts w:ascii="Constantia" w:eastAsia="Times New Roman" w:hAnsi="Constantia"/>
          <w:sz w:val="21"/>
          <w:szCs w:val="21"/>
        </w:rPr>
        <w:t xml:space="preserve">          </w:t>
      </w:r>
      <w:r w:rsidRPr="008F4AB1">
        <w:rPr>
          <w:rFonts w:ascii="Constantia" w:eastAsia="Times New Roman" w:hAnsi="Constantia"/>
          <w:sz w:val="21"/>
          <w:szCs w:val="21"/>
        </w:rPr>
        <w:t xml:space="preserve"> </w:t>
      </w:r>
      <w:r w:rsidRPr="0023379C">
        <w:rPr>
          <w:rFonts w:ascii="Verdana" w:eastAsia="Times New Roman" w:hAnsi="Verdana"/>
          <w:b/>
          <w:sz w:val="19"/>
          <w:szCs w:val="19"/>
        </w:rPr>
        <w:t>-(Б</w:t>
      </w:r>
      <w:r w:rsidRPr="0023379C">
        <w:rPr>
          <w:rFonts w:ascii="Verdana" w:eastAsia="Times New Roman" w:hAnsi="Verdana"/>
          <w:b/>
          <w:sz w:val="19"/>
          <w:szCs w:val="19"/>
          <w:vertAlign w:val="subscript"/>
        </w:rPr>
        <w:t>и</w:t>
      </w:r>
      <w:r w:rsidRPr="0023379C">
        <w:rPr>
          <w:rFonts w:ascii="Verdana" w:eastAsia="Times New Roman" w:hAnsi="Verdana"/>
          <w:b/>
          <w:sz w:val="19"/>
          <w:szCs w:val="19"/>
        </w:rPr>
        <w:t>)</w:t>
      </w:r>
      <w:r w:rsidRPr="0023379C">
        <w:rPr>
          <w:rFonts w:ascii="Verdana" w:eastAsia="Times New Roman" w:hAnsi="Verdana"/>
          <w:b/>
          <w:sz w:val="19"/>
          <w:szCs w:val="19"/>
          <w:vertAlign w:val="subscript"/>
        </w:rPr>
        <w:t>й</w:t>
      </w:r>
      <w:r w:rsidRPr="0023379C">
        <w:rPr>
          <w:rFonts w:ascii="Constantia" w:eastAsia="Times New Roman" w:hAnsi="Constantia"/>
          <w:b/>
          <w:color w:val="7030A0"/>
          <w:sz w:val="19"/>
          <w:szCs w:val="19"/>
        </w:rPr>
        <w:t xml:space="preserve"> </w:t>
      </w:r>
      <w:r w:rsidRPr="008F4AB1">
        <w:rPr>
          <w:rFonts w:ascii="Constantia" w:eastAsia="Times New Roman" w:hAnsi="Constantia"/>
          <w:sz w:val="21"/>
          <w:szCs w:val="21"/>
        </w:rPr>
        <w:t>и соприкасаться с ними (см.</w:t>
      </w:r>
      <w:r w:rsidRPr="0023379C">
        <w:rPr>
          <w:rFonts w:ascii="Constantia" w:eastAsia="Times New Roman" w:hAnsi="Constantia"/>
          <w:b/>
          <w:color w:val="7030A0"/>
          <w:sz w:val="19"/>
          <w:szCs w:val="19"/>
        </w:rPr>
        <w:t xml:space="preserve"> </w:t>
      </w:r>
      <w:r w:rsidRPr="008F4AB1">
        <w:rPr>
          <w:rFonts w:ascii="Constantia" w:eastAsia="Times New Roman" w:hAnsi="Constantia"/>
          <w:b/>
          <w:i/>
          <w:sz w:val="19"/>
          <w:szCs w:val="19"/>
        </w:rPr>
        <w:t>рис.</w:t>
      </w:r>
      <w:r w:rsidRPr="008F4AB1">
        <w:rPr>
          <w:rFonts w:ascii="Verdana" w:eastAsia="Times New Roman" w:hAnsi="Verdana"/>
          <w:b/>
          <w:sz w:val="19"/>
          <w:szCs w:val="19"/>
        </w:rPr>
        <w:t>22</w:t>
      </w:r>
      <w:r w:rsidRPr="008F4AB1">
        <w:rPr>
          <w:rFonts w:ascii="Constantia" w:eastAsia="Times New Roman" w:hAnsi="Constantia"/>
          <w:b/>
          <w:i/>
          <w:sz w:val="19"/>
          <w:szCs w:val="19"/>
        </w:rPr>
        <w:t xml:space="preserve">, </w:t>
      </w:r>
      <w:r w:rsidRPr="008F4AB1">
        <w:rPr>
          <w:rFonts w:ascii="Constantia" w:eastAsia="Times New Roman" w:hAnsi="Constantia"/>
          <w:b/>
          <w:i/>
        </w:rPr>
        <w:t>б</w:t>
      </w:r>
      <w:r w:rsidRPr="008F4AB1">
        <w:rPr>
          <w:rFonts w:ascii="Constantia" w:eastAsia="Times New Roman" w:hAnsi="Constantia"/>
          <w:b/>
          <w:i/>
          <w:sz w:val="19"/>
          <w:szCs w:val="19"/>
        </w:rPr>
        <w:t>/</w:t>
      </w:r>
      <w:r w:rsidRPr="008F4AB1">
        <w:rPr>
          <w:rFonts w:ascii="Constantia" w:eastAsia="Times New Roman" w:hAnsi="Constantia"/>
          <w:sz w:val="21"/>
          <w:szCs w:val="21"/>
        </w:rPr>
        <w:t>);</w:t>
      </w:r>
      <w:r w:rsidRPr="0023379C">
        <w:rPr>
          <w:rFonts w:ascii="Constantia" w:eastAsia="Times New Roman" w:hAnsi="Constantia"/>
          <w:b/>
          <w:color w:val="7030A0"/>
          <w:sz w:val="19"/>
          <w:szCs w:val="19"/>
        </w:rPr>
        <w:t xml:space="preserve"> </w:t>
      </w:r>
      <w:r w:rsidRPr="008F4AB1">
        <w:rPr>
          <w:rFonts w:ascii="Constantia" w:eastAsia="Times New Roman" w:hAnsi="Constantia"/>
          <w:sz w:val="21"/>
          <w:szCs w:val="21"/>
        </w:rPr>
        <w:t>и частица</w:t>
      </w:r>
      <w:r w:rsidRPr="0023379C">
        <w:rPr>
          <w:rFonts w:ascii="Constantia" w:eastAsia="Times New Roman" w:hAnsi="Constantia"/>
          <w:b/>
          <w:color w:val="7030A0"/>
          <w:sz w:val="19"/>
          <w:szCs w:val="19"/>
        </w:rPr>
        <w:t xml:space="preserve"> </w:t>
      </w:r>
      <w:r>
        <w:rPr>
          <w:rFonts w:ascii="Constantia" w:eastAsia="Times New Roman" w:hAnsi="Constantia"/>
          <w:b/>
          <w:color w:val="7030A0"/>
          <w:sz w:val="19"/>
          <w:szCs w:val="19"/>
        </w:rPr>
        <w:t xml:space="preserve"> </w:t>
      </w:r>
      <w:r w:rsidR="008C3540">
        <w:rPr>
          <w:rFonts w:ascii="Constantia" w:eastAsia="Times New Roman" w:hAnsi="Constantia"/>
          <w:b/>
          <w:color w:val="7030A0"/>
          <w:sz w:val="19"/>
          <w:szCs w:val="19"/>
        </w:rPr>
        <w:t xml:space="preserve">    </w:t>
      </w:r>
      <w:r>
        <w:rPr>
          <w:rFonts w:ascii="Constantia" w:eastAsia="Times New Roman" w:hAnsi="Constantia"/>
          <w:b/>
          <w:color w:val="7030A0"/>
          <w:sz w:val="19"/>
          <w:szCs w:val="19"/>
        </w:rPr>
        <w:t xml:space="preserve"> </w:t>
      </w:r>
      <w:r w:rsidRPr="0023379C">
        <w:rPr>
          <w:rFonts w:ascii="Verdana" w:eastAsia="Times New Roman" w:hAnsi="Verdana"/>
          <w:b/>
          <w:sz w:val="19"/>
          <w:szCs w:val="19"/>
        </w:rPr>
        <w:t>-(Б</w:t>
      </w:r>
      <w:r w:rsidRPr="0023379C">
        <w:rPr>
          <w:rFonts w:ascii="Verdana" w:eastAsia="Times New Roman" w:hAnsi="Verdana"/>
          <w:b/>
          <w:sz w:val="19"/>
          <w:szCs w:val="19"/>
          <w:vertAlign w:val="subscript"/>
        </w:rPr>
        <w:t>и</w:t>
      </w:r>
      <w:r w:rsidRPr="0023379C">
        <w:rPr>
          <w:rFonts w:ascii="Verdana" w:eastAsia="Times New Roman" w:hAnsi="Verdana"/>
          <w:b/>
          <w:sz w:val="19"/>
          <w:szCs w:val="19"/>
        </w:rPr>
        <w:t>)</w:t>
      </w:r>
      <w:r w:rsidRPr="0023379C">
        <w:rPr>
          <w:rFonts w:ascii="Verdana" w:eastAsia="Times New Roman" w:hAnsi="Verdana"/>
          <w:b/>
          <w:sz w:val="19"/>
          <w:szCs w:val="19"/>
          <w:vertAlign w:val="subscript"/>
        </w:rPr>
        <w:t>й</w:t>
      </w:r>
      <w:r w:rsidRPr="0023379C">
        <w:rPr>
          <w:rFonts w:ascii="Constantia" w:eastAsia="Times New Roman" w:hAnsi="Constantia"/>
          <w:b/>
          <w:color w:val="7030A0"/>
          <w:sz w:val="19"/>
          <w:szCs w:val="19"/>
        </w:rPr>
        <w:t xml:space="preserve"> </w:t>
      </w:r>
      <w:r w:rsidRPr="008F4AB1">
        <w:rPr>
          <w:rFonts w:ascii="Constantia" w:eastAsia="Times New Roman" w:hAnsi="Constantia"/>
          <w:sz w:val="21"/>
          <w:szCs w:val="21"/>
        </w:rPr>
        <w:t xml:space="preserve">может оказаться между двумя частицами </w:t>
      </w:r>
      <w:r w:rsidRPr="0023379C">
        <w:rPr>
          <w:rFonts w:ascii="Verdana" w:eastAsia="Times New Roman" w:hAnsi="Verdana"/>
          <w:b/>
          <w:sz w:val="19"/>
          <w:szCs w:val="19"/>
        </w:rPr>
        <w:t>+(Б</w:t>
      </w:r>
      <w:r w:rsidRPr="0023379C">
        <w:rPr>
          <w:rFonts w:ascii="Verdana" w:eastAsia="Times New Roman" w:hAnsi="Verdana"/>
          <w:b/>
          <w:sz w:val="19"/>
          <w:szCs w:val="19"/>
          <w:vertAlign w:val="subscript"/>
        </w:rPr>
        <w:t>и</w:t>
      </w:r>
      <w:r w:rsidRPr="0023379C">
        <w:rPr>
          <w:rFonts w:ascii="Verdana" w:eastAsia="Times New Roman" w:hAnsi="Verdana"/>
          <w:b/>
          <w:sz w:val="19"/>
          <w:szCs w:val="19"/>
        </w:rPr>
        <w:t>)</w:t>
      </w:r>
      <w:r w:rsidRPr="0023379C">
        <w:rPr>
          <w:rFonts w:ascii="Verdana" w:eastAsia="Times New Roman" w:hAnsi="Verdana"/>
          <w:b/>
          <w:sz w:val="19"/>
          <w:szCs w:val="19"/>
          <w:vertAlign w:val="subscript"/>
        </w:rPr>
        <w:t>Й</w:t>
      </w:r>
      <w:r w:rsidRPr="0023379C">
        <w:rPr>
          <w:rFonts w:ascii="Constantia" w:eastAsia="Times New Roman" w:hAnsi="Constantia"/>
          <w:b/>
          <w:color w:val="7030A0"/>
          <w:sz w:val="19"/>
          <w:szCs w:val="19"/>
        </w:rPr>
        <w:t xml:space="preserve"> </w:t>
      </w:r>
      <w:r w:rsidRPr="008F4AB1">
        <w:rPr>
          <w:rFonts w:ascii="Constantia" w:eastAsia="Times New Roman" w:hAnsi="Constantia"/>
          <w:sz w:val="21"/>
          <w:szCs w:val="21"/>
        </w:rPr>
        <w:t>и соприкасаться с ними. В том и другом случае могут сложиться более-менее устойчивые образования при соответствующих условиях способные под</w:t>
      </w:r>
      <w:r w:rsidRPr="008F4AB1">
        <w:rPr>
          <w:rFonts w:ascii="Constantia" w:eastAsia="Times New Roman" w:hAnsi="Constantia"/>
          <w:sz w:val="21"/>
          <w:szCs w:val="21"/>
        </w:rPr>
        <w:softHyphen/>
        <w:t>соединять к себе свободные бэтоны среды и обрастать бэтонемами, которыми могут замыкаться противокачественные воронки этих частиц на их внешней поверхности. Но т.к. в обоих вышеуказанных случаях имеется неравенство этих противокачественных воронок, свободных от взаимосоприкосновения, то об</w:t>
      </w:r>
      <w:r w:rsidRPr="008F4AB1">
        <w:rPr>
          <w:rFonts w:ascii="Constantia" w:eastAsia="Times New Roman" w:hAnsi="Constantia"/>
          <w:sz w:val="21"/>
          <w:szCs w:val="21"/>
        </w:rPr>
        <w:softHyphen/>
        <w:t>разования с прочной и устойчивой структурой иногда сложиться не смогут. Возможны и другие варианты объединения частиц</w:t>
      </w:r>
      <w:r w:rsidRPr="0023379C">
        <w:rPr>
          <w:rFonts w:ascii="Constantia" w:eastAsia="Times New Roman" w:hAnsi="Constantia"/>
          <w:b/>
          <w:color w:val="7030A0"/>
          <w:sz w:val="19"/>
          <w:szCs w:val="19"/>
        </w:rPr>
        <w:t xml:space="preserve"> </w:t>
      </w:r>
      <w:r w:rsidRPr="0023379C">
        <w:rPr>
          <w:rFonts w:ascii="Verdana" w:eastAsia="Times New Roman" w:hAnsi="Verdana"/>
          <w:b/>
          <w:sz w:val="19"/>
          <w:szCs w:val="19"/>
        </w:rPr>
        <w:t>+(Б</w:t>
      </w:r>
      <w:r w:rsidRPr="0023379C">
        <w:rPr>
          <w:rFonts w:ascii="Verdana" w:eastAsia="Times New Roman" w:hAnsi="Verdana"/>
          <w:b/>
          <w:sz w:val="19"/>
          <w:szCs w:val="19"/>
          <w:vertAlign w:val="subscript"/>
        </w:rPr>
        <w:t>и</w:t>
      </w:r>
      <w:r w:rsidRPr="0023379C">
        <w:rPr>
          <w:rFonts w:ascii="Verdana" w:eastAsia="Times New Roman" w:hAnsi="Verdana"/>
          <w:b/>
          <w:sz w:val="19"/>
          <w:szCs w:val="19"/>
        </w:rPr>
        <w:t>)</w:t>
      </w:r>
      <w:r w:rsidRPr="0023379C">
        <w:rPr>
          <w:rFonts w:ascii="Verdana" w:eastAsia="Times New Roman" w:hAnsi="Verdana"/>
          <w:b/>
          <w:sz w:val="19"/>
          <w:szCs w:val="19"/>
          <w:vertAlign w:val="subscript"/>
        </w:rPr>
        <w:t>й</w:t>
      </w:r>
      <w:r>
        <w:rPr>
          <w:rFonts w:ascii="Constantia" w:eastAsia="Times New Roman" w:hAnsi="Constantia"/>
          <w:b/>
          <w:color w:val="7030A0"/>
          <w:sz w:val="19"/>
          <w:szCs w:val="19"/>
        </w:rPr>
        <w:t xml:space="preserve"> </w:t>
      </w:r>
      <w:r w:rsidRPr="0023379C">
        <w:rPr>
          <w:rFonts w:ascii="Constantia" w:eastAsia="Times New Roman" w:hAnsi="Constantia"/>
          <w:b/>
          <w:color w:val="7030A0"/>
          <w:sz w:val="19"/>
          <w:szCs w:val="19"/>
        </w:rPr>
        <w:t xml:space="preserve"> </w:t>
      </w:r>
      <w:r w:rsidRPr="008F4AB1">
        <w:rPr>
          <w:rFonts w:ascii="Constantia" w:eastAsia="Times New Roman" w:hAnsi="Constantia"/>
          <w:sz w:val="21"/>
          <w:szCs w:val="21"/>
        </w:rPr>
        <w:lastRenderedPageBreak/>
        <w:t>и</w:t>
      </w:r>
      <w:r w:rsidRPr="0023379C">
        <w:rPr>
          <w:rFonts w:ascii="Constantia" w:eastAsia="Times New Roman" w:hAnsi="Constantia"/>
          <w:b/>
          <w:color w:val="7030A0"/>
          <w:sz w:val="19"/>
          <w:szCs w:val="19"/>
        </w:rPr>
        <w:t xml:space="preserve"> </w:t>
      </w:r>
      <w:r w:rsidRPr="0023379C">
        <w:rPr>
          <w:rFonts w:ascii="Verdana" w:eastAsia="Times New Roman" w:hAnsi="Verdana"/>
          <w:b/>
          <w:sz w:val="19"/>
          <w:szCs w:val="19"/>
        </w:rPr>
        <w:t>-(Б</w:t>
      </w:r>
      <w:r w:rsidRPr="0023379C">
        <w:rPr>
          <w:rFonts w:ascii="Verdana" w:eastAsia="Times New Roman" w:hAnsi="Verdana"/>
          <w:b/>
          <w:sz w:val="19"/>
          <w:szCs w:val="19"/>
          <w:vertAlign w:val="subscript"/>
        </w:rPr>
        <w:t>и</w:t>
      </w:r>
      <w:r w:rsidRPr="0023379C">
        <w:rPr>
          <w:rFonts w:ascii="Verdana" w:eastAsia="Times New Roman" w:hAnsi="Verdana"/>
          <w:b/>
          <w:sz w:val="19"/>
          <w:szCs w:val="19"/>
        </w:rPr>
        <w:t>)</w:t>
      </w:r>
      <w:r w:rsidRPr="0023379C">
        <w:rPr>
          <w:rFonts w:ascii="Verdana" w:eastAsia="Times New Roman" w:hAnsi="Verdana"/>
          <w:b/>
          <w:sz w:val="19"/>
          <w:szCs w:val="19"/>
          <w:vertAlign w:val="subscript"/>
        </w:rPr>
        <w:t>й</w:t>
      </w:r>
      <w:r>
        <w:rPr>
          <w:rFonts w:ascii="Constantia" w:eastAsia="Times New Roman" w:hAnsi="Constantia"/>
          <w:b/>
          <w:color w:val="7030A0"/>
          <w:sz w:val="19"/>
          <w:szCs w:val="19"/>
          <w:vertAlign w:val="subscript"/>
        </w:rPr>
        <w:t xml:space="preserve"> </w:t>
      </w:r>
      <w:r w:rsidRPr="0023379C">
        <w:rPr>
          <w:rFonts w:ascii="Constantia" w:eastAsia="Times New Roman" w:hAnsi="Constantia"/>
          <w:b/>
          <w:color w:val="7030A0"/>
          <w:sz w:val="19"/>
          <w:szCs w:val="19"/>
        </w:rPr>
        <w:t xml:space="preserve"> </w:t>
      </w:r>
      <w:r w:rsidRPr="008F4AB1">
        <w:rPr>
          <w:rFonts w:ascii="Constantia" w:eastAsia="Times New Roman" w:hAnsi="Constantia"/>
          <w:sz w:val="21"/>
          <w:szCs w:val="21"/>
        </w:rPr>
        <w:t>в разном на</w:t>
      </w:r>
      <w:r w:rsidRPr="008F4AB1">
        <w:rPr>
          <w:rFonts w:ascii="Constantia" w:eastAsia="Times New Roman" w:hAnsi="Constantia"/>
          <w:sz w:val="21"/>
          <w:szCs w:val="21"/>
        </w:rPr>
        <w:softHyphen/>
        <w:t>боре их. Легко разрушающиеся образования будут разрушаться, а устойчивые будут сохраняться в соответствующих условиях.</w:t>
      </w:r>
    </w:p>
    <w:p w:rsidR="008F4AB1" w:rsidRPr="00D61921" w:rsidRDefault="008F4AB1" w:rsidP="008F4AB1">
      <w:pPr>
        <w:pStyle w:val="a7"/>
        <w:jc w:val="both"/>
        <w:rPr>
          <w:rFonts w:ascii="Constantia" w:eastAsia="Times New Roman" w:hAnsi="Constantia" w:cs="Times New Roman"/>
          <w:sz w:val="21"/>
          <w:szCs w:val="21"/>
        </w:rPr>
      </w:pPr>
      <w:r w:rsidRPr="008F4AB1">
        <w:rPr>
          <w:rFonts w:ascii="Constantia" w:eastAsia="Times New Roman" w:hAnsi="Constantia"/>
          <w:sz w:val="21"/>
          <w:szCs w:val="21"/>
        </w:rPr>
        <w:t xml:space="preserve">    Однако самое устойчивое образование складывается при объединении одной частицы</w:t>
      </w:r>
      <w:r w:rsidRPr="0023379C">
        <w:rPr>
          <w:rFonts w:ascii="Constantia" w:eastAsia="Times New Roman" w:hAnsi="Constantia"/>
          <w:b/>
          <w:color w:val="7030A0"/>
          <w:sz w:val="19"/>
          <w:szCs w:val="19"/>
        </w:rPr>
        <w:t xml:space="preserve"> </w:t>
      </w:r>
      <w:r w:rsidRPr="0023379C">
        <w:rPr>
          <w:rFonts w:ascii="Verdana" w:eastAsia="Times New Roman" w:hAnsi="Verdana"/>
          <w:b/>
          <w:sz w:val="19"/>
          <w:szCs w:val="19"/>
        </w:rPr>
        <w:t>+(Б</w:t>
      </w:r>
      <w:r w:rsidRPr="0023379C">
        <w:rPr>
          <w:rFonts w:ascii="Verdana" w:eastAsia="Times New Roman" w:hAnsi="Verdana"/>
          <w:b/>
          <w:sz w:val="19"/>
          <w:szCs w:val="19"/>
          <w:vertAlign w:val="subscript"/>
        </w:rPr>
        <w:t>И</w:t>
      </w:r>
      <w:r w:rsidRPr="0023379C">
        <w:rPr>
          <w:rFonts w:ascii="Verdana" w:eastAsia="Times New Roman" w:hAnsi="Verdana"/>
          <w:b/>
          <w:sz w:val="19"/>
          <w:szCs w:val="19"/>
        </w:rPr>
        <w:t>)</w:t>
      </w:r>
      <w:r w:rsidRPr="0023379C">
        <w:rPr>
          <w:rFonts w:ascii="Verdana" w:eastAsia="Times New Roman" w:hAnsi="Verdana"/>
          <w:b/>
          <w:sz w:val="19"/>
          <w:szCs w:val="19"/>
          <w:vertAlign w:val="subscript"/>
        </w:rPr>
        <w:t>Й</w:t>
      </w:r>
      <w:r w:rsidRPr="0023379C">
        <w:rPr>
          <w:rFonts w:ascii="Constantia" w:eastAsia="Times New Roman" w:hAnsi="Constantia"/>
          <w:b/>
          <w:color w:val="7030A0"/>
          <w:sz w:val="19"/>
          <w:szCs w:val="19"/>
        </w:rPr>
        <w:t xml:space="preserve"> </w:t>
      </w:r>
      <w:r w:rsidRPr="008F4AB1">
        <w:rPr>
          <w:rFonts w:ascii="Constantia" w:eastAsia="Times New Roman" w:hAnsi="Constantia"/>
          <w:sz w:val="21"/>
          <w:szCs w:val="21"/>
        </w:rPr>
        <w:t>с одной же частицей</w:t>
      </w:r>
      <w:r>
        <w:rPr>
          <w:rFonts w:ascii="Constantia" w:eastAsia="Times New Roman" w:hAnsi="Constantia"/>
          <w:b/>
          <w:color w:val="7030A0"/>
          <w:sz w:val="19"/>
          <w:szCs w:val="19"/>
        </w:rPr>
        <w:t xml:space="preserve">    </w:t>
      </w:r>
      <w:r w:rsidRPr="0023379C">
        <w:rPr>
          <w:rFonts w:ascii="Constantia" w:eastAsia="Times New Roman" w:hAnsi="Constantia"/>
          <w:b/>
          <w:color w:val="7030A0"/>
          <w:sz w:val="19"/>
          <w:szCs w:val="19"/>
        </w:rPr>
        <w:t xml:space="preserve"> </w:t>
      </w:r>
      <w:r w:rsidRPr="0023379C">
        <w:rPr>
          <w:rFonts w:ascii="Verdana" w:eastAsia="Times New Roman" w:hAnsi="Verdana"/>
          <w:b/>
          <w:sz w:val="19"/>
          <w:szCs w:val="19"/>
        </w:rPr>
        <w:t>-(Б</w:t>
      </w:r>
      <w:r w:rsidRPr="0023379C">
        <w:rPr>
          <w:rFonts w:ascii="Verdana" w:eastAsia="Times New Roman" w:hAnsi="Verdana"/>
          <w:b/>
          <w:sz w:val="19"/>
          <w:szCs w:val="19"/>
          <w:vertAlign w:val="subscript"/>
        </w:rPr>
        <w:t>и</w:t>
      </w:r>
      <w:r w:rsidRPr="0023379C">
        <w:rPr>
          <w:rFonts w:ascii="Verdana" w:eastAsia="Times New Roman" w:hAnsi="Verdana"/>
          <w:b/>
          <w:sz w:val="19"/>
          <w:szCs w:val="19"/>
        </w:rPr>
        <w:t>)</w:t>
      </w:r>
      <w:r w:rsidRPr="0023379C">
        <w:rPr>
          <w:rFonts w:ascii="Verdana" w:eastAsia="Times New Roman" w:hAnsi="Verdana"/>
          <w:b/>
          <w:sz w:val="19"/>
          <w:szCs w:val="19"/>
          <w:vertAlign w:val="subscript"/>
        </w:rPr>
        <w:t>Й</w:t>
      </w:r>
      <w:r w:rsidRPr="008F4AB1">
        <w:rPr>
          <w:rFonts w:ascii="Constantia" w:eastAsia="Times New Roman" w:hAnsi="Constantia"/>
          <w:sz w:val="21"/>
          <w:szCs w:val="21"/>
        </w:rPr>
        <w:t>, когда все или почти все противока</w:t>
      </w:r>
      <w:r w:rsidRPr="008F4AB1">
        <w:rPr>
          <w:rFonts w:ascii="Constantia" w:eastAsia="Times New Roman" w:hAnsi="Constantia"/>
          <w:sz w:val="21"/>
          <w:szCs w:val="21"/>
        </w:rPr>
        <w:softHyphen/>
        <w:t>чественные воронки на их внешних поверхностях оказываются замкнутыми между собой посредством бэтонов и бэтонем (см</w:t>
      </w:r>
      <w:r w:rsidRPr="00D61921">
        <w:rPr>
          <w:rFonts w:ascii="Constantia" w:eastAsia="Times New Roman" w:hAnsi="Constantia"/>
          <w:sz w:val="21"/>
          <w:szCs w:val="21"/>
        </w:rPr>
        <w:t>.</w:t>
      </w:r>
      <w:r w:rsidRPr="00D61921">
        <w:rPr>
          <w:rFonts w:ascii="Constantia" w:eastAsia="Times New Roman" w:hAnsi="Constantia"/>
          <w:b/>
          <w:sz w:val="19"/>
          <w:szCs w:val="19"/>
        </w:rPr>
        <w:t xml:space="preserve"> </w:t>
      </w:r>
      <w:r w:rsidRPr="00D61921">
        <w:rPr>
          <w:rFonts w:ascii="Constantia" w:eastAsia="Times New Roman" w:hAnsi="Constantia"/>
          <w:b/>
          <w:i/>
          <w:sz w:val="19"/>
          <w:szCs w:val="19"/>
        </w:rPr>
        <w:t>рис.</w:t>
      </w:r>
      <w:r w:rsidRPr="00D61921">
        <w:rPr>
          <w:rFonts w:ascii="Verdana" w:eastAsia="Times New Roman" w:hAnsi="Verdana"/>
          <w:b/>
          <w:sz w:val="19"/>
          <w:szCs w:val="19"/>
        </w:rPr>
        <w:t>22</w:t>
      </w:r>
      <w:r w:rsidRPr="00D61921">
        <w:rPr>
          <w:rFonts w:ascii="Constantia" w:eastAsia="Times New Roman" w:hAnsi="Constantia"/>
          <w:b/>
          <w:i/>
          <w:sz w:val="19"/>
          <w:szCs w:val="19"/>
        </w:rPr>
        <w:t xml:space="preserve">, </w:t>
      </w:r>
      <w:r w:rsidRPr="00D61921">
        <w:rPr>
          <w:rFonts w:ascii="Constantia" w:eastAsia="Times New Roman" w:hAnsi="Constantia"/>
          <w:b/>
          <w:i/>
        </w:rPr>
        <w:t>в</w:t>
      </w:r>
      <w:r w:rsidRPr="00D61921">
        <w:rPr>
          <w:rFonts w:ascii="Constantia" w:eastAsia="Times New Roman" w:hAnsi="Constantia"/>
          <w:b/>
          <w:i/>
          <w:sz w:val="19"/>
          <w:szCs w:val="19"/>
        </w:rPr>
        <w:t>/</w:t>
      </w:r>
      <w:r w:rsidRPr="00D61921">
        <w:rPr>
          <w:rFonts w:ascii="Constantia" w:eastAsia="Times New Roman" w:hAnsi="Constantia"/>
          <w:sz w:val="21"/>
          <w:szCs w:val="21"/>
        </w:rPr>
        <w:t>,</w:t>
      </w:r>
      <w:r w:rsidRPr="0023379C">
        <w:rPr>
          <w:rFonts w:ascii="Constantia" w:eastAsia="Times New Roman" w:hAnsi="Constantia"/>
          <w:b/>
          <w:color w:val="7030A0"/>
          <w:sz w:val="19"/>
          <w:szCs w:val="19"/>
        </w:rPr>
        <w:t xml:space="preserve"> </w:t>
      </w:r>
      <w:r w:rsidRPr="00D61921">
        <w:rPr>
          <w:rFonts w:ascii="Constantia" w:eastAsia="Times New Roman" w:hAnsi="Constantia"/>
          <w:sz w:val="21"/>
          <w:szCs w:val="21"/>
        </w:rPr>
        <w:t xml:space="preserve">где вэтон показан в разрезе и схематично). Соприкасающиеся между собой частицы </w:t>
      </w:r>
      <w:r w:rsidRPr="00EA67E5">
        <w:rPr>
          <w:rFonts w:ascii="Verdana" w:eastAsia="Times New Roman" w:hAnsi="Verdana"/>
          <w:b/>
          <w:sz w:val="19"/>
          <w:szCs w:val="19"/>
        </w:rPr>
        <w:t>-(Б</w:t>
      </w:r>
      <w:r w:rsidRPr="00EA67E5">
        <w:rPr>
          <w:rFonts w:ascii="Verdana" w:eastAsia="Times New Roman" w:hAnsi="Verdana"/>
          <w:b/>
          <w:sz w:val="19"/>
          <w:szCs w:val="19"/>
          <w:vertAlign w:val="subscript"/>
        </w:rPr>
        <w:t>и</w:t>
      </w:r>
      <w:r w:rsidRPr="00EA67E5">
        <w:rPr>
          <w:rFonts w:ascii="Verdana" w:eastAsia="Times New Roman" w:hAnsi="Verdana"/>
          <w:b/>
          <w:sz w:val="19"/>
          <w:szCs w:val="19"/>
        </w:rPr>
        <w:t>)</w:t>
      </w:r>
      <w:r w:rsidRPr="00EA67E5">
        <w:rPr>
          <w:rFonts w:ascii="Verdana" w:eastAsia="Times New Roman" w:hAnsi="Verdana"/>
          <w:b/>
          <w:sz w:val="19"/>
          <w:szCs w:val="19"/>
          <w:vertAlign w:val="subscript"/>
        </w:rPr>
        <w:t>й</w:t>
      </w:r>
      <w:r w:rsidRPr="0023379C">
        <w:rPr>
          <w:rFonts w:ascii="Constantia" w:eastAsia="Times New Roman" w:hAnsi="Constantia"/>
          <w:b/>
          <w:color w:val="7030A0"/>
          <w:sz w:val="19"/>
          <w:szCs w:val="19"/>
        </w:rPr>
        <w:t xml:space="preserve"> </w:t>
      </w:r>
      <w:r w:rsidRPr="00D61921">
        <w:rPr>
          <w:rFonts w:ascii="Constantia" w:eastAsia="Times New Roman" w:hAnsi="Constantia"/>
          <w:sz w:val="21"/>
          <w:szCs w:val="21"/>
        </w:rPr>
        <w:t>и</w:t>
      </w:r>
      <w:r w:rsidRPr="0023379C">
        <w:rPr>
          <w:rFonts w:ascii="Constantia" w:eastAsia="Times New Roman" w:hAnsi="Constantia"/>
          <w:b/>
          <w:color w:val="7030A0"/>
          <w:sz w:val="19"/>
          <w:szCs w:val="19"/>
        </w:rPr>
        <w:t xml:space="preserve"> </w:t>
      </w:r>
      <w:r w:rsidRPr="00EA67E5">
        <w:rPr>
          <w:rFonts w:ascii="Verdana" w:eastAsia="Times New Roman" w:hAnsi="Verdana"/>
          <w:b/>
          <w:sz w:val="19"/>
          <w:szCs w:val="19"/>
        </w:rPr>
        <w:t>+(Б</w:t>
      </w:r>
      <w:r w:rsidRPr="00EA67E5">
        <w:rPr>
          <w:rFonts w:ascii="Verdana" w:eastAsia="Times New Roman" w:hAnsi="Verdana"/>
          <w:b/>
          <w:sz w:val="19"/>
          <w:szCs w:val="19"/>
          <w:vertAlign w:val="subscript"/>
        </w:rPr>
        <w:t>и</w:t>
      </w:r>
      <w:r w:rsidRPr="00EA67E5">
        <w:rPr>
          <w:rFonts w:ascii="Verdana" w:eastAsia="Times New Roman" w:hAnsi="Verdana"/>
          <w:b/>
          <w:sz w:val="19"/>
          <w:szCs w:val="19"/>
        </w:rPr>
        <w:t>)</w:t>
      </w:r>
      <w:r w:rsidRPr="00EA67E5">
        <w:rPr>
          <w:rFonts w:ascii="Verdana" w:eastAsia="Times New Roman" w:hAnsi="Verdana"/>
          <w:b/>
          <w:sz w:val="19"/>
          <w:szCs w:val="19"/>
          <w:vertAlign w:val="subscript"/>
        </w:rPr>
        <w:t>Й</w:t>
      </w:r>
      <w:r w:rsidRPr="00D61921">
        <w:rPr>
          <w:rFonts w:ascii="Constantia" w:eastAsia="Times New Roman" w:hAnsi="Constantia"/>
          <w:sz w:val="21"/>
          <w:szCs w:val="21"/>
        </w:rPr>
        <w:t>, еще не обросшие оболочкой из бэтонем (как это показано на</w:t>
      </w:r>
      <w:r w:rsidRPr="0023379C">
        <w:rPr>
          <w:rFonts w:ascii="Constantia" w:eastAsia="Times New Roman" w:hAnsi="Constantia"/>
          <w:b/>
          <w:color w:val="7030A0"/>
          <w:sz w:val="19"/>
          <w:szCs w:val="19"/>
        </w:rPr>
        <w:t xml:space="preserve"> </w:t>
      </w:r>
      <w:r w:rsidRPr="00D61921">
        <w:rPr>
          <w:rFonts w:ascii="Constantia" w:eastAsia="Times New Roman" w:hAnsi="Constantia"/>
          <w:b/>
          <w:i/>
          <w:sz w:val="19"/>
          <w:szCs w:val="19"/>
        </w:rPr>
        <w:t xml:space="preserve">рис. </w:t>
      </w:r>
      <w:r w:rsidRPr="00D61921">
        <w:rPr>
          <w:rFonts w:ascii="Verdana" w:eastAsia="Times New Roman" w:hAnsi="Verdana"/>
          <w:b/>
          <w:sz w:val="19"/>
          <w:szCs w:val="19"/>
        </w:rPr>
        <w:t>22</w:t>
      </w:r>
      <w:r w:rsidRPr="00D61921">
        <w:rPr>
          <w:rFonts w:ascii="Constantia" w:eastAsia="Times New Roman" w:hAnsi="Constantia"/>
          <w:b/>
          <w:i/>
          <w:sz w:val="19"/>
          <w:szCs w:val="19"/>
        </w:rPr>
        <w:t xml:space="preserve">, </w:t>
      </w:r>
      <w:r w:rsidRPr="00D61921">
        <w:rPr>
          <w:rFonts w:ascii="Constantia" w:eastAsia="Times New Roman" w:hAnsi="Constantia"/>
          <w:b/>
          <w:i/>
        </w:rPr>
        <w:t>а</w:t>
      </w:r>
      <w:r w:rsidRPr="00D61921">
        <w:rPr>
          <w:rFonts w:ascii="Constantia" w:eastAsia="Times New Roman" w:hAnsi="Constantia"/>
          <w:i/>
          <w:sz w:val="21"/>
          <w:szCs w:val="21"/>
        </w:rPr>
        <w:t>/</w:t>
      </w:r>
      <w:r w:rsidRPr="00D61921">
        <w:rPr>
          <w:rFonts w:ascii="Constantia" w:eastAsia="Times New Roman" w:hAnsi="Constantia"/>
          <w:sz w:val="21"/>
          <w:szCs w:val="21"/>
        </w:rPr>
        <w:t xml:space="preserve">), будем называть ядром вэтона. Если такое ядро обрастает бэтонемами так, что на его внешней поверхности нс остаётся ни одной входной или выходной воронки, не замкнувшейся при помощи бэтонемы с себе противоположной воронкой, то такой вэтон будем называть нейтральным; а если имеется хотя бы одна воронка, свободная и способная присоединять к себе бэтоны из среды, или если имеется оборванная бэтонема (см. </w:t>
      </w:r>
      <w:r w:rsidRPr="00D61921">
        <w:rPr>
          <w:rFonts w:ascii="Constantia" w:eastAsia="Times New Roman" w:hAnsi="Constantia"/>
          <w:b/>
          <w:i/>
          <w:sz w:val="19"/>
          <w:szCs w:val="19"/>
        </w:rPr>
        <w:t>рис.</w:t>
      </w:r>
      <w:r w:rsidRPr="00D61921">
        <w:rPr>
          <w:rFonts w:ascii="Verdana" w:eastAsia="Times New Roman" w:hAnsi="Verdana"/>
          <w:b/>
          <w:sz w:val="19"/>
          <w:szCs w:val="19"/>
        </w:rPr>
        <w:t>22</w:t>
      </w:r>
      <w:r w:rsidRPr="00D61921">
        <w:rPr>
          <w:rFonts w:ascii="Constantia" w:eastAsia="Times New Roman" w:hAnsi="Constantia"/>
          <w:b/>
          <w:i/>
          <w:sz w:val="19"/>
          <w:szCs w:val="19"/>
        </w:rPr>
        <w:t xml:space="preserve">, </w:t>
      </w:r>
      <w:r w:rsidRPr="00D61921">
        <w:rPr>
          <w:rFonts w:ascii="Constantia" w:eastAsia="Times New Roman" w:hAnsi="Constantia"/>
          <w:b/>
          <w:i/>
        </w:rPr>
        <w:t>в</w:t>
      </w:r>
      <w:r w:rsidRPr="00D61921">
        <w:rPr>
          <w:rFonts w:ascii="Constantia" w:eastAsia="Times New Roman" w:hAnsi="Constantia"/>
          <w:b/>
          <w:i/>
          <w:sz w:val="19"/>
          <w:szCs w:val="19"/>
        </w:rPr>
        <w:t>/, указ.</w:t>
      </w:r>
      <w:r w:rsidRPr="00D61921">
        <w:rPr>
          <w:rFonts w:ascii="Verdana" w:eastAsia="Times New Roman" w:hAnsi="Verdana"/>
          <w:b/>
          <w:sz w:val="19"/>
          <w:szCs w:val="19"/>
        </w:rPr>
        <w:t>5</w:t>
      </w:r>
      <w:r w:rsidRPr="00D61921">
        <w:rPr>
          <w:rFonts w:ascii="Constantia" w:eastAsia="Times New Roman" w:hAnsi="Constantia"/>
          <w:sz w:val="21"/>
          <w:szCs w:val="21"/>
        </w:rPr>
        <w:t>), то такой вэтон будем называть ионизированным. Наибольшую степень ионизации вэтон имеет тогда, когда он представляет собой ещё только ядро, без оболочки, самосборкой строящейся из бэтонов и бэтонем.</w:t>
      </w:r>
    </w:p>
    <w:p w:rsidR="00BB1943" w:rsidRPr="00EA67E5" w:rsidRDefault="008F4AB1" w:rsidP="00BB1943">
      <w:pPr>
        <w:pStyle w:val="a7"/>
        <w:jc w:val="both"/>
        <w:rPr>
          <w:rFonts w:ascii="Constantia" w:eastAsia="Times New Roman" w:hAnsi="Constantia" w:cs="Times New Roman"/>
          <w:b/>
          <w:color w:val="7030A0"/>
          <w:sz w:val="19"/>
          <w:szCs w:val="19"/>
        </w:rPr>
      </w:pPr>
      <w:r w:rsidRPr="00D61921">
        <w:rPr>
          <w:rFonts w:ascii="Constantia" w:eastAsia="Times New Roman" w:hAnsi="Constantia"/>
          <w:sz w:val="21"/>
          <w:szCs w:val="21"/>
        </w:rPr>
        <w:t xml:space="preserve">    При некоторых легко уясняющихся условиях среды и особенностях исход</w:t>
      </w:r>
      <w:r w:rsidRPr="00D61921">
        <w:rPr>
          <w:rFonts w:ascii="Constantia" w:eastAsia="Times New Roman" w:hAnsi="Constantia"/>
          <w:sz w:val="21"/>
          <w:szCs w:val="21"/>
        </w:rPr>
        <w:softHyphen/>
        <w:t>ной структуры элементов образующегося или образовавшегося вэтона, он мо</w:t>
      </w:r>
      <w:r w:rsidRPr="00D61921">
        <w:rPr>
          <w:rFonts w:ascii="Constantia" w:eastAsia="Times New Roman" w:hAnsi="Constantia"/>
          <w:sz w:val="21"/>
          <w:szCs w:val="21"/>
        </w:rPr>
        <w:softHyphen/>
        <w:t>жет видоизменять свою структуру. Например, в условиях среды с высокой кон</w:t>
      </w:r>
      <w:r w:rsidRPr="00D61921">
        <w:rPr>
          <w:rFonts w:ascii="Constantia" w:eastAsia="Times New Roman" w:hAnsi="Constantia"/>
          <w:sz w:val="21"/>
          <w:szCs w:val="21"/>
        </w:rPr>
        <w:softHyphen/>
        <w:t>центрацией атоноэлементов, интенсивно облучающих оболочку вэтона и боль</w:t>
      </w:r>
      <w:r w:rsidRPr="00D61921">
        <w:rPr>
          <w:rFonts w:ascii="Constantia" w:eastAsia="Times New Roman" w:hAnsi="Constantia"/>
          <w:sz w:val="21"/>
          <w:szCs w:val="21"/>
        </w:rPr>
        <w:softHyphen/>
        <w:t xml:space="preserve">шими массами проникающих между бэтонами и бэтонемами в полость сорбера, они будут интенсивно вывлекаться из этой </w:t>
      </w:r>
      <w:r w:rsidR="00D61921" w:rsidRPr="00D61921">
        <w:rPr>
          <w:rFonts w:ascii="Constantia" w:eastAsia="Times New Roman" w:hAnsi="Constantia"/>
          <w:sz w:val="21"/>
          <w:szCs w:val="21"/>
        </w:rPr>
        <w:t>полости сорбера (см.</w:t>
      </w:r>
      <w:r w:rsidR="00D61921" w:rsidRPr="0023379C">
        <w:rPr>
          <w:rFonts w:ascii="Constantia" w:eastAsia="Times New Roman" w:hAnsi="Constantia"/>
          <w:b/>
          <w:color w:val="7030A0"/>
          <w:sz w:val="19"/>
          <w:szCs w:val="19"/>
        </w:rPr>
        <w:t xml:space="preserve"> </w:t>
      </w:r>
      <w:r w:rsidR="00D61921" w:rsidRPr="00D61921">
        <w:rPr>
          <w:rFonts w:ascii="Constantia" w:eastAsia="Times New Roman" w:hAnsi="Constantia"/>
          <w:b/>
          <w:i/>
          <w:sz w:val="19"/>
          <w:szCs w:val="19"/>
        </w:rPr>
        <w:t>рис.</w:t>
      </w:r>
      <w:r w:rsidR="00D61921" w:rsidRPr="00D61921">
        <w:rPr>
          <w:rFonts w:ascii="Verdana" w:eastAsia="Times New Roman" w:hAnsi="Verdana"/>
          <w:b/>
          <w:sz w:val="19"/>
          <w:szCs w:val="19"/>
        </w:rPr>
        <w:t>22</w:t>
      </w:r>
      <w:r w:rsidR="00D61921" w:rsidRPr="00D61921">
        <w:rPr>
          <w:rFonts w:ascii="Constantia" w:eastAsia="Times New Roman" w:hAnsi="Constantia"/>
          <w:b/>
          <w:i/>
          <w:sz w:val="19"/>
          <w:szCs w:val="19"/>
        </w:rPr>
        <w:t xml:space="preserve">, </w:t>
      </w:r>
      <w:r w:rsidR="00D61921" w:rsidRPr="00D61921">
        <w:rPr>
          <w:rFonts w:ascii="Constantia" w:eastAsia="Times New Roman" w:hAnsi="Constantia"/>
          <w:b/>
          <w:i/>
        </w:rPr>
        <w:t>в</w:t>
      </w:r>
      <w:r w:rsidR="00D61921" w:rsidRPr="00D61921">
        <w:rPr>
          <w:rFonts w:ascii="Constantia" w:eastAsia="Times New Roman" w:hAnsi="Constantia"/>
          <w:b/>
          <w:i/>
          <w:sz w:val="19"/>
          <w:szCs w:val="19"/>
        </w:rPr>
        <w:t>/, указ.</w:t>
      </w:r>
      <w:r w:rsidR="00D61921" w:rsidRPr="00D61921">
        <w:rPr>
          <w:rFonts w:ascii="Verdana" w:eastAsia="Times New Roman" w:hAnsi="Verdana"/>
          <w:b/>
          <w:sz w:val="19"/>
          <w:szCs w:val="19"/>
        </w:rPr>
        <w:t>1</w:t>
      </w:r>
      <w:r w:rsidR="00D61921" w:rsidRPr="00D61921">
        <w:rPr>
          <w:rFonts w:ascii="Constantia" w:eastAsia="Times New Roman" w:hAnsi="Constantia"/>
          <w:sz w:val="21"/>
          <w:szCs w:val="21"/>
        </w:rPr>
        <w:t xml:space="preserve">) входными воронками концов бэтонем, расходящихся и загибающихся в разные стороны от полости сорбера и схождением противоположных концов образующих уплотнитель частицы </w:t>
      </w:r>
      <w:r w:rsidR="00D61921" w:rsidRPr="0021183B">
        <w:rPr>
          <w:rFonts w:ascii="Verdana" w:eastAsia="Times New Roman" w:hAnsi="Verdana"/>
          <w:b/>
          <w:sz w:val="19"/>
          <w:szCs w:val="19"/>
        </w:rPr>
        <w:t>+(Б</w:t>
      </w:r>
      <w:r w:rsidR="00D61921" w:rsidRPr="0021183B">
        <w:rPr>
          <w:rFonts w:ascii="Verdana" w:eastAsia="Times New Roman" w:hAnsi="Verdana"/>
          <w:b/>
          <w:sz w:val="19"/>
          <w:szCs w:val="19"/>
          <w:vertAlign w:val="subscript"/>
        </w:rPr>
        <w:t>и</w:t>
      </w:r>
      <w:r w:rsidR="00D61921" w:rsidRPr="0021183B">
        <w:rPr>
          <w:rFonts w:ascii="Verdana" w:eastAsia="Times New Roman" w:hAnsi="Verdana"/>
          <w:b/>
          <w:sz w:val="19"/>
          <w:szCs w:val="19"/>
        </w:rPr>
        <w:t>)</w:t>
      </w:r>
      <w:r w:rsidR="00D61921" w:rsidRPr="0021183B">
        <w:rPr>
          <w:rFonts w:ascii="Verdana" w:eastAsia="Times New Roman" w:hAnsi="Verdana"/>
          <w:b/>
          <w:sz w:val="19"/>
          <w:szCs w:val="19"/>
          <w:vertAlign w:val="subscript"/>
        </w:rPr>
        <w:t>Й</w:t>
      </w:r>
      <w:r w:rsidR="00D61921" w:rsidRPr="00D61921">
        <w:rPr>
          <w:rFonts w:ascii="Constantia" w:eastAsia="Times New Roman" w:hAnsi="Constantia"/>
          <w:sz w:val="21"/>
          <w:szCs w:val="21"/>
        </w:rPr>
        <w:t>. А следовательно эти атоноэлементы будут</w:t>
      </w:r>
      <w:r w:rsidR="00D61921" w:rsidRPr="00EA67E5">
        <w:rPr>
          <w:rFonts w:ascii="Constantia" w:eastAsia="Times New Roman" w:hAnsi="Constantia"/>
          <w:b/>
          <w:color w:val="7030A0"/>
          <w:sz w:val="19"/>
          <w:szCs w:val="19"/>
        </w:rPr>
        <w:t xml:space="preserve"> </w:t>
      </w:r>
      <w:r w:rsidR="00D61921" w:rsidRPr="00D61921">
        <w:rPr>
          <w:rFonts w:ascii="Constantia" w:eastAsia="Times New Roman" w:hAnsi="Constantia"/>
          <w:sz w:val="21"/>
          <w:szCs w:val="21"/>
        </w:rPr>
        <w:lastRenderedPageBreak/>
        <w:t>более интенсивно выделяться противоположными концами бэтонем в полость уплотнителя, где будет создана более высокая концентрация их, чем в окружающем пространстве (см.</w:t>
      </w:r>
      <w:r w:rsidR="00D61921" w:rsidRPr="00EA67E5">
        <w:rPr>
          <w:rFonts w:ascii="Constantia" w:eastAsia="Times New Roman" w:hAnsi="Constantia"/>
          <w:b/>
          <w:color w:val="7030A0"/>
          <w:sz w:val="19"/>
          <w:szCs w:val="19"/>
        </w:rPr>
        <w:t xml:space="preserve"> </w:t>
      </w:r>
      <w:r w:rsidR="00D61921" w:rsidRPr="00D61921">
        <w:rPr>
          <w:rFonts w:ascii="Constantia" w:eastAsia="Times New Roman" w:hAnsi="Constantia"/>
          <w:b/>
          <w:i/>
          <w:sz w:val="19"/>
          <w:szCs w:val="19"/>
        </w:rPr>
        <w:t>рис.</w:t>
      </w:r>
      <w:r w:rsidR="00D61921" w:rsidRPr="00D61921">
        <w:rPr>
          <w:rFonts w:ascii="Verdana" w:eastAsia="Times New Roman" w:hAnsi="Verdana"/>
          <w:b/>
          <w:sz w:val="19"/>
          <w:szCs w:val="19"/>
        </w:rPr>
        <w:t>22</w:t>
      </w:r>
      <w:r w:rsidR="00D61921" w:rsidRPr="00D61921">
        <w:rPr>
          <w:rFonts w:ascii="Constantia" w:eastAsia="Times New Roman" w:hAnsi="Constantia"/>
          <w:b/>
          <w:i/>
          <w:sz w:val="19"/>
          <w:szCs w:val="19"/>
        </w:rPr>
        <w:t xml:space="preserve">, </w:t>
      </w:r>
      <w:r w:rsidR="00D61921" w:rsidRPr="00D61921">
        <w:rPr>
          <w:rFonts w:ascii="Constantia" w:eastAsia="Times New Roman" w:hAnsi="Constantia"/>
          <w:b/>
          <w:i/>
        </w:rPr>
        <w:t>в</w:t>
      </w:r>
      <w:r w:rsidR="00D61921" w:rsidRPr="00D61921">
        <w:rPr>
          <w:rFonts w:ascii="Constantia" w:eastAsia="Times New Roman" w:hAnsi="Constantia"/>
          <w:b/>
          <w:i/>
          <w:sz w:val="19"/>
          <w:szCs w:val="19"/>
        </w:rPr>
        <w:t>/, указ.</w:t>
      </w:r>
      <w:r w:rsidR="00D61921" w:rsidRPr="00D61921">
        <w:rPr>
          <w:rFonts w:ascii="Verdana" w:eastAsia="Times New Roman" w:hAnsi="Verdana"/>
          <w:b/>
          <w:sz w:val="19"/>
          <w:szCs w:val="19"/>
        </w:rPr>
        <w:t>З</w:t>
      </w:r>
      <w:r w:rsidR="00D61921" w:rsidRPr="00D61921">
        <w:rPr>
          <w:rFonts w:ascii="Constantia" w:eastAsia="Times New Roman" w:hAnsi="Constantia"/>
          <w:sz w:val="21"/>
          <w:szCs w:val="21"/>
        </w:rPr>
        <w:t>). Ранее было получено, что в результате прохождения атоноэлементов через бэтоны и бэтонемы они будут дробиться на более короткие атоноэлементы, будет повышаться энергетичность их потока. Из полости уплотнителя атоноэлементы будут излучаться вовне, про</w:t>
      </w:r>
      <w:r w:rsidR="00D61921" w:rsidRPr="00D61921">
        <w:rPr>
          <w:rFonts w:ascii="Constantia" w:eastAsia="Times New Roman" w:hAnsi="Constantia"/>
          <w:sz w:val="21"/>
          <w:szCs w:val="21"/>
        </w:rPr>
        <w:softHyphen/>
        <w:t>никая промеж бэтонов. И если бэтонемы, своим пучком составляющие оболоч</w:t>
      </w:r>
      <w:r w:rsidR="00D61921" w:rsidRPr="00D61921">
        <w:rPr>
          <w:rFonts w:ascii="Constantia" w:eastAsia="Times New Roman" w:hAnsi="Constantia"/>
          <w:sz w:val="21"/>
          <w:szCs w:val="21"/>
        </w:rPr>
        <w:softHyphen/>
        <w:t>ку вэтона, своими загибами и схождением к сорберу и загибами и расхождени</w:t>
      </w:r>
      <w:r w:rsidR="00D61921" w:rsidRPr="00D61921">
        <w:rPr>
          <w:rFonts w:ascii="Constantia" w:eastAsia="Times New Roman" w:hAnsi="Constantia"/>
          <w:sz w:val="21"/>
          <w:szCs w:val="21"/>
        </w:rPr>
        <w:softHyphen/>
        <w:t xml:space="preserve">ями от уплотнителя образуют участки с воронкообразной формой (см. </w:t>
      </w:r>
      <w:r w:rsidR="00D61921" w:rsidRPr="00D61921">
        <w:rPr>
          <w:rFonts w:ascii="Constantia" w:eastAsia="Times New Roman" w:hAnsi="Constantia"/>
          <w:b/>
          <w:i/>
          <w:sz w:val="19"/>
          <w:szCs w:val="19"/>
        </w:rPr>
        <w:t>рис.</w:t>
      </w:r>
      <w:r w:rsidR="00D61921" w:rsidRPr="00D61921">
        <w:rPr>
          <w:rFonts w:ascii="Verdana" w:eastAsia="Times New Roman" w:hAnsi="Verdana"/>
          <w:b/>
          <w:sz w:val="19"/>
          <w:szCs w:val="19"/>
        </w:rPr>
        <w:t>22</w:t>
      </w:r>
      <w:r w:rsidR="00D61921" w:rsidRPr="00D61921">
        <w:rPr>
          <w:rFonts w:ascii="Constantia" w:eastAsia="Times New Roman" w:hAnsi="Constantia"/>
          <w:b/>
          <w:i/>
          <w:sz w:val="19"/>
          <w:szCs w:val="19"/>
        </w:rPr>
        <w:t xml:space="preserve">, </w:t>
      </w:r>
      <w:r w:rsidR="00D61921" w:rsidRPr="00D61921">
        <w:rPr>
          <w:rFonts w:ascii="Constantia" w:eastAsia="Times New Roman" w:hAnsi="Constantia"/>
          <w:b/>
          <w:i/>
        </w:rPr>
        <w:t>в</w:t>
      </w:r>
      <w:r w:rsidR="00D61921" w:rsidRPr="00D61921">
        <w:rPr>
          <w:rFonts w:ascii="Constantia" w:eastAsia="Times New Roman" w:hAnsi="Constantia"/>
          <w:b/>
          <w:i/>
          <w:sz w:val="19"/>
          <w:szCs w:val="19"/>
        </w:rPr>
        <w:t>/, указ</w:t>
      </w:r>
      <w:r w:rsidR="00D61921" w:rsidRPr="00D61921">
        <w:rPr>
          <w:rFonts w:ascii="Verdana" w:eastAsia="Times New Roman" w:hAnsi="Verdana"/>
          <w:b/>
          <w:sz w:val="19"/>
          <w:szCs w:val="19"/>
        </w:rPr>
        <w:t>.2</w:t>
      </w:r>
      <w:r w:rsidR="00D61921" w:rsidRPr="00D61921">
        <w:rPr>
          <w:rFonts w:ascii="Constantia" w:eastAsia="Times New Roman" w:hAnsi="Constantia"/>
          <w:sz w:val="21"/>
          <w:szCs w:val="21"/>
        </w:rPr>
        <w:t>), то сосредоточие атонов в полости уплотнителя атонов (</w:t>
      </w:r>
      <w:r w:rsidR="00D61921" w:rsidRPr="00D61921">
        <w:rPr>
          <w:rFonts w:ascii="Constantia" w:eastAsia="Times New Roman" w:hAnsi="Constantia"/>
          <w:b/>
          <w:i/>
          <w:sz w:val="19"/>
          <w:szCs w:val="19"/>
        </w:rPr>
        <w:t>указ.</w:t>
      </w:r>
      <w:r w:rsidR="00D61921" w:rsidRPr="00D61921">
        <w:rPr>
          <w:rFonts w:ascii="Verdana" w:eastAsia="Times New Roman" w:hAnsi="Verdana"/>
          <w:b/>
          <w:sz w:val="19"/>
          <w:szCs w:val="19"/>
        </w:rPr>
        <w:t>З</w:t>
      </w:r>
      <w:r w:rsidR="00D61921" w:rsidRPr="00D61921">
        <w:rPr>
          <w:rFonts w:ascii="Constantia" w:eastAsia="Times New Roman" w:hAnsi="Constantia"/>
          <w:sz w:val="21"/>
          <w:szCs w:val="21"/>
        </w:rPr>
        <w:t>) боль</w:t>
      </w:r>
      <w:r w:rsidR="00D61921" w:rsidRPr="00D61921">
        <w:rPr>
          <w:rFonts w:ascii="Constantia" w:eastAsia="Times New Roman" w:hAnsi="Constantia"/>
          <w:sz w:val="21"/>
          <w:szCs w:val="21"/>
        </w:rPr>
        <w:softHyphen/>
        <w:t>ше и скорее всего найдет себе выход именно в горловине той воронки вэтона, где бэтонемы начинают своё разъединение и расхождение в разные стороны от поверхности частицы</w:t>
      </w:r>
      <w:r w:rsidR="00D61921" w:rsidRPr="00EA67E5">
        <w:rPr>
          <w:rFonts w:ascii="Constantia" w:eastAsia="Times New Roman" w:hAnsi="Constantia"/>
          <w:b/>
          <w:color w:val="7030A0"/>
          <w:sz w:val="19"/>
          <w:szCs w:val="19"/>
        </w:rPr>
        <w:t xml:space="preserve"> </w:t>
      </w:r>
      <w:r w:rsidR="00D61921" w:rsidRPr="0021183B">
        <w:rPr>
          <w:rFonts w:ascii="Verdana" w:eastAsia="Times New Roman" w:hAnsi="Verdana"/>
          <w:b/>
          <w:sz w:val="19"/>
          <w:szCs w:val="19"/>
        </w:rPr>
        <w:t>+(Б</w:t>
      </w:r>
      <w:r w:rsidR="00D61921" w:rsidRPr="0021183B">
        <w:rPr>
          <w:rFonts w:ascii="Verdana" w:eastAsia="Times New Roman" w:hAnsi="Verdana"/>
          <w:b/>
          <w:sz w:val="19"/>
          <w:szCs w:val="19"/>
          <w:vertAlign w:val="subscript"/>
        </w:rPr>
        <w:t>И</w:t>
      </w:r>
      <w:r w:rsidR="00D61921" w:rsidRPr="0021183B">
        <w:rPr>
          <w:rFonts w:ascii="Verdana" w:eastAsia="Times New Roman" w:hAnsi="Verdana"/>
          <w:b/>
          <w:sz w:val="19"/>
          <w:szCs w:val="19"/>
        </w:rPr>
        <w:t>)</w:t>
      </w:r>
      <w:r w:rsidR="00D61921" w:rsidRPr="0021183B">
        <w:rPr>
          <w:rFonts w:ascii="Verdana" w:eastAsia="Times New Roman" w:hAnsi="Verdana"/>
          <w:b/>
          <w:sz w:val="19"/>
          <w:szCs w:val="19"/>
          <w:vertAlign w:val="subscript"/>
        </w:rPr>
        <w:t>й</w:t>
      </w:r>
      <w:r w:rsidR="00D61921" w:rsidRPr="00D61921">
        <w:rPr>
          <w:rFonts w:ascii="Constantia" w:eastAsia="Times New Roman" w:hAnsi="Constantia"/>
          <w:sz w:val="21"/>
          <w:szCs w:val="21"/>
        </w:rPr>
        <w:t>, от бэтонемной поверхности уплотнителя атоноэле</w:t>
      </w:r>
      <w:r w:rsidR="00D61921" w:rsidRPr="00D61921">
        <w:rPr>
          <w:rFonts w:ascii="Constantia" w:eastAsia="Times New Roman" w:hAnsi="Constantia"/>
          <w:sz w:val="21"/>
          <w:szCs w:val="21"/>
        </w:rPr>
        <w:softHyphen/>
        <w:t>ментов этой частицы. И тогда избыток атонов, в полости уплотнителя создающийся функционированием всей структуры элементов вэтона, устремится че</w:t>
      </w:r>
      <w:r w:rsidR="00D61921" w:rsidRPr="00D61921">
        <w:rPr>
          <w:rFonts w:ascii="Constantia" w:eastAsia="Times New Roman" w:hAnsi="Constantia"/>
          <w:sz w:val="21"/>
          <w:szCs w:val="21"/>
        </w:rPr>
        <w:softHyphen/>
        <w:t>рез горловину воронки вэтона (см.</w:t>
      </w:r>
      <w:r w:rsidR="00D61921" w:rsidRPr="00D61921">
        <w:rPr>
          <w:rFonts w:ascii="Constantia" w:eastAsia="Times New Roman" w:hAnsi="Constantia"/>
          <w:b/>
          <w:color w:val="7030A0"/>
          <w:sz w:val="19"/>
          <w:szCs w:val="19"/>
        </w:rPr>
        <w:t xml:space="preserve"> </w:t>
      </w:r>
      <w:r w:rsidR="00D61921" w:rsidRPr="00D61921">
        <w:rPr>
          <w:rFonts w:ascii="Constantia" w:eastAsia="Times New Roman" w:hAnsi="Constantia"/>
          <w:b/>
          <w:i/>
          <w:sz w:val="19"/>
          <w:szCs w:val="19"/>
        </w:rPr>
        <w:t xml:space="preserve">указ. </w:t>
      </w:r>
      <w:r w:rsidR="00D61921" w:rsidRPr="00D61921">
        <w:rPr>
          <w:rFonts w:ascii="Verdana" w:eastAsia="Times New Roman" w:hAnsi="Verdana"/>
          <w:b/>
          <w:sz w:val="19"/>
          <w:szCs w:val="19"/>
        </w:rPr>
        <w:t>2</w:t>
      </w:r>
      <w:r w:rsidR="00D61921" w:rsidRPr="00D61921">
        <w:rPr>
          <w:rFonts w:ascii="Constantia" w:eastAsia="Times New Roman" w:hAnsi="Constantia"/>
          <w:sz w:val="21"/>
          <w:szCs w:val="21"/>
        </w:rPr>
        <w:t>) и образует собой более напряжён</w:t>
      </w:r>
      <w:r w:rsidR="00D61921" w:rsidRPr="00D61921">
        <w:rPr>
          <w:rFonts w:ascii="Constantia" w:eastAsia="Times New Roman" w:hAnsi="Constantia"/>
          <w:sz w:val="21"/>
          <w:szCs w:val="21"/>
        </w:rPr>
        <w:softHyphen/>
        <w:t>ный и обширный поток атонов, чем в окружающей среде, и вызовет поляризацию простран</w:t>
      </w:r>
      <w:r w:rsidR="00D61921" w:rsidRPr="00D61921">
        <w:rPr>
          <w:rFonts w:ascii="Constantia" w:eastAsia="Times New Roman" w:hAnsi="Constantia"/>
          <w:sz w:val="21"/>
          <w:szCs w:val="21"/>
        </w:rPr>
        <w:softHyphen/>
        <w:t>ства полости этой воронки вэтона, положительную по отношению к внешним объектам. Но в некоторых случаях истечение избытка атонов из полости уплот</w:t>
      </w:r>
      <w:r w:rsidR="00D61921" w:rsidRPr="00D61921">
        <w:rPr>
          <w:rFonts w:ascii="Constantia" w:eastAsia="Times New Roman" w:hAnsi="Constantia"/>
          <w:sz w:val="21"/>
          <w:szCs w:val="21"/>
        </w:rPr>
        <w:softHyphen/>
        <w:t>нителя может устремиться через бэтоны и промеж бэтонов и бэтонем в сторону сорбера этого же вэтона (</w:t>
      </w:r>
      <w:r w:rsidR="00D61921" w:rsidRPr="00D61921">
        <w:rPr>
          <w:rFonts w:ascii="Constantia" w:eastAsia="Times New Roman" w:hAnsi="Constantia"/>
          <w:b/>
          <w:i/>
          <w:sz w:val="19"/>
          <w:szCs w:val="19"/>
        </w:rPr>
        <w:t>указ.</w:t>
      </w:r>
      <w:r w:rsidR="00D61921" w:rsidRPr="00D61921">
        <w:rPr>
          <w:rFonts w:ascii="Verdana" w:eastAsia="Times New Roman" w:hAnsi="Verdana"/>
          <w:b/>
          <w:sz w:val="19"/>
          <w:szCs w:val="19"/>
        </w:rPr>
        <w:t>4</w:t>
      </w:r>
      <w:r w:rsidR="00D61921" w:rsidRPr="00D61921">
        <w:rPr>
          <w:rFonts w:ascii="Constantia" w:eastAsia="Times New Roman" w:hAnsi="Constantia"/>
          <w:sz w:val="21"/>
          <w:szCs w:val="21"/>
        </w:rPr>
        <w:t xml:space="preserve">). А в сорбере, как это выясняется, концентрация атонов будет ниже, чем в окружающей среде, что благоприятствует образованию такого потока, прорывающегося из уплотнителя в сорбер вэтона. Да и сущность атоноэлементов такова, что они предрасположены к взаимововлечению в потоки друг за другом, т.к. впереди движущиеся атоноэлементы выделяют тоны позади себя и этим мобилизуют и вовлекают </w:t>
      </w:r>
      <w:r w:rsidR="00D61921" w:rsidRPr="00D61921">
        <w:rPr>
          <w:rFonts w:ascii="Constantia" w:eastAsia="Times New Roman" w:hAnsi="Constantia"/>
          <w:sz w:val="21"/>
          <w:szCs w:val="21"/>
        </w:rPr>
        <w:lastRenderedPageBreak/>
        <w:t>антитоны в перемещение за собой, чем и обуславливается инерционность</w:t>
      </w:r>
      <w:r w:rsidR="00D61921" w:rsidRPr="00EA67E5">
        <w:rPr>
          <w:rFonts w:ascii="Constantia" w:eastAsia="Times New Roman" w:hAnsi="Constantia"/>
          <w:b/>
          <w:color w:val="7030A0"/>
          <w:sz w:val="19"/>
          <w:szCs w:val="19"/>
        </w:rPr>
        <w:t xml:space="preserve"> </w:t>
      </w:r>
      <w:r w:rsidR="00D61921" w:rsidRPr="00D61921">
        <w:rPr>
          <w:rFonts w:ascii="Constantia" w:eastAsia="Times New Roman" w:hAnsi="Constantia"/>
          <w:sz w:val="21"/>
          <w:szCs w:val="21"/>
        </w:rPr>
        <w:t xml:space="preserve">установившихся потоков атоноэлементов. И тогда между наикратчайшими бэтонемами установится поток атоноэлементов (см. </w:t>
      </w:r>
      <w:r w:rsidR="00D61921" w:rsidRPr="00D61921">
        <w:rPr>
          <w:rFonts w:ascii="Constantia" w:eastAsia="Times New Roman" w:hAnsi="Constantia"/>
          <w:b/>
          <w:i/>
          <w:sz w:val="19"/>
          <w:szCs w:val="19"/>
        </w:rPr>
        <w:t>рис.</w:t>
      </w:r>
      <w:r w:rsidR="00D61921" w:rsidRPr="00D61921">
        <w:rPr>
          <w:rFonts w:ascii="Verdana" w:eastAsia="Times New Roman" w:hAnsi="Verdana"/>
          <w:b/>
          <w:sz w:val="19"/>
          <w:szCs w:val="19"/>
        </w:rPr>
        <w:t>22</w:t>
      </w:r>
      <w:r w:rsidR="00D61921" w:rsidRPr="00D61921">
        <w:rPr>
          <w:rFonts w:ascii="Constantia" w:eastAsia="Times New Roman" w:hAnsi="Constantia"/>
          <w:b/>
          <w:i/>
          <w:sz w:val="19"/>
          <w:szCs w:val="19"/>
        </w:rPr>
        <w:t xml:space="preserve">, </w:t>
      </w:r>
      <w:r w:rsidR="00D61921" w:rsidRPr="00D61921">
        <w:rPr>
          <w:rFonts w:ascii="Constantia" w:eastAsia="Times New Roman" w:hAnsi="Constantia"/>
          <w:b/>
          <w:i/>
        </w:rPr>
        <w:t>в</w:t>
      </w:r>
      <w:r w:rsidR="00D61921" w:rsidRPr="00D61921">
        <w:rPr>
          <w:rFonts w:ascii="Constantia" w:eastAsia="Times New Roman" w:hAnsi="Constantia"/>
          <w:b/>
          <w:i/>
          <w:sz w:val="19"/>
          <w:szCs w:val="19"/>
        </w:rPr>
        <w:t>/, указ.</w:t>
      </w:r>
      <w:r w:rsidR="00D61921" w:rsidRPr="00D61921">
        <w:rPr>
          <w:rFonts w:ascii="Verdana" w:eastAsia="Times New Roman" w:hAnsi="Verdana"/>
          <w:b/>
          <w:sz w:val="19"/>
          <w:szCs w:val="19"/>
        </w:rPr>
        <w:t>4</w:t>
      </w:r>
      <w:r w:rsidR="00D61921" w:rsidRPr="00D61921">
        <w:rPr>
          <w:rFonts w:ascii="Constantia" w:eastAsia="Times New Roman" w:hAnsi="Constantia"/>
          <w:sz w:val="21"/>
          <w:szCs w:val="21"/>
        </w:rPr>
        <w:t>), который может или раздвинуть эти бэтонемы или вообще разрушить бэтоны, стоящие на пути этого потока. Избыток атонов из полости уплотнителя вэтона будет поступать преимущественно в полость сорбера, и тог</w:t>
      </w:r>
      <w:r w:rsidR="00D61921" w:rsidRPr="00D61921">
        <w:rPr>
          <w:rFonts w:ascii="Constantia" w:eastAsia="Times New Roman" w:hAnsi="Constantia"/>
          <w:sz w:val="21"/>
          <w:szCs w:val="21"/>
        </w:rPr>
        <w:softHyphen/>
        <w:t xml:space="preserve">да поток атонов, излучающийся из воронки вэтона (см. </w:t>
      </w:r>
      <w:r w:rsidR="00D61921" w:rsidRPr="00D61921">
        <w:rPr>
          <w:rFonts w:ascii="Constantia" w:eastAsia="Times New Roman" w:hAnsi="Constantia"/>
          <w:b/>
          <w:i/>
          <w:sz w:val="19"/>
          <w:szCs w:val="19"/>
        </w:rPr>
        <w:t>рис.</w:t>
      </w:r>
      <w:r w:rsidR="00D61921" w:rsidRPr="00D61921">
        <w:rPr>
          <w:rFonts w:ascii="Verdana" w:eastAsia="Times New Roman" w:hAnsi="Verdana"/>
          <w:b/>
          <w:sz w:val="19"/>
          <w:szCs w:val="19"/>
        </w:rPr>
        <w:t>22</w:t>
      </w:r>
      <w:r w:rsidR="00D61921" w:rsidRPr="00D61921">
        <w:rPr>
          <w:rFonts w:ascii="Constantia" w:eastAsia="Times New Roman" w:hAnsi="Constantia"/>
          <w:b/>
          <w:i/>
          <w:sz w:val="19"/>
          <w:szCs w:val="19"/>
        </w:rPr>
        <w:t xml:space="preserve">, </w:t>
      </w:r>
      <w:r w:rsidR="00D61921" w:rsidRPr="00D61921">
        <w:rPr>
          <w:rFonts w:ascii="Constantia" w:eastAsia="Times New Roman" w:hAnsi="Constantia"/>
          <w:b/>
          <w:i/>
        </w:rPr>
        <w:t>в</w:t>
      </w:r>
      <w:r w:rsidR="00D61921" w:rsidRPr="00D61921">
        <w:rPr>
          <w:rFonts w:ascii="Constantia" w:eastAsia="Times New Roman" w:hAnsi="Constantia"/>
          <w:b/>
          <w:i/>
          <w:sz w:val="19"/>
          <w:szCs w:val="19"/>
        </w:rPr>
        <w:t>/, указ.</w:t>
      </w:r>
      <w:r w:rsidR="00D61921" w:rsidRPr="00D61921">
        <w:rPr>
          <w:rFonts w:ascii="Verdana" w:eastAsia="Times New Roman" w:hAnsi="Verdana"/>
          <w:b/>
          <w:sz w:val="19"/>
          <w:szCs w:val="19"/>
        </w:rPr>
        <w:t>2</w:t>
      </w:r>
      <w:r w:rsidR="00D61921" w:rsidRPr="00D61921">
        <w:rPr>
          <w:rFonts w:ascii="Constantia" w:eastAsia="Times New Roman" w:hAnsi="Constantia"/>
          <w:sz w:val="21"/>
          <w:szCs w:val="21"/>
        </w:rPr>
        <w:t>), ос</w:t>
      </w:r>
      <w:r w:rsidR="00D61921" w:rsidRPr="00D61921">
        <w:rPr>
          <w:rFonts w:ascii="Constantia" w:eastAsia="Times New Roman" w:hAnsi="Constantia"/>
          <w:sz w:val="21"/>
          <w:szCs w:val="21"/>
        </w:rPr>
        <w:softHyphen/>
        <w:t xml:space="preserve">лабнет и может стать и более слабым, чем потоки их в окружающей среде. Тогда этот вэтон будет </w:t>
      </w:r>
      <w:r w:rsidR="00BB1943" w:rsidRPr="00BB1943">
        <w:rPr>
          <w:rFonts w:ascii="Constantia" w:eastAsia="Times New Roman" w:hAnsi="Constantia"/>
          <w:sz w:val="21"/>
          <w:szCs w:val="21"/>
        </w:rPr>
        <w:t xml:space="preserve">инертным по отношению к другим вэтонам и будет иметь вид, показанный на </w:t>
      </w:r>
      <w:r w:rsidR="00BB1943" w:rsidRPr="00BB1943">
        <w:rPr>
          <w:rFonts w:ascii="Constantia" w:eastAsia="Times New Roman" w:hAnsi="Constantia"/>
          <w:b/>
          <w:i/>
          <w:sz w:val="19"/>
          <w:szCs w:val="19"/>
        </w:rPr>
        <w:t xml:space="preserve">рис. </w:t>
      </w:r>
      <w:r w:rsidR="00BB1943" w:rsidRPr="00BB1943">
        <w:rPr>
          <w:rFonts w:ascii="Verdana" w:eastAsia="Times New Roman" w:hAnsi="Verdana"/>
          <w:b/>
          <w:sz w:val="19"/>
          <w:szCs w:val="19"/>
        </w:rPr>
        <w:t>23</w:t>
      </w:r>
      <w:r w:rsidR="00BB1943" w:rsidRPr="00BB1943">
        <w:rPr>
          <w:rFonts w:ascii="Constantia" w:eastAsia="Times New Roman" w:hAnsi="Constantia"/>
          <w:b/>
          <w:i/>
          <w:sz w:val="19"/>
          <w:szCs w:val="19"/>
        </w:rPr>
        <w:t xml:space="preserve">, </w:t>
      </w:r>
      <w:r w:rsidR="00BB1943" w:rsidRPr="00BB1943">
        <w:rPr>
          <w:rFonts w:ascii="Constantia" w:eastAsia="Times New Roman" w:hAnsi="Constantia"/>
          <w:b/>
          <w:i/>
        </w:rPr>
        <w:t>а</w:t>
      </w:r>
      <w:r w:rsidR="00BB1943" w:rsidRPr="00BB1943">
        <w:rPr>
          <w:rFonts w:ascii="Constantia" w:eastAsia="Times New Roman" w:hAnsi="Constantia"/>
          <w:b/>
          <w:i/>
          <w:sz w:val="19"/>
          <w:szCs w:val="19"/>
        </w:rPr>
        <w:t>/.</w:t>
      </w:r>
    </w:p>
    <w:p w:rsidR="00BB1943" w:rsidRPr="00BB1943" w:rsidRDefault="00BB1943" w:rsidP="00BB1943">
      <w:pPr>
        <w:pStyle w:val="a7"/>
        <w:jc w:val="both"/>
        <w:rPr>
          <w:rFonts w:ascii="Constantia" w:hAnsi="Constantia"/>
          <w:sz w:val="21"/>
          <w:szCs w:val="21"/>
        </w:rPr>
      </w:pPr>
      <w:r>
        <w:rPr>
          <w:rFonts w:ascii="Constantia" w:eastAsia="Times New Roman" w:hAnsi="Constantia"/>
          <w:b/>
          <w:color w:val="7030A0"/>
          <w:sz w:val="19"/>
          <w:szCs w:val="19"/>
        </w:rPr>
        <w:t xml:space="preserve">    </w:t>
      </w:r>
      <w:r w:rsidRPr="00BB1943">
        <w:rPr>
          <w:rFonts w:ascii="Constantia" w:eastAsia="Times New Roman" w:hAnsi="Constantia"/>
          <w:sz w:val="21"/>
          <w:szCs w:val="21"/>
        </w:rPr>
        <w:t>Итак, между полостью сорбера и полостью уплотнителя вэтона может уста</w:t>
      </w:r>
      <w:r w:rsidRPr="00BB1943">
        <w:rPr>
          <w:rFonts w:ascii="Constantia" w:eastAsia="Times New Roman" w:hAnsi="Constantia"/>
          <w:sz w:val="21"/>
          <w:szCs w:val="21"/>
        </w:rPr>
        <w:softHyphen/>
        <w:t>навливаться непосредственная связь через очень плотный поток атонов. И тог</w:t>
      </w:r>
      <w:r w:rsidRPr="00BB1943">
        <w:rPr>
          <w:rFonts w:ascii="Constantia" w:eastAsia="Times New Roman" w:hAnsi="Constantia"/>
          <w:sz w:val="21"/>
          <w:szCs w:val="21"/>
        </w:rPr>
        <w:softHyphen/>
        <w:t>да в вэтоне устанавливается не быстро исчерпывающийся круговорот взаимо-синхронизованных атоноэлементов, т.к. из сорбера они будут вовлекаться в бэ</w:t>
      </w:r>
      <w:r w:rsidRPr="00BB1943">
        <w:rPr>
          <w:rFonts w:ascii="Constantia" w:hAnsi="Constantia"/>
          <w:sz w:val="21"/>
          <w:szCs w:val="21"/>
        </w:rPr>
        <w:t>тонемы и обуславливать их взаимоприжимание друг к другу в бэтонеме и во</w:t>
      </w:r>
      <w:r w:rsidRPr="00BB1943">
        <w:rPr>
          <w:rFonts w:ascii="Constantia" w:hAnsi="Constantia"/>
          <w:sz w:val="21"/>
          <w:szCs w:val="21"/>
        </w:rPr>
        <w:softHyphen/>
        <w:t>круг сорбера и перемещение каждого последующего вслед за первым, и коррек</w:t>
      </w:r>
      <w:r w:rsidRPr="00BB1943">
        <w:rPr>
          <w:rFonts w:ascii="Constantia" w:hAnsi="Constantia"/>
          <w:sz w:val="21"/>
          <w:szCs w:val="21"/>
        </w:rPr>
        <w:softHyphen/>
        <w:t>цию мест взаимосоприкосновения и взаимостыковки. Затем эти атоноэлементы будут поступать в полость уплотнителя, из которой будут вновь поступать в сорбер; ведь откуда и куда идут антитоны, туда и оттуда приходят тоны. Этим и устраняется разрушающее воздействие на бэтоны большого скопления атонности в образуемой ими полости уплотнителя, и условие разъединения бэтонов частицы</w:t>
      </w:r>
      <w:r>
        <w:rPr>
          <w:rFonts w:ascii="Constantia" w:hAnsi="Constantia"/>
          <w:b/>
          <w:color w:val="7030A0"/>
          <w:sz w:val="19"/>
          <w:szCs w:val="19"/>
        </w:rPr>
        <w:t xml:space="preserve"> </w:t>
      </w:r>
      <w:r w:rsidRPr="007F104F">
        <w:rPr>
          <w:rFonts w:ascii="Verdana" w:hAnsi="Verdana"/>
          <w:b/>
          <w:sz w:val="19"/>
          <w:szCs w:val="19"/>
        </w:rPr>
        <w:t>-(Б</w:t>
      </w:r>
      <w:r w:rsidRPr="007F104F">
        <w:rPr>
          <w:rFonts w:ascii="Verdana" w:hAnsi="Verdana"/>
          <w:b/>
          <w:sz w:val="19"/>
          <w:szCs w:val="19"/>
          <w:vertAlign w:val="subscript"/>
        </w:rPr>
        <w:t>и</w:t>
      </w:r>
      <w:r w:rsidRPr="007F104F">
        <w:rPr>
          <w:rFonts w:ascii="Verdana" w:hAnsi="Verdana"/>
          <w:b/>
          <w:sz w:val="19"/>
          <w:szCs w:val="19"/>
        </w:rPr>
        <w:t>)</w:t>
      </w:r>
      <w:r w:rsidRPr="007F104F">
        <w:rPr>
          <w:rFonts w:ascii="Verdana" w:hAnsi="Verdana"/>
          <w:b/>
          <w:sz w:val="19"/>
          <w:szCs w:val="19"/>
          <w:vertAlign w:val="subscript"/>
        </w:rPr>
        <w:t>й</w:t>
      </w:r>
      <w:r w:rsidRPr="007F104F">
        <w:rPr>
          <w:rFonts w:ascii="Constantia" w:hAnsi="Constantia"/>
          <w:b/>
          <w:color w:val="7030A0"/>
          <w:sz w:val="19"/>
          <w:szCs w:val="19"/>
        </w:rPr>
        <w:t xml:space="preserve"> </w:t>
      </w:r>
      <w:r w:rsidRPr="00BB1943">
        <w:rPr>
          <w:rFonts w:ascii="Constantia" w:hAnsi="Constantia"/>
          <w:sz w:val="21"/>
          <w:szCs w:val="21"/>
        </w:rPr>
        <w:t>из-за отсутствия атонов в полости сорбера и обуславливается стяжка и уплотнение всей оболочки и дробление и синхронизация обращающих</w:t>
      </w:r>
      <w:r w:rsidRPr="00BB1943">
        <w:rPr>
          <w:rFonts w:ascii="Constantia" w:hAnsi="Constantia"/>
          <w:sz w:val="21"/>
          <w:szCs w:val="21"/>
        </w:rPr>
        <w:softHyphen/>
        <w:t>ся по её каналам атоноэлементов.</w:t>
      </w:r>
    </w:p>
    <w:p w:rsidR="00D61921" w:rsidRDefault="00BB1943" w:rsidP="00BB1943">
      <w:pPr>
        <w:pStyle w:val="a7"/>
        <w:jc w:val="both"/>
        <w:rPr>
          <w:rFonts w:ascii="Constantia" w:eastAsia="Times New Roman" w:hAnsi="Constantia"/>
          <w:b/>
          <w:sz w:val="19"/>
          <w:szCs w:val="19"/>
        </w:rPr>
      </w:pPr>
      <w:r w:rsidRPr="00BB1943">
        <w:rPr>
          <w:rFonts w:ascii="Constantia" w:eastAsia="Times New Roman" w:hAnsi="Constantia"/>
          <w:sz w:val="21"/>
          <w:szCs w:val="21"/>
        </w:rPr>
        <w:t xml:space="preserve">    Вэтоны следует различать между собой по показателю «</w:t>
      </w:r>
      <w:r w:rsidRPr="009F2B32">
        <w:rPr>
          <w:rFonts w:ascii="Verdana" w:eastAsia="Times New Roman" w:hAnsi="Verdana"/>
          <w:b/>
          <w:sz w:val="19"/>
          <w:szCs w:val="19"/>
        </w:rPr>
        <w:t>й</w:t>
      </w:r>
      <w:r w:rsidRPr="00BB1943">
        <w:rPr>
          <w:rFonts w:ascii="Constantia" w:eastAsia="Times New Roman" w:hAnsi="Constantia"/>
          <w:sz w:val="21"/>
          <w:szCs w:val="21"/>
        </w:rPr>
        <w:t>», т е. по количеству бэтонов, составляющих собой уплотнитель и сорбер и своим количеством зада</w:t>
      </w:r>
      <w:r w:rsidRPr="00BB1943">
        <w:rPr>
          <w:rFonts w:ascii="Constantia" w:eastAsia="Times New Roman" w:hAnsi="Constantia"/>
          <w:sz w:val="21"/>
          <w:szCs w:val="21"/>
        </w:rPr>
        <w:softHyphen/>
        <w:t>ющих количество бэтонем, возможных у ионизированного вэтона или действи</w:t>
      </w:r>
      <w:r w:rsidRPr="00BB1943">
        <w:rPr>
          <w:rFonts w:ascii="Constantia" w:eastAsia="Times New Roman" w:hAnsi="Constantia"/>
          <w:sz w:val="21"/>
          <w:szCs w:val="21"/>
        </w:rPr>
        <w:softHyphen/>
        <w:t>тельных у нейтральных вэтонов. Последние</w:t>
      </w:r>
      <w:r w:rsidRPr="009F2B32">
        <w:rPr>
          <w:rFonts w:ascii="Constantia" w:eastAsia="Times New Roman" w:hAnsi="Constantia"/>
          <w:b/>
          <w:color w:val="7030A0"/>
          <w:sz w:val="19"/>
          <w:szCs w:val="19"/>
        </w:rPr>
        <w:t xml:space="preserve"> </w:t>
      </w:r>
      <w:r w:rsidRPr="00BB1943">
        <w:rPr>
          <w:rFonts w:ascii="Constantia" w:eastAsia="Times New Roman" w:hAnsi="Constantia"/>
          <w:sz w:val="21"/>
          <w:szCs w:val="21"/>
        </w:rPr>
        <w:lastRenderedPageBreak/>
        <w:t>образуются при поглощении, при присоединении или при вовлечении, подключении и ориентации находящихся в окружающей среде бэтонов, т.е. при самосборке оболочки вэтона, при преоб</w:t>
      </w:r>
      <w:r w:rsidRPr="00BB1943">
        <w:rPr>
          <w:rFonts w:ascii="Constantia" w:eastAsia="Times New Roman" w:hAnsi="Constantia"/>
          <w:sz w:val="21"/>
          <w:szCs w:val="21"/>
        </w:rPr>
        <w:softHyphen/>
        <w:t>разовании ядра или ионизированного вэтона в нейтральный вэтон с бэтонемной оболочкой (см.</w:t>
      </w:r>
      <w:r w:rsidRPr="009F2B32">
        <w:rPr>
          <w:rFonts w:ascii="Constantia" w:eastAsia="Times New Roman" w:hAnsi="Constantia"/>
          <w:b/>
          <w:color w:val="7030A0"/>
          <w:sz w:val="19"/>
          <w:szCs w:val="19"/>
        </w:rPr>
        <w:t xml:space="preserve"> </w:t>
      </w:r>
      <w:r w:rsidRPr="00BB1943">
        <w:rPr>
          <w:rFonts w:ascii="Constantia" w:eastAsia="Times New Roman" w:hAnsi="Constantia"/>
          <w:b/>
          <w:i/>
          <w:sz w:val="19"/>
          <w:szCs w:val="19"/>
        </w:rPr>
        <w:t xml:space="preserve">рис. </w:t>
      </w:r>
      <w:r w:rsidRPr="00BB1943">
        <w:rPr>
          <w:rFonts w:ascii="Verdana" w:eastAsia="Times New Roman" w:hAnsi="Verdana"/>
          <w:b/>
          <w:sz w:val="19"/>
          <w:szCs w:val="19"/>
        </w:rPr>
        <w:t>23</w:t>
      </w:r>
      <w:r w:rsidRPr="00BB1943">
        <w:rPr>
          <w:rFonts w:ascii="Constantia" w:eastAsia="Times New Roman" w:hAnsi="Constantia"/>
          <w:b/>
          <w:i/>
          <w:sz w:val="19"/>
          <w:szCs w:val="19"/>
        </w:rPr>
        <w:t xml:space="preserve">, </w:t>
      </w:r>
      <w:r w:rsidRPr="00BB1943">
        <w:rPr>
          <w:rFonts w:ascii="Constantia" w:eastAsia="Times New Roman" w:hAnsi="Constantia"/>
          <w:b/>
          <w:i/>
        </w:rPr>
        <w:t>б</w:t>
      </w:r>
      <w:r w:rsidRPr="00BB1943">
        <w:rPr>
          <w:rFonts w:ascii="Constantia" w:eastAsia="Times New Roman" w:hAnsi="Constantia"/>
          <w:b/>
          <w:sz w:val="19"/>
          <w:szCs w:val="19"/>
        </w:rPr>
        <w:t>/).</w:t>
      </w:r>
    </w:p>
    <w:p w:rsidR="00B77202" w:rsidRDefault="00B77202" w:rsidP="00BB1943">
      <w:pPr>
        <w:pStyle w:val="a7"/>
        <w:jc w:val="both"/>
        <w:rPr>
          <w:rFonts w:ascii="Constantia" w:eastAsia="Times New Roman" w:hAnsi="Constantia"/>
          <w:b/>
          <w:color w:val="7030A0"/>
          <w:sz w:val="19"/>
          <w:szCs w:val="19"/>
        </w:rPr>
      </w:pPr>
      <w:r>
        <w:rPr>
          <w:rFonts w:ascii="Verdana" w:eastAsia="Times New Roman" w:hAnsi="Verdana" w:cs="Calibri"/>
          <w:b/>
          <w:noProof/>
          <w:sz w:val="19"/>
          <w:szCs w:val="19"/>
        </w:rPr>
        <w:drawing>
          <wp:inline distT="0" distB="0" distL="0" distR="0">
            <wp:extent cx="3908253" cy="5133975"/>
            <wp:effectExtent l="19050" t="0" r="0" b="0"/>
            <wp:docPr id="113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1"/>
                    <a:srcRect/>
                    <a:stretch>
                      <a:fillRect/>
                    </a:stretch>
                  </pic:blipFill>
                  <pic:spPr bwMode="auto">
                    <a:xfrm>
                      <a:off x="0" y="0"/>
                      <a:ext cx="3912079" cy="5139000"/>
                    </a:xfrm>
                    <a:prstGeom prst="rect">
                      <a:avLst/>
                    </a:prstGeom>
                    <a:noFill/>
                    <a:ln w="9525">
                      <a:noFill/>
                      <a:miter lim="800000"/>
                      <a:headEnd/>
                      <a:tailEnd/>
                    </a:ln>
                  </pic:spPr>
                </pic:pic>
              </a:graphicData>
            </a:graphic>
          </wp:inline>
        </w:drawing>
      </w:r>
    </w:p>
    <w:p w:rsidR="00B77202" w:rsidRPr="00B77202" w:rsidRDefault="00B77202" w:rsidP="00B77202">
      <w:pPr>
        <w:pStyle w:val="a7"/>
        <w:jc w:val="center"/>
        <w:rPr>
          <w:rFonts w:ascii="Times New Roman" w:hAnsi="Times New Roman" w:cs="Times New Roman"/>
          <w:b/>
          <w:sz w:val="28"/>
          <w:szCs w:val="28"/>
        </w:rPr>
      </w:pPr>
      <w:r w:rsidRPr="00B77202">
        <w:rPr>
          <w:rFonts w:ascii="Times New Roman" w:hAnsi="Times New Roman" w:cs="Times New Roman"/>
          <w:b/>
          <w:sz w:val="28"/>
          <w:szCs w:val="28"/>
        </w:rPr>
        <w:lastRenderedPageBreak/>
        <w:t>III</w:t>
      </w:r>
    </w:p>
    <w:p w:rsidR="00B77202" w:rsidRPr="00B77202" w:rsidRDefault="00B77202" w:rsidP="00B77202">
      <w:pPr>
        <w:pStyle w:val="a7"/>
        <w:jc w:val="center"/>
        <w:rPr>
          <w:rFonts w:ascii="Times New Roman" w:hAnsi="Times New Roman" w:cs="Times New Roman"/>
          <w:b/>
          <w:sz w:val="28"/>
          <w:szCs w:val="28"/>
        </w:rPr>
      </w:pPr>
      <w:r w:rsidRPr="00B77202">
        <w:rPr>
          <w:rFonts w:ascii="Times New Roman" w:hAnsi="Times New Roman" w:cs="Times New Roman"/>
          <w:b/>
          <w:sz w:val="28"/>
          <w:szCs w:val="28"/>
        </w:rPr>
        <w:t>Элементы, частицы и система.</w:t>
      </w:r>
    </w:p>
    <w:p w:rsidR="00B77202" w:rsidRPr="00623052" w:rsidRDefault="00B77202" w:rsidP="00B77202">
      <w:pPr>
        <w:pStyle w:val="a7"/>
        <w:jc w:val="both"/>
        <w:rPr>
          <w:rFonts w:ascii="Constantia" w:hAnsi="Constantia"/>
          <w:b/>
          <w:color w:val="7030A0"/>
          <w:sz w:val="16"/>
          <w:szCs w:val="16"/>
        </w:rPr>
      </w:pPr>
    </w:p>
    <w:p w:rsidR="00B77202" w:rsidRPr="00B77202" w:rsidRDefault="00B77202" w:rsidP="00B77202">
      <w:pPr>
        <w:pStyle w:val="a7"/>
        <w:jc w:val="both"/>
        <w:rPr>
          <w:rFonts w:ascii="Constantia" w:hAnsi="Constantia"/>
          <w:sz w:val="21"/>
          <w:szCs w:val="21"/>
        </w:rPr>
      </w:pPr>
      <w:r>
        <w:rPr>
          <w:rFonts w:ascii="Constantia" w:hAnsi="Constantia"/>
          <w:b/>
          <w:color w:val="7030A0"/>
          <w:sz w:val="19"/>
          <w:szCs w:val="19"/>
        </w:rPr>
        <w:t xml:space="preserve">    </w:t>
      </w:r>
      <w:r w:rsidRPr="00B77202">
        <w:rPr>
          <w:rFonts w:ascii="Constantia" w:hAnsi="Constantia"/>
          <w:sz w:val="21"/>
          <w:szCs w:val="21"/>
        </w:rPr>
        <w:t>Элементы (элементы атонного уровня сложности: атоны, атонолинейные отрезки или, как я их называю, ато</w:t>
      </w:r>
      <w:r w:rsidR="00264DD4">
        <w:rPr>
          <w:rFonts w:ascii="Constantia" w:hAnsi="Constantia"/>
          <w:sz w:val="21"/>
          <w:szCs w:val="21"/>
        </w:rPr>
        <w:t>но</w:t>
      </w:r>
      <w:r w:rsidRPr="00B77202">
        <w:rPr>
          <w:rFonts w:ascii="Constantia" w:hAnsi="Constantia"/>
          <w:sz w:val="21"/>
          <w:szCs w:val="21"/>
        </w:rPr>
        <w:t>немы; элементы бэтонного уровня сложности: бэтоны, бэтонемы) являются носителями, реализаторами, произво</w:t>
      </w:r>
      <w:r w:rsidRPr="00B77202">
        <w:rPr>
          <w:rFonts w:ascii="Constantia" w:hAnsi="Constantia"/>
          <w:sz w:val="21"/>
          <w:szCs w:val="21"/>
        </w:rPr>
        <w:softHyphen/>
        <w:t>дителями движения той формы, которая обусловлена их уровнем сложности и структурой их составляющего, и перестают быть этими элементами в том остат</w:t>
      </w:r>
      <w:r w:rsidRPr="00B77202">
        <w:rPr>
          <w:rFonts w:ascii="Constantia" w:hAnsi="Constantia"/>
          <w:sz w:val="21"/>
          <w:szCs w:val="21"/>
        </w:rPr>
        <w:softHyphen/>
        <w:t>ке структуры своего состава, который, лишившись чего-то, теряет и способность быть производителем и носителем или проявителем этой формы движения; они не только более подвижны, чем частицы, но именно в результате движения и получается более высокая сохраняемость их целостности и восстанавливае</w:t>
      </w:r>
      <w:r w:rsidRPr="00B77202">
        <w:rPr>
          <w:rFonts w:ascii="Constantia" w:hAnsi="Constantia"/>
          <w:sz w:val="21"/>
          <w:szCs w:val="21"/>
        </w:rPr>
        <w:softHyphen/>
        <w:t>мость повреждений.</w:t>
      </w:r>
    </w:p>
    <w:p w:rsidR="00B77202" w:rsidRPr="00B77202" w:rsidRDefault="00B77202" w:rsidP="00B77202">
      <w:pPr>
        <w:pStyle w:val="a7"/>
        <w:jc w:val="both"/>
        <w:rPr>
          <w:rFonts w:ascii="Constantia" w:hAnsi="Constantia"/>
          <w:sz w:val="21"/>
          <w:szCs w:val="21"/>
        </w:rPr>
      </w:pPr>
      <w:r w:rsidRPr="00B77202">
        <w:rPr>
          <w:rFonts w:ascii="Constantia" w:hAnsi="Constantia"/>
          <w:sz w:val="21"/>
          <w:szCs w:val="21"/>
        </w:rPr>
        <w:t xml:space="preserve">    Частицы (</w:t>
      </w:r>
      <w:r w:rsidRPr="00623052">
        <w:rPr>
          <w:rFonts w:ascii="Verdana" w:hAnsi="Verdana"/>
          <w:b/>
          <w:sz w:val="19"/>
          <w:szCs w:val="19"/>
        </w:rPr>
        <w:t>-(Б</w:t>
      </w:r>
      <w:r w:rsidRPr="00623052">
        <w:rPr>
          <w:rFonts w:ascii="Verdana" w:hAnsi="Verdana"/>
          <w:b/>
          <w:sz w:val="19"/>
          <w:szCs w:val="19"/>
          <w:vertAlign w:val="subscript"/>
        </w:rPr>
        <w:t>и</w:t>
      </w:r>
      <w:r w:rsidRPr="00623052">
        <w:rPr>
          <w:rFonts w:ascii="Verdana" w:hAnsi="Verdana"/>
          <w:b/>
          <w:sz w:val="19"/>
          <w:szCs w:val="19"/>
        </w:rPr>
        <w:t>)</w:t>
      </w:r>
      <w:r w:rsidRPr="00623052">
        <w:rPr>
          <w:rFonts w:ascii="Verdana" w:hAnsi="Verdana"/>
          <w:b/>
          <w:sz w:val="19"/>
          <w:szCs w:val="19"/>
          <w:vertAlign w:val="subscript"/>
        </w:rPr>
        <w:t>й</w:t>
      </w:r>
      <w:r w:rsidRPr="00623052">
        <w:rPr>
          <w:rFonts w:ascii="Verdana" w:hAnsi="Verdana"/>
          <w:b/>
          <w:sz w:val="19"/>
          <w:szCs w:val="19"/>
        </w:rPr>
        <w:t xml:space="preserve"> </w:t>
      </w:r>
      <w:r w:rsidRPr="00B77202">
        <w:rPr>
          <w:rFonts w:ascii="Constantia" w:hAnsi="Constantia"/>
          <w:sz w:val="21"/>
          <w:szCs w:val="21"/>
        </w:rPr>
        <w:t xml:space="preserve">или </w:t>
      </w:r>
      <w:r w:rsidRPr="00623052">
        <w:rPr>
          <w:rFonts w:ascii="Verdana" w:hAnsi="Verdana"/>
          <w:b/>
          <w:sz w:val="19"/>
          <w:szCs w:val="19"/>
        </w:rPr>
        <w:t>+(Б</w:t>
      </w:r>
      <w:r w:rsidRPr="00623052">
        <w:rPr>
          <w:rFonts w:ascii="Verdana" w:hAnsi="Verdana"/>
          <w:b/>
          <w:sz w:val="19"/>
          <w:szCs w:val="19"/>
          <w:vertAlign w:val="subscript"/>
        </w:rPr>
        <w:t>и</w:t>
      </w:r>
      <w:r w:rsidRPr="00623052">
        <w:rPr>
          <w:rFonts w:ascii="Verdana" w:hAnsi="Verdana"/>
          <w:b/>
          <w:sz w:val="19"/>
          <w:szCs w:val="19"/>
        </w:rPr>
        <w:t>)</w:t>
      </w:r>
      <w:r w:rsidRPr="00623052">
        <w:rPr>
          <w:rFonts w:ascii="Verdana" w:hAnsi="Verdana"/>
          <w:b/>
          <w:sz w:val="19"/>
          <w:szCs w:val="19"/>
          <w:vertAlign w:val="subscript"/>
        </w:rPr>
        <w:t>й</w:t>
      </w:r>
      <w:r w:rsidRPr="00B77202">
        <w:rPr>
          <w:rFonts w:ascii="Constantia" w:hAnsi="Constantia"/>
          <w:sz w:val="21"/>
          <w:szCs w:val="21"/>
        </w:rPr>
        <w:t>), составляясь из их образующих элементов, обла</w:t>
      </w:r>
      <w:r w:rsidRPr="00B77202">
        <w:rPr>
          <w:rFonts w:ascii="Constantia" w:hAnsi="Constantia"/>
          <w:sz w:val="21"/>
          <w:szCs w:val="21"/>
        </w:rPr>
        <w:softHyphen/>
        <w:t>дают новыми свойствами структуры своего состава и строения и новой ролью и новыми свойствами своей внешней поверхности. Но если элементы восстановления струк</w:t>
      </w:r>
      <w:r w:rsidRPr="00B77202">
        <w:rPr>
          <w:rFonts w:ascii="Constantia" w:hAnsi="Constantia"/>
          <w:sz w:val="21"/>
          <w:szCs w:val="21"/>
        </w:rPr>
        <w:softHyphen/>
        <w:t>туры своего состава и строения достигают проявлением движения соответствующей формы всего своего в окружающей среде, то частицы этого достигают ценой сохране</w:t>
      </w:r>
      <w:r w:rsidRPr="00B77202">
        <w:rPr>
          <w:rFonts w:ascii="Constantia" w:hAnsi="Constantia"/>
          <w:sz w:val="21"/>
          <w:szCs w:val="21"/>
        </w:rPr>
        <w:softHyphen/>
        <w:t>ния неизменности соответствующих условий в окружающей среде, и не могут перемещаться не разрушаясь и не из</w:t>
      </w:r>
      <w:r w:rsidRPr="00B77202">
        <w:rPr>
          <w:rFonts w:ascii="Constantia" w:hAnsi="Constantia"/>
          <w:sz w:val="21"/>
          <w:szCs w:val="21"/>
        </w:rPr>
        <w:softHyphen/>
        <w:t>меняясь в составе и структуре элементов, их образующих, если они не обраста</w:t>
      </w:r>
      <w:r w:rsidRPr="00B77202">
        <w:rPr>
          <w:rFonts w:ascii="Constantia" w:hAnsi="Constantia"/>
          <w:sz w:val="21"/>
          <w:szCs w:val="21"/>
        </w:rPr>
        <w:softHyphen/>
        <w:t>ют это обеспечивающими оболочками.</w:t>
      </w:r>
    </w:p>
    <w:p w:rsidR="00B77202" w:rsidRPr="00B77202" w:rsidRDefault="00B77202" w:rsidP="00B77202">
      <w:pPr>
        <w:pStyle w:val="a7"/>
        <w:jc w:val="both"/>
        <w:rPr>
          <w:rFonts w:ascii="Constantia" w:eastAsia="Times New Roman" w:hAnsi="Constantia" w:cs="Times New Roman"/>
          <w:sz w:val="21"/>
          <w:szCs w:val="21"/>
        </w:rPr>
      </w:pPr>
      <w:r w:rsidRPr="00B77202">
        <w:rPr>
          <w:rFonts w:ascii="Constantia" w:hAnsi="Constantia"/>
          <w:sz w:val="21"/>
          <w:szCs w:val="21"/>
        </w:rPr>
        <w:t xml:space="preserve">    Частота и густота появления, образования частиц прямо зависит от концен</w:t>
      </w:r>
      <w:r w:rsidRPr="00B77202">
        <w:rPr>
          <w:rFonts w:ascii="Constantia" w:hAnsi="Constantia"/>
          <w:sz w:val="21"/>
          <w:szCs w:val="21"/>
        </w:rPr>
        <w:softHyphen/>
        <w:t>трации и хаоса движений их образующих элементов, а сохраняемость этих час</w:t>
      </w:r>
      <w:r w:rsidRPr="00B77202">
        <w:rPr>
          <w:rFonts w:ascii="Constantia" w:hAnsi="Constantia"/>
          <w:sz w:val="21"/>
          <w:szCs w:val="21"/>
        </w:rPr>
        <w:softHyphen/>
        <w:t>тиц зависит от сохраняемости взаимообмена их образовавших элементов низшего уровня сложности. Активность же и изменчивость направлений движений элементов прямо зависит от     синхро</w:t>
      </w:r>
      <w:r w:rsidRPr="00B77202">
        <w:rPr>
          <w:rFonts w:ascii="Constantia" w:hAnsi="Constantia"/>
          <w:sz w:val="21"/>
          <w:szCs w:val="21"/>
        </w:rPr>
        <w:softHyphen/>
        <w:t>низованности и концентрации атонности в пространстве и от флюктуации ею образующихся полей. Условия, благоприятные для образования частиц, явля</w:t>
      </w:r>
      <w:r w:rsidRPr="00B77202">
        <w:rPr>
          <w:rFonts w:ascii="Constantia" w:eastAsia="Times New Roman" w:hAnsi="Constantia"/>
          <w:sz w:val="21"/>
          <w:szCs w:val="21"/>
        </w:rPr>
        <w:t xml:space="preserve">ются </w:t>
      </w:r>
      <w:r w:rsidRPr="00B77202">
        <w:rPr>
          <w:rFonts w:ascii="Constantia" w:eastAsia="Times New Roman" w:hAnsi="Constantia"/>
          <w:sz w:val="21"/>
          <w:szCs w:val="21"/>
        </w:rPr>
        <w:lastRenderedPageBreak/>
        <w:t>неблагоприятными для их сохранения, тогда как элементы в насыщенных атонностью пространствах своими</w:t>
      </w:r>
      <w:r w:rsidRPr="00623052">
        <w:rPr>
          <w:rFonts w:ascii="Constantia" w:eastAsia="Times New Roman" w:hAnsi="Constantia"/>
          <w:b/>
          <w:color w:val="7030A0"/>
          <w:sz w:val="19"/>
          <w:szCs w:val="19"/>
        </w:rPr>
        <w:t xml:space="preserve"> </w:t>
      </w:r>
      <w:r w:rsidRPr="00B77202">
        <w:rPr>
          <w:rFonts w:ascii="Constantia" w:eastAsia="Times New Roman" w:hAnsi="Constantia"/>
          <w:sz w:val="21"/>
          <w:szCs w:val="21"/>
        </w:rPr>
        <w:t>движениями достигают репарации (восста</w:t>
      </w:r>
      <w:r w:rsidRPr="00B77202">
        <w:rPr>
          <w:rFonts w:ascii="Constantia" w:eastAsia="Times New Roman" w:hAnsi="Constantia"/>
          <w:sz w:val="21"/>
          <w:szCs w:val="21"/>
        </w:rPr>
        <w:softHyphen/>
        <w:t>новления) состава и структуры своих субэлементов. И при всём этом как эле</w:t>
      </w:r>
      <w:r w:rsidRPr="00B77202">
        <w:rPr>
          <w:rFonts w:ascii="Constantia" w:eastAsia="Times New Roman" w:hAnsi="Constantia"/>
          <w:sz w:val="21"/>
          <w:szCs w:val="21"/>
        </w:rPr>
        <w:softHyphen/>
        <w:t>менты, так и частицы хорошо сохраняются в пространствах с низкой концен</w:t>
      </w:r>
      <w:r w:rsidRPr="00B77202">
        <w:rPr>
          <w:rFonts w:ascii="Constantia" w:eastAsia="Times New Roman" w:hAnsi="Constantia"/>
          <w:sz w:val="21"/>
          <w:szCs w:val="21"/>
        </w:rPr>
        <w:softHyphen/>
        <w:t>трацией субэлементов (атоноэлементов). Всё это и обуславливает, что элемен</w:t>
      </w:r>
      <w:r w:rsidRPr="00B77202">
        <w:rPr>
          <w:rFonts w:ascii="Constantia" w:eastAsia="Times New Roman" w:hAnsi="Constantia"/>
          <w:sz w:val="21"/>
          <w:szCs w:val="21"/>
        </w:rPr>
        <w:softHyphen/>
        <w:t>ты, входя в соединение с частицами и образуя вокруг них соответствующую оболочку, создают систему и большую устойчивость частицы в ней, предотвра</w:t>
      </w:r>
      <w:r w:rsidRPr="00B77202">
        <w:rPr>
          <w:rFonts w:ascii="Constantia" w:eastAsia="Times New Roman" w:hAnsi="Constantia"/>
          <w:sz w:val="21"/>
          <w:szCs w:val="21"/>
        </w:rPr>
        <w:softHyphen/>
        <w:t>щают их распады, образуют новую форму перемещения этого нового сложного образования, способного перемещаться и в пространстве с меньшим количест</w:t>
      </w:r>
      <w:r w:rsidRPr="00B77202">
        <w:rPr>
          <w:rFonts w:ascii="Constantia" w:eastAsia="Times New Roman" w:hAnsi="Constantia"/>
          <w:sz w:val="21"/>
          <w:szCs w:val="21"/>
        </w:rPr>
        <w:softHyphen/>
        <w:t>вом атонов и по мере</w:t>
      </w:r>
      <w:r>
        <w:rPr>
          <w:rFonts w:ascii="Constantia" w:eastAsia="Times New Roman" w:hAnsi="Constantia"/>
          <w:sz w:val="21"/>
          <w:szCs w:val="21"/>
        </w:rPr>
        <w:t xml:space="preserve"> </w:t>
      </w:r>
      <w:r w:rsidRPr="00B77202">
        <w:rPr>
          <w:rFonts w:ascii="Constantia" w:eastAsia="Times New Roman" w:hAnsi="Constantia"/>
          <w:sz w:val="21"/>
          <w:szCs w:val="21"/>
        </w:rPr>
        <w:t>перемещения в такие пространства оказываются лучше сохраняющимися, «выживающими».</w:t>
      </w:r>
    </w:p>
    <w:p w:rsidR="00B77202" w:rsidRPr="00B77202" w:rsidRDefault="00B77202" w:rsidP="00B77202">
      <w:pPr>
        <w:pStyle w:val="a7"/>
        <w:jc w:val="both"/>
        <w:rPr>
          <w:rFonts w:ascii="Constantia" w:eastAsia="Times New Roman" w:hAnsi="Constantia" w:cs="Times New Roman"/>
          <w:sz w:val="21"/>
          <w:szCs w:val="21"/>
        </w:rPr>
      </w:pPr>
      <w:r w:rsidRPr="00B77202">
        <w:rPr>
          <w:rFonts w:ascii="Constantia" w:eastAsia="Times New Roman" w:hAnsi="Constantia"/>
          <w:sz w:val="21"/>
          <w:szCs w:val="21"/>
        </w:rPr>
        <w:t xml:space="preserve">    Важную роль во всем этом играет наличность и мера наличности взаимосинхронизированных атонов среды и плоти бэтонов и вэтонов. Система, образо</w:t>
      </w:r>
      <w:r w:rsidRPr="00B77202">
        <w:rPr>
          <w:rFonts w:ascii="Constantia" w:eastAsia="Times New Roman" w:hAnsi="Constantia"/>
          <w:sz w:val="21"/>
          <w:szCs w:val="21"/>
        </w:rPr>
        <w:softHyphen/>
        <w:t>вавшаяся из частиц и элементов бэтонного уровня сложности, приобретает и более повышенную способность сохранять свою целостность и целостность своих элементов и повышать взаимосинхронизацию и негэнтропийность структуры своих элементов, и эмерджентную (= появление нового) способность по новому перемещаться в про</w:t>
      </w:r>
      <w:r w:rsidRPr="00B77202">
        <w:rPr>
          <w:rFonts w:ascii="Constantia" w:eastAsia="Times New Roman" w:hAnsi="Constantia"/>
          <w:sz w:val="21"/>
          <w:szCs w:val="21"/>
        </w:rPr>
        <w:softHyphen/>
        <w:t>странстве всей своей целостностью, хотя и медленнее, но массивнее, инерцион</w:t>
      </w:r>
      <w:r w:rsidRPr="00B77202">
        <w:rPr>
          <w:rFonts w:ascii="Constantia" w:eastAsia="Times New Roman" w:hAnsi="Constantia"/>
          <w:sz w:val="21"/>
          <w:szCs w:val="21"/>
        </w:rPr>
        <w:softHyphen/>
        <w:t>нее, устойчивее, чем эти способности у её составляющих элементов.</w:t>
      </w:r>
    </w:p>
    <w:p w:rsidR="00B77202" w:rsidRDefault="00B77202" w:rsidP="00B77202">
      <w:pPr>
        <w:pStyle w:val="a7"/>
        <w:jc w:val="both"/>
        <w:rPr>
          <w:rFonts w:ascii="Constantia" w:eastAsia="Times New Roman" w:hAnsi="Constantia"/>
          <w:sz w:val="21"/>
          <w:szCs w:val="21"/>
        </w:rPr>
      </w:pPr>
      <w:r w:rsidRPr="00B77202">
        <w:rPr>
          <w:rFonts w:ascii="Constantia" w:eastAsia="Times New Roman" w:hAnsi="Constantia"/>
          <w:sz w:val="21"/>
          <w:szCs w:val="21"/>
        </w:rPr>
        <w:t xml:space="preserve">    Легко уясняется самополучная устанавливаемость колебательного режима существования вэтона: вследствие повышения хаоса атоноэлементов в простран</w:t>
      </w:r>
      <w:r w:rsidRPr="00B77202">
        <w:rPr>
          <w:rFonts w:ascii="Constantia" w:eastAsia="Times New Roman" w:hAnsi="Constantia"/>
          <w:sz w:val="21"/>
          <w:szCs w:val="21"/>
        </w:rPr>
        <w:softHyphen/>
        <w:t>стве, окружающем и пропитывающем образовавшийся или оказавшийся здесь вэтон, увеличится количество атоноэлементов в уплотнителе этого вэтона, уси</w:t>
      </w:r>
      <w:r w:rsidRPr="00B77202">
        <w:rPr>
          <w:rFonts w:ascii="Constantia" w:eastAsia="Times New Roman" w:hAnsi="Constantia"/>
          <w:sz w:val="21"/>
          <w:szCs w:val="21"/>
        </w:rPr>
        <w:softHyphen/>
        <w:t xml:space="preserve">лится густота их потока в сорбер, и количество и частота их прохождения по бэтонемам оболочки вэтона, от чего элементы бэтонем взаимостянутся, бэтоно-оболочка вэтона уплотнится, от чего большее количество атоноэлементов </w:t>
      </w:r>
      <w:r w:rsidRPr="00B77202">
        <w:rPr>
          <w:rFonts w:ascii="Constantia" w:eastAsia="Times New Roman" w:hAnsi="Constantia"/>
          <w:sz w:val="21"/>
          <w:szCs w:val="21"/>
        </w:rPr>
        <w:lastRenderedPageBreak/>
        <w:t>среды будут отражаться от бэтооболочки такого вэтона и отразившись</w:t>
      </w:r>
      <w:r>
        <w:rPr>
          <w:rFonts w:ascii="Constantia" w:eastAsia="Times New Roman" w:hAnsi="Constantia"/>
          <w:sz w:val="21"/>
          <w:szCs w:val="21"/>
        </w:rPr>
        <w:t>,</w:t>
      </w:r>
      <w:r w:rsidRPr="00B77202">
        <w:rPr>
          <w:rFonts w:ascii="Constantia" w:eastAsia="Times New Roman" w:hAnsi="Constantia"/>
          <w:sz w:val="21"/>
          <w:szCs w:val="21"/>
        </w:rPr>
        <w:t xml:space="preserve"> будут вызывать вторичные отражения встречных атоноэлементов. В результате количество</w:t>
      </w:r>
      <w:r>
        <w:rPr>
          <w:rFonts w:ascii="Constantia" w:eastAsia="Times New Roman" w:hAnsi="Constantia"/>
          <w:sz w:val="21"/>
          <w:szCs w:val="21"/>
        </w:rPr>
        <w:t xml:space="preserve">      </w:t>
      </w:r>
      <w:r w:rsidRPr="00B77202">
        <w:rPr>
          <w:rFonts w:ascii="Constantia" w:eastAsia="Times New Roman" w:hAnsi="Constantia"/>
          <w:sz w:val="21"/>
          <w:szCs w:val="21"/>
        </w:rPr>
        <w:t xml:space="preserve"> ато</w:t>
      </w:r>
      <w:r w:rsidRPr="00B77202">
        <w:rPr>
          <w:rFonts w:ascii="Constantia" w:eastAsia="Times New Roman" w:hAnsi="Constantia"/>
          <w:sz w:val="21"/>
          <w:szCs w:val="21"/>
        </w:rPr>
        <w:softHyphen/>
        <w:t>ноэлементов, проникающих и поступающих в ядро вэтона, уменьшиться. Взаимопритяжение бэтонов в оболочке вэтона ослабнет, количество атоноэлементов среды, проникающих в ядро вэтона, увеличится, от чего и получается колеба</w:t>
      </w:r>
      <w:r w:rsidRPr="00B77202">
        <w:rPr>
          <w:rFonts w:ascii="Constantia" w:eastAsia="Times New Roman" w:hAnsi="Constantia"/>
          <w:sz w:val="21"/>
          <w:szCs w:val="21"/>
        </w:rPr>
        <w:softHyphen/>
        <w:t>тельный режим существования вэтона, чем вызывается формирование волно</w:t>
      </w:r>
      <w:r w:rsidRPr="00B77202">
        <w:rPr>
          <w:rFonts w:ascii="Constantia" w:eastAsia="Times New Roman" w:hAnsi="Constantia"/>
          <w:sz w:val="21"/>
          <w:szCs w:val="21"/>
        </w:rPr>
        <w:softHyphen/>
        <w:t>вых валов в атонопотоках от и вокруг такого вэтона. Кроме этого, мы видим (умозрительно), что последствиями существования вэтона является дробление им и составляющими их бэтонами атоноэлементов на более короткие атоноэлементы или и на оди</w:t>
      </w:r>
      <w:r w:rsidRPr="00B77202">
        <w:rPr>
          <w:rFonts w:ascii="Constantia" w:eastAsia="Times New Roman" w:hAnsi="Constantia"/>
          <w:sz w:val="21"/>
          <w:szCs w:val="21"/>
        </w:rPr>
        <w:softHyphen/>
        <w:t>ночные атоны, от чего атонность, исходящая из и от вэтона, будет более энерготворная; в результате истечения более густых потоков атоноэлементов из вы</w:t>
      </w:r>
      <w:r w:rsidRPr="00B77202">
        <w:rPr>
          <w:rFonts w:ascii="Constantia" w:eastAsia="Times New Roman" w:hAnsi="Constantia"/>
          <w:sz w:val="21"/>
          <w:szCs w:val="21"/>
        </w:rPr>
        <w:softHyphen/>
        <w:t>ходной воронки вэтон формирует этим здесь положительно поляризованный лепесток, а со стороны входной его воронки формируется его отрицательно поляризованный лепесток. Понятно, что густота атоноэлементов и в этих ле</w:t>
      </w:r>
      <w:r w:rsidRPr="00B77202">
        <w:rPr>
          <w:rFonts w:ascii="Constantia" w:eastAsia="Times New Roman" w:hAnsi="Constantia"/>
          <w:sz w:val="21"/>
          <w:szCs w:val="21"/>
        </w:rPr>
        <w:softHyphen/>
        <w:t>пестках будет колебаться с частотой, характерной для данного вэтона и данной кривизны пространства (= мера концентрации, густоты</w:t>
      </w:r>
      <w:r w:rsidR="0096703D">
        <w:rPr>
          <w:rFonts w:ascii="Constantia" w:eastAsia="Times New Roman" w:hAnsi="Constantia"/>
          <w:sz w:val="21"/>
          <w:szCs w:val="21"/>
        </w:rPr>
        <w:t xml:space="preserve"> не взаимосвязанных и от взаимосутолок хаосирующих</w:t>
      </w:r>
      <w:r w:rsidRPr="00B77202">
        <w:rPr>
          <w:rFonts w:ascii="Constantia" w:eastAsia="Times New Roman" w:hAnsi="Constantia"/>
          <w:sz w:val="21"/>
          <w:szCs w:val="21"/>
        </w:rPr>
        <w:t xml:space="preserve"> атонов в равных объёмах тонного пространства). </w:t>
      </w:r>
    </w:p>
    <w:p w:rsidR="00B77202" w:rsidRPr="0096703D" w:rsidRDefault="00B77202" w:rsidP="00B77202">
      <w:pPr>
        <w:pStyle w:val="a7"/>
        <w:jc w:val="both"/>
        <w:rPr>
          <w:rFonts w:ascii="Constantia" w:eastAsia="Times New Roman" w:hAnsi="Constantia"/>
          <w:b/>
          <w:color w:val="7030A0"/>
          <w:sz w:val="3"/>
          <w:szCs w:val="3"/>
        </w:rPr>
      </w:pPr>
    </w:p>
    <w:p w:rsidR="00B77202" w:rsidRPr="00B77202" w:rsidRDefault="00B77202" w:rsidP="00B77202">
      <w:pPr>
        <w:pStyle w:val="a7"/>
        <w:jc w:val="center"/>
        <w:rPr>
          <w:rFonts w:ascii="Times New Roman" w:hAnsi="Times New Roman" w:cs="Times New Roman"/>
          <w:b/>
          <w:sz w:val="28"/>
          <w:szCs w:val="28"/>
          <w:shd w:val="clear" w:color="auto" w:fill="F9FFF9"/>
        </w:rPr>
      </w:pPr>
      <w:r w:rsidRPr="00B77202">
        <w:rPr>
          <w:rFonts w:ascii="Times New Roman" w:hAnsi="Times New Roman" w:cs="Times New Roman"/>
          <w:b/>
          <w:sz w:val="28"/>
          <w:szCs w:val="28"/>
          <w:shd w:val="clear" w:color="auto" w:fill="F9FFF9"/>
        </w:rPr>
        <w:t>IV</w:t>
      </w:r>
    </w:p>
    <w:p w:rsidR="00B77202" w:rsidRPr="0096703D" w:rsidRDefault="00B77202" w:rsidP="00B77202">
      <w:pPr>
        <w:pStyle w:val="a7"/>
        <w:jc w:val="both"/>
        <w:rPr>
          <w:rFonts w:ascii="Constantia" w:eastAsia="Times New Roman" w:hAnsi="Constantia" w:cs="Times New Roman"/>
          <w:b/>
          <w:color w:val="7030A0"/>
          <w:sz w:val="4"/>
          <w:szCs w:val="4"/>
        </w:rPr>
      </w:pPr>
    </w:p>
    <w:p w:rsidR="00B77202" w:rsidRPr="00B77202" w:rsidRDefault="00B77202" w:rsidP="00B77202">
      <w:pPr>
        <w:pStyle w:val="a7"/>
        <w:jc w:val="both"/>
        <w:rPr>
          <w:rFonts w:ascii="Constantia" w:eastAsia="Times New Roman" w:hAnsi="Constantia" w:cs="Times New Roman"/>
          <w:sz w:val="21"/>
          <w:szCs w:val="21"/>
        </w:rPr>
      </w:pPr>
      <w:r>
        <w:rPr>
          <w:rFonts w:eastAsia="Times New Roman"/>
        </w:rPr>
        <w:t xml:space="preserve">    </w:t>
      </w:r>
      <w:r w:rsidRPr="00B77202">
        <w:rPr>
          <w:rFonts w:ascii="Constantia" w:hAnsi="Constantia"/>
          <w:sz w:val="21"/>
          <w:szCs w:val="21"/>
        </w:rPr>
        <w:t>Вэтон проявляется целостной системой, ещё более автономной и более спо</w:t>
      </w:r>
      <w:r w:rsidRPr="00B77202">
        <w:rPr>
          <w:rFonts w:ascii="Constantia" w:hAnsi="Constantia"/>
          <w:sz w:val="21"/>
          <w:szCs w:val="21"/>
        </w:rPr>
        <w:softHyphen/>
        <w:t>собной противостоять разрушающим воздействиям среды, т.к. каждый бэтон удерживается в структуре тела вэтона потоками атоноэлементов, циркулирую</w:t>
      </w:r>
      <w:r w:rsidRPr="00B77202">
        <w:rPr>
          <w:rFonts w:ascii="Constantia" w:hAnsi="Constantia"/>
          <w:sz w:val="21"/>
          <w:szCs w:val="21"/>
        </w:rPr>
        <w:softHyphen/>
        <w:t>щими между бэтонами и между ими образующимися полостями сорбера и нагнетатора; структура внутренних частей и элементов тела вэтона предохраняет</w:t>
      </w:r>
      <w:r w:rsidRPr="00B77202">
        <w:rPr>
          <w:rFonts w:ascii="Constantia" w:hAnsi="Constantia"/>
          <w:sz w:val="21"/>
          <w:szCs w:val="21"/>
        </w:rPr>
        <w:softHyphen/>
        <w:t xml:space="preserve">ся бэтонемами оболочки от тех лучей среды, которые их разрушают, а сама оболочка или отражает от себя падающие на неё  атоны и атоноэлементы, </w:t>
      </w:r>
      <w:r w:rsidRPr="00B77202">
        <w:rPr>
          <w:rFonts w:ascii="Constantia" w:hAnsi="Constantia"/>
          <w:sz w:val="21"/>
          <w:szCs w:val="21"/>
        </w:rPr>
        <w:lastRenderedPageBreak/>
        <w:t>или иногда, в соответствующих мощностях и структурах импульсов и волн</w:t>
      </w:r>
      <w:r>
        <w:rPr>
          <w:rFonts w:ascii="Constantia" w:hAnsi="Constantia"/>
          <w:b/>
          <w:color w:val="7030A0"/>
          <w:sz w:val="19"/>
          <w:szCs w:val="19"/>
        </w:rPr>
        <w:t xml:space="preserve"> </w:t>
      </w:r>
      <w:r w:rsidRPr="00B77202">
        <w:rPr>
          <w:rFonts w:ascii="Constantia" w:hAnsi="Constantia"/>
          <w:sz w:val="21"/>
          <w:szCs w:val="21"/>
        </w:rPr>
        <w:t>разрушается ими. Тогда вэтон ионизируется и мо</w:t>
      </w:r>
      <w:r w:rsidRPr="00B77202">
        <w:rPr>
          <w:rFonts w:ascii="Constantia" w:hAnsi="Constantia"/>
          <w:sz w:val="21"/>
          <w:szCs w:val="21"/>
        </w:rPr>
        <w:softHyphen/>
        <w:t>жет или восстановить целостность бэтонем подсоединением к себе бэтонов среды, или присоединиться к другому вэтону, или существовать иони</w:t>
      </w:r>
      <w:r w:rsidRPr="00B77202">
        <w:rPr>
          <w:rFonts w:ascii="Constantia" w:hAnsi="Constantia"/>
          <w:sz w:val="21"/>
          <w:szCs w:val="21"/>
        </w:rPr>
        <w:softHyphen/>
        <w:t>зированным, или продолжать разрушаться. Вся составляющая корпус вэтона атоноплоть находится в непрерывном, синхронизированном в пространстве и времени про</w:t>
      </w:r>
      <w:r w:rsidRPr="00B77202">
        <w:rPr>
          <w:rFonts w:ascii="Constantia" w:hAnsi="Constantia"/>
          <w:sz w:val="21"/>
          <w:szCs w:val="21"/>
        </w:rPr>
        <w:softHyphen/>
        <w:t>цессе взаимопревращения своих квантов материи, последующее состояние боль</w:t>
      </w:r>
      <w:r w:rsidRPr="00B77202">
        <w:rPr>
          <w:rFonts w:ascii="Constantia" w:hAnsi="Constantia"/>
          <w:sz w:val="21"/>
          <w:szCs w:val="21"/>
        </w:rPr>
        <w:softHyphen/>
        <w:t>шинства из которых (а в некоторых условиях и каждого) предобусловлено об</w:t>
      </w:r>
      <w:r w:rsidRPr="00B77202">
        <w:rPr>
          <w:rFonts w:ascii="Constantia" w:hAnsi="Constantia"/>
          <w:sz w:val="21"/>
          <w:szCs w:val="21"/>
        </w:rPr>
        <w:softHyphen/>
        <w:t>щим взаиморасположением их в предшествующем моменте. Прямой и обрат</w:t>
      </w:r>
      <w:r w:rsidRPr="00B77202">
        <w:rPr>
          <w:rFonts w:ascii="Constantia" w:hAnsi="Constantia"/>
          <w:sz w:val="21"/>
          <w:szCs w:val="21"/>
        </w:rPr>
        <w:softHyphen/>
        <w:t>ной связью через антитоны и тоны предобуславливается влияние предыдущего на последующее и последующего на предыдущее; и всем этим и прочим под</w:t>
      </w:r>
      <w:r w:rsidRPr="00B77202">
        <w:rPr>
          <w:rFonts w:ascii="Constantia" w:hAnsi="Constantia"/>
          <w:sz w:val="21"/>
          <w:szCs w:val="21"/>
        </w:rPr>
        <w:softHyphen/>
        <w:t>держивается сохранение такости установившейся структуры между элементами системы и сохранение целостности всей системы, сохранение устойчивости            осо</w:t>
      </w:r>
      <w:r w:rsidRPr="00B77202">
        <w:rPr>
          <w:rFonts w:ascii="Constantia" w:hAnsi="Constantia"/>
          <w:sz w:val="21"/>
          <w:szCs w:val="21"/>
        </w:rPr>
        <w:softHyphen/>
        <w:t>бенностей её устройства и повторяемости её свойств, сохранение и увеличение негэнтропии и сопротивление повышению энтропии, вызывающемуся воздей</w:t>
      </w:r>
      <w:r w:rsidRPr="00B77202">
        <w:rPr>
          <w:rFonts w:ascii="Constantia" w:hAnsi="Constantia"/>
          <w:sz w:val="21"/>
          <w:szCs w:val="21"/>
        </w:rPr>
        <w:softHyphen/>
        <w:t>ствиями густоты и хаоса элементов среды (энтропия как мера равновозможных вариантов последующих состояний элементов). Высокий уровень негэнтропийности струк</w:t>
      </w:r>
      <w:r w:rsidRPr="00B77202">
        <w:rPr>
          <w:rFonts w:ascii="Constantia" w:hAnsi="Constantia"/>
          <w:sz w:val="21"/>
          <w:szCs w:val="21"/>
        </w:rPr>
        <w:softHyphen/>
        <w:t>туры элементов тела вэтона достигается стремлением составляющей её материи к равенству тонности и антитонности, достигающемуся переходом тонов и ан</w:t>
      </w:r>
      <w:r w:rsidRPr="00B77202">
        <w:rPr>
          <w:rFonts w:ascii="Constantia" w:hAnsi="Constantia"/>
          <w:sz w:val="21"/>
          <w:szCs w:val="21"/>
        </w:rPr>
        <w:softHyphen/>
        <w:t>титонов из состояния бытия в существование атонами. И сохраняется самоисцелением, самовосстановлением структуры, самоочищением от энтропии. Это до</w:t>
      </w:r>
      <w:r w:rsidRPr="00B77202">
        <w:rPr>
          <w:rFonts w:ascii="Constantia" w:hAnsi="Constantia"/>
          <w:sz w:val="21"/>
          <w:szCs w:val="21"/>
        </w:rPr>
        <w:softHyphen/>
        <w:t>стигается условиями среды, свойствами её элементов и их структуры в ней, которые вместе со средой предобуславливают систему к устранению порывов и нарушений в её структуре, к достижению равновесной согласованности усло</w:t>
      </w:r>
      <w:r w:rsidRPr="00B77202">
        <w:rPr>
          <w:rFonts w:ascii="Constantia" w:hAnsi="Constantia"/>
          <w:sz w:val="21"/>
          <w:szCs w:val="21"/>
        </w:rPr>
        <w:softHyphen/>
        <w:t>вий среды и структурно-элементного процесса этой системы, к отбору однов</w:t>
      </w:r>
      <w:r w:rsidRPr="00B77202">
        <w:rPr>
          <w:rFonts w:ascii="Constantia" w:eastAsia="Times New Roman" w:hAnsi="Constantia"/>
          <w:sz w:val="21"/>
          <w:szCs w:val="21"/>
        </w:rPr>
        <w:t xml:space="preserve">ременно сосуществующих атоноэлементов и к самосинхронизации </w:t>
      </w:r>
      <w:r w:rsidRPr="00B77202">
        <w:rPr>
          <w:rFonts w:ascii="Constantia" w:eastAsia="Times New Roman" w:hAnsi="Constantia"/>
          <w:sz w:val="21"/>
          <w:szCs w:val="21"/>
        </w:rPr>
        <w:lastRenderedPageBreak/>
        <w:t>своих про</w:t>
      </w:r>
      <w:r w:rsidRPr="00B77202">
        <w:rPr>
          <w:rFonts w:ascii="Constantia" w:eastAsia="Times New Roman" w:hAnsi="Constantia"/>
          <w:sz w:val="21"/>
          <w:szCs w:val="21"/>
        </w:rPr>
        <w:softHyphen/>
        <w:t>цессов автоколебаниями. К тому же следует отметить и то, что если у какого-то бэтона или у нескольких из всех, составляющих собой вэтон, и произойдет изменение показателя «</w:t>
      </w:r>
      <w:r w:rsidRPr="00F540BE">
        <w:rPr>
          <w:rFonts w:ascii="Verdana" w:eastAsia="Times New Roman" w:hAnsi="Verdana"/>
          <w:b/>
          <w:sz w:val="19"/>
          <w:szCs w:val="19"/>
        </w:rPr>
        <w:t>и</w:t>
      </w:r>
      <w:r w:rsidRPr="00B77202">
        <w:rPr>
          <w:rFonts w:ascii="Constantia" w:eastAsia="Times New Roman" w:hAnsi="Constantia"/>
          <w:sz w:val="21"/>
          <w:szCs w:val="21"/>
        </w:rPr>
        <w:t>» или другое какое-то разрушение структуры, вплоть до полного разрушения его, то вся система вэтона от этого сразу не теряет всех</w:t>
      </w:r>
      <w:r w:rsidRPr="00B77202">
        <w:rPr>
          <w:rFonts w:ascii="Constantia" w:eastAsia="Times New Roman" w:hAnsi="Constantia"/>
          <w:b/>
          <w:color w:val="7030A0"/>
          <w:sz w:val="19"/>
          <w:szCs w:val="19"/>
        </w:rPr>
        <w:t xml:space="preserve"> </w:t>
      </w:r>
      <w:r w:rsidRPr="00B77202">
        <w:rPr>
          <w:rFonts w:ascii="Constantia" w:eastAsia="Times New Roman" w:hAnsi="Constantia"/>
          <w:sz w:val="21"/>
          <w:szCs w:val="21"/>
        </w:rPr>
        <w:t>своих формы и свойств, а продолжает функционировать своим характерным чредом, хотя мера хаоса, мера энтропийности в структуре её элементов несколь</w:t>
      </w:r>
      <w:r w:rsidRPr="00B77202">
        <w:rPr>
          <w:rFonts w:ascii="Constantia" w:eastAsia="Times New Roman" w:hAnsi="Constantia"/>
          <w:sz w:val="21"/>
          <w:szCs w:val="21"/>
        </w:rPr>
        <w:softHyphen/>
        <w:t>ко и повысится от этого. Она может устранить это или стяжением и сокращени</w:t>
      </w:r>
      <w:r w:rsidRPr="00B77202">
        <w:rPr>
          <w:rFonts w:ascii="Constantia" w:eastAsia="Times New Roman" w:hAnsi="Constantia"/>
          <w:sz w:val="21"/>
          <w:szCs w:val="21"/>
        </w:rPr>
        <w:softHyphen/>
        <w:t>ем бэтонов, или привлечением из среды и подсоединением к себе свободных бэтонов; ведь качество всей её целостности проявляется лишь по отношению к соразмерным образованиям, лишь  по отношению к бэтоноэлементам и к системам того же, вэтонного, уровня сложности.</w:t>
      </w:r>
    </w:p>
    <w:p w:rsidR="00B77202" w:rsidRPr="00B77202" w:rsidRDefault="00B77202" w:rsidP="00B77202">
      <w:pPr>
        <w:pStyle w:val="a7"/>
        <w:jc w:val="both"/>
        <w:rPr>
          <w:rFonts w:ascii="Constantia" w:eastAsia="Times New Roman" w:hAnsi="Constantia"/>
          <w:sz w:val="21"/>
          <w:szCs w:val="21"/>
        </w:rPr>
      </w:pPr>
      <w:r w:rsidRPr="00B77202">
        <w:rPr>
          <w:rFonts w:ascii="Constantia" w:eastAsia="Times New Roman" w:hAnsi="Constantia"/>
          <w:sz w:val="21"/>
          <w:szCs w:val="21"/>
        </w:rPr>
        <w:t xml:space="preserve">    Из всего следует, что если процесс самосборки вэтона будет происходить в пространстве с более высокой концентрацией хаосирующих атоноэлементов, то загибы его бэтонем будут круче, бэтонемы в оболочке вэтона будут короче и гуще, а, следовательно, и размер области пространства, охватывающегося бэтонемами обо</w:t>
      </w:r>
      <w:r w:rsidRPr="00B77202">
        <w:rPr>
          <w:rFonts w:ascii="Constantia" w:eastAsia="Times New Roman" w:hAnsi="Constantia"/>
          <w:sz w:val="21"/>
          <w:szCs w:val="21"/>
        </w:rPr>
        <w:softHyphen/>
        <w:t>лочки такого вэтона будет меньше, вследствие чего и вэтон будет меньших раз</w:t>
      </w:r>
      <w:r w:rsidRPr="00B77202">
        <w:rPr>
          <w:rFonts w:ascii="Constantia" w:eastAsia="Times New Roman" w:hAnsi="Constantia"/>
          <w:sz w:val="21"/>
          <w:szCs w:val="21"/>
        </w:rPr>
        <w:softHyphen/>
        <w:t>меров, хотя и с более плотной бэтооболочкой. Если при формировании вэтона некоторые бэтонемы сначала будут получаться слишком продолговатыми и или запутанно и не оптимальным образом загнуты и замкнуты на его ядро, то под воздействием хаоса атоноэлементов среды они раньше других бэтонем будут разрушены и в результате последующих разрушений, изменений и естественно</w:t>
      </w:r>
      <w:r w:rsidRPr="00B77202">
        <w:rPr>
          <w:rFonts w:ascii="Constantia" w:eastAsia="Times New Roman" w:hAnsi="Constantia"/>
          <w:sz w:val="21"/>
          <w:szCs w:val="21"/>
        </w:rPr>
        <w:softHyphen/>
        <w:t>го отбора, в результате последующих самосборок и самополучаемостей будут заменены более сохраняющимися бэтонемами. И вэтон от этого будет уплот</w:t>
      </w:r>
      <w:r w:rsidRPr="00B77202">
        <w:rPr>
          <w:rFonts w:ascii="Constantia" w:eastAsia="Times New Roman" w:hAnsi="Constantia"/>
          <w:sz w:val="21"/>
          <w:szCs w:val="21"/>
        </w:rPr>
        <w:softHyphen/>
        <w:t>няться и обусловлено подстраиваться к лучшему соответствию с его обуславливающим, к соответствию для лучшей сохраняемости существенного в себе и своих элементов в это обуславливающих условиях.</w:t>
      </w:r>
    </w:p>
    <w:p w:rsidR="00B77202" w:rsidRPr="00776DAF" w:rsidRDefault="00B77202" w:rsidP="00B77202">
      <w:pPr>
        <w:pStyle w:val="a7"/>
        <w:jc w:val="both"/>
        <w:rPr>
          <w:rFonts w:ascii="Constantia" w:eastAsia="Times New Roman" w:hAnsi="Constantia" w:cs="Times New Roman"/>
          <w:b/>
          <w:color w:val="7030A0"/>
          <w:sz w:val="6"/>
          <w:szCs w:val="6"/>
        </w:rPr>
      </w:pPr>
    </w:p>
    <w:p w:rsidR="00B77202" w:rsidRDefault="00B77202" w:rsidP="00B77202">
      <w:pPr>
        <w:pStyle w:val="a7"/>
        <w:jc w:val="center"/>
        <w:rPr>
          <w:rFonts w:ascii="Times New Roman" w:eastAsia="Times New Roman" w:hAnsi="Times New Roman" w:cs="Times New Roman"/>
          <w:b/>
          <w:color w:val="17365D" w:themeColor="text2" w:themeShade="BF"/>
          <w:sz w:val="28"/>
          <w:szCs w:val="28"/>
        </w:rPr>
      </w:pPr>
    </w:p>
    <w:p w:rsidR="00B77202" w:rsidRDefault="00B77202" w:rsidP="00B77202">
      <w:pPr>
        <w:pStyle w:val="a7"/>
        <w:jc w:val="center"/>
        <w:rPr>
          <w:rFonts w:ascii="Times New Roman" w:eastAsia="Times New Roman" w:hAnsi="Times New Roman" w:cs="Times New Roman"/>
          <w:b/>
          <w:color w:val="17365D" w:themeColor="text2" w:themeShade="BF"/>
          <w:sz w:val="28"/>
          <w:szCs w:val="28"/>
        </w:rPr>
      </w:pPr>
    </w:p>
    <w:p w:rsidR="00B77202" w:rsidRPr="00B77202" w:rsidRDefault="00B77202" w:rsidP="00B77202">
      <w:pPr>
        <w:pStyle w:val="a7"/>
        <w:jc w:val="center"/>
        <w:rPr>
          <w:rFonts w:ascii="Times New Roman" w:eastAsia="Times New Roman" w:hAnsi="Times New Roman" w:cs="Times New Roman"/>
          <w:b/>
          <w:sz w:val="28"/>
          <w:szCs w:val="28"/>
        </w:rPr>
      </w:pPr>
      <w:r w:rsidRPr="00B77202">
        <w:rPr>
          <w:rFonts w:ascii="Times New Roman" w:eastAsia="Times New Roman" w:hAnsi="Times New Roman" w:cs="Times New Roman"/>
          <w:b/>
          <w:sz w:val="28"/>
          <w:szCs w:val="28"/>
        </w:rPr>
        <w:t>Изменение, развитие и прогрессивное развитие</w:t>
      </w:r>
    </w:p>
    <w:p w:rsidR="00B77202" w:rsidRPr="00B77202" w:rsidRDefault="00B77202" w:rsidP="00B77202">
      <w:pPr>
        <w:pStyle w:val="a7"/>
        <w:rPr>
          <w:rFonts w:ascii="Constantia" w:eastAsia="Times New Roman" w:hAnsi="Constantia" w:cs="Times New Roman"/>
          <w:sz w:val="21"/>
          <w:szCs w:val="21"/>
        </w:rPr>
      </w:pPr>
      <w:r w:rsidRPr="00B77202">
        <w:rPr>
          <w:rFonts w:ascii="Constantia" w:eastAsia="Times New Roman" w:hAnsi="Constantia"/>
          <w:sz w:val="21"/>
          <w:szCs w:val="21"/>
        </w:rPr>
        <w:t xml:space="preserve"> понимаю так:</w:t>
      </w:r>
    </w:p>
    <w:p w:rsidR="00B77202" w:rsidRPr="00B77202" w:rsidRDefault="00B77202" w:rsidP="00B77202">
      <w:pPr>
        <w:pStyle w:val="a7"/>
        <w:jc w:val="both"/>
        <w:rPr>
          <w:rFonts w:ascii="Constantia" w:eastAsia="Times New Roman" w:hAnsi="Constantia" w:cs="Times New Roman"/>
          <w:sz w:val="21"/>
          <w:szCs w:val="21"/>
        </w:rPr>
      </w:pPr>
      <w:r w:rsidRPr="00B77202">
        <w:rPr>
          <w:rFonts w:ascii="Constantia" w:eastAsia="Times New Roman" w:hAnsi="Constantia"/>
          <w:sz w:val="21"/>
          <w:szCs w:val="21"/>
        </w:rPr>
        <w:t xml:space="preserve">     Изменение - это когда направление движения или состав и структура элементов были такими-то, а потом стали иными; а развитие получается в том, что образовавшись как более сложное из элементов и частиц низшего уровня слож</w:t>
      </w:r>
      <w:r w:rsidRPr="00B77202">
        <w:rPr>
          <w:rFonts w:ascii="Constantia" w:eastAsia="Times New Roman" w:hAnsi="Constantia"/>
          <w:sz w:val="21"/>
          <w:szCs w:val="21"/>
        </w:rPr>
        <w:softHyphen/>
        <w:t>ности в результате изменения своего предшествующего состояния структуры и состава своих элементов получилось более устойчивым, лучше способным про</w:t>
      </w:r>
      <w:r w:rsidRPr="00B77202">
        <w:rPr>
          <w:rFonts w:ascii="Constantia" w:eastAsia="Times New Roman" w:hAnsi="Constantia"/>
          <w:sz w:val="21"/>
          <w:szCs w:val="21"/>
        </w:rPr>
        <w:softHyphen/>
        <w:t>тивостоять разрушающим его факторам. А прогрессивное развитие — это когда получившееся новое стало более способным противодействовать разрушающим его факторам, стало превосходить другие образования на этом же уровне слож</w:t>
      </w:r>
      <w:r w:rsidRPr="00B77202">
        <w:rPr>
          <w:rFonts w:ascii="Constantia" w:eastAsia="Times New Roman" w:hAnsi="Constantia"/>
          <w:sz w:val="21"/>
          <w:szCs w:val="21"/>
        </w:rPr>
        <w:softHyphen/>
        <w:t>ности в способности охватить более широкий круг явлений и образований в среде для самосохранения даже в более неблагоприятных условиях, чем до этого. Т.е. если от такого-то объединения или от такого-то изменения объединения элементов получаются последствия, обуславливающие развитие не только этих элементов, но и из них слагающейся системы, обеспечивающей более благоприятные условия для сохранения существования и развития её слагающих элементов.</w:t>
      </w:r>
    </w:p>
    <w:p w:rsidR="005D7E1D" w:rsidRPr="005D7E1D" w:rsidRDefault="00B77202" w:rsidP="005D7E1D">
      <w:pPr>
        <w:pStyle w:val="a7"/>
        <w:jc w:val="both"/>
        <w:rPr>
          <w:rFonts w:ascii="Constantia" w:eastAsia="Times New Roman" w:hAnsi="Constantia" w:cs="Times New Roman"/>
          <w:sz w:val="21"/>
          <w:szCs w:val="21"/>
        </w:rPr>
      </w:pPr>
      <w:r>
        <w:rPr>
          <w:rFonts w:ascii="Constantia" w:eastAsia="Times New Roman" w:hAnsi="Constantia"/>
          <w:sz w:val="21"/>
          <w:szCs w:val="21"/>
        </w:rPr>
        <w:t xml:space="preserve"> </w:t>
      </w:r>
      <w:r w:rsidR="005D7E1D">
        <w:rPr>
          <w:rFonts w:ascii="Constantia" w:eastAsia="Times New Roman" w:hAnsi="Constantia"/>
          <w:sz w:val="21"/>
          <w:szCs w:val="21"/>
        </w:rPr>
        <w:t xml:space="preserve">    </w:t>
      </w:r>
      <w:r w:rsidR="005D7E1D" w:rsidRPr="005D7E1D">
        <w:rPr>
          <w:rFonts w:ascii="Constantia" w:eastAsia="Times New Roman" w:hAnsi="Constantia"/>
          <w:sz w:val="21"/>
          <w:szCs w:val="21"/>
        </w:rPr>
        <w:t>Вэтон может более устойчиво функционировать несмотря на то, что местами в его плоти будут образовываться нарушения структуры составляющих его эле</w:t>
      </w:r>
      <w:r w:rsidR="005D7E1D" w:rsidRPr="005D7E1D">
        <w:rPr>
          <w:rFonts w:ascii="Constantia" w:eastAsia="Times New Roman" w:hAnsi="Constantia"/>
          <w:sz w:val="21"/>
          <w:szCs w:val="21"/>
        </w:rPr>
        <w:softHyphen/>
        <w:t>ментов, несмотря на появление и наличие в нём некоторой меры ему вредотворной энтропии. Структурой всех своих элементов всей своей атонобэтоноплоти он будет преодолевать энтропию, конечно, при благоприятствующих это</w:t>
      </w:r>
      <w:r w:rsidR="005D7E1D" w:rsidRPr="005D7E1D">
        <w:rPr>
          <w:rFonts w:ascii="Constantia" w:eastAsia="Times New Roman" w:hAnsi="Constantia"/>
          <w:sz w:val="21"/>
          <w:szCs w:val="21"/>
        </w:rPr>
        <w:softHyphen/>
        <w:t xml:space="preserve">му условиях в окружающей и пропитывающей его среде. Ведь изначальные свойства элементов и их структура в вэтоне таковы, что в каждом моменте тоны и антитоны, из которых в конце-концов </w:t>
      </w:r>
      <w:r w:rsidR="005D7E1D" w:rsidRPr="005D7E1D">
        <w:rPr>
          <w:rFonts w:ascii="Constantia" w:eastAsia="Times New Roman" w:hAnsi="Constantia"/>
          <w:sz w:val="21"/>
          <w:szCs w:val="21"/>
        </w:rPr>
        <w:lastRenderedPageBreak/>
        <w:t>состоит все тело вэтона, будут обеспе</w:t>
      </w:r>
      <w:r w:rsidR="005D7E1D" w:rsidRPr="005D7E1D">
        <w:rPr>
          <w:rFonts w:ascii="Constantia" w:eastAsia="Times New Roman" w:hAnsi="Constantia"/>
          <w:sz w:val="21"/>
          <w:szCs w:val="21"/>
        </w:rPr>
        <w:softHyphen/>
        <w:t>чивать направления их последующих взаимопревращений и перемещений           вза</w:t>
      </w:r>
      <w:r w:rsidR="005D7E1D" w:rsidRPr="005D7E1D">
        <w:rPr>
          <w:rFonts w:ascii="Constantia" w:eastAsia="Times New Roman" w:hAnsi="Constantia"/>
          <w:sz w:val="21"/>
          <w:szCs w:val="21"/>
        </w:rPr>
        <w:softHyphen/>
        <w:t>иморасположениями в данном</w:t>
      </w:r>
      <w:r w:rsidR="005D7E1D" w:rsidRPr="003C555A">
        <w:rPr>
          <w:rFonts w:ascii="Constantia" w:eastAsia="Times New Roman" w:hAnsi="Constantia"/>
          <w:b/>
          <w:color w:val="7030A0"/>
          <w:sz w:val="19"/>
          <w:szCs w:val="19"/>
        </w:rPr>
        <w:t xml:space="preserve"> </w:t>
      </w:r>
      <w:r w:rsidR="005D7E1D" w:rsidRPr="005D7E1D">
        <w:rPr>
          <w:rFonts w:ascii="Constantia" w:eastAsia="Times New Roman" w:hAnsi="Constantia"/>
          <w:sz w:val="21"/>
          <w:szCs w:val="21"/>
        </w:rPr>
        <w:t>моменте и направлениями взаимопревращений в предшествующем мгновении и характером взаиморасположения их в пред</w:t>
      </w:r>
      <w:r w:rsidR="005D7E1D" w:rsidRPr="005D7E1D">
        <w:rPr>
          <w:rFonts w:ascii="Constantia" w:eastAsia="Times New Roman" w:hAnsi="Constantia"/>
          <w:sz w:val="21"/>
          <w:szCs w:val="21"/>
        </w:rPr>
        <w:softHyphen/>
        <w:t>шествующем моменте, чем и будет поддерживаться устойчивость образовав</w:t>
      </w:r>
      <w:r w:rsidR="005D7E1D" w:rsidRPr="005D7E1D">
        <w:rPr>
          <w:rFonts w:ascii="Constantia" w:eastAsia="Times New Roman" w:hAnsi="Constantia"/>
          <w:sz w:val="21"/>
          <w:szCs w:val="21"/>
        </w:rPr>
        <w:softHyphen/>
        <w:t>шейся уяснённой нами структуры вэтона и его способность сопротивляться и преодолевать нарушения, производящиеся воздействиями хаоса атоноэлементов среды. Этим и будет непрерывно поддерживаться процесс существования уяснённого нами клубка переплетений из атоноэлементов, атонолиний и бэто</w:t>
      </w:r>
      <w:r w:rsidR="005D7E1D" w:rsidRPr="005D7E1D">
        <w:rPr>
          <w:rFonts w:ascii="Constantia" w:eastAsia="Times New Roman" w:hAnsi="Constantia"/>
          <w:sz w:val="21"/>
          <w:szCs w:val="21"/>
        </w:rPr>
        <w:softHyphen/>
        <w:t>нем тела вэтона. Этот процесс может в соответствующих условиях лишь места</w:t>
      </w:r>
      <w:r w:rsidR="005D7E1D" w:rsidRPr="005D7E1D">
        <w:rPr>
          <w:rFonts w:ascii="Constantia" w:eastAsia="Times New Roman" w:hAnsi="Constantia"/>
          <w:sz w:val="21"/>
          <w:szCs w:val="21"/>
        </w:rPr>
        <w:softHyphen/>
        <w:t>ми нарушаться под влиянием исходящих извне потоков атоноэлементов, по-разному хлещущих вэтон со всех сторон. Против некоторой меры энтропийности своей структуры своих элементов вэтон обладает способностью устоять и в последующем восстановиться, а за пределами этой меры он распадается.</w:t>
      </w:r>
    </w:p>
    <w:p w:rsidR="005D7E1D" w:rsidRPr="005D7E1D" w:rsidRDefault="005D7E1D" w:rsidP="005D7E1D">
      <w:pPr>
        <w:pStyle w:val="a7"/>
        <w:jc w:val="both"/>
        <w:rPr>
          <w:rFonts w:ascii="Constantia" w:eastAsia="Times New Roman" w:hAnsi="Constantia" w:cs="Times New Roman"/>
          <w:sz w:val="21"/>
          <w:szCs w:val="21"/>
        </w:rPr>
      </w:pPr>
      <w:r w:rsidRPr="005D7E1D">
        <w:rPr>
          <w:rFonts w:ascii="Constantia" w:eastAsia="Times New Roman" w:hAnsi="Constantia"/>
          <w:sz w:val="21"/>
          <w:szCs w:val="21"/>
        </w:rPr>
        <w:t xml:space="preserve">    Легко выводится и мы вывели, что в вэтоне и вокруг него самоустанавливается и самоподдерживается колебательный режим его существования и взаимо</w:t>
      </w:r>
      <w:r w:rsidRPr="005D7E1D">
        <w:rPr>
          <w:rFonts w:ascii="Constantia" w:eastAsia="Times New Roman" w:hAnsi="Constantia"/>
          <w:sz w:val="21"/>
          <w:szCs w:val="21"/>
        </w:rPr>
        <w:softHyphen/>
        <w:t>действия со средой и этим вызывающееся образование и распространение ва</w:t>
      </w:r>
      <w:r w:rsidRPr="005D7E1D">
        <w:rPr>
          <w:rFonts w:ascii="Constantia" w:eastAsia="Times New Roman" w:hAnsi="Constantia"/>
          <w:sz w:val="21"/>
          <w:szCs w:val="21"/>
        </w:rPr>
        <w:softHyphen/>
        <w:t>лов волн концентраций атоноэлементов, концентрическими кругами исходя</w:t>
      </w:r>
      <w:r w:rsidRPr="005D7E1D">
        <w:rPr>
          <w:rFonts w:ascii="Constantia" w:eastAsia="Times New Roman" w:hAnsi="Constantia"/>
          <w:sz w:val="21"/>
          <w:szCs w:val="21"/>
        </w:rPr>
        <w:softHyphen/>
        <w:t>щих из и от вэтона и расходящихся от него, как колебателя, как производителя этих колебаний. Вследствие этого ясно, что если в окружающей среде устано</w:t>
      </w:r>
      <w:r w:rsidRPr="005D7E1D">
        <w:rPr>
          <w:rFonts w:ascii="Constantia" w:eastAsia="Times New Roman" w:hAnsi="Constantia"/>
          <w:sz w:val="21"/>
          <w:szCs w:val="21"/>
        </w:rPr>
        <w:softHyphen/>
        <w:t>вятся и будут поддерживаться колебания концентрации атоноэлементов по не</w:t>
      </w:r>
      <w:r w:rsidRPr="005D7E1D">
        <w:rPr>
          <w:rFonts w:ascii="Constantia" w:eastAsia="Times New Roman" w:hAnsi="Constantia"/>
          <w:sz w:val="21"/>
          <w:szCs w:val="21"/>
        </w:rPr>
        <w:softHyphen/>
        <w:t>зависящим от данного вэтона причинам, то в результате взаимодействия этих волновых колебаний атонности среды и волновых колебаний, вызывающихся данным вэтоном и ему характерных, получится или гармонизация этих колеба</w:t>
      </w:r>
      <w:r w:rsidRPr="005D7E1D">
        <w:rPr>
          <w:rFonts w:ascii="Constantia" w:eastAsia="Times New Roman" w:hAnsi="Constantia"/>
          <w:sz w:val="21"/>
          <w:szCs w:val="21"/>
        </w:rPr>
        <w:softHyphen/>
        <w:t xml:space="preserve">ний или повышение хаоса атоноэлементов вокруг этого вэтона, следствием чего будет дестабилизация и повышение разрушаемости его. От варьирования сдвига фаз этих колебаний будет получаться то усиление, то ослабление </w:t>
      </w:r>
      <w:r w:rsidRPr="005D7E1D">
        <w:rPr>
          <w:rFonts w:ascii="Constantia" w:eastAsia="Times New Roman" w:hAnsi="Constantia"/>
          <w:sz w:val="21"/>
          <w:szCs w:val="21"/>
        </w:rPr>
        <w:lastRenderedPageBreak/>
        <w:t>этих последст</w:t>
      </w:r>
      <w:r w:rsidRPr="005D7E1D">
        <w:rPr>
          <w:rFonts w:ascii="Constantia" w:eastAsia="Times New Roman" w:hAnsi="Constantia"/>
          <w:sz w:val="21"/>
          <w:szCs w:val="21"/>
        </w:rPr>
        <w:softHyphen/>
        <w:t>вий (фактический пример: известна роль частоты луча излучения в способнос</w:t>
      </w:r>
      <w:r w:rsidRPr="005D7E1D">
        <w:rPr>
          <w:rFonts w:ascii="Constantia" w:eastAsia="Times New Roman" w:hAnsi="Constantia"/>
          <w:sz w:val="21"/>
          <w:szCs w:val="21"/>
        </w:rPr>
        <w:softHyphen/>
        <w:t>ти избирательно разрушать вещественные образования тех уровней сложности, которые от такой-то частоты его разрушаются). Или при соответствующих обсто</w:t>
      </w:r>
      <w:r w:rsidRPr="005D7E1D">
        <w:rPr>
          <w:rFonts w:ascii="Constantia" w:eastAsia="Times New Roman" w:hAnsi="Constantia"/>
          <w:sz w:val="21"/>
          <w:szCs w:val="21"/>
        </w:rPr>
        <w:softHyphen/>
        <w:t>ятельствах может</w:t>
      </w:r>
      <w:r>
        <w:rPr>
          <w:rFonts w:ascii="Constantia" w:eastAsia="Times New Roman" w:hAnsi="Constantia"/>
          <w:sz w:val="21"/>
          <w:szCs w:val="21"/>
        </w:rPr>
        <w:t xml:space="preserve"> </w:t>
      </w:r>
      <w:r w:rsidRPr="005D7E1D">
        <w:rPr>
          <w:rFonts w:ascii="Constantia" w:eastAsia="Times New Roman" w:hAnsi="Constantia"/>
          <w:sz w:val="21"/>
          <w:szCs w:val="21"/>
        </w:rPr>
        <w:t>установиться и сохраняться и особо благоприятное согласова</w:t>
      </w:r>
      <w:r w:rsidRPr="005D7E1D">
        <w:rPr>
          <w:rFonts w:ascii="Constantia" w:eastAsia="Times New Roman" w:hAnsi="Constantia"/>
          <w:sz w:val="21"/>
          <w:szCs w:val="21"/>
        </w:rPr>
        <w:softHyphen/>
        <w:t>ние, гармонирование частоты и длины волн этих колебаний среды и колебаний, вызывающихся этим вэтоном и ему характерных, следствием чего будет стабилизация и повышение сохраняемости этого вэтона.</w:t>
      </w:r>
    </w:p>
    <w:p w:rsidR="005D7E1D" w:rsidRPr="005D7E1D" w:rsidRDefault="005D7E1D" w:rsidP="005D7E1D">
      <w:pPr>
        <w:pStyle w:val="a7"/>
        <w:jc w:val="both"/>
        <w:rPr>
          <w:rFonts w:ascii="Constantia" w:eastAsia="Times New Roman" w:hAnsi="Constantia" w:cs="Times New Roman"/>
          <w:sz w:val="21"/>
          <w:szCs w:val="21"/>
        </w:rPr>
      </w:pPr>
      <w:r w:rsidRPr="005D7E1D">
        <w:rPr>
          <w:rFonts w:ascii="Constantia" w:eastAsia="Times New Roman" w:hAnsi="Constantia"/>
          <w:sz w:val="21"/>
          <w:szCs w:val="21"/>
        </w:rPr>
        <w:t xml:space="preserve">    Из предшествующего следует, что вэтоны, как системы высшего уровня слож</w:t>
      </w:r>
      <w:r w:rsidRPr="005D7E1D">
        <w:rPr>
          <w:rFonts w:ascii="Constantia" w:eastAsia="Times New Roman" w:hAnsi="Constantia"/>
          <w:sz w:val="21"/>
          <w:szCs w:val="21"/>
        </w:rPr>
        <w:softHyphen/>
        <w:t>ности, возникают из элементов низших уровней сложности и что, кроме нали</w:t>
      </w:r>
      <w:r w:rsidRPr="005D7E1D">
        <w:rPr>
          <w:rFonts w:ascii="Constantia" w:eastAsia="Times New Roman" w:hAnsi="Constantia"/>
          <w:sz w:val="21"/>
          <w:szCs w:val="21"/>
        </w:rPr>
        <w:softHyphen/>
        <w:t>чия последних, им нужно ещё в том пространстве, где и которым они образуют</w:t>
      </w:r>
      <w:r w:rsidRPr="005D7E1D">
        <w:rPr>
          <w:rFonts w:ascii="Constantia" w:eastAsia="Times New Roman" w:hAnsi="Constantia"/>
          <w:sz w:val="21"/>
          <w:szCs w:val="21"/>
        </w:rPr>
        <w:softHyphen/>
        <w:t>ся, наличие специфической ситуации комплекса полей, поляризационных ле</w:t>
      </w:r>
      <w:r w:rsidRPr="005D7E1D">
        <w:rPr>
          <w:rFonts w:ascii="Constantia" w:eastAsia="Times New Roman" w:hAnsi="Constantia"/>
          <w:sz w:val="21"/>
          <w:szCs w:val="21"/>
        </w:rPr>
        <w:softHyphen/>
        <w:t>пестков или атонопотоков соответствующих размеров, направлений и напря</w:t>
      </w:r>
      <w:r w:rsidRPr="005D7E1D">
        <w:rPr>
          <w:rFonts w:ascii="Constantia" w:eastAsia="Times New Roman" w:hAnsi="Constantia"/>
          <w:sz w:val="21"/>
          <w:szCs w:val="21"/>
        </w:rPr>
        <w:softHyphen/>
        <w:t>жённостей, необходимых и достаточных для обуславливания собой замыкания соответствующих элементов в систему вэтона и для обуславливания сохранения и самовосстановления существенного в его структуре элементов. Следователь</w:t>
      </w:r>
      <w:r w:rsidRPr="005D7E1D">
        <w:rPr>
          <w:rFonts w:ascii="Constantia" w:eastAsia="Times New Roman" w:hAnsi="Constantia"/>
          <w:sz w:val="21"/>
          <w:szCs w:val="21"/>
        </w:rPr>
        <w:softHyphen/>
        <w:t>но, вэтоны возникают чаще там, где в меру более высока концентрация атонов и бэтонов, где больше разнообразия направлений полей и их напряжённостей, в хаосе плеска потоков и лепестков которых и замыкаются соответствующие наборы соответствующих элементов в более сложные образования с более ус</w:t>
      </w:r>
      <w:r w:rsidRPr="005D7E1D">
        <w:rPr>
          <w:rFonts w:ascii="Constantia" w:eastAsia="Times New Roman" w:hAnsi="Constantia"/>
          <w:sz w:val="21"/>
          <w:szCs w:val="21"/>
        </w:rPr>
        <w:softHyphen/>
        <w:t>тойчивыми структурами, чем структура элементов порождающей их среды. Но сохраняемость их целостности возрастает с уменьшением концентрации антитонности в их окружающем тонном пространстве. Так что более удачливыми оказываются те вэтоны, которые возникнув в среде с необходимыми и доста</w:t>
      </w:r>
      <w:r w:rsidRPr="005D7E1D">
        <w:rPr>
          <w:rFonts w:ascii="Constantia" w:eastAsia="Times New Roman" w:hAnsi="Constantia"/>
          <w:sz w:val="21"/>
          <w:szCs w:val="21"/>
        </w:rPr>
        <w:softHyphen/>
        <w:t xml:space="preserve">точными для этого концентрацией и колебаниями антитонности и состоянием полей, оказываются затем в чистом пространстве тонности или в пространстве с меньшей концентрацией атоноэлементов и с </w:t>
      </w:r>
      <w:r w:rsidRPr="005D7E1D">
        <w:rPr>
          <w:rFonts w:ascii="Constantia" w:eastAsia="Times New Roman" w:hAnsi="Constantia"/>
          <w:sz w:val="21"/>
          <w:szCs w:val="21"/>
        </w:rPr>
        <w:lastRenderedPageBreak/>
        <w:t>благоприятносродственными ко</w:t>
      </w:r>
      <w:r w:rsidRPr="005D7E1D">
        <w:rPr>
          <w:rFonts w:ascii="Constantia" w:eastAsia="Times New Roman" w:hAnsi="Constantia"/>
          <w:sz w:val="21"/>
          <w:szCs w:val="21"/>
        </w:rPr>
        <w:softHyphen/>
        <w:t>лебаниями и поляризациями.</w:t>
      </w:r>
    </w:p>
    <w:p w:rsidR="005D7E1D" w:rsidRPr="005D7E1D" w:rsidRDefault="005D7E1D" w:rsidP="005D7E1D">
      <w:pPr>
        <w:pStyle w:val="a7"/>
        <w:jc w:val="both"/>
        <w:rPr>
          <w:rFonts w:ascii="Constantia" w:eastAsia="Times New Roman" w:hAnsi="Constantia" w:cs="Times New Roman"/>
          <w:sz w:val="21"/>
          <w:szCs w:val="21"/>
        </w:rPr>
      </w:pPr>
      <w:r w:rsidRPr="005D7E1D">
        <w:rPr>
          <w:rFonts w:ascii="Constantia" w:eastAsia="Times New Roman" w:hAnsi="Constantia"/>
          <w:sz w:val="21"/>
          <w:szCs w:val="21"/>
        </w:rPr>
        <w:t xml:space="preserve">    Экспериментальное естествознание обнаруживает факт и подтверждает выше выведенное — что элемент при вхождении в систему объекта более высокого уровня</w:t>
      </w:r>
      <w:r w:rsidRPr="00127FA2">
        <w:rPr>
          <w:rFonts w:ascii="Constantia" w:eastAsia="Times New Roman" w:hAnsi="Constantia"/>
          <w:b/>
          <w:color w:val="7030A0"/>
          <w:sz w:val="19"/>
          <w:szCs w:val="19"/>
        </w:rPr>
        <w:t xml:space="preserve"> </w:t>
      </w:r>
      <w:r w:rsidRPr="005D7E1D">
        <w:rPr>
          <w:rFonts w:ascii="Constantia" w:eastAsia="Times New Roman" w:hAnsi="Constantia"/>
          <w:sz w:val="21"/>
          <w:szCs w:val="21"/>
        </w:rPr>
        <w:t>сложности находит в ней более благоприятные условия для сохранения своего существования, чем в открытой среде. А при образовании частиц или систем более высокого уровня сложности, т.е. при синтезе нового вещества, из окружающей среды поглощаются атоны, существованием которых и проявляет</w:t>
      </w:r>
      <w:r w:rsidRPr="005D7E1D">
        <w:rPr>
          <w:rFonts w:ascii="Constantia" w:eastAsia="Times New Roman" w:hAnsi="Constantia"/>
          <w:sz w:val="21"/>
          <w:szCs w:val="21"/>
        </w:rPr>
        <w:softHyphen/>
        <w:t>ся то, что ныне называют энергией.</w:t>
      </w:r>
    </w:p>
    <w:p w:rsidR="005D7E1D" w:rsidRDefault="005D7E1D" w:rsidP="005D7E1D">
      <w:pPr>
        <w:pStyle w:val="a7"/>
        <w:jc w:val="both"/>
        <w:rPr>
          <w:rFonts w:ascii="Constantia" w:eastAsia="Times New Roman" w:hAnsi="Constantia"/>
          <w:b/>
          <w:color w:val="7030A0"/>
          <w:sz w:val="19"/>
          <w:szCs w:val="19"/>
        </w:rPr>
      </w:pPr>
      <w:r w:rsidRPr="005D7E1D">
        <w:rPr>
          <w:rFonts w:ascii="Constantia" w:eastAsia="Times New Roman" w:hAnsi="Constantia"/>
          <w:sz w:val="21"/>
          <w:szCs w:val="21"/>
        </w:rPr>
        <w:t xml:space="preserve">    Уяснение всех из многих вариантов возможного развития структуры элемен</w:t>
      </w:r>
      <w:r w:rsidRPr="005D7E1D">
        <w:rPr>
          <w:rFonts w:ascii="Constantia" w:eastAsia="Times New Roman" w:hAnsi="Constantia"/>
          <w:sz w:val="21"/>
          <w:szCs w:val="21"/>
        </w:rPr>
        <w:softHyphen/>
        <w:t>тов из различных исходных состояний и условий в тексте «Логи...» описываться не будет, подобно тому, как и предназначение учебников по математике не сводится к тому, чтобы решать и излагать процессы решений всех возможных задач и в готовом виде предста</w:t>
      </w:r>
      <w:r w:rsidRPr="005D7E1D">
        <w:rPr>
          <w:rFonts w:ascii="Constantia" w:eastAsia="Times New Roman" w:hAnsi="Constantia"/>
          <w:sz w:val="21"/>
          <w:szCs w:val="21"/>
        </w:rPr>
        <w:softHyphen/>
        <w:t>вить их нуждающимся. А в том предназначение их, чтобы разработать и изло</w:t>
      </w:r>
      <w:r w:rsidRPr="005D7E1D">
        <w:rPr>
          <w:rFonts w:ascii="Constantia" w:eastAsia="Times New Roman" w:hAnsi="Constantia"/>
          <w:sz w:val="21"/>
          <w:szCs w:val="21"/>
        </w:rPr>
        <w:softHyphen/>
        <w:t>жить эффективный логико-понятийный аппарат, систему знаков, методологию, алгоритмы и структуру действий с ними, затем дать общие правила для реше</w:t>
      </w:r>
      <w:r w:rsidRPr="005D7E1D">
        <w:rPr>
          <w:rFonts w:ascii="Constantia" w:eastAsia="Times New Roman" w:hAnsi="Constantia"/>
          <w:sz w:val="21"/>
          <w:szCs w:val="21"/>
        </w:rPr>
        <w:softHyphen/>
        <w:t>ния типовых задач и несколько примеров их решения. И каждый, освоивший новоСНОЗовское знание, сам будет в состоянии приниматься за решение интересующих его познавательно-объяснительных и технолого-прогностических  задач.</w:t>
      </w:r>
    </w:p>
    <w:p w:rsidR="005D7E1D" w:rsidRPr="00B900DB" w:rsidRDefault="005D7E1D" w:rsidP="005D7E1D">
      <w:pPr>
        <w:pStyle w:val="a7"/>
        <w:jc w:val="both"/>
        <w:rPr>
          <w:rFonts w:ascii="Constantia" w:eastAsia="Times New Roman" w:hAnsi="Constantia" w:cs="Times New Roman"/>
          <w:b/>
          <w:color w:val="7030A0"/>
          <w:sz w:val="16"/>
          <w:szCs w:val="16"/>
        </w:rPr>
      </w:pPr>
    </w:p>
    <w:p w:rsidR="005D7E1D" w:rsidRPr="005D7E1D" w:rsidRDefault="005D7E1D" w:rsidP="005D7E1D">
      <w:pPr>
        <w:pStyle w:val="a7"/>
        <w:jc w:val="center"/>
        <w:rPr>
          <w:rFonts w:ascii="Times New Roman" w:eastAsia="Times New Roman" w:hAnsi="Times New Roman" w:cs="Times New Roman"/>
          <w:b/>
          <w:spacing w:val="110"/>
          <w:sz w:val="28"/>
          <w:szCs w:val="28"/>
        </w:rPr>
      </w:pPr>
      <w:r w:rsidRPr="005D7E1D">
        <w:rPr>
          <w:rFonts w:ascii="Times New Roman" w:eastAsia="Times New Roman" w:hAnsi="Times New Roman" w:cs="Times New Roman"/>
          <w:b/>
          <w:spacing w:val="110"/>
          <w:sz w:val="28"/>
          <w:szCs w:val="28"/>
        </w:rPr>
        <w:t>V</w:t>
      </w:r>
    </w:p>
    <w:p w:rsidR="005D7E1D" w:rsidRPr="00B900DB" w:rsidRDefault="005D7E1D" w:rsidP="005D7E1D">
      <w:pPr>
        <w:pStyle w:val="a7"/>
        <w:jc w:val="center"/>
        <w:rPr>
          <w:rFonts w:ascii="Times New Roman" w:eastAsia="Times New Roman" w:hAnsi="Times New Roman" w:cs="Times New Roman"/>
          <w:b/>
          <w:color w:val="17365D" w:themeColor="text2" w:themeShade="BF"/>
          <w:sz w:val="16"/>
          <w:szCs w:val="16"/>
        </w:rPr>
      </w:pPr>
    </w:p>
    <w:p w:rsidR="005D7E1D" w:rsidRPr="005D7E1D" w:rsidRDefault="005D7E1D" w:rsidP="005D7E1D">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5D7E1D">
        <w:rPr>
          <w:rFonts w:ascii="Constantia" w:eastAsia="Times New Roman" w:hAnsi="Constantia"/>
          <w:sz w:val="21"/>
          <w:szCs w:val="21"/>
        </w:rPr>
        <w:t>Вэтон будем обозначать таким знаком:</w:t>
      </w:r>
      <w:r w:rsidRPr="00B900DB">
        <w:rPr>
          <w:rFonts w:ascii="Constantia" w:eastAsia="Times New Roman" w:hAnsi="Constantia"/>
          <w:b/>
          <w:color w:val="7030A0"/>
          <w:sz w:val="19"/>
          <w:szCs w:val="19"/>
        </w:rPr>
        <w:t xml:space="preserve"> </w:t>
      </w:r>
      <w:r w:rsidRPr="00B900DB">
        <w:rPr>
          <w:rFonts w:ascii="Verdana" w:eastAsia="Times New Roman" w:hAnsi="Verdana"/>
          <w:b/>
          <w:sz w:val="19"/>
          <w:szCs w:val="19"/>
        </w:rPr>
        <w:t>В</w:t>
      </w:r>
      <w:r w:rsidRPr="00B900DB">
        <w:rPr>
          <w:rFonts w:ascii="Verdana" w:eastAsia="Times New Roman" w:hAnsi="Verdana"/>
          <w:b/>
          <w:sz w:val="19"/>
          <w:szCs w:val="19"/>
          <w:vertAlign w:val="subscript"/>
        </w:rPr>
        <w:t>й</w:t>
      </w:r>
      <w:r w:rsidRPr="005D7E1D">
        <w:rPr>
          <w:rFonts w:ascii="Constantia" w:eastAsia="Times New Roman" w:hAnsi="Constantia"/>
          <w:sz w:val="21"/>
          <w:szCs w:val="21"/>
        </w:rPr>
        <w:t>, где «</w:t>
      </w:r>
      <w:r w:rsidRPr="00B900DB">
        <w:rPr>
          <w:rFonts w:ascii="Verdana" w:eastAsia="Times New Roman" w:hAnsi="Verdana"/>
          <w:b/>
          <w:sz w:val="19"/>
          <w:szCs w:val="19"/>
        </w:rPr>
        <w:t>й</w:t>
      </w:r>
      <w:r w:rsidRPr="005D7E1D">
        <w:rPr>
          <w:rFonts w:ascii="Constantia" w:eastAsia="Times New Roman" w:hAnsi="Constantia"/>
          <w:sz w:val="21"/>
          <w:szCs w:val="21"/>
        </w:rPr>
        <w:t>» есть показатель числа бэтонем, которые схождением своим и взаимосоприкосновением входных во</w:t>
      </w:r>
      <w:r w:rsidRPr="005D7E1D">
        <w:rPr>
          <w:rFonts w:ascii="Constantia" w:eastAsia="Times New Roman" w:hAnsi="Constantia"/>
          <w:sz w:val="21"/>
          <w:szCs w:val="21"/>
        </w:rPr>
        <w:softHyphen/>
        <w:t>ронок своих первых бэтонов образуют сорбер частицы</w:t>
      </w:r>
      <w:r w:rsidRPr="00B900DB">
        <w:rPr>
          <w:rFonts w:ascii="Constantia" w:eastAsia="Times New Roman" w:hAnsi="Constantia"/>
          <w:b/>
          <w:color w:val="7030A0"/>
          <w:sz w:val="19"/>
          <w:szCs w:val="19"/>
        </w:rPr>
        <w:t xml:space="preserve"> </w:t>
      </w:r>
      <w:r w:rsidRPr="00B900DB">
        <w:rPr>
          <w:rFonts w:ascii="Verdana" w:eastAsia="Times New Roman" w:hAnsi="Verdana"/>
          <w:b/>
          <w:sz w:val="19"/>
          <w:szCs w:val="19"/>
        </w:rPr>
        <w:t>-(Б</w:t>
      </w:r>
      <w:r w:rsidRPr="00B900DB">
        <w:rPr>
          <w:rFonts w:ascii="Verdana" w:eastAsia="Times New Roman" w:hAnsi="Verdana"/>
          <w:b/>
          <w:sz w:val="19"/>
          <w:szCs w:val="19"/>
          <w:vertAlign w:val="subscript"/>
        </w:rPr>
        <w:t>и</w:t>
      </w:r>
      <w:r w:rsidRPr="00B900DB">
        <w:rPr>
          <w:rFonts w:ascii="Verdana" w:eastAsia="Times New Roman" w:hAnsi="Verdana"/>
          <w:b/>
          <w:sz w:val="19"/>
          <w:szCs w:val="19"/>
        </w:rPr>
        <w:t>)</w:t>
      </w:r>
      <w:r w:rsidRPr="00B900DB">
        <w:rPr>
          <w:rFonts w:ascii="Verdana" w:eastAsia="Times New Roman" w:hAnsi="Verdana"/>
          <w:b/>
          <w:sz w:val="19"/>
          <w:szCs w:val="19"/>
          <w:vertAlign w:val="subscript"/>
        </w:rPr>
        <w:t>й</w:t>
      </w:r>
      <w:r w:rsidRPr="00B900DB">
        <w:rPr>
          <w:rFonts w:ascii="Constantia" w:eastAsia="Times New Roman" w:hAnsi="Constantia"/>
          <w:b/>
          <w:color w:val="7030A0"/>
          <w:sz w:val="19"/>
          <w:szCs w:val="19"/>
        </w:rPr>
        <w:t xml:space="preserve"> </w:t>
      </w:r>
      <w:r w:rsidRPr="005D7E1D">
        <w:rPr>
          <w:rFonts w:ascii="Constantia" w:eastAsia="Times New Roman" w:hAnsi="Constantia"/>
          <w:sz w:val="21"/>
          <w:szCs w:val="21"/>
        </w:rPr>
        <w:t>и входную воро</w:t>
      </w:r>
      <w:r w:rsidRPr="005D7E1D">
        <w:rPr>
          <w:rFonts w:ascii="Constantia" w:eastAsia="Times New Roman" w:hAnsi="Constantia"/>
          <w:sz w:val="21"/>
          <w:szCs w:val="21"/>
        </w:rPr>
        <w:softHyphen/>
        <w:t>нку вэтона, а схождением своим и взаимосоприкосновением выходных воро</w:t>
      </w:r>
      <w:r w:rsidRPr="005D7E1D">
        <w:rPr>
          <w:rFonts w:ascii="Constantia" w:eastAsia="Times New Roman" w:hAnsi="Constantia"/>
          <w:sz w:val="21"/>
          <w:szCs w:val="21"/>
        </w:rPr>
        <w:softHyphen/>
        <w:t>нок своих последних бэтонов этих нитей образуют уплотнитель частицы</w:t>
      </w:r>
      <w:r w:rsidRPr="00B900DB">
        <w:rPr>
          <w:rFonts w:ascii="Constantia" w:eastAsia="Times New Roman" w:hAnsi="Constantia"/>
          <w:b/>
          <w:color w:val="7030A0"/>
          <w:sz w:val="19"/>
          <w:szCs w:val="19"/>
        </w:rPr>
        <w:t xml:space="preserve"> </w:t>
      </w:r>
      <w:r w:rsidRPr="00B900DB">
        <w:rPr>
          <w:rFonts w:ascii="Verdana" w:eastAsia="Times New Roman" w:hAnsi="Verdana"/>
          <w:b/>
          <w:smallCaps/>
          <w:sz w:val="19"/>
          <w:szCs w:val="19"/>
        </w:rPr>
        <w:t>+(Б</w:t>
      </w:r>
      <w:r w:rsidRPr="00B900DB">
        <w:rPr>
          <w:rFonts w:ascii="Verdana" w:eastAsia="Times New Roman" w:hAnsi="Verdana"/>
          <w:b/>
          <w:smallCaps/>
          <w:sz w:val="19"/>
          <w:szCs w:val="19"/>
          <w:vertAlign w:val="subscript"/>
        </w:rPr>
        <w:t>и</w:t>
      </w:r>
      <w:r w:rsidRPr="00B900DB">
        <w:rPr>
          <w:rFonts w:ascii="Verdana" w:eastAsia="Times New Roman" w:hAnsi="Verdana"/>
          <w:b/>
          <w:smallCaps/>
          <w:sz w:val="19"/>
          <w:szCs w:val="19"/>
        </w:rPr>
        <w:t>)</w:t>
      </w:r>
      <w:r w:rsidRPr="00B900DB">
        <w:rPr>
          <w:rFonts w:ascii="Verdana" w:eastAsia="Times New Roman" w:hAnsi="Verdana"/>
          <w:b/>
          <w:smallCaps/>
          <w:sz w:val="19"/>
          <w:szCs w:val="19"/>
          <w:vertAlign w:val="subscript"/>
        </w:rPr>
        <w:t>й</w:t>
      </w:r>
      <w:r w:rsidRPr="00B900DB">
        <w:rPr>
          <w:rFonts w:ascii="Constantia" w:eastAsia="Times New Roman" w:hAnsi="Constantia"/>
          <w:b/>
          <w:smallCaps/>
          <w:color w:val="7030A0"/>
          <w:sz w:val="19"/>
          <w:szCs w:val="19"/>
        </w:rPr>
        <w:t xml:space="preserve"> </w:t>
      </w:r>
      <w:r w:rsidRPr="005D7E1D">
        <w:rPr>
          <w:rFonts w:ascii="Constantia" w:eastAsia="Times New Roman" w:hAnsi="Constantia"/>
          <w:sz w:val="21"/>
          <w:szCs w:val="21"/>
        </w:rPr>
        <w:t>и выходную воронку вэтона (см.</w:t>
      </w:r>
      <w:r w:rsidRPr="00B900DB">
        <w:rPr>
          <w:rFonts w:ascii="Constantia" w:eastAsia="Times New Roman" w:hAnsi="Constantia"/>
          <w:b/>
          <w:color w:val="7030A0"/>
          <w:sz w:val="19"/>
          <w:szCs w:val="19"/>
        </w:rPr>
        <w:t xml:space="preserve"> </w:t>
      </w:r>
      <w:r w:rsidRPr="005D7E1D">
        <w:rPr>
          <w:rFonts w:ascii="Constantia" w:eastAsia="Times New Roman" w:hAnsi="Constantia"/>
          <w:b/>
          <w:i/>
          <w:sz w:val="19"/>
          <w:szCs w:val="19"/>
        </w:rPr>
        <w:t>рис.</w:t>
      </w:r>
      <w:r w:rsidRPr="005D7E1D">
        <w:rPr>
          <w:rFonts w:ascii="Verdana" w:eastAsia="Times New Roman" w:hAnsi="Verdana"/>
          <w:b/>
          <w:sz w:val="19"/>
          <w:szCs w:val="19"/>
        </w:rPr>
        <w:t>22</w:t>
      </w:r>
      <w:r w:rsidRPr="005D7E1D">
        <w:rPr>
          <w:rFonts w:ascii="Constantia" w:eastAsia="Times New Roman" w:hAnsi="Constantia"/>
          <w:b/>
          <w:i/>
          <w:sz w:val="19"/>
          <w:szCs w:val="19"/>
        </w:rPr>
        <w:t xml:space="preserve">, </w:t>
      </w:r>
      <w:r w:rsidRPr="005D7E1D">
        <w:rPr>
          <w:rFonts w:ascii="Constantia" w:eastAsia="Times New Roman" w:hAnsi="Constantia"/>
          <w:b/>
          <w:i/>
          <w:sz w:val="19"/>
          <w:szCs w:val="19"/>
        </w:rPr>
        <w:lastRenderedPageBreak/>
        <w:t>указ.</w:t>
      </w:r>
      <w:r w:rsidRPr="005D7E1D">
        <w:rPr>
          <w:rFonts w:ascii="Verdana" w:eastAsia="Times New Roman" w:hAnsi="Verdana"/>
          <w:b/>
          <w:sz w:val="19"/>
          <w:szCs w:val="19"/>
        </w:rPr>
        <w:t>6</w:t>
      </w:r>
      <w:r w:rsidRPr="00B900DB">
        <w:rPr>
          <w:rFonts w:ascii="Constantia" w:eastAsia="Times New Roman" w:hAnsi="Constantia"/>
          <w:b/>
          <w:color w:val="7030A0"/>
          <w:sz w:val="19"/>
          <w:szCs w:val="19"/>
        </w:rPr>
        <w:t xml:space="preserve"> </w:t>
      </w:r>
      <w:r w:rsidRPr="005D7E1D">
        <w:rPr>
          <w:rFonts w:ascii="Constantia" w:eastAsia="Times New Roman" w:hAnsi="Constantia"/>
          <w:sz w:val="21"/>
          <w:szCs w:val="21"/>
        </w:rPr>
        <w:t>и</w:t>
      </w:r>
      <w:r w:rsidRPr="00B900DB">
        <w:rPr>
          <w:rFonts w:ascii="Constantia" w:eastAsia="Times New Roman" w:hAnsi="Constantia"/>
          <w:b/>
          <w:color w:val="7030A0"/>
          <w:sz w:val="19"/>
          <w:szCs w:val="19"/>
        </w:rPr>
        <w:t xml:space="preserve"> </w:t>
      </w:r>
      <w:r w:rsidRPr="005D7E1D">
        <w:rPr>
          <w:rFonts w:ascii="Constantia" w:eastAsia="Times New Roman" w:hAnsi="Constantia"/>
          <w:b/>
          <w:i/>
          <w:sz w:val="19"/>
          <w:szCs w:val="19"/>
        </w:rPr>
        <w:t>указ</w:t>
      </w:r>
      <w:r w:rsidRPr="005D7E1D">
        <w:rPr>
          <w:rFonts w:ascii="Verdana" w:eastAsia="Times New Roman" w:hAnsi="Verdana"/>
          <w:b/>
          <w:sz w:val="19"/>
          <w:szCs w:val="19"/>
        </w:rPr>
        <w:t>.2</w:t>
      </w:r>
      <w:r w:rsidRPr="005D7E1D">
        <w:rPr>
          <w:rFonts w:ascii="Constantia" w:eastAsia="Times New Roman" w:hAnsi="Constantia"/>
          <w:sz w:val="21"/>
          <w:szCs w:val="21"/>
        </w:rPr>
        <w:t>). Каркасная плоть сис</w:t>
      </w:r>
      <w:r w:rsidRPr="005D7E1D">
        <w:rPr>
          <w:rFonts w:ascii="Constantia" w:eastAsia="Times New Roman" w:hAnsi="Constantia"/>
          <w:sz w:val="21"/>
          <w:szCs w:val="21"/>
        </w:rPr>
        <w:softHyphen/>
        <w:t>темы вэтона образуется лишь теми атонными линиями, клубками которых об</w:t>
      </w:r>
      <w:r w:rsidRPr="005D7E1D">
        <w:rPr>
          <w:rFonts w:ascii="Constantia" w:eastAsia="Times New Roman" w:hAnsi="Constantia"/>
          <w:sz w:val="21"/>
          <w:szCs w:val="21"/>
        </w:rPr>
        <w:softHyphen/>
        <w:t>разуются лишь те бэтоны, нитями которых образуется уяснённая нами структу</w:t>
      </w:r>
      <w:r w:rsidRPr="005D7E1D">
        <w:rPr>
          <w:rFonts w:ascii="Constantia" w:eastAsia="Times New Roman" w:hAnsi="Constantia"/>
          <w:sz w:val="21"/>
          <w:szCs w:val="21"/>
        </w:rPr>
        <w:softHyphen/>
        <w:t>ра всего вэтона. Поэтому и внутри общей внешней границы каркасной плоти вэтона есть внешняя для этой его плоти среда, кванты материи которой не синхронизированы со структурой элементов этой плоти и не освоены ею и отражаются этой плотью. И поэтому эта среда проявляется как объективная по отношению к каркасной плоти этого вэтона. Эта среда есть тонное пространст</w:t>
      </w:r>
      <w:r w:rsidRPr="005D7E1D">
        <w:rPr>
          <w:rFonts w:ascii="Constantia" w:eastAsia="Times New Roman" w:hAnsi="Constantia"/>
          <w:sz w:val="21"/>
          <w:szCs w:val="21"/>
        </w:rPr>
        <w:softHyphen/>
        <w:t>во и атоноэлементы, несинхронизированные или и синхронизированные, хаосирующие и не включенные в плоть вэтона; она может известным нам или легко выясняющимся образом взаимодействовать с элементами плоти вэтона (с атонолиниями бэтонов и с бэтонами бэтонем). И форма поверхности вэтона, если рассматривать её как границу-ничто между каркасной плотью вэтона и материей среды, окружающей весь вэтон и каждый элемент его каркасной пло</w:t>
      </w:r>
      <w:r w:rsidRPr="005D7E1D">
        <w:rPr>
          <w:rFonts w:ascii="Constantia" w:eastAsia="Times New Roman" w:hAnsi="Constantia"/>
          <w:sz w:val="21"/>
          <w:szCs w:val="21"/>
        </w:rPr>
        <w:softHyphen/>
        <w:t>ти, и рассматривать во всех её подробностях, оказывается настолько сложной, что трудно её выразить и описать словами, тем более, что язык ещё недостаточ</w:t>
      </w:r>
      <w:r w:rsidRPr="005D7E1D">
        <w:rPr>
          <w:rFonts w:ascii="Constantia" w:eastAsia="Times New Roman" w:hAnsi="Constantia"/>
          <w:sz w:val="21"/>
          <w:szCs w:val="21"/>
        </w:rPr>
        <w:softHyphen/>
        <w:t>но развит для выражения всего этого в логико-понятийной системе новой СНОЗ. Но эту форму можно умонаглядно представлять и рассматривать по участкам не со всеми подробностями и лишь с некоторых направлений. Т.е. общая форма вэтона может рассматриваться и при отвлечении от всех ее подробностей, подо</w:t>
      </w:r>
      <w:r w:rsidRPr="005D7E1D">
        <w:rPr>
          <w:rFonts w:ascii="Constantia" w:eastAsia="Times New Roman" w:hAnsi="Constantia"/>
          <w:sz w:val="21"/>
          <w:szCs w:val="21"/>
        </w:rPr>
        <w:softHyphen/>
        <w:t>бно тому, как можно рассматривать на расстоянии общую форму кроны густо</w:t>
      </w:r>
      <w:r w:rsidRPr="005D7E1D">
        <w:rPr>
          <w:rFonts w:ascii="Constantia" w:eastAsia="Times New Roman" w:hAnsi="Constantia"/>
          <w:sz w:val="21"/>
          <w:szCs w:val="21"/>
        </w:rPr>
        <w:softHyphen/>
        <w:t>лиственного дерева, не вдаваясь в подробное рассмотрение всей сложности формы очертаний воздушного пространства между листьями и ветками внутри кроны.</w:t>
      </w:r>
    </w:p>
    <w:p w:rsidR="005D7E1D" w:rsidRPr="005D7E1D" w:rsidRDefault="005D7E1D" w:rsidP="005D7E1D">
      <w:pPr>
        <w:pStyle w:val="a7"/>
        <w:jc w:val="both"/>
        <w:rPr>
          <w:rFonts w:ascii="Constantia" w:eastAsia="Times New Roman" w:hAnsi="Constantia" w:cs="Times New Roman"/>
          <w:sz w:val="21"/>
          <w:szCs w:val="21"/>
        </w:rPr>
      </w:pPr>
      <w:r w:rsidRPr="005D7E1D">
        <w:rPr>
          <w:rFonts w:ascii="Constantia" w:eastAsia="Times New Roman" w:hAnsi="Constantia"/>
          <w:sz w:val="21"/>
          <w:szCs w:val="21"/>
        </w:rPr>
        <w:t xml:space="preserve">    Атоноэлементы среды проникают и вглубь области, охваченной общей фор</w:t>
      </w:r>
      <w:r w:rsidRPr="005D7E1D">
        <w:rPr>
          <w:rFonts w:ascii="Constantia" w:eastAsia="Times New Roman" w:hAnsi="Constantia"/>
          <w:sz w:val="21"/>
          <w:szCs w:val="21"/>
        </w:rPr>
        <w:softHyphen/>
        <w:t xml:space="preserve">мой плоти каркаса вэтона, и или облучают его, разрушая и повышая энтропию, или исцеляя управлением передвижений бэтонов и вхождением в состав </w:t>
      </w:r>
      <w:r w:rsidRPr="005D7E1D">
        <w:rPr>
          <w:rFonts w:ascii="Constantia" w:eastAsia="Times New Roman" w:hAnsi="Constantia"/>
          <w:sz w:val="21"/>
          <w:szCs w:val="21"/>
        </w:rPr>
        <w:lastRenderedPageBreak/>
        <w:t>этой плоти в результате синхронизации, совпадений и согласований с её структурой элементов, или отражаются каркасом и</w:t>
      </w:r>
      <w:r>
        <w:rPr>
          <w:rFonts w:ascii="Constantia" w:eastAsia="Times New Roman" w:hAnsi="Constantia"/>
          <w:sz w:val="21"/>
          <w:szCs w:val="21"/>
        </w:rPr>
        <w:t xml:space="preserve"> </w:t>
      </w:r>
      <w:r w:rsidRPr="005D7E1D">
        <w:rPr>
          <w:rFonts w:ascii="Constantia" w:eastAsia="Times New Roman" w:hAnsi="Constantia"/>
          <w:sz w:val="21"/>
          <w:szCs w:val="21"/>
        </w:rPr>
        <w:t>отображают форму отражающей повер</w:t>
      </w:r>
      <w:r w:rsidRPr="005D7E1D">
        <w:rPr>
          <w:rFonts w:ascii="Constantia" w:eastAsia="Times New Roman" w:hAnsi="Constantia"/>
          <w:sz w:val="21"/>
          <w:szCs w:val="21"/>
        </w:rPr>
        <w:softHyphen/>
        <w:t>хности в строях множеств своих элементов, или проходят эту область, не входя в соприкосновение с каркасной плотью, проницают её. Повышение степени насыщенности среды атонами ведёт к преобладанию приращения энтропийности в структуре элементов вэтона, а понижение этой насыщенности ведёт к преобладанию приращения негэнтропийности и сохраняемости такостей в струк</w:t>
      </w:r>
      <w:r w:rsidRPr="005D7E1D">
        <w:rPr>
          <w:rFonts w:ascii="Constantia" w:eastAsia="Times New Roman" w:hAnsi="Constantia"/>
          <w:sz w:val="21"/>
          <w:szCs w:val="21"/>
        </w:rPr>
        <w:softHyphen/>
        <w:t>туре элементов вэтона; но если первая тенденция изменения среды влечёт и повышение проявлений актов, свойственных целостной структуре элементов вэтона, то вторая — понижает способности этой системы проявить свойствен</w:t>
      </w:r>
      <w:r w:rsidRPr="005D7E1D">
        <w:rPr>
          <w:rFonts w:ascii="Constantia" w:eastAsia="Times New Roman" w:hAnsi="Constantia"/>
          <w:sz w:val="21"/>
          <w:szCs w:val="21"/>
        </w:rPr>
        <w:softHyphen/>
        <w:t>ные ей акты.</w:t>
      </w:r>
    </w:p>
    <w:p w:rsidR="005D7E1D" w:rsidRPr="005D7E1D" w:rsidRDefault="005D7E1D" w:rsidP="005D7E1D">
      <w:pPr>
        <w:pStyle w:val="a7"/>
        <w:jc w:val="both"/>
        <w:rPr>
          <w:rFonts w:ascii="Constantia" w:eastAsia="Times New Roman" w:hAnsi="Constantia"/>
          <w:sz w:val="21"/>
          <w:szCs w:val="21"/>
        </w:rPr>
      </w:pPr>
      <w:r w:rsidRPr="005D7E1D">
        <w:rPr>
          <w:rFonts w:ascii="Constantia" w:eastAsia="Times New Roman" w:hAnsi="Constantia"/>
          <w:sz w:val="21"/>
          <w:szCs w:val="21"/>
        </w:rPr>
        <w:t xml:space="preserve">    Проницаемость вэтона большая в поверхностных участках его каркаса и умень</w:t>
      </w:r>
      <w:r w:rsidRPr="005D7E1D">
        <w:rPr>
          <w:rFonts w:ascii="Constantia" w:eastAsia="Times New Roman" w:hAnsi="Constantia"/>
          <w:sz w:val="21"/>
          <w:szCs w:val="21"/>
        </w:rPr>
        <w:softHyphen/>
        <w:t>шается к центру, в некоторых местах которого атонные линии вэтона и образу</w:t>
      </w:r>
      <w:r w:rsidRPr="005D7E1D">
        <w:rPr>
          <w:rFonts w:ascii="Constantia" w:eastAsia="Times New Roman" w:hAnsi="Constantia"/>
          <w:sz w:val="21"/>
          <w:szCs w:val="21"/>
        </w:rPr>
        <w:softHyphen/>
        <w:t>ющих его бэтонов сгущаясь переходят в сплошную рядоположенность (в цент</w:t>
      </w:r>
      <w:r w:rsidRPr="005D7E1D">
        <w:rPr>
          <w:rFonts w:ascii="Constantia" w:eastAsia="Times New Roman" w:hAnsi="Constantia"/>
          <w:sz w:val="21"/>
          <w:szCs w:val="21"/>
        </w:rPr>
        <w:softHyphen/>
        <w:t>рах бэтонов, например, или в полости уплотнителя). Именно благодаря обна</w:t>
      </w:r>
      <w:r w:rsidRPr="005D7E1D">
        <w:rPr>
          <w:rFonts w:ascii="Constantia" w:eastAsia="Times New Roman" w:hAnsi="Constantia"/>
          <w:sz w:val="21"/>
          <w:szCs w:val="21"/>
        </w:rPr>
        <w:softHyphen/>
        <w:t>жённости каркасной плоти вэтона (или бэтона) и непосредственной соприкасаемости с внешней средой через границу-ничто на всех (внутренних и внешних) участках его каркаса, вэтон и может существовать, сохранять целостность, ми</w:t>
      </w:r>
      <w:r w:rsidRPr="005D7E1D">
        <w:rPr>
          <w:rFonts w:ascii="Constantia" w:eastAsia="Times New Roman" w:hAnsi="Constantia"/>
          <w:sz w:val="21"/>
          <w:szCs w:val="21"/>
        </w:rPr>
        <w:softHyphen/>
        <w:t>нимум энтропии, разрушаться, восстанавливаться, перемещаться и всяковозможно проявляться вовне. Словом, рассмотрение взаимодействия вэтона с элементами низших уровней сложности сводится к рассмотрению взаимодействия их между собой и к выведению и уяснению итоговых и интегрально суммарных результатов этих взаимодействий соответствующих множеств этих элементов. Именно в качестве следствия таковых результатов мы и получили систему струк</w:t>
      </w:r>
      <w:r w:rsidRPr="005D7E1D">
        <w:rPr>
          <w:rFonts w:ascii="Constantia" w:eastAsia="Times New Roman" w:hAnsi="Constantia"/>
          <w:sz w:val="21"/>
          <w:szCs w:val="21"/>
        </w:rPr>
        <w:softHyphen/>
        <w:t>туры элементов вэтона и всё то, что с ним может происходить: разрушения и восстановления атонолиний и бэтонем, элементов и частиц его каркаса и струк</w:t>
      </w:r>
      <w:r w:rsidRPr="005D7E1D">
        <w:rPr>
          <w:rFonts w:ascii="Constantia" w:eastAsia="Times New Roman" w:hAnsi="Constantia"/>
          <w:sz w:val="21"/>
          <w:szCs w:val="21"/>
        </w:rPr>
        <w:softHyphen/>
        <w:t xml:space="preserve">туры элементов всей его целостности; изменения </w:t>
      </w:r>
      <w:r w:rsidRPr="005D7E1D">
        <w:rPr>
          <w:rFonts w:ascii="Constantia" w:eastAsia="Times New Roman" w:hAnsi="Constantia"/>
          <w:sz w:val="21"/>
          <w:szCs w:val="21"/>
        </w:rPr>
        <w:lastRenderedPageBreak/>
        <w:t>кривизны загибов, количества и протяжённостей атонолиний и бэтонем его каркаса; уменьшения или увели</w:t>
      </w:r>
      <w:r w:rsidRPr="005D7E1D">
        <w:rPr>
          <w:rFonts w:ascii="Constantia" w:eastAsia="Times New Roman" w:hAnsi="Constantia"/>
          <w:sz w:val="21"/>
          <w:szCs w:val="21"/>
        </w:rPr>
        <w:softHyphen/>
        <w:t>чения показателей «</w:t>
      </w:r>
      <w:r w:rsidRPr="00A22232">
        <w:rPr>
          <w:rFonts w:ascii="Verdana" w:eastAsia="Times New Roman" w:hAnsi="Verdana"/>
          <w:b/>
          <w:sz w:val="19"/>
          <w:szCs w:val="19"/>
        </w:rPr>
        <w:t>и</w:t>
      </w:r>
      <w:r w:rsidRPr="005D7E1D">
        <w:rPr>
          <w:rFonts w:ascii="Constantia" w:eastAsia="Times New Roman" w:hAnsi="Constantia"/>
          <w:sz w:val="21"/>
          <w:szCs w:val="21"/>
        </w:rPr>
        <w:t>» у бэтонов, составляющих собой этот вэтон, и показателя «</w:t>
      </w:r>
      <w:r w:rsidRPr="00A22232">
        <w:rPr>
          <w:rFonts w:ascii="Verdana" w:eastAsia="Times New Roman" w:hAnsi="Verdana"/>
          <w:b/>
          <w:sz w:val="19"/>
          <w:szCs w:val="19"/>
        </w:rPr>
        <w:t>й</w:t>
      </w:r>
      <w:r w:rsidRPr="005D7E1D">
        <w:rPr>
          <w:rFonts w:ascii="Constantia" w:eastAsia="Times New Roman" w:hAnsi="Constantia"/>
          <w:sz w:val="21"/>
          <w:szCs w:val="21"/>
        </w:rPr>
        <w:t>» последнего; переход системы нейтрального вэтона в ионизированное состо</w:t>
      </w:r>
      <w:r w:rsidRPr="005D7E1D">
        <w:rPr>
          <w:rFonts w:ascii="Constantia" w:eastAsia="Times New Roman" w:hAnsi="Constantia"/>
          <w:sz w:val="21"/>
          <w:szCs w:val="21"/>
        </w:rPr>
        <w:softHyphen/>
        <w:t>яние, полный распад вэтона и последующее разрозненное существование эле</w:t>
      </w:r>
      <w:r w:rsidRPr="005D7E1D">
        <w:rPr>
          <w:rFonts w:ascii="Constantia" w:eastAsia="Times New Roman" w:hAnsi="Constantia"/>
          <w:sz w:val="21"/>
          <w:szCs w:val="21"/>
        </w:rPr>
        <w:softHyphen/>
        <w:t>ментов, составлявших его до этого распада;  возрождение, зарождение и стаби</w:t>
      </w:r>
      <w:r w:rsidRPr="005D7E1D">
        <w:rPr>
          <w:rFonts w:ascii="Constantia" w:eastAsia="Times New Roman" w:hAnsi="Constantia"/>
          <w:sz w:val="21"/>
          <w:szCs w:val="21"/>
        </w:rPr>
        <w:softHyphen/>
        <w:t>лизация новых вэтонов.</w:t>
      </w:r>
    </w:p>
    <w:p w:rsidR="005D7E1D" w:rsidRPr="005360BE" w:rsidRDefault="005D7E1D" w:rsidP="005D7E1D">
      <w:pPr>
        <w:pStyle w:val="a7"/>
        <w:jc w:val="both"/>
        <w:rPr>
          <w:rFonts w:ascii="Constantia" w:eastAsia="Times New Roman" w:hAnsi="Constantia" w:cs="Times New Roman"/>
          <w:b/>
          <w:color w:val="7030A0"/>
          <w:sz w:val="19"/>
          <w:szCs w:val="19"/>
        </w:rPr>
      </w:pPr>
    </w:p>
    <w:p w:rsidR="005D7E1D" w:rsidRPr="005D7E1D" w:rsidRDefault="005D7E1D" w:rsidP="005D7E1D">
      <w:pPr>
        <w:pStyle w:val="a7"/>
        <w:jc w:val="center"/>
        <w:rPr>
          <w:rFonts w:ascii="Times New Roman" w:eastAsia="Times New Roman" w:hAnsi="Times New Roman" w:cs="Times New Roman"/>
          <w:b/>
          <w:sz w:val="28"/>
          <w:szCs w:val="28"/>
        </w:rPr>
      </w:pPr>
      <w:r w:rsidRPr="005D7E1D">
        <w:rPr>
          <w:rFonts w:ascii="Times New Roman" w:eastAsia="Times New Roman" w:hAnsi="Times New Roman" w:cs="Times New Roman"/>
          <w:b/>
          <w:sz w:val="28"/>
          <w:szCs w:val="28"/>
        </w:rPr>
        <w:t>VI</w:t>
      </w:r>
    </w:p>
    <w:p w:rsidR="005D7E1D" w:rsidRPr="005360BE" w:rsidRDefault="005D7E1D" w:rsidP="005D7E1D">
      <w:pPr>
        <w:pStyle w:val="a7"/>
        <w:jc w:val="both"/>
        <w:rPr>
          <w:rFonts w:ascii="Constantia" w:eastAsia="Times New Roman" w:hAnsi="Constantia" w:cs="Times New Roman"/>
          <w:b/>
          <w:color w:val="7030A0"/>
          <w:sz w:val="19"/>
          <w:szCs w:val="19"/>
        </w:rPr>
      </w:pPr>
    </w:p>
    <w:p w:rsidR="008107E9" w:rsidRPr="00100B18" w:rsidRDefault="005D7E1D" w:rsidP="008107E9">
      <w:pPr>
        <w:pStyle w:val="a7"/>
        <w:jc w:val="both"/>
        <w:rPr>
          <w:rFonts w:ascii="Constantia" w:eastAsia="Times New Roman" w:hAnsi="Constantia" w:cs="Times New Roman"/>
          <w:b/>
          <w:color w:val="7030A0"/>
          <w:sz w:val="19"/>
          <w:szCs w:val="19"/>
        </w:rPr>
      </w:pPr>
      <w:r>
        <w:rPr>
          <w:rFonts w:ascii="Constantia" w:eastAsia="Times New Roman" w:hAnsi="Constantia"/>
          <w:b/>
          <w:color w:val="7030A0"/>
          <w:sz w:val="19"/>
          <w:szCs w:val="19"/>
        </w:rPr>
        <w:t xml:space="preserve">    </w:t>
      </w:r>
      <w:r w:rsidRPr="005D7E1D">
        <w:rPr>
          <w:rFonts w:ascii="Constantia" w:eastAsia="Times New Roman" w:hAnsi="Constantia"/>
          <w:sz w:val="21"/>
          <w:szCs w:val="21"/>
        </w:rPr>
        <w:t>В тех случаях, когда частицы</w:t>
      </w:r>
      <w:r w:rsidRPr="005360BE">
        <w:rPr>
          <w:rFonts w:ascii="Constantia" w:eastAsia="Times New Roman" w:hAnsi="Constantia"/>
          <w:b/>
          <w:color w:val="7030A0"/>
          <w:sz w:val="19"/>
          <w:szCs w:val="19"/>
        </w:rPr>
        <w:t xml:space="preserve"> </w:t>
      </w:r>
      <w:r w:rsidRPr="00A22232">
        <w:rPr>
          <w:rFonts w:ascii="Verdana" w:eastAsia="Times New Roman" w:hAnsi="Verdana"/>
          <w:b/>
          <w:sz w:val="19"/>
          <w:szCs w:val="19"/>
        </w:rPr>
        <w:t>+(Б</w:t>
      </w:r>
      <w:r w:rsidRPr="00A22232">
        <w:rPr>
          <w:rFonts w:ascii="Verdana" w:eastAsia="Times New Roman" w:hAnsi="Verdana"/>
          <w:b/>
          <w:sz w:val="19"/>
          <w:szCs w:val="19"/>
          <w:vertAlign w:val="subscript"/>
        </w:rPr>
        <w:t>и</w:t>
      </w:r>
      <w:r w:rsidRPr="00A22232">
        <w:rPr>
          <w:rFonts w:ascii="Verdana" w:eastAsia="Times New Roman" w:hAnsi="Verdana"/>
          <w:b/>
          <w:sz w:val="19"/>
          <w:szCs w:val="19"/>
        </w:rPr>
        <w:t>)</w:t>
      </w:r>
      <w:r w:rsidRPr="00A22232">
        <w:rPr>
          <w:rFonts w:ascii="Verdana" w:eastAsia="Times New Roman" w:hAnsi="Verdana"/>
          <w:b/>
          <w:sz w:val="19"/>
          <w:szCs w:val="19"/>
          <w:vertAlign w:val="subscript"/>
        </w:rPr>
        <w:t>й</w:t>
      </w:r>
      <w:r w:rsidRPr="00A22232">
        <w:rPr>
          <w:rFonts w:ascii="Verdana" w:eastAsia="Times New Roman" w:hAnsi="Verdana"/>
          <w:b/>
          <w:sz w:val="19"/>
          <w:szCs w:val="19"/>
        </w:rPr>
        <w:t xml:space="preserve"> </w:t>
      </w:r>
      <w:r w:rsidRPr="005D7E1D">
        <w:rPr>
          <w:rFonts w:ascii="Constantia" w:eastAsia="Times New Roman" w:hAnsi="Constantia"/>
          <w:sz w:val="21"/>
          <w:szCs w:val="21"/>
        </w:rPr>
        <w:t>и</w:t>
      </w:r>
      <w:r w:rsidRPr="005360BE">
        <w:rPr>
          <w:rFonts w:ascii="Constantia" w:eastAsia="Times New Roman" w:hAnsi="Constantia"/>
          <w:b/>
          <w:color w:val="7030A0"/>
          <w:sz w:val="19"/>
          <w:szCs w:val="19"/>
        </w:rPr>
        <w:t xml:space="preserve"> </w:t>
      </w:r>
      <w:r w:rsidRPr="00A22232">
        <w:rPr>
          <w:rFonts w:ascii="Verdana" w:eastAsia="Times New Roman" w:hAnsi="Verdana"/>
          <w:b/>
          <w:sz w:val="19"/>
          <w:szCs w:val="19"/>
        </w:rPr>
        <w:t>-(Б</w:t>
      </w:r>
      <w:r w:rsidRPr="00A22232">
        <w:rPr>
          <w:rFonts w:ascii="Verdana" w:eastAsia="Times New Roman" w:hAnsi="Verdana"/>
          <w:b/>
          <w:sz w:val="19"/>
          <w:szCs w:val="19"/>
          <w:vertAlign w:val="subscript"/>
        </w:rPr>
        <w:t>и</w:t>
      </w:r>
      <w:r w:rsidRPr="00A22232">
        <w:rPr>
          <w:rFonts w:ascii="Verdana" w:eastAsia="Times New Roman" w:hAnsi="Verdana"/>
          <w:b/>
          <w:sz w:val="19"/>
          <w:szCs w:val="19"/>
        </w:rPr>
        <w:t>)</w:t>
      </w:r>
      <w:r w:rsidRPr="00A22232">
        <w:rPr>
          <w:rFonts w:ascii="Verdana" w:eastAsia="Times New Roman" w:hAnsi="Verdana"/>
          <w:b/>
          <w:sz w:val="19"/>
          <w:szCs w:val="19"/>
          <w:vertAlign w:val="subscript"/>
        </w:rPr>
        <w:t>й</w:t>
      </w:r>
      <w:r>
        <w:rPr>
          <w:rFonts w:ascii="Constantia" w:eastAsia="Times New Roman" w:hAnsi="Constantia"/>
          <w:b/>
          <w:color w:val="7030A0"/>
          <w:sz w:val="19"/>
          <w:szCs w:val="19"/>
        </w:rPr>
        <w:t xml:space="preserve"> </w:t>
      </w:r>
      <w:r w:rsidRPr="005D7E1D">
        <w:rPr>
          <w:rFonts w:ascii="Constantia" w:eastAsia="Times New Roman" w:hAnsi="Constantia"/>
          <w:sz w:val="21"/>
          <w:szCs w:val="21"/>
        </w:rPr>
        <w:t xml:space="preserve">соединяются между собой не внешними поверхностями через бэтонемы (как это показано на </w:t>
      </w:r>
      <w:r w:rsidRPr="005D7E1D">
        <w:rPr>
          <w:rFonts w:ascii="Constantia" w:eastAsia="Times New Roman" w:hAnsi="Constantia"/>
          <w:b/>
          <w:i/>
          <w:sz w:val="19"/>
          <w:szCs w:val="19"/>
        </w:rPr>
        <w:t xml:space="preserve">рис. </w:t>
      </w:r>
      <w:r w:rsidRPr="005D7E1D">
        <w:rPr>
          <w:rFonts w:ascii="Verdana" w:eastAsia="Times New Roman" w:hAnsi="Verdana"/>
          <w:b/>
          <w:sz w:val="19"/>
          <w:szCs w:val="19"/>
        </w:rPr>
        <w:t>22</w:t>
      </w:r>
      <w:r w:rsidRPr="005D7E1D">
        <w:rPr>
          <w:rFonts w:ascii="Constantia" w:eastAsia="Times New Roman" w:hAnsi="Constantia"/>
          <w:sz w:val="21"/>
          <w:szCs w:val="21"/>
        </w:rPr>
        <w:t xml:space="preserve">), а так, что соединяются полостями сорбера и уплотнителя непосредственно (как это показано на </w:t>
      </w:r>
      <w:r w:rsidRPr="005D7E1D">
        <w:rPr>
          <w:rFonts w:ascii="Constantia" w:eastAsia="Times New Roman" w:hAnsi="Constantia"/>
          <w:b/>
          <w:i/>
          <w:sz w:val="19"/>
          <w:szCs w:val="19"/>
        </w:rPr>
        <w:t xml:space="preserve">рис. </w:t>
      </w:r>
      <w:r w:rsidRPr="005D7E1D">
        <w:rPr>
          <w:rFonts w:ascii="Verdana" w:eastAsia="Times New Roman" w:hAnsi="Verdana"/>
          <w:b/>
          <w:sz w:val="19"/>
          <w:szCs w:val="19"/>
        </w:rPr>
        <w:t>24</w:t>
      </w:r>
      <w:r w:rsidRPr="005D7E1D">
        <w:rPr>
          <w:rFonts w:ascii="Constantia" w:eastAsia="Times New Roman" w:hAnsi="Constantia"/>
          <w:sz w:val="21"/>
          <w:szCs w:val="21"/>
        </w:rPr>
        <w:t>) и атоны из полости уплотнителя (</w:t>
      </w:r>
      <w:r w:rsidRPr="005D7E1D">
        <w:rPr>
          <w:rFonts w:ascii="Constantia" w:eastAsia="Times New Roman" w:hAnsi="Constantia"/>
          <w:b/>
          <w:i/>
          <w:sz w:val="19"/>
          <w:szCs w:val="19"/>
        </w:rPr>
        <w:t xml:space="preserve">указ. </w:t>
      </w:r>
      <w:r w:rsidRPr="005D7E1D">
        <w:rPr>
          <w:rFonts w:ascii="Verdana" w:eastAsia="Times New Roman" w:hAnsi="Verdana"/>
          <w:b/>
          <w:sz w:val="19"/>
          <w:szCs w:val="19"/>
        </w:rPr>
        <w:t>1</w:t>
      </w:r>
      <w:r w:rsidRPr="005D7E1D">
        <w:rPr>
          <w:rFonts w:ascii="Constantia" w:eastAsia="Times New Roman" w:hAnsi="Constantia"/>
          <w:sz w:val="21"/>
          <w:szCs w:val="21"/>
        </w:rPr>
        <w:t>)</w:t>
      </w:r>
      <w:r w:rsidR="008107E9">
        <w:rPr>
          <w:rFonts w:ascii="Constantia" w:eastAsia="Times New Roman" w:hAnsi="Constantia"/>
          <w:sz w:val="21"/>
          <w:szCs w:val="21"/>
        </w:rPr>
        <w:t xml:space="preserve"> </w:t>
      </w:r>
      <w:r w:rsidR="008107E9" w:rsidRPr="008107E9">
        <w:rPr>
          <w:rFonts w:ascii="Constantia" w:eastAsia="Times New Roman" w:hAnsi="Constantia"/>
          <w:sz w:val="21"/>
          <w:szCs w:val="21"/>
        </w:rPr>
        <w:t>входят в полость сорбера (</w:t>
      </w:r>
      <w:r w:rsidR="008107E9" w:rsidRPr="008107E9">
        <w:rPr>
          <w:rFonts w:ascii="Constantia" w:eastAsia="Times New Roman" w:hAnsi="Constantia"/>
          <w:b/>
          <w:i/>
          <w:sz w:val="19"/>
          <w:szCs w:val="19"/>
        </w:rPr>
        <w:t>указ.</w:t>
      </w:r>
      <w:r w:rsidR="008107E9" w:rsidRPr="008107E9">
        <w:rPr>
          <w:rFonts w:ascii="Verdana" w:eastAsia="Times New Roman" w:hAnsi="Verdana"/>
          <w:b/>
          <w:sz w:val="19"/>
          <w:szCs w:val="19"/>
        </w:rPr>
        <w:t>2</w:t>
      </w:r>
      <w:r w:rsidR="008107E9" w:rsidRPr="008107E9">
        <w:rPr>
          <w:rFonts w:ascii="Constantia" w:eastAsia="Times New Roman" w:hAnsi="Constantia"/>
          <w:sz w:val="21"/>
          <w:szCs w:val="21"/>
        </w:rPr>
        <w:t>), то также возникает относительно устойчивое образование, которое оказывается более способным сохранять свою целостность и осущес</w:t>
      </w:r>
      <w:r w:rsidR="008107E9" w:rsidRPr="008107E9">
        <w:rPr>
          <w:rFonts w:ascii="Constantia" w:eastAsia="Times New Roman" w:hAnsi="Constantia"/>
          <w:sz w:val="21"/>
          <w:szCs w:val="21"/>
        </w:rPr>
        <w:softHyphen/>
        <w:t>твлять перемещение всех своих элементов, сохраняя их взаиморасположение и итоговые свойства своей целостности, т.к. половина внешней поверхности это</w:t>
      </w:r>
      <w:r w:rsidR="008107E9" w:rsidRPr="008107E9">
        <w:rPr>
          <w:rFonts w:ascii="Constantia" w:eastAsia="Times New Roman" w:hAnsi="Constantia"/>
          <w:sz w:val="21"/>
          <w:szCs w:val="21"/>
        </w:rPr>
        <w:softHyphen/>
        <w:t xml:space="preserve">го образования будет составлена входными воронками бэтонов (см. </w:t>
      </w:r>
      <w:r w:rsidR="008107E9" w:rsidRPr="008107E9">
        <w:rPr>
          <w:rFonts w:ascii="Constantia" w:eastAsia="Times New Roman" w:hAnsi="Constantia"/>
          <w:b/>
          <w:i/>
          <w:sz w:val="19"/>
          <w:szCs w:val="19"/>
        </w:rPr>
        <w:t>указ.</w:t>
      </w:r>
      <w:r w:rsidR="008107E9" w:rsidRPr="008107E9">
        <w:rPr>
          <w:rFonts w:ascii="Constantia" w:eastAsia="Times New Roman" w:hAnsi="Constantia"/>
          <w:b/>
          <w:sz w:val="19"/>
          <w:szCs w:val="19"/>
        </w:rPr>
        <w:t>З</w:t>
      </w:r>
      <w:r w:rsidR="008107E9" w:rsidRPr="008107E9">
        <w:rPr>
          <w:rFonts w:ascii="Constantia" w:eastAsia="Times New Roman" w:hAnsi="Constantia"/>
          <w:sz w:val="21"/>
          <w:szCs w:val="21"/>
        </w:rPr>
        <w:t>), ко</w:t>
      </w:r>
      <w:r w:rsidR="008107E9" w:rsidRPr="008107E9">
        <w:rPr>
          <w:rFonts w:ascii="Constantia" w:eastAsia="Times New Roman" w:hAnsi="Constantia"/>
          <w:sz w:val="21"/>
          <w:szCs w:val="21"/>
        </w:rPr>
        <w:softHyphen/>
        <w:t>торыми бэтоны поглощают атоноэлементы среды и увлекаются ими в передви</w:t>
      </w:r>
      <w:r w:rsidR="008107E9" w:rsidRPr="008107E9">
        <w:rPr>
          <w:rFonts w:ascii="Constantia" w:eastAsia="Times New Roman" w:hAnsi="Constantia"/>
          <w:sz w:val="21"/>
          <w:szCs w:val="21"/>
        </w:rPr>
        <w:softHyphen/>
        <w:t>жение. А вторая половина внешней поверхности этого образования будет со</w:t>
      </w:r>
      <w:r w:rsidR="008107E9" w:rsidRPr="008107E9">
        <w:rPr>
          <w:rFonts w:ascii="Constantia" w:eastAsia="Times New Roman" w:hAnsi="Constantia"/>
          <w:sz w:val="21"/>
          <w:szCs w:val="21"/>
        </w:rPr>
        <w:softHyphen/>
        <w:t>ставлена, выходными воронками остальных бэтонов (см.</w:t>
      </w:r>
      <w:r w:rsidR="008107E9" w:rsidRPr="008107E9">
        <w:rPr>
          <w:rFonts w:ascii="Constantia" w:eastAsia="Times New Roman" w:hAnsi="Constantia"/>
          <w:b/>
          <w:color w:val="7030A0"/>
          <w:sz w:val="19"/>
          <w:szCs w:val="19"/>
        </w:rPr>
        <w:t xml:space="preserve"> </w:t>
      </w:r>
      <w:r w:rsidR="008107E9" w:rsidRPr="008107E9">
        <w:rPr>
          <w:rFonts w:ascii="Constantia" w:eastAsia="Times New Roman" w:hAnsi="Constantia"/>
          <w:b/>
          <w:i/>
          <w:sz w:val="19"/>
          <w:szCs w:val="19"/>
        </w:rPr>
        <w:t>указ.</w:t>
      </w:r>
      <w:r w:rsidR="008107E9" w:rsidRPr="008107E9">
        <w:rPr>
          <w:rFonts w:ascii="Verdana" w:eastAsia="Times New Roman" w:hAnsi="Verdana"/>
          <w:b/>
          <w:sz w:val="19"/>
          <w:szCs w:val="19"/>
        </w:rPr>
        <w:t>4</w:t>
      </w:r>
      <w:r w:rsidR="008107E9" w:rsidRPr="008107E9">
        <w:rPr>
          <w:rFonts w:ascii="Constantia" w:eastAsia="Times New Roman" w:hAnsi="Constantia"/>
          <w:b/>
          <w:i/>
          <w:sz w:val="19"/>
          <w:szCs w:val="19"/>
        </w:rPr>
        <w:t>, рис.</w:t>
      </w:r>
      <w:r w:rsidR="008107E9" w:rsidRPr="008107E9">
        <w:rPr>
          <w:rFonts w:ascii="Verdana" w:eastAsia="Times New Roman" w:hAnsi="Verdana"/>
          <w:b/>
          <w:sz w:val="19"/>
          <w:szCs w:val="19"/>
        </w:rPr>
        <w:t>24</w:t>
      </w:r>
      <w:r w:rsidR="008107E9" w:rsidRPr="008107E9">
        <w:rPr>
          <w:rFonts w:ascii="Constantia" w:eastAsia="Times New Roman" w:hAnsi="Constantia"/>
          <w:sz w:val="21"/>
          <w:szCs w:val="21"/>
        </w:rPr>
        <w:t>), через которые будут выделяться в окружающую среду и те, кроме всех прочих, атоноэлементы, которые поступают в сорбер из уплотнителя и проходят ядра бэтонов частицы</w:t>
      </w:r>
      <w:r w:rsidR="008107E9" w:rsidRPr="00100B18">
        <w:rPr>
          <w:rFonts w:ascii="Constantia" w:eastAsia="Times New Roman" w:hAnsi="Constantia"/>
          <w:b/>
          <w:color w:val="7030A0"/>
          <w:sz w:val="19"/>
          <w:szCs w:val="19"/>
        </w:rPr>
        <w:t xml:space="preserve"> </w:t>
      </w:r>
      <w:r w:rsidR="008107E9" w:rsidRPr="00100B18">
        <w:rPr>
          <w:rFonts w:ascii="Verdana" w:eastAsia="Times New Roman" w:hAnsi="Verdana"/>
          <w:b/>
          <w:sz w:val="19"/>
          <w:szCs w:val="19"/>
        </w:rPr>
        <w:t>-(Б</w:t>
      </w:r>
      <w:r w:rsidR="008107E9" w:rsidRPr="00100B18">
        <w:rPr>
          <w:rFonts w:ascii="Verdana" w:eastAsia="Times New Roman" w:hAnsi="Verdana"/>
          <w:b/>
          <w:sz w:val="19"/>
          <w:szCs w:val="19"/>
          <w:vertAlign w:val="subscript"/>
        </w:rPr>
        <w:t>и</w:t>
      </w:r>
      <w:r w:rsidR="008107E9" w:rsidRPr="00100B18">
        <w:rPr>
          <w:rFonts w:ascii="Verdana" w:eastAsia="Times New Roman" w:hAnsi="Verdana"/>
          <w:b/>
          <w:sz w:val="19"/>
          <w:szCs w:val="19"/>
        </w:rPr>
        <w:t>)</w:t>
      </w:r>
      <w:r w:rsidR="008107E9" w:rsidRPr="00100B18">
        <w:rPr>
          <w:rFonts w:ascii="Verdana" w:eastAsia="Times New Roman" w:hAnsi="Verdana"/>
          <w:b/>
          <w:sz w:val="19"/>
          <w:szCs w:val="19"/>
          <w:vertAlign w:val="subscript"/>
        </w:rPr>
        <w:t>й</w:t>
      </w:r>
      <w:r w:rsidR="008107E9" w:rsidRPr="00100B18">
        <w:rPr>
          <w:rFonts w:ascii="Constantia" w:eastAsia="Times New Roman" w:hAnsi="Constantia"/>
          <w:b/>
          <w:color w:val="7030A0"/>
          <w:sz w:val="19"/>
          <w:szCs w:val="19"/>
        </w:rPr>
        <w:t xml:space="preserve"> </w:t>
      </w:r>
      <w:r w:rsidR="008107E9" w:rsidRPr="008107E9">
        <w:rPr>
          <w:rFonts w:ascii="Constantia" w:eastAsia="Times New Roman" w:hAnsi="Constantia"/>
          <w:sz w:val="21"/>
          <w:szCs w:val="21"/>
        </w:rPr>
        <w:t>и присоединяются к тем, которые проходят между атонолиниями их каркасной плоти. Очевидны возможности образования системы нейтрального или ионизированного вэтона на базе такого ядра, о чём уже говорилось. И если внешняя среда будет обуславливать собой содвижение тех бэтонов, кото</w:t>
      </w:r>
      <w:r w:rsidR="008107E9" w:rsidRPr="008107E9">
        <w:rPr>
          <w:rFonts w:ascii="Constantia" w:eastAsia="Times New Roman" w:hAnsi="Constantia"/>
          <w:sz w:val="21"/>
          <w:szCs w:val="21"/>
        </w:rPr>
        <w:softHyphen/>
        <w:t xml:space="preserve">рые образуют собой </w:t>
      </w:r>
      <w:r w:rsidR="008107E9" w:rsidRPr="008107E9">
        <w:rPr>
          <w:rFonts w:ascii="Constantia" w:eastAsia="Times New Roman" w:hAnsi="Constantia"/>
          <w:sz w:val="21"/>
          <w:szCs w:val="21"/>
        </w:rPr>
        <w:lastRenderedPageBreak/>
        <w:t>полость уплотнителя, соединившуюся с полостью сорбера, то и целостность всего</w:t>
      </w:r>
      <w:r w:rsidR="008107E9" w:rsidRPr="00100B18">
        <w:rPr>
          <w:rFonts w:ascii="Constantia" w:eastAsia="Times New Roman" w:hAnsi="Constantia"/>
          <w:b/>
          <w:color w:val="7030A0"/>
          <w:sz w:val="19"/>
          <w:szCs w:val="19"/>
        </w:rPr>
        <w:t xml:space="preserve"> </w:t>
      </w:r>
      <w:r w:rsidR="008107E9" w:rsidRPr="008107E9">
        <w:rPr>
          <w:rFonts w:ascii="Constantia" w:eastAsia="Times New Roman" w:hAnsi="Constantia"/>
          <w:sz w:val="21"/>
          <w:szCs w:val="21"/>
        </w:rPr>
        <w:t xml:space="preserve">ядра будет сохраняться и в процессе его перемещения, т.к. образующие сорбер бэтоны будут увлекаться в движение вслед за потоком атонов, выходящих </w:t>
      </w:r>
      <w:r w:rsidR="00F77AA7">
        <w:rPr>
          <w:rFonts w:ascii="Constantia" w:eastAsia="Times New Roman" w:hAnsi="Constantia"/>
          <w:noProof/>
          <w:sz w:val="21"/>
          <w:szCs w:val="21"/>
        </w:rPr>
        <w:drawing>
          <wp:anchor distT="0" distB="0" distL="114300" distR="114300" simplePos="0" relativeHeight="251957248" behindDoc="0" locked="0" layoutInCell="1" allowOverlap="1">
            <wp:simplePos x="0" y="0"/>
            <wp:positionH relativeFrom="column">
              <wp:posOffset>-212090</wp:posOffset>
            </wp:positionH>
            <wp:positionV relativeFrom="paragraph">
              <wp:posOffset>975360</wp:posOffset>
            </wp:positionV>
            <wp:extent cx="4371975" cy="3067050"/>
            <wp:effectExtent l="19050" t="0" r="9525" b="0"/>
            <wp:wrapThrough wrapText="bothSides">
              <wp:wrapPolygon edited="0">
                <wp:start x="-94" y="0"/>
                <wp:lineTo x="-94" y="21466"/>
                <wp:lineTo x="21647" y="21466"/>
                <wp:lineTo x="21647" y="0"/>
                <wp:lineTo x="-94" y="0"/>
              </wp:wrapPolygon>
            </wp:wrapThrough>
            <wp:docPr id="1034" name="Рисунок 11" descr="D:\Документы Teodan\Документы Teodan\Бизнес\Неволько\Логи №2\Рисунки для _Логи №2_\Рисунок 24 27.09.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Документы Teodan\Документы Teodan\Бизнес\Неволько\Логи №2\Рисунки для _Логи №2_\Рисунок 24 27.09.2012.jpg"/>
                    <pic:cNvPicPr>
                      <a:picLocks noChangeAspect="1" noChangeArrowheads="1"/>
                    </pic:cNvPicPr>
                  </pic:nvPicPr>
                  <pic:blipFill>
                    <a:blip r:embed="rId62"/>
                    <a:srcRect/>
                    <a:stretch>
                      <a:fillRect/>
                    </a:stretch>
                  </pic:blipFill>
                  <pic:spPr bwMode="auto">
                    <a:xfrm>
                      <a:off x="0" y="0"/>
                      <a:ext cx="4371975" cy="3067050"/>
                    </a:xfrm>
                    <a:prstGeom prst="rect">
                      <a:avLst/>
                    </a:prstGeom>
                    <a:noFill/>
                    <a:ln w="9525">
                      <a:noFill/>
                      <a:miter lim="800000"/>
                      <a:headEnd/>
                      <a:tailEnd/>
                    </a:ln>
                  </pic:spPr>
                </pic:pic>
              </a:graphicData>
            </a:graphic>
          </wp:anchor>
        </w:drawing>
      </w:r>
      <w:r w:rsidR="008107E9" w:rsidRPr="008107E9">
        <w:rPr>
          <w:rFonts w:ascii="Constantia" w:eastAsia="Times New Roman" w:hAnsi="Constantia"/>
          <w:sz w:val="21"/>
          <w:szCs w:val="21"/>
        </w:rPr>
        <w:t>из уплотнителя.</w:t>
      </w:r>
    </w:p>
    <w:p w:rsidR="008107E9" w:rsidRDefault="008107E9" w:rsidP="005D7E1D">
      <w:pPr>
        <w:pStyle w:val="a7"/>
        <w:jc w:val="both"/>
        <w:rPr>
          <w:rFonts w:ascii="Constantia" w:eastAsia="Times New Roman" w:hAnsi="Constantia"/>
          <w:sz w:val="21"/>
          <w:szCs w:val="21"/>
        </w:rPr>
      </w:pPr>
      <w:r>
        <w:rPr>
          <w:rFonts w:ascii="Constantia" w:eastAsia="Times New Roman" w:hAnsi="Constantia"/>
          <w:sz w:val="21"/>
          <w:szCs w:val="21"/>
        </w:rPr>
        <w:t xml:space="preserve">  </w:t>
      </w:r>
    </w:p>
    <w:p w:rsidR="008107E9" w:rsidRDefault="008107E9" w:rsidP="005D7E1D">
      <w:pPr>
        <w:pStyle w:val="a7"/>
        <w:jc w:val="both"/>
        <w:rPr>
          <w:rFonts w:ascii="Constantia" w:eastAsia="Times New Roman" w:hAnsi="Constantia"/>
          <w:sz w:val="21"/>
          <w:szCs w:val="21"/>
        </w:rPr>
      </w:pPr>
    </w:p>
    <w:p w:rsidR="005E7D0C" w:rsidRPr="005E7D0C" w:rsidRDefault="005E7D0C" w:rsidP="005E7D0C">
      <w:pPr>
        <w:pStyle w:val="a7"/>
        <w:jc w:val="both"/>
        <w:rPr>
          <w:rFonts w:ascii="Constantia" w:eastAsia="Times New Roman" w:hAnsi="Constantia" w:cs="Times New Roman"/>
          <w:sz w:val="21"/>
          <w:szCs w:val="21"/>
        </w:rPr>
      </w:pPr>
      <w:r>
        <w:rPr>
          <w:rFonts w:ascii="Constantia" w:hAnsi="Constantia"/>
          <w:b/>
          <w:color w:val="7030A0"/>
          <w:sz w:val="19"/>
          <w:szCs w:val="19"/>
        </w:rPr>
        <w:t xml:space="preserve">    </w:t>
      </w:r>
      <w:r w:rsidRPr="005E7D0C">
        <w:rPr>
          <w:rFonts w:ascii="Constantia" w:hAnsi="Constantia"/>
          <w:sz w:val="21"/>
          <w:szCs w:val="21"/>
        </w:rPr>
        <w:t>Подвижность такого ядра или максимально ионизированного вэтона оказы</w:t>
      </w:r>
      <w:r w:rsidRPr="005E7D0C">
        <w:rPr>
          <w:rFonts w:ascii="Constantia" w:hAnsi="Constantia"/>
          <w:sz w:val="21"/>
          <w:szCs w:val="21"/>
        </w:rPr>
        <w:softHyphen/>
        <w:t>вается большей, чем подвижность нейтрального вэтона, у которого все бэтоне</w:t>
      </w:r>
      <w:r w:rsidRPr="005E7D0C">
        <w:rPr>
          <w:rFonts w:ascii="Constantia" w:hAnsi="Constantia"/>
          <w:sz w:val="21"/>
          <w:szCs w:val="21"/>
        </w:rPr>
        <w:softHyphen/>
        <w:t xml:space="preserve">мы замкнуты на поверхность собственного ядра, как это показано на </w:t>
      </w:r>
      <w:r w:rsidRPr="005E7D0C">
        <w:rPr>
          <w:rFonts w:ascii="Constantia" w:hAnsi="Constantia"/>
          <w:b/>
          <w:i/>
          <w:sz w:val="19"/>
          <w:szCs w:val="19"/>
        </w:rPr>
        <w:t>рис.</w:t>
      </w:r>
      <w:r w:rsidRPr="005E7D0C">
        <w:rPr>
          <w:rFonts w:ascii="Verdana" w:hAnsi="Verdana"/>
          <w:b/>
          <w:sz w:val="19"/>
          <w:szCs w:val="19"/>
        </w:rPr>
        <w:t>23</w:t>
      </w:r>
      <w:r w:rsidRPr="005E7D0C">
        <w:rPr>
          <w:rFonts w:ascii="Constantia" w:hAnsi="Constantia"/>
          <w:sz w:val="21"/>
          <w:szCs w:val="21"/>
        </w:rPr>
        <w:t>, что соответствует известным фактам в физике (более высокая подвижность эле</w:t>
      </w:r>
      <w:r w:rsidRPr="005E7D0C">
        <w:rPr>
          <w:rFonts w:ascii="Constantia" w:hAnsi="Constantia"/>
          <w:sz w:val="21"/>
          <w:szCs w:val="21"/>
        </w:rPr>
        <w:softHyphen/>
        <w:t>ментов плазмы, ионизированных частиц и атомов). Но способность к сохране</w:t>
      </w:r>
      <w:r w:rsidRPr="005E7D0C">
        <w:rPr>
          <w:rFonts w:ascii="Constantia" w:eastAsia="Times New Roman" w:hAnsi="Constantia"/>
          <w:sz w:val="21"/>
          <w:szCs w:val="21"/>
        </w:rPr>
        <w:t xml:space="preserve">нию целостности такого ядра будет хуже, чем если оно будет иметь вокруг себя бэтононемную оболочку. Перемещаемость нейтрального вэтона меньшая по </w:t>
      </w:r>
      <w:r w:rsidRPr="005E7D0C">
        <w:rPr>
          <w:rFonts w:ascii="Constantia" w:eastAsia="Times New Roman" w:hAnsi="Constantia"/>
          <w:sz w:val="21"/>
          <w:szCs w:val="21"/>
        </w:rPr>
        <w:lastRenderedPageBreak/>
        <w:t>сравнению с ионизированным вэтоном и осуществляет</w:t>
      </w:r>
      <w:r w:rsidRPr="005E7D0C">
        <w:rPr>
          <w:rFonts w:ascii="Constantia" w:eastAsia="Times New Roman" w:hAnsi="Constantia"/>
          <w:sz w:val="21"/>
          <w:szCs w:val="21"/>
        </w:rPr>
        <w:softHyphen/>
        <w:t>ся за счёт поступления атоноэлементов из среды через внешнюю</w:t>
      </w:r>
      <w:r w:rsidRPr="00822992">
        <w:rPr>
          <w:rFonts w:ascii="Constantia" w:eastAsia="Times New Roman" w:hAnsi="Constantia"/>
          <w:b/>
          <w:color w:val="7030A0"/>
          <w:sz w:val="19"/>
          <w:szCs w:val="19"/>
        </w:rPr>
        <w:t xml:space="preserve"> </w:t>
      </w:r>
      <w:r w:rsidRPr="005E7D0C">
        <w:rPr>
          <w:rFonts w:ascii="Constantia" w:eastAsia="Times New Roman" w:hAnsi="Constantia"/>
          <w:sz w:val="21"/>
          <w:szCs w:val="21"/>
        </w:rPr>
        <w:t>оболочку, в основном через его входную воронку, в полость сорбера. Это вызывает смеще</w:t>
      </w:r>
      <w:r w:rsidRPr="005E7D0C">
        <w:rPr>
          <w:rFonts w:ascii="Constantia" w:eastAsia="Times New Roman" w:hAnsi="Constantia"/>
          <w:sz w:val="21"/>
          <w:szCs w:val="21"/>
        </w:rPr>
        <w:softHyphen/>
        <w:t>ние того центра в ней, где образуется наивысшая концентрация атоноэлементов и из которого осуществляется последующий разлёт этих атоноэлементов и пос</w:t>
      </w:r>
      <w:r w:rsidRPr="005E7D0C">
        <w:rPr>
          <w:rFonts w:ascii="Constantia" w:eastAsia="Times New Roman" w:hAnsi="Constantia"/>
          <w:sz w:val="21"/>
          <w:szCs w:val="21"/>
        </w:rPr>
        <w:softHyphen/>
        <w:t>ледующее вхождение во входные воронки тех бэтонов, которые стягиваются этим и образуют собой сорбер ядра вэтона. А смещение этого центра обуслав</w:t>
      </w:r>
      <w:r w:rsidRPr="005E7D0C">
        <w:rPr>
          <w:rFonts w:ascii="Constantia" w:eastAsia="Times New Roman" w:hAnsi="Constantia"/>
          <w:sz w:val="21"/>
          <w:szCs w:val="21"/>
        </w:rPr>
        <w:softHyphen/>
        <w:t>ливает собой соответствующее перемещение всех элементов вэтона посредст</w:t>
      </w:r>
      <w:r w:rsidRPr="005E7D0C">
        <w:rPr>
          <w:rFonts w:ascii="Constantia" w:eastAsia="Times New Roman" w:hAnsi="Constantia"/>
          <w:sz w:val="21"/>
          <w:szCs w:val="21"/>
        </w:rPr>
        <w:softHyphen/>
        <w:t>вом процессов взаимоувлечения, взаимостягивания и теснения соответствую</w:t>
      </w:r>
      <w:r w:rsidRPr="005E7D0C">
        <w:rPr>
          <w:rFonts w:ascii="Constantia" w:eastAsia="Times New Roman" w:hAnsi="Constantia"/>
          <w:sz w:val="21"/>
          <w:szCs w:val="21"/>
        </w:rPr>
        <w:softHyphen/>
        <w:t>щих элементов и частей в его теле.</w:t>
      </w:r>
    </w:p>
    <w:p w:rsidR="005E7D0C" w:rsidRPr="005E7D0C" w:rsidRDefault="005E7D0C" w:rsidP="005E7D0C">
      <w:pPr>
        <w:pStyle w:val="a7"/>
        <w:jc w:val="both"/>
        <w:rPr>
          <w:rFonts w:ascii="Constantia" w:eastAsia="Times New Roman" w:hAnsi="Constantia" w:cs="Times New Roman"/>
          <w:sz w:val="21"/>
          <w:szCs w:val="21"/>
        </w:rPr>
      </w:pPr>
      <w:r w:rsidRPr="005E7D0C">
        <w:rPr>
          <w:rFonts w:ascii="Constantia" w:eastAsia="Times New Roman" w:hAnsi="Constantia"/>
          <w:sz w:val="21"/>
          <w:szCs w:val="21"/>
        </w:rPr>
        <w:t xml:space="preserve">    Из всего ясно следует и объясняется то, что наибольшая возможная скорость перемещения вэтона может быть лишь меньшей, чем наибольшая возможная скорость перемещения бэтона, и что скорость перемещения атоноэлемента, излученного вэтоном или бэтоном, не зависит от скорости перемещения пос</w:t>
      </w:r>
      <w:r w:rsidRPr="005E7D0C">
        <w:rPr>
          <w:rFonts w:ascii="Constantia" w:eastAsia="Times New Roman" w:hAnsi="Constantia"/>
          <w:sz w:val="21"/>
          <w:szCs w:val="21"/>
        </w:rPr>
        <w:softHyphen/>
        <w:t>ледних и равна «скорости света», что соответствует фактам, уже научно и экспериментально установленным. Равномерность, либо замедление, либо ускорение передвижения бэтона и вэтона получается от равномерности либо от уреднения, либо от учащения вхождения в них тех атоноэлементов, которые вызывают их перемещение, а следовательно, зависят от соответствующих характеристик окружающего их пространства.</w:t>
      </w:r>
    </w:p>
    <w:p w:rsidR="00611742" w:rsidRPr="00611742" w:rsidRDefault="005E7D0C" w:rsidP="00611742">
      <w:pPr>
        <w:pStyle w:val="a7"/>
        <w:jc w:val="both"/>
        <w:rPr>
          <w:rFonts w:ascii="Constantia" w:eastAsia="Times New Roman" w:hAnsi="Constantia"/>
          <w:sz w:val="21"/>
          <w:szCs w:val="21"/>
        </w:rPr>
      </w:pPr>
      <w:r w:rsidRPr="005E7D0C">
        <w:rPr>
          <w:rFonts w:ascii="Constantia" w:eastAsia="Times New Roman" w:hAnsi="Constantia"/>
          <w:sz w:val="21"/>
          <w:szCs w:val="21"/>
        </w:rPr>
        <w:t xml:space="preserve">    Чтобы отвлечься от подробностей, заслоняющих общую и итоговую суть и последствия ими образующегося сложного процесса, функционирование вэтона можно опи</w:t>
      </w:r>
      <w:r w:rsidRPr="005E7D0C">
        <w:rPr>
          <w:rFonts w:ascii="Constantia" w:eastAsia="Times New Roman" w:hAnsi="Constantia"/>
          <w:sz w:val="21"/>
          <w:szCs w:val="21"/>
        </w:rPr>
        <w:softHyphen/>
        <w:t xml:space="preserve">сать и в терминологии «черного ящика». Если в каком-то моменте у входа во внутрь вэтона через горловину его входной воронки (см. </w:t>
      </w:r>
      <w:r w:rsidRPr="005E7D0C">
        <w:rPr>
          <w:rFonts w:ascii="Constantia" w:eastAsia="Times New Roman" w:hAnsi="Constantia"/>
          <w:b/>
          <w:i/>
          <w:sz w:val="19"/>
          <w:szCs w:val="19"/>
        </w:rPr>
        <w:t>рис.</w:t>
      </w:r>
      <w:r w:rsidRPr="005E7D0C">
        <w:rPr>
          <w:rFonts w:ascii="Verdana" w:eastAsia="Times New Roman" w:hAnsi="Verdana"/>
          <w:b/>
          <w:sz w:val="19"/>
          <w:szCs w:val="19"/>
        </w:rPr>
        <w:t>23</w:t>
      </w:r>
      <w:r w:rsidRPr="005E7D0C">
        <w:rPr>
          <w:rFonts w:ascii="Constantia" w:eastAsia="Times New Roman" w:hAnsi="Constantia"/>
          <w:b/>
          <w:i/>
          <w:sz w:val="19"/>
          <w:szCs w:val="19"/>
        </w:rPr>
        <w:t>, указ.</w:t>
      </w:r>
      <w:r w:rsidRPr="005E7D0C">
        <w:rPr>
          <w:rFonts w:ascii="Verdana" w:eastAsia="Times New Roman" w:hAnsi="Verdana"/>
          <w:b/>
          <w:sz w:val="19"/>
          <w:szCs w:val="19"/>
        </w:rPr>
        <w:t>1</w:t>
      </w:r>
      <w:r w:rsidRPr="005E7D0C">
        <w:rPr>
          <w:rFonts w:ascii="Constantia" w:eastAsia="Times New Roman" w:hAnsi="Constantia"/>
          <w:sz w:val="21"/>
          <w:szCs w:val="21"/>
        </w:rPr>
        <w:t>) про</w:t>
      </w:r>
      <w:r w:rsidRPr="005E7D0C">
        <w:rPr>
          <w:rFonts w:ascii="Constantia" w:eastAsia="Times New Roman" w:hAnsi="Constantia"/>
          <w:sz w:val="21"/>
          <w:szCs w:val="21"/>
        </w:rPr>
        <w:softHyphen/>
        <w:t>изойдет такое совпадение нескольких антитонов, поступивших сюда из внеш</w:t>
      </w:r>
      <w:r w:rsidRPr="005E7D0C">
        <w:rPr>
          <w:rFonts w:ascii="Constantia" w:eastAsia="Times New Roman" w:hAnsi="Constantia"/>
          <w:sz w:val="21"/>
          <w:szCs w:val="21"/>
        </w:rPr>
        <w:softHyphen/>
        <w:t xml:space="preserve">ней среды, с соответствующим количеством тонов изнутри вэтона, из полости его сорбера, которое предобусловит их взаимопревращение в последующем </w:t>
      </w:r>
      <w:r w:rsidRPr="005E7D0C">
        <w:rPr>
          <w:rFonts w:ascii="Constantia" w:eastAsia="Times New Roman" w:hAnsi="Constantia"/>
          <w:sz w:val="21"/>
          <w:szCs w:val="21"/>
        </w:rPr>
        <w:lastRenderedPageBreak/>
        <w:t>мгно</w:t>
      </w:r>
      <w:r w:rsidRPr="005E7D0C">
        <w:rPr>
          <w:rFonts w:ascii="Constantia" w:eastAsia="Times New Roman" w:hAnsi="Constantia"/>
          <w:sz w:val="21"/>
          <w:szCs w:val="21"/>
        </w:rPr>
        <w:softHyphen/>
        <w:t>вении, то можно говорить, что горловина этой воронки открывается и через неё происходит взаимообмен,</w:t>
      </w:r>
      <w:r w:rsidRPr="00822992">
        <w:rPr>
          <w:rFonts w:ascii="Constantia" w:eastAsia="Times New Roman" w:hAnsi="Constantia"/>
          <w:b/>
          <w:color w:val="7030A0"/>
          <w:sz w:val="19"/>
          <w:szCs w:val="19"/>
        </w:rPr>
        <w:t xml:space="preserve"> </w:t>
      </w:r>
      <w:r w:rsidRPr="005E7D0C">
        <w:rPr>
          <w:rFonts w:ascii="Constantia" w:eastAsia="Times New Roman" w:hAnsi="Constantia"/>
          <w:sz w:val="21"/>
          <w:szCs w:val="21"/>
        </w:rPr>
        <w:t>результатом которого будет перемещение антитонов из среды внутрь ядра вэтона; и если и насколько это будет и в последующие моменты, то и настолько это и будет осуществляться. А в горловине выходной воронки</w:t>
      </w:r>
      <w:r w:rsidRPr="00822992">
        <w:rPr>
          <w:rFonts w:ascii="Constantia" w:eastAsia="Times New Roman" w:hAnsi="Constantia"/>
          <w:b/>
          <w:color w:val="7030A0"/>
          <w:sz w:val="19"/>
          <w:szCs w:val="19"/>
        </w:rPr>
        <w:t xml:space="preserve"> </w:t>
      </w:r>
      <w:r w:rsidR="00611742" w:rsidRPr="00611742">
        <w:rPr>
          <w:rFonts w:ascii="Constantia" w:eastAsia="Times New Roman" w:hAnsi="Constantia"/>
          <w:sz w:val="21"/>
          <w:szCs w:val="21"/>
        </w:rPr>
        <w:t>вэтона (см.</w:t>
      </w:r>
      <w:r w:rsidR="00611742">
        <w:rPr>
          <w:rFonts w:ascii="Constantia" w:eastAsia="Times New Roman" w:hAnsi="Constantia"/>
          <w:b/>
          <w:color w:val="7030A0"/>
          <w:sz w:val="19"/>
          <w:szCs w:val="19"/>
        </w:rPr>
        <w:t xml:space="preserve"> </w:t>
      </w:r>
      <w:r w:rsidR="00611742" w:rsidRPr="00611742">
        <w:rPr>
          <w:rFonts w:ascii="Constantia" w:eastAsia="Times New Roman" w:hAnsi="Constantia"/>
          <w:b/>
          <w:i/>
          <w:sz w:val="19"/>
          <w:szCs w:val="19"/>
        </w:rPr>
        <w:t xml:space="preserve">рис. </w:t>
      </w:r>
      <w:r w:rsidR="00611742" w:rsidRPr="00611742">
        <w:rPr>
          <w:rFonts w:ascii="Verdana" w:eastAsia="Times New Roman" w:hAnsi="Verdana"/>
          <w:b/>
          <w:sz w:val="19"/>
          <w:szCs w:val="19"/>
        </w:rPr>
        <w:t>23</w:t>
      </w:r>
      <w:r w:rsidR="00611742" w:rsidRPr="00611742">
        <w:rPr>
          <w:rFonts w:ascii="Constantia" w:eastAsia="Times New Roman" w:hAnsi="Constantia"/>
          <w:b/>
          <w:i/>
          <w:sz w:val="19"/>
          <w:szCs w:val="19"/>
        </w:rPr>
        <w:t xml:space="preserve">, указ. </w:t>
      </w:r>
      <w:r w:rsidR="00611742" w:rsidRPr="00611742">
        <w:rPr>
          <w:rFonts w:ascii="Verdana" w:eastAsia="Times New Roman" w:hAnsi="Verdana"/>
          <w:b/>
          <w:sz w:val="19"/>
          <w:szCs w:val="19"/>
        </w:rPr>
        <w:t>2</w:t>
      </w:r>
      <w:r w:rsidR="00611742" w:rsidRPr="00611742">
        <w:rPr>
          <w:rFonts w:ascii="Constantia" w:eastAsia="Times New Roman" w:hAnsi="Constantia"/>
          <w:sz w:val="21"/>
          <w:szCs w:val="21"/>
        </w:rPr>
        <w:t>)  будет происходить этот же процесс в противоположном на</w:t>
      </w:r>
      <w:r w:rsidR="00611742" w:rsidRPr="00611742">
        <w:rPr>
          <w:rFonts w:ascii="Constantia" w:eastAsia="Times New Roman" w:hAnsi="Constantia"/>
          <w:sz w:val="21"/>
          <w:szCs w:val="21"/>
        </w:rPr>
        <w:softHyphen/>
        <w:t xml:space="preserve">правлении: избыток антитонов будет выходить в окружающую среду; да и </w:t>
      </w:r>
    </w:p>
    <w:p w:rsidR="00611742" w:rsidRPr="00611742" w:rsidRDefault="00611742" w:rsidP="00611742">
      <w:pPr>
        <w:pStyle w:val="a7"/>
        <w:jc w:val="both"/>
        <w:rPr>
          <w:rFonts w:ascii="Constantia" w:eastAsia="Times New Roman" w:hAnsi="Constantia" w:cs="Times New Roman"/>
          <w:sz w:val="21"/>
          <w:szCs w:val="21"/>
        </w:rPr>
      </w:pPr>
      <w:r w:rsidRPr="00611742">
        <w:rPr>
          <w:rFonts w:ascii="Constantia" w:eastAsia="Times New Roman" w:hAnsi="Constantia"/>
          <w:sz w:val="21"/>
          <w:szCs w:val="21"/>
        </w:rPr>
        <w:t>атоноэлементы среды будут преимущественно отражаться от стенок выходной во</w:t>
      </w:r>
      <w:r w:rsidRPr="00611742">
        <w:rPr>
          <w:rFonts w:ascii="Constantia" w:eastAsia="Times New Roman" w:hAnsi="Constantia"/>
          <w:sz w:val="21"/>
          <w:szCs w:val="21"/>
        </w:rPr>
        <w:softHyphen/>
        <w:t>ронки, а вход их внутрь вэтона через её горловину затруднён уяснявшимся нами свойством той поверхности, которая образуется соприкосновениями оболочек бэтонов с процессом разлёта антитонности в их линиях или струнах. (Если хотите, то называйте атонолинии атонострунами).</w:t>
      </w:r>
    </w:p>
    <w:p w:rsidR="00611742" w:rsidRPr="00611742" w:rsidRDefault="00611742" w:rsidP="00611742">
      <w:pPr>
        <w:pStyle w:val="a7"/>
        <w:jc w:val="both"/>
        <w:rPr>
          <w:rFonts w:ascii="Constantia" w:eastAsia="Times New Roman" w:hAnsi="Constantia" w:cs="Times New Roman"/>
          <w:sz w:val="21"/>
          <w:szCs w:val="21"/>
        </w:rPr>
      </w:pPr>
      <w:r w:rsidRPr="00611742">
        <w:rPr>
          <w:rFonts w:ascii="Constantia" w:eastAsia="Times New Roman" w:hAnsi="Constantia"/>
          <w:sz w:val="21"/>
          <w:szCs w:val="21"/>
        </w:rPr>
        <w:t xml:space="preserve">    Атоноэлементы среды, вошедшие внутрь вэтона, будут то вызывать и обус</w:t>
      </w:r>
      <w:r w:rsidRPr="00611742">
        <w:rPr>
          <w:rFonts w:ascii="Constantia" w:eastAsia="Times New Roman" w:hAnsi="Constantia"/>
          <w:sz w:val="21"/>
          <w:szCs w:val="21"/>
        </w:rPr>
        <w:softHyphen/>
        <w:t>лавливать собой смещение центра сорбера и уплотнителя, чем вызываются со</w:t>
      </w:r>
      <w:r w:rsidRPr="00611742">
        <w:rPr>
          <w:rFonts w:ascii="Constantia" w:eastAsia="Times New Roman" w:hAnsi="Constantia"/>
          <w:sz w:val="21"/>
          <w:szCs w:val="21"/>
        </w:rPr>
        <w:softHyphen/>
        <w:t>ответствующие изменения во взаиморасположениях их окружающих и образу</w:t>
      </w:r>
      <w:r w:rsidRPr="00611742">
        <w:rPr>
          <w:rFonts w:ascii="Constantia" w:eastAsia="Times New Roman" w:hAnsi="Constantia"/>
          <w:sz w:val="21"/>
          <w:szCs w:val="21"/>
        </w:rPr>
        <w:softHyphen/>
        <w:t>ющих бэтонов и перемещения всего вэтона, то вызывать собой разрушения структуры его элементов и повышать энтропию в теле вэтона, то будут синхро</w:t>
      </w:r>
      <w:r w:rsidRPr="00611742">
        <w:rPr>
          <w:rFonts w:ascii="Constantia" w:eastAsia="Times New Roman" w:hAnsi="Constantia"/>
          <w:sz w:val="21"/>
          <w:szCs w:val="21"/>
        </w:rPr>
        <w:softHyphen/>
        <w:t>низироваться, выбираться как согласующиеся по фазе, по потребному на них месту и по времени и будут вовлекаться в круговорот по бэтонемам и атонолиниям каркаса этого вэтона, т.е. будут осваиваться, субъективироваться им; из</w:t>
      </w:r>
      <w:r w:rsidRPr="00611742">
        <w:rPr>
          <w:rFonts w:ascii="Constantia" w:eastAsia="Times New Roman" w:hAnsi="Constantia"/>
          <w:sz w:val="21"/>
          <w:szCs w:val="21"/>
        </w:rPr>
        <w:softHyphen/>
        <w:t>быток неоструктуренных, объективных атоноэлементов в том пространстве, которое покрывает собой каркас вэтона, будет исходить из этого пространства (через выходную воронку и иными путями, промеж атонолиний и бэтонем кар</w:t>
      </w:r>
      <w:r w:rsidRPr="00611742">
        <w:rPr>
          <w:rFonts w:ascii="Constantia" w:eastAsia="Times New Roman" w:hAnsi="Constantia"/>
          <w:sz w:val="21"/>
          <w:szCs w:val="21"/>
        </w:rPr>
        <w:softHyphen/>
        <w:t>каса вэтона). Следствиями роста концентрации атонов в среде будет повыше</w:t>
      </w:r>
      <w:r w:rsidRPr="00611742">
        <w:rPr>
          <w:rFonts w:ascii="Constantia" w:eastAsia="Times New Roman" w:hAnsi="Constantia"/>
          <w:sz w:val="21"/>
          <w:szCs w:val="21"/>
        </w:rPr>
        <w:softHyphen/>
        <w:t>ние активности вэтона, затем, повышение энтропии в структуре элементов его каркаса, затем частичные, а затем и полные разрушения структуры его элемен</w:t>
      </w:r>
      <w:r w:rsidRPr="00611742">
        <w:rPr>
          <w:rFonts w:ascii="Constantia" w:eastAsia="Times New Roman" w:hAnsi="Constantia"/>
          <w:sz w:val="21"/>
          <w:szCs w:val="21"/>
        </w:rPr>
        <w:softHyphen/>
        <w:t>тов и распад его каркаса.</w:t>
      </w:r>
    </w:p>
    <w:p w:rsidR="00611742" w:rsidRPr="00611742" w:rsidRDefault="00611742" w:rsidP="00611742">
      <w:pPr>
        <w:pStyle w:val="a7"/>
        <w:jc w:val="both"/>
        <w:rPr>
          <w:rFonts w:ascii="Constantia" w:eastAsia="Times New Roman" w:hAnsi="Constantia"/>
          <w:sz w:val="21"/>
          <w:szCs w:val="21"/>
        </w:rPr>
      </w:pPr>
      <w:r w:rsidRPr="00611742">
        <w:rPr>
          <w:rFonts w:ascii="Constantia" w:eastAsia="Times New Roman" w:hAnsi="Constantia"/>
          <w:sz w:val="21"/>
          <w:szCs w:val="21"/>
        </w:rPr>
        <w:lastRenderedPageBreak/>
        <w:t xml:space="preserve">    Понятно, что наилучшие условия сохранения вэтона будут или можно в мысленном эксперименте создать, помес</w:t>
      </w:r>
      <w:r w:rsidRPr="00611742">
        <w:rPr>
          <w:rFonts w:ascii="Constantia" w:eastAsia="Times New Roman" w:hAnsi="Constantia"/>
          <w:sz w:val="21"/>
          <w:szCs w:val="21"/>
        </w:rPr>
        <w:softHyphen/>
        <w:t>тив его в наиболее чистое пространство тонности, т.е. в мировое пространство с минимальной или с оптимальной концентрацией в нём антитонности и из неё и из тонности обра</w:t>
      </w:r>
      <w:r w:rsidRPr="00611742">
        <w:rPr>
          <w:rFonts w:ascii="Constantia" w:eastAsia="Times New Roman" w:hAnsi="Constantia"/>
          <w:sz w:val="21"/>
          <w:szCs w:val="21"/>
        </w:rPr>
        <w:softHyphen/>
        <w:t>зующихся атоноэлементов; а те структурные нарушения</w:t>
      </w:r>
      <w:r w:rsidRPr="007319D1">
        <w:rPr>
          <w:rFonts w:ascii="Constantia" w:eastAsia="Times New Roman" w:hAnsi="Constantia"/>
          <w:b/>
          <w:color w:val="7030A0"/>
          <w:sz w:val="19"/>
          <w:szCs w:val="19"/>
        </w:rPr>
        <w:t xml:space="preserve"> </w:t>
      </w:r>
      <w:r w:rsidRPr="00611742">
        <w:rPr>
          <w:rFonts w:ascii="Constantia" w:eastAsia="Times New Roman" w:hAnsi="Constantia"/>
          <w:sz w:val="21"/>
          <w:szCs w:val="21"/>
        </w:rPr>
        <w:t>в вэтоне, которых не</w:t>
      </w:r>
      <w:r w:rsidRPr="00611742">
        <w:rPr>
          <w:rFonts w:ascii="Constantia" w:eastAsia="Times New Roman" w:hAnsi="Constantia"/>
          <w:sz w:val="21"/>
          <w:szCs w:val="21"/>
        </w:rPr>
        <w:softHyphen/>
        <w:t>возможно избежать из-за трудностей создания абсолютного вакуума (абсолют</w:t>
      </w:r>
      <w:r w:rsidRPr="00611742">
        <w:rPr>
          <w:rFonts w:ascii="Constantia" w:eastAsia="Times New Roman" w:hAnsi="Constantia"/>
          <w:sz w:val="21"/>
          <w:szCs w:val="21"/>
        </w:rPr>
        <w:softHyphen/>
        <w:t>но чистого пространства тонности), могут восстанавливаться вследствие под</w:t>
      </w:r>
      <w:r w:rsidRPr="00611742">
        <w:rPr>
          <w:rFonts w:ascii="Constantia" w:eastAsia="Times New Roman" w:hAnsi="Constantia"/>
          <w:sz w:val="21"/>
          <w:szCs w:val="21"/>
        </w:rPr>
        <w:softHyphen/>
        <w:t xml:space="preserve">питки атоноэлементами в такой мере их, в таких потоках их, через такие каналы и в таких направлениях этих потоков, которые больше всего соответствовали </w:t>
      </w:r>
      <w:r w:rsidRPr="00611742">
        <w:rPr>
          <w:rFonts w:ascii="Constantia" w:eastAsia="Times New Roman" w:hAnsi="Constantia" w:cs="Calibri"/>
          <w:sz w:val="21"/>
          <w:szCs w:val="21"/>
        </w:rPr>
        <w:t>бы структуре этого вэтона, а не разрушали бы её, которые так наилучше соответ</w:t>
      </w:r>
      <w:r w:rsidRPr="00611742">
        <w:rPr>
          <w:rFonts w:ascii="Constantia" w:eastAsia="Times New Roman" w:hAnsi="Constantia" w:cs="Calibri"/>
          <w:sz w:val="21"/>
          <w:szCs w:val="21"/>
        </w:rPr>
        <w:softHyphen/>
        <w:t>ствовали бы структуре элементов вэтона, подверг</w:t>
      </w:r>
      <w:r w:rsidRPr="00611742">
        <w:rPr>
          <w:rFonts w:ascii="Constantia" w:eastAsia="Times New Roman" w:hAnsi="Constantia"/>
          <w:sz w:val="21"/>
          <w:szCs w:val="21"/>
        </w:rPr>
        <w:t>ающейся их воздействию, как это необходимо и достаточно для восполнения неизбежных разрушений и утеч</w:t>
      </w:r>
      <w:r w:rsidRPr="00611742">
        <w:rPr>
          <w:rFonts w:ascii="Constantia" w:eastAsia="Times New Roman" w:hAnsi="Constantia"/>
          <w:sz w:val="21"/>
          <w:szCs w:val="21"/>
        </w:rPr>
        <w:softHyphen/>
        <w:t>ки элементов вэтона и (и или) для получения желательной сохраняемости или желательных его проявлений из возможных. А наилучшие условия для разру</w:t>
      </w:r>
      <w:r w:rsidRPr="00611742">
        <w:rPr>
          <w:rFonts w:ascii="Constantia" w:eastAsia="Times New Roman" w:hAnsi="Constantia"/>
          <w:sz w:val="21"/>
          <w:szCs w:val="21"/>
        </w:rPr>
        <w:softHyphen/>
        <w:t>шения можно создать или высокоэнтропийной средой с большой концентра</w:t>
      </w:r>
      <w:r w:rsidRPr="00611742">
        <w:rPr>
          <w:rFonts w:ascii="Constantia" w:eastAsia="Times New Roman" w:hAnsi="Constantia"/>
          <w:sz w:val="21"/>
          <w:szCs w:val="21"/>
        </w:rPr>
        <w:softHyphen/>
        <w:t>цией атонов в ней, или размещением вэтона в среде, структура атонных пото</w:t>
      </w:r>
      <w:r w:rsidRPr="00611742">
        <w:rPr>
          <w:rFonts w:ascii="Constantia" w:eastAsia="Times New Roman" w:hAnsi="Constantia"/>
          <w:sz w:val="21"/>
          <w:szCs w:val="21"/>
        </w:rPr>
        <w:softHyphen/>
        <w:t>ков поляризации которой действуют на структуру элементов вэтона наиболее разрушительно и наименее соответствует условиям, необходимым вэтону для сохранения и самовосстановления структуры</w:t>
      </w:r>
      <w:r>
        <w:rPr>
          <w:rFonts w:ascii="Constantia" w:eastAsia="Times New Roman" w:hAnsi="Constantia"/>
          <w:sz w:val="21"/>
          <w:szCs w:val="21"/>
        </w:rPr>
        <w:t xml:space="preserve"> </w:t>
      </w:r>
      <w:r w:rsidRPr="00611742">
        <w:rPr>
          <w:rFonts w:ascii="Constantia" w:eastAsia="Times New Roman" w:hAnsi="Constantia"/>
          <w:sz w:val="21"/>
          <w:szCs w:val="21"/>
        </w:rPr>
        <w:t>своих элементов. Понятным ста</w:t>
      </w:r>
      <w:r w:rsidRPr="00611742">
        <w:rPr>
          <w:rFonts w:ascii="Constantia" w:eastAsia="Times New Roman" w:hAnsi="Constantia"/>
          <w:sz w:val="21"/>
          <w:szCs w:val="21"/>
        </w:rPr>
        <w:softHyphen/>
        <w:t>новится принцип действия лазеров, как устройств, производящих достаточно узкие и плотные потоки атоноэлементов, промодулированных соответствую</w:t>
      </w:r>
      <w:r w:rsidRPr="00611742">
        <w:rPr>
          <w:rFonts w:ascii="Constantia" w:eastAsia="Times New Roman" w:hAnsi="Constantia"/>
          <w:sz w:val="21"/>
          <w:szCs w:val="21"/>
        </w:rPr>
        <w:softHyphen/>
        <w:t xml:space="preserve">щими </w:t>
      </w:r>
    </w:p>
    <w:p w:rsidR="00611742" w:rsidRPr="00611742" w:rsidRDefault="00611742" w:rsidP="00611742">
      <w:pPr>
        <w:pStyle w:val="a7"/>
        <w:jc w:val="both"/>
        <w:rPr>
          <w:rFonts w:ascii="Constantia" w:eastAsia="Times New Roman" w:hAnsi="Constantia" w:cs="Times New Roman"/>
          <w:sz w:val="21"/>
          <w:szCs w:val="21"/>
        </w:rPr>
      </w:pPr>
      <w:r w:rsidRPr="00611742">
        <w:rPr>
          <w:rFonts w:ascii="Constantia" w:eastAsia="Times New Roman" w:hAnsi="Constantia"/>
          <w:sz w:val="21"/>
          <w:szCs w:val="21"/>
        </w:rPr>
        <w:t>фазосдвиговарьирующимися частотами, чтобы соответствующим обра</w:t>
      </w:r>
      <w:r w:rsidRPr="00611742">
        <w:rPr>
          <w:rFonts w:ascii="Constantia" w:eastAsia="Times New Roman" w:hAnsi="Constantia"/>
          <w:sz w:val="21"/>
          <w:szCs w:val="21"/>
        </w:rPr>
        <w:softHyphen/>
        <w:t>зом разрушать, или возбуждать, или перестраивать встречающиеся на их пути структуры элементов соответствующего вещества на соответствующем уровне сложности элементов его каркасной структуры.</w:t>
      </w:r>
    </w:p>
    <w:p w:rsidR="00611742" w:rsidRPr="00611742" w:rsidRDefault="00611742" w:rsidP="00611742">
      <w:pPr>
        <w:pStyle w:val="a7"/>
        <w:jc w:val="both"/>
        <w:rPr>
          <w:rFonts w:ascii="Constantia" w:eastAsia="Times New Roman" w:hAnsi="Constantia" w:cs="Times New Roman"/>
          <w:sz w:val="21"/>
          <w:szCs w:val="21"/>
        </w:rPr>
      </w:pPr>
      <w:r w:rsidRPr="00611742">
        <w:rPr>
          <w:rFonts w:ascii="Constantia" w:eastAsia="Times New Roman" w:hAnsi="Constantia"/>
          <w:sz w:val="21"/>
          <w:szCs w:val="21"/>
        </w:rPr>
        <w:t xml:space="preserve">    Если достаточно умеренный поток атонов направлен в горлышко входной воронки вэтона, находящегося в тонном пространстве и не подвергающегося облучению со всех </w:t>
      </w:r>
      <w:r w:rsidRPr="00611742">
        <w:rPr>
          <w:rFonts w:ascii="Constantia" w:eastAsia="Times New Roman" w:hAnsi="Constantia"/>
          <w:sz w:val="21"/>
          <w:szCs w:val="21"/>
        </w:rPr>
        <w:lastRenderedPageBreak/>
        <w:t>остальных направлений, то он будет принимать некоторое количество атонов указанного потока в полость сорбера, будет подпитываться и сохраняться; а если этот поток</w:t>
      </w:r>
      <w:r w:rsidRPr="00A364E7">
        <w:rPr>
          <w:rFonts w:ascii="Constantia" w:eastAsia="Times New Roman" w:hAnsi="Constantia"/>
          <w:b/>
          <w:color w:val="7030A0"/>
          <w:sz w:val="19"/>
          <w:szCs w:val="19"/>
        </w:rPr>
        <w:t xml:space="preserve"> </w:t>
      </w:r>
      <w:r w:rsidRPr="00611742">
        <w:rPr>
          <w:rFonts w:ascii="Constantia" w:eastAsia="Times New Roman" w:hAnsi="Constantia"/>
          <w:sz w:val="21"/>
          <w:szCs w:val="21"/>
        </w:rPr>
        <w:t>достаточно напряжен (пусть =</w:t>
      </w:r>
      <w:r w:rsidRPr="00A364E7">
        <w:rPr>
          <w:rFonts w:ascii="Constantia" w:eastAsia="Times New Roman" w:hAnsi="Constantia"/>
          <w:b/>
          <w:color w:val="7030A0"/>
          <w:sz w:val="19"/>
          <w:szCs w:val="19"/>
        </w:rPr>
        <w:t xml:space="preserve"> </w:t>
      </w:r>
      <w:r w:rsidRPr="00A364E7">
        <w:rPr>
          <w:rFonts w:ascii="Verdana" w:eastAsia="Times New Roman" w:hAnsi="Verdana"/>
          <w:b/>
          <w:sz w:val="19"/>
          <w:szCs w:val="19"/>
        </w:rPr>
        <w:t>+Е</w:t>
      </w:r>
      <w:r w:rsidRPr="00A364E7">
        <w:rPr>
          <w:rFonts w:ascii="Verdana" w:eastAsia="Times New Roman" w:hAnsi="Verdana"/>
          <w:b/>
          <w:sz w:val="19"/>
          <w:szCs w:val="19"/>
          <w:vertAlign w:val="subscript"/>
        </w:rPr>
        <w:t>0</w:t>
      </w:r>
      <w:r w:rsidRPr="00611742">
        <w:rPr>
          <w:rFonts w:ascii="Constantia" w:eastAsia="Times New Roman" w:hAnsi="Constantia"/>
          <w:sz w:val="21"/>
          <w:szCs w:val="21"/>
        </w:rPr>
        <w:t>), то может и перемещаться навстречу ему, излучая избыток атонов то через выходную воро</w:t>
      </w:r>
      <w:r w:rsidRPr="00611742">
        <w:rPr>
          <w:rFonts w:ascii="Constantia" w:eastAsia="Times New Roman" w:hAnsi="Constantia"/>
          <w:sz w:val="21"/>
          <w:szCs w:val="21"/>
        </w:rPr>
        <w:softHyphen/>
        <w:t>нку, то промеж элементов других частей своего тела.</w:t>
      </w:r>
    </w:p>
    <w:p w:rsidR="00611742" w:rsidRPr="00611742" w:rsidRDefault="00611742" w:rsidP="00611742">
      <w:pPr>
        <w:pStyle w:val="a7"/>
        <w:jc w:val="both"/>
        <w:rPr>
          <w:rFonts w:ascii="Constantia" w:eastAsia="Times New Roman" w:hAnsi="Constantia" w:cs="Times New Roman"/>
          <w:sz w:val="21"/>
          <w:szCs w:val="21"/>
        </w:rPr>
      </w:pPr>
      <w:r w:rsidRPr="00611742">
        <w:rPr>
          <w:rFonts w:ascii="Constantia" w:eastAsia="Times New Roman" w:hAnsi="Constantia"/>
          <w:sz w:val="21"/>
          <w:szCs w:val="21"/>
        </w:rPr>
        <w:t xml:space="preserve">    Минимально густой поток атонов, достаточный для перемещения вэтона и не вызывающий существенных разрушений в его структуре, будем обозначать</w:t>
      </w:r>
      <w:r w:rsidRPr="00A364E7">
        <w:rPr>
          <w:rFonts w:ascii="Constantia" w:eastAsia="Times New Roman" w:hAnsi="Constantia"/>
          <w:b/>
          <w:color w:val="7030A0"/>
          <w:sz w:val="19"/>
          <w:szCs w:val="19"/>
        </w:rPr>
        <w:t xml:space="preserve"> </w:t>
      </w:r>
      <w:r w:rsidRPr="00A364E7">
        <w:rPr>
          <w:rFonts w:ascii="Verdana" w:eastAsia="Times New Roman" w:hAnsi="Verdana"/>
          <w:b/>
          <w:sz w:val="19"/>
          <w:szCs w:val="19"/>
        </w:rPr>
        <w:t>+Е</w:t>
      </w:r>
      <w:r w:rsidRPr="00A364E7">
        <w:rPr>
          <w:rFonts w:ascii="Verdana" w:eastAsia="Times New Roman" w:hAnsi="Verdana"/>
          <w:b/>
          <w:sz w:val="19"/>
          <w:szCs w:val="19"/>
          <w:vertAlign w:val="subscript"/>
        </w:rPr>
        <w:t>0</w:t>
      </w:r>
      <w:r w:rsidRPr="00611742">
        <w:rPr>
          <w:rFonts w:ascii="Constantia" w:eastAsia="Times New Roman" w:hAnsi="Constantia"/>
          <w:sz w:val="21"/>
          <w:szCs w:val="21"/>
        </w:rPr>
        <w:t>.</w:t>
      </w:r>
    </w:p>
    <w:p w:rsidR="00611742" w:rsidRPr="00611742" w:rsidRDefault="00611742" w:rsidP="00611742">
      <w:pPr>
        <w:pStyle w:val="a7"/>
        <w:jc w:val="both"/>
        <w:rPr>
          <w:rFonts w:ascii="Constantia" w:eastAsia="Times New Roman" w:hAnsi="Constantia"/>
          <w:sz w:val="21"/>
          <w:szCs w:val="21"/>
        </w:rPr>
      </w:pPr>
      <w:r w:rsidRPr="00611742">
        <w:rPr>
          <w:rFonts w:ascii="Constantia" w:eastAsia="Times New Roman" w:hAnsi="Constantia"/>
          <w:sz w:val="21"/>
          <w:szCs w:val="21"/>
        </w:rPr>
        <w:t xml:space="preserve">    Если во входную воронку направить достаточно мощный пучок атонов, а в дно выходной воронки направить другой достаточно мощный поток атонов с таким расчётом, чтобы он пришёлся туда как раз к тому времени, когда вэтон больше всего излучает через неё избыток атонов из своей внутренней среды, то для этого вэтона этим и сложатся условия разрушающие целостность структуры его элементов. Легко выясняются условия, вызывающие превращение нейтраль</w:t>
      </w:r>
      <w:r w:rsidRPr="00611742">
        <w:rPr>
          <w:rFonts w:ascii="Constantia" w:eastAsia="Times New Roman" w:hAnsi="Constantia"/>
          <w:sz w:val="21"/>
          <w:szCs w:val="21"/>
        </w:rPr>
        <w:softHyphen/>
        <w:t>ного вэтона в ионизированное состояние и наоборот, ионизированного вэтона в нейтральный.</w:t>
      </w:r>
    </w:p>
    <w:p w:rsidR="00611742" w:rsidRPr="00A364E7" w:rsidRDefault="00611742" w:rsidP="00611742">
      <w:pPr>
        <w:pStyle w:val="a7"/>
        <w:jc w:val="both"/>
        <w:rPr>
          <w:rFonts w:ascii="Constantia" w:eastAsia="Times New Roman" w:hAnsi="Constantia" w:cs="Times New Roman"/>
          <w:b/>
          <w:color w:val="7030A0"/>
          <w:sz w:val="19"/>
          <w:szCs w:val="19"/>
        </w:rPr>
      </w:pPr>
    </w:p>
    <w:p w:rsidR="00611742" w:rsidRPr="00611742" w:rsidRDefault="00611742" w:rsidP="00611742">
      <w:pPr>
        <w:pStyle w:val="a7"/>
        <w:jc w:val="center"/>
        <w:rPr>
          <w:rFonts w:ascii="Times New Roman" w:eastAsia="Times New Roman" w:hAnsi="Times New Roman" w:cs="Times New Roman"/>
          <w:b/>
          <w:sz w:val="24"/>
          <w:szCs w:val="24"/>
        </w:rPr>
      </w:pPr>
      <w:r w:rsidRPr="00611742">
        <w:rPr>
          <w:rFonts w:ascii="Times New Roman" w:eastAsia="Times New Roman" w:hAnsi="Times New Roman" w:cs="Times New Roman"/>
          <w:b/>
          <w:sz w:val="24"/>
          <w:szCs w:val="24"/>
        </w:rPr>
        <w:t>§2.</w:t>
      </w:r>
    </w:p>
    <w:p w:rsidR="00611742" w:rsidRPr="00611742" w:rsidRDefault="00611742" w:rsidP="00611742">
      <w:pPr>
        <w:pStyle w:val="a7"/>
        <w:jc w:val="center"/>
        <w:rPr>
          <w:rFonts w:ascii="Times New Roman" w:eastAsia="Times New Roman" w:hAnsi="Times New Roman" w:cs="Times New Roman"/>
          <w:b/>
          <w:sz w:val="16"/>
          <w:szCs w:val="16"/>
        </w:rPr>
      </w:pPr>
    </w:p>
    <w:p w:rsidR="00611742" w:rsidRPr="00611742" w:rsidRDefault="00611742" w:rsidP="00611742">
      <w:pPr>
        <w:pStyle w:val="a7"/>
        <w:jc w:val="center"/>
        <w:rPr>
          <w:rFonts w:ascii="Times New Roman" w:eastAsia="Times New Roman" w:hAnsi="Times New Roman" w:cs="Times New Roman"/>
          <w:b/>
          <w:sz w:val="28"/>
          <w:szCs w:val="28"/>
        </w:rPr>
      </w:pPr>
      <w:r w:rsidRPr="00611742">
        <w:rPr>
          <w:rFonts w:ascii="Times New Roman" w:eastAsia="Times New Roman" w:hAnsi="Times New Roman" w:cs="Times New Roman"/>
          <w:b/>
          <w:sz w:val="28"/>
          <w:szCs w:val="28"/>
        </w:rPr>
        <w:t>I</w:t>
      </w:r>
    </w:p>
    <w:p w:rsidR="00611742" w:rsidRPr="00A364E7" w:rsidRDefault="00611742" w:rsidP="00611742">
      <w:pPr>
        <w:pStyle w:val="a7"/>
        <w:jc w:val="center"/>
        <w:rPr>
          <w:rFonts w:ascii="Times New Roman" w:eastAsia="Times New Roman" w:hAnsi="Times New Roman" w:cs="Times New Roman"/>
          <w:b/>
          <w:color w:val="17365D" w:themeColor="text2" w:themeShade="BF"/>
          <w:sz w:val="16"/>
          <w:szCs w:val="16"/>
        </w:rPr>
      </w:pPr>
    </w:p>
    <w:p w:rsidR="00611742" w:rsidRPr="00611742" w:rsidRDefault="00611742" w:rsidP="00611742">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611742">
        <w:rPr>
          <w:rFonts w:ascii="Constantia" w:eastAsia="Times New Roman" w:hAnsi="Constantia"/>
          <w:sz w:val="21"/>
          <w:szCs w:val="21"/>
        </w:rPr>
        <w:t>Впечатление незначительности возможности и скорости перемещения вэто</w:t>
      </w:r>
      <w:r w:rsidRPr="00611742">
        <w:rPr>
          <w:rFonts w:ascii="Constantia" w:eastAsia="Times New Roman" w:hAnsi="Constantia"/>
          <w:sz w:val="21"/>
          <w:szCs w:val="21"/>
        </w:rPr>
        <w:softHyphen/>
        <w:t>на, возможных расстояний этого перемещения и прочего, создающееся в ходе выяснения элементно-структурного и причинно-следственного механизма, осу</w:t>
      </w:r>
      <w:r w:rsidRPr="00611742">
        <w:rPr>
          <w:rFonts w:ascii="Constantia" w:eastAsia="Times New Roman" w:hAnsi="Constantia"/>
          <w:sz w:val="21"/>
          <w:szCs w:val="21"/>
        </w:rPr>
        <w:softHyphen/>
        <w:t>ществляющего и обуславливающего перемещение вэтона выведением из начал бытия и атонов, получается от того, что в этом выведении мы идём от атонов, как наименьших и наипростейших элементов сущего, движущихся с предель</w:t>
      </w:r>
      <w:r w:rsidRPr="00611742">
        <w:rPr>
          <w:rFonts w:ascii="Constantia" w:eastAsia="Times New Roman" w:hAnsi="Constantia"/>
          <w:sz w:val="21"/>
          <w:szCs w:val="21"/>
        </w:rPr>
        <w:softHyphen/>
        <w:t xml:space="preserve">ной и максимально возможной скоростью (со скоростью света), к сложным образованиям из них, движущихся со значительно </w:t>
      </w:r>
      <w:r w:rsidRPr="00611742">
        <w:rPr>
          <w:rFonts w:ascii="Constantia" w:eastAsia="Times New Roman" w:hAnsi="Constantia"/>
          <w:sz w:val="21"/>
          <w:szCs w:val="21"/>
        </w:rPr>
        <w:lastRenderedPageBreak/>
        <w:t>меньшими скоростями по сравнению с ней. А не так, как в ныне господствующей старой СНОЗ, когда составляют</w:t>
      </w:r>
      <w:r w:rsidRPr="00611742">
        <w:rPr>
          <w:rFonts w:ascii="Constantia" w:eastAsia="Times New Roman" w:hAnsi="Constantia"/>
          <w:b/>
          <w:color w:val="7030A0"/>
          <w:sz w:val="19"/>
          <w:szCs w:val="19"/>
        </w:rPr>
        <w:t xml:space="preserve"> </w:t>
      </w:r>
      <w:r w:rsidRPr="00611742">
        <w:rPr>
          <w:rFonts w:ascii="Constantia" w:eastAsia="Times New Roman" w:hAnsi="Constantia"/>
          <w:sz w:val="21"/>
          <w:szCs w:val="21"/>
        </w:rPr>
        <w:t>представление о движении, о скоростях и путях движения микроэ</w:t>
      </w:r>
      <w:r w:rsidRPr="00611742">
        <w:rPr>
          <w:rFonts w:ascii="Constantia" w:eastAsia="Times New Roman" w:hAnsi="Constantia"/>
          <w:sz w:val="21"/>
          <w:szCs w:val="21"/>
        </w:rPr>
        <w:softHyphen/>
        <w:t>лементов по аналогии движений макротел, не выведением из донных микрона</w:t>
      </w:r>
      <w:r w:rsidRPr="00611742">
        <w:rPr>
          <w:rFonts w:ascii="Constantia" w:eastAsia="Times New Roman" w:hAnsi="Constantia"/>
          <w:sz w:val="21"/>
          <w:szCs w:val="21"/>
        </w:rPr>
        <w:softHyphen/>
        <w:t>чал, а приёмами эмпирической логики познания. Противоположностью и различиями в путях формирования представления о движении более сложной системы, образующейся из наипростейших элементов, обуславливаются противо</w:t>
      </w:r>
      <w:r w:rsidRPr="00611742">
        <w:rPr>
          <w:rFonts w:ascii="Constantia" w:eastAsia="Times New Roman" w:hAnsi="Constantia"/>
          <w:sz w:val="21"/>
          <w:szCs w:val="21"/>
        </w:rPr>
        <w:softHyphen/>
        <w:t>положность и различие впечатления о движении одного в сравнении с другим: переход воображения от уяснённого представления о движении атона к уясне</w:t>
      </w:r>
      <w:r w:rsidRPr="00611742">
        <w:rPr>
          <w:rFonts w:ascii="Constantia" w:eastAsia="Times New Roman" w:hAnsi="Constantia"/>
          <w:sz w:val="21"/>
          <w:szCs w:val="21"/>
        </w:rPr>
        <w:softHyphen/>
        <w:t>нию движения составляющегося из них сложного образования создаёт впечат</w:t>
      </w:r>
      <w:r w:rsidRPr="00611742">
        <w:rPr>
          <w:rFonts w:ascii="Constantia" w:eastAsia="Times New Roman" w:hAnsi="Constantia"/>
          <w:sz w:val="21"/>
          <w:szCs w:val="21"/>
        </w:rPr>
        <w:softHyphen/>
        <w:t>ление трудной вообразимости движения последнего, его малоподвижности и даже неподвижности по сравнению с атонами. Противоположный же путь, ко</w:t>
      </w:r>
      <w:r w:rsidRPr="00611742">
        <w:rPr>
          <w:rFonts w:ascii="Constantia" w:eastAsia="Times New Roman" w:hAnsi="Constantia"/>
          <w:sz w:val="21"/>
          <w:szCs w:val="21"/>
        </w:rPr>
        <w:softHyphen/>
        <w:t>торым идут в ныне господствующей старой СНОЗ (от макромира в микромир), создает впечатление невообразимо больших скоростей движения микроэлемен</w:t>
      </w:r>
      <w:r w:rsidRPr="00611742">
        <w:rPr>
          <w:rFonts w:ascii="Constantia" w:eastAsia="Times New Roman" w:hAnsi="Constantia"/>
          <w:sz w:val="21"/>
          <w:szCs w:val="21"/>
        </w:rPr>
        <w:softHyphen/>
        <w:t>тов по сравнению с измерительно уяснённым движением более сложных элементов и макротел. Переход ума от более движущегося к менее движущемуся даёт впечатление малоподвижности или неподвижности последнего, а обрат</w:t>
      </w:r>
      <w:r w:rsidRPr="00611742">
        <w:rPr>
          <w:rFonts w:ascii="Constantia" w:eastAsia="Times New Roman" w:hAnsi="Constantia"/>
          <w:sz w:val="21"/>
          <w:szCs w:val="21"/>
        </w:rPr>
        <w:softHyphen/>
        <w:t>ный переход и впечатление даёт противоположное.</w:t>
      </w:r>
    </w:p>
    <w:p w:rsidR="00611742" w:rsidRPr="00611742" w:rsidRDefault="00611742" w:rsidP="00611742">
      <w:pPr>
        <w:pStyle w:val="a7"/>
        <w:jc w:val="both"/>
        <w:rPr>
          <w:rFonts w:ascii="Constantia" w:eastAsia="Times New Roman" w:hAnsi="Constantia" w:cs="Times New Roman"/>
          <w:sz w:val="21"/>
          <w:szCs w:val="21"/>
        </w:rPr>
      </w:pPr>
      <w:r w:rsidRPr="00611742">
        <w:rPr>
          <w:rFonts w:ascii="Constantia" w:eastAsia="Times New Roman" w:hAnsi="Constantia"/>
          <w:sz w:val="21"/>
          <w:szCs w:val="21"/>
        </w:rPr>
        <w:t xml:space="preserve">    Итак, из уяснённых нами несомненно и неопровержимо истинных начал мы правильно выводим более сложные образования и получаем исчерпывающее и истинное объяснительное знание в форме умонаглядных моделей-представле</w:t>
      </w:r>
      <w:r w:rsidRPr="00611742">
        <w:rPr>
          <w:rFonts w:ascii="Constantia" w:eastAsia="Times New Roman" w:hAnsi="Constantia"/>
          <w:sz w:val="21"/>
          <w:szCs w:val="21"/>
        </w:rPr>
        <w:softHyphen/>
        <w:t>ний об элементах, частицах и системах именно тех уровней сложности, которые как раз и не познаются, не поддаются объяснению и пониманию в нынешней старой СНОЗ. Но учёным необходимо провести ещё огромную работу для того, чтобы очистить уже имеющиеся смысло-представления многих понятий ны</w:t>
      </w:r>
      <w:r w:rsidRPr="00611742">
        <w:rPr>
          <w:rFonts w:ascii="Constantia" w:eastAsia="Times New Roman" w:hAnsi="Constantia"/>
          <w:sz w:val="21"/>
          <w:szCs w:val="21"/>
        </w:rPr>
        <w:softHyphen/>
        <w:t xml:space="preserve">нешней старой СНОЗ о микроэлементах и микрочастицах от тех ошибок и примыслов, которые не выводятся необходимым следствием и из начал новой СНОЗ не из чувственно </w:t>
      </w:r>
      <w:r w:rsidRPr="00611742">
        <w:rPr>
          <w:rFonts w:ascii="Constantia" w:eastAsia="Times New Roman" w:hAnsi="Constantia"/>
          <w:sz w:val="21"/>
          <w:szCs w:val="21"/>
        </w:rPr>
        <w:lastRenderedPageBreak/>
        <w:t>воспринимающихся данных органов чувств и измерительной техники, а надо оставить в уже имеющихся смысло-представлениях этих понятий только то, что фактичес</w:t>
      </w:r>
      <w:r w:rsidRPr="00611742">
        <w:rPr>
          <w:rFonts w:ascii="Constantia" w:eastAsia="Times New Roman" w:hAnsi="Constantia"/>
          <w:sz w:val="21"/>
          <w:szCs w:val="21"/>
        </w:rPr>
        <w:softHyphen/>
        <w:t>ки истинно и что необходимо и достаточно для правильного выведения из ис</w:t>
      </w:r>
      <w:r w:rsidRPr="00611742">
        <w:rPr>
          <w:rFonts w:ascii="Constantia" w:eastAsia="Times New Roman" w:hAnsi="Constantia"/>
          <w:sz w:val="21"/>
          <w:szCs w:val="21"/>
        </w:rPr>
        <w:softHyphen/>
        <w:t>тинных начал новой СНОЗ и объяснения этих, чувственно замечающихся и восприятиями различающихся данных органов чувств и измерительной техники. Речь идет о том,</w:t>
      </w:r>
      <w:r w:rsidRPr="004A6B57">
        <w:rPr>
          <w:rFonts w:ascii="Constantia" w:eastAsia="Times New Roman" w:hAnsi="Constantia"/>
          <w:b/>
          <w:color w:val="7030A0"/>
          <w:sz w:val="19"/>
          <w:szCs w:val="19"/>
        </w:rPr>
        <w:t xml:space="preserve"> </w:t>
      </w:r>
      <w:r w:rsidRPr="00611742">
        <w:rPr>
          <w:rFonts w:ascii="Constantia" w:eastAsia="Times New Roman" w:hAnsi="Constantia"/>
          <w:sz w:val="21"/>
          <w:szCs w:val="21"/>
        </w:rPr>
        <w:t>чтобы при помощи реального эксперимента исследовать, обнаружить и уточнить то смысловое содержание, которое имеет, например, понятие «мюо</w:t>
      </w:r>
      <w:r w:rsidRPr="00611742">
        <w:rPr>
          <w:rFonts w:ascii="Constantia" w:eastAsia="Times New Roman" w:hAnsi="Constantia"/>
          <w:sz w:val="21"/>
          <w:szCs w:val="21"/>
        </w:rPr>
        <w:softHyphen/>
        <w:t>на» в современной физике «элементарных частиц». А выведением при помощи «Логов...» из начал получить такое модельное смысло-представление, которое не только вобрало бы в себя всё истинное из смыслового содержания этого понятия («мюон»), но и очистило бы его от ложных (ошибочных) элементов и структур, дополнило бы его всем необходимым и достаточным для получения его как исчерпывающе и иистинно отображающего ему соотносящуюся реалию и выводящегося следствием из незыблемо-достовернейших всеобщих начал и этим сделало бы его естественно саморазвивающимся из этих начал и исчерпы</w:t>
      </w:r>
      <w:r w:rsidRPr="00611742">
        <w:rPr>
          <w:rFonts w:ascii="Constantia" w:eastAsia="Times New Roman" w:hAnsi="Constantia"/>
          <w:sz w:val="21"/>
          <w:szCs w:val="21"/>
        </w:rPr>
        <w:softHyphen/>
        <w:t>вающе объясняющимся, а, следовательно, и прогнозирующимся. И если таковым результатом выведения будет при</w:t>
      </w:r>
      <w:r w:rsidRPr="00611742">
        <w:rPr>
          <w:rFonts w:ascii="Constantia" w:eastAsia="Times New Roman" w:hAnsi="Constantia"/>
          <w:sz w:val="21"/>
          <w:szCs w:val="21"/>
        </w:rPr>
        <w:softHyphen/>
        <w:t>знано, скажем, смысловое содержание бэтона, то тогда следует добиваться признания и обобществления какого-то одного названия (из этих двух или совер</w:t>
      </w:r>
      <w:r w:rsidRPr="00611742">
        <w:rPr>
          <w:rFonts w:ascii="Constantia" w:eastAsia="Times New Roman" w:hAnsi="Constantia"/>
          <w:sz w:val="21"/>
          <w:szCs w:val="21"/>
        </w:rPr>
        <w:softHyphen/>
        <w:t>шенно нового) для выражения этого обновлённого, итогового смыслового со</w:t>
      </w:r>
      <w:r w:rsidRPr="00611742">
        <w:rPr>
          <w:rFonts w:ascii="Constantia" w:eastAsia="Times New Roman" w:hAnsi="Constantia"/>
          <w:sz w:val="21"/>
          <w:szCs w:val="21"/>
        </w:rPr>
        <w:softHyphen/>
        <w:t>держания понятий «мюон» и бэтон.</w:t>
      </w:r>
    </w:p>
    <w:p w:rsidR="00611742" w:rsidRPr="00252678" w:rsidRDefault="00611742" w:rsidP="00611742">
      <w:pPr>
        <w:pStyle w:val="a7"/>
        <w:jc w:val="both"/>
        <w:rPr>
          <w:rFonts w:ascii="Constantia" w:eastAsia="Times New Roman" w:hAnsi="Constantia"/>
          <w:b/>
          <w:color w:val="7030A0"/>
          <w:sz w:val="19"/>
          <w:szCs w:val="19"/>
        </w:rPr>
      </w:pPr>
      <w:r w:rsidRPr="00611742">
        <w:rPr>
          <w:rFonts w:ascii="Constantia" w:eastAsia="Times New Roman" w:hAnsi="Constantia"/>
          <w:sz w:val="21"/>
          <w:szCs w:val="21"/>
        </w:rPr>
        <w:t xml:space="preserve">    К сожалению, те уровни сложности, выведение из начал которых в первой и второй частях «Логов...» уже изложено, находятся за границей чувственного раз</w:t>
      </w:r>
      <w:r w:rsidRPr="00611742">
        <w:rPr>
          <w:rFonts w:ascii="Constantia" w:eastAsia="Times New Roman" w:hAnsi="Constantia"/>
          <w:sz w:val="21"/>
          <w:szCs w:val="21"/>
        </w:rPr>
        <w:softHyphen/>
        <w:t>личения и не доступны чувственному созерцанию, а данные современной эк</w:t>
      </w:r>
      <w:r w:rsidRPr="00611742">
        <w:rPr>
          <w:rFonts w:ascii="Constantia" w:eastAsia="Times New Roman" w:hAnsi="Constantia"/>
          <w:sz w:val="21"/>
          <w:szCs w:val="21"/>
        </w:rPr>
        <w:softHyphen/>
        <w:t>спериментальной аппаратуры и измерительных приборов (включая и колос</w:t>
      </w:r>
      <w:r w:rsidRPr="00611742">
        <w:rPr>
          <w:rFonts w:ascii="Constantia" w:eastAsia="Times New Roman" w:hAnsi="Constantia"/>
          <w:sz w:val="21"/>
          <w:szCs w:val="21"/>
        </w:rPr>
        <w:softHyphen/>
        <w:t xml:space="preserve">сальные циклотроны, фазотроны, синхрофазотроны и прочие ускорители элементарных частиц) используются для интерпретации </w:t>
      </w:r>
      <w:r w:rsidRPr="00611742">
        <w:rPr>
          <w:rFonts w:ascii="Constantia" w:eastAsia="Times New Roman" w:hAnsi="Constantia"/>
          <w:sz w:val="21"/>
          <w:szCs w:val="21"/>
        </w:rPr>
        <w:lastRenderedPageBreak/>
        <w:t>результатов теоретическо</w:t>
      </w:r>
      <w:r w:rsidRPr="00611742">
        <w:rPr>
          <w:rFonts w:ascii="Constantia" w:eastAsia="Times New Roman" w:hAnsi="Constantia"/>
          <w:sz w:val="21"/>
          <w:szCs w:val="21"/>
        </w:rPr>
        <w:softHyphen/>
        <w:t>го мышления, работающего в логике понятий ныне использующейся старой и пришедшей к гносеологическому кризису СНОЗ. Да и техника, и логика экспериментирования оказываются уже приспособленными к логике понятий ныне господствующей старой СНОЗ и развиваются в ею обуславливающихся направ</w:t>
      </w:r>
      <w:r w:rsidRPr="00611742">
        <w:rPr>
          <w:rFonts w:ascii="Constantia" w:eastAsia="Times New Roman" w:hAnsi="Constantia"/>
          <w:sz w:val="21"/>
          <w:szCs w:val="21"/>
        </w:rPr>
        <w:softHyphen/>
        <w:t>лениях. Поэтому следует учитывать, что до тех пор, пока в ходе выведения из начал не будут получены такие модели-представления, реальные прообразы которых могут обнаружиться и опознаться в чувственных данных, воспринима</w:t>
      </w:r>
      <w:r w:rsidRPr="00611742">
        <w:rPr>
          <w:rFonts w:ascii="Constantia" w:eastAsia="Times New Roman" w:hAnsi="Constantia"/>
          <w:sz w:val="21"/>
          <w:szCs w:val="21"/>
        </w:rPr>
        <w:softHyphen/>
        <w:t>ющихся нашими восприятиями непосредственно или через наисовершенней</w:t>
      </w:r>
      <w:r w:rsidRPr="00611742">
        <w:rPr>
          <w:rFonts w:ascii="Constantia" w:eastAsia="Times New Roman" w:hAnsi="Constantia"/>
          <w:sz w:val="21"/>
          <w:szCs w:val="21"/>
        </w:rPr>
        <w:softHyphen/>
        <w:t>шие приборы, усиливающие чувствительность и различающую способность органов чувств, смысловое содержание новой СНОЗ, выводящееся из её фундаментального начала, мы можем сопоставлять только с соответствующими смысло-представлениями ныне господствующей старой СНОЗ. Но преимущества последней не должны определяться её древностью, распространённостью или авторитетностью её авторов. И временем и общепринятостью освященные смыс</w:t>
      </w:r>
      <w:r w:rsidRPr="00611742">
        <w:rPr>
          <w:rFonts w:ascii="Constantia" w:eastAsia="Times New Roman" w:hAnsi="Constantia"/>
          <w:sz w:val="21"/>
          <w:szCs w:val="21"/>
        </w:rPr>
        <w:softHyphen/>
        <w:t>ло-представления её не должны приниматься за чувственные данные и крите</w:t>
      </w:r>
      <w:r w:rsidRPr="00611742">
        <w:rPr>
          <w:rFonts w:ascii="Constantia" w:eastAsia="Times New Roman" w:hAnsi="Constantia"/>
          <w:sz w:val="21"/>
          <w:szCs w:val="21"/>
        </w:rPr>
        <w:softHyphen/>
        <w:t>рий истинности, а должны рассматриваться как смысло-представления и толь</w:t>
      </w:r>
      <w:r w:rsidRPr="00611742">
        <w:rPr>
          <w:rFonts w:ascii="Constantia" w:eastAsia="Times New Roman" w:hAnsi="Constantia"/>
          <w:sz w:val="21"/>
          <w:szCs w:val="21"/>
        </w:rPr>
        <w:softHyphen/>
        <w:t>ко, которые не имели и не имеют ещё себе подтверждений в чувственных вос</w:t>
      </w:r>
      <w:r w:rsidRPr="00611742">
        <w:rPr>
          <w:rFonts w:ascii="Constantia" w:eastAsia="Times New Roman" w:hAnsi="Constantia"/>
          <w:sz w:val="21"/>
          <w:szCs w:val="21"/>
        </w:rPr>
        <w:softHyphen/>
        <w:t>приятиях и которые, поэтому, могут и должны изменяться, заменяться, обнов</w:t>
      </w:r>
      <w:r w:rsidRPr="00611742">
        <w:rPr>
          <w:rFonts w:ascii="Constantia" w:eastAsia="Times New Roman" w:hAnsi="Constantia"/>
          <w:sz w:val="21"/>
          <w:szCs w:val="21"/>
        </w:rPr>
        <w:softHyphen/>
        <w:t>ляться и развиваться в направлении к наиболее полному, подробному и точно</w:t>
      </w:r>
      <w:r w:rsidRPr="00611742">
        <w:rPr>
          <w:rFonts w:ascii="Constantia" w:eastAsia="Times New Roman" w:hAnsi="Constantia"/>
          <w:sz w:val="21"/>
          <w:szCs w:val="21"/>
        </w:rPr>
        <w:softHyphen/>
        <w:t>му соответствию с отображающимися в них реалиями, познающимися лишь выводимостью чувственностью различающегося из и истинных и всеобщих на</w:t>
      </w:r>
      <w:r w:rsidRPr="00611742">
        <w:rPr>
          <w:rFonts w:ascii="Constantia" w:eastAsia="Times New Roman" w:hAnsi="Constantia"/>
          <w:sz w:val="21"/>
          <w:szCs w:val="21"/>
        </w:rPr>
        <w:softHyphen/>
        <w:t>чал и сводимостью чувственностью различающегося к началам. Здесь высказанное аналогично тому, что представление, зрительностью сформированное, что Солнце вращается вокруг Земли, не должно приниматься за критерий его исчерпывающей и безусловной истинности.</w:t>
      </w:r>
      <w:r w:rsidR="00290A8F">
        <w:rPr>
          <w:rFonts w:ascii="Constantia" w:eastAsia="Times New Roman" w:hAnsi="Constantia"/>
          <w:sz w:val="21"/>
          <w:szCs w:val="21"/>
        </w:rPr>
        <w:t xml:space="preserve"> </w:t>
      </w:r>
    </w:p>
    <w:p w:rsidR="00290A8F" w:rsidRDefault="00290A8F" w:rsidP="00290A8F">
      <w:pPr>
        <w:spacing w:after="0" w:line="240" w:lineRule="auto"/>
        <w:jc w:val="center"/>
        <w:rPr>
          <w:rFonts w:ascii="Constantia" w:eastAsia="Times New Roman" w:hAnsi="Constantia"/>
          <w:sz w:val="21"/>
          <w:szCs w:val="21"/>
        </w:rPr>
      </w:pPr>
      <w:r>
        <w:rPr>
          <w:rFonts w:ascii="Constantia" w:eastAsia="Times New Roman" w:hAnsi="Constantia"/>
          <w:sz w:val="21"/>
          <w:szCs w:val="21"/>
        </w:rPr>
        <w:t xml:space="preserve">  </w:t>
      </w:r>
    </w:p>
    <w:p w:rsidR="00290A8F" w:rsidRPr="00290A8F" w:rsidRDefault="00290A8F" w:rsidP="00303C29">
      <w:pPr>
        <w:spacing w:after="0" w:line="240" w:lineRule="auto"/>
        <w:jc w:val="center"/>
        <w:rPr>
          <w:rFonts w:ascii="Times New Roman" w:eastAsia="Times New Roman" w:hAnsi="Times New Roman" w:cs="Times New Roman"/>
          <w:b/>
          <w:sz w:val="28"/>
          <w:szCs w:val="28"/>
        </w:rPr>
      </w:pPr>
      <w:r w:rsidRPr="00290A8F">
        <w:rPr>
          <w:rFonts w:ascii="Times New Roman" w:eastAsia="Times New Roman" w:hAnsi="Times New Roman" w:cs="Times New Roman"/>
          <w:b/>
          <w:sz w:val="28"/>
          <w:szCs w:val="28"/>
        </w:rPr>
        <w:lastRenderedPageBreak/>
        <w:t>II</w:t>
      </w:r>
    </w:p>
    <w:p w:rsidR="00290A8F" w:rsidRPr="006675A3" w:rsidRDefault="00290A8F" w:rsidP="00290A8F">
      <w:pPr>
        <w:pStyle w:val="a7"/>
        <w:jc w:val="both"/>
        <w:rPr>
          <w:rFonts w:ascii="Constantia" w:eastAsia="Times New Roman" w:hAnsi="Constantia" w:cs="Times New Roman"/>
          <w:b/>
          <w:color w:val="7030A0"/>
          <w:sz w:val="16"/>
          <w:szCs w:val="16"/>
        </w:rPr>
      </w:pPr>
    </w:p>
    <w:p w:rsidR="00290A8F" w:rsidRPr="00290A8F" w:rsidRDefault="00290A8F" w:rsidP="00290A8F">
      <w:pPr>
        <w:pStyle w:val="a7"/>
        <w:jc w:val="both"/>
        <w:rPr>
          <w:rFonts w:ascii="Constantia" w:eastAsia="Times New Roman" w:hAnsi="Constantia" w:cs="Times New Roman"/>
          <w:sz w:val="21"/>
          <w:szCs w:val="21"/>
        </w:rPr>
      </w:pPr>
      <w:r w:rsidRPr="00290A8F">
        <w:rPr>
          <w:rFonts w:ascii="Constantia" w:eastAsia="Times New Roman" w:hAnsi="Constantia"/>
          <w:sz w:val="21"/>
          <w:szCs w:val="21"/>
        </w:rPr>
        <w:t xml:space="preserve">    Та особенность элементарных частиц реальности, что они с разных своих сторон обладают разными свойствами по отношению к другим элементам и частицам, что они анизотропны для внешнего, вынудила ученых на поиски объяснений и нашла своё отражение в нынешних понятиях нынешней физики микромира, например, в понятии спина частицы или в том, что выражают как «принцип несохранения чётности в ядерных силах». </w:t>
      </w:r>
    </w:p>
    <w:p w:rsidR="00290A8F" w:rsidRPr="00290A8F" w:rsidRDefault="00290A8F" w:rsidP="00290A8F">
      <w:pPr>
        <w:pStyle w:val="a7"/>
        <w:jc w:val="both"/>
        <w:rPr>
          <w:rFonts w:ascii="Constantia" w:eastAsia="Times New Roman" w:hAnsi="Constantia" w:cs="Times New Roman"/>
          <w:sz w:val="21"/>
          <w:szCs w:val="21"/>
        </w:rPr>
      </w:pPr>
      <w:r w:rsidRPr="00290A8F">
        <w:rPr>
          <w:rFonts w:ascii="Constantia" w:eastAsia="Times New Roman" w:hAnsi="Constantia"/>
          <w:sz w:val="21"/>
          <w:szCs w:val="21"/>
        </w:rPr>
        <w:t xml:space="preserve">    Смысловое содержание понятия спин формировалось для объяснения неко</w:t>
      </w:r>
      <w:r w:rsidRPr="00290A8F">
        <w:rPr>
          <w:rFonts w:ascii="Constantia" w:eastAsia="Times New Roman" w:hAnsi="Constantia"/>
          <w:sz w:val="21"/>
          <w:szCs w:val="21"/>
        </w:rPr>
        <w:softHyphen/>
        <w:t>торых свойств частиц микромира; но смысловые элементы для этого брались не в результате непосредственного восприятийного наблюдения структуры эле</w:t>
      </w:r>
      <w:r w:rsidRPr="00290A8F">
        <w:rPr>
          <w:rFonts w:ascii="Constantia" w:eastAsia="Times New Roman" w:hAnsi="Constantia"/>
          <w:sz w:val="21"/>
          <w:szCs w:val="21"/>
        </w:rPr>
        <w:softHyphen/>
        <w:t>ментов и свойств реальной микрочастицы, а выводились из сформированных в прошлом и уже существующих понятий, смыслы которых сняты с более слож</w:t>
      </w:r>
      <w:r w:rsidRPr="00290A8F">
        <w:rPr>
          <w:rFonts w:ascii="Constantia" w:eastAsia="Times New Roman" w:hAnsi="Constantia"/>
          <w:sz w:val="21"/>
          <w:szCs w:val="21"/>
        </w:rPr>
        <w:softHyphen/>
        <w:t>ных реальных объектов или выведены из снятых с более сложных объектов. Но, как ранее уже отмечалось, форма структуры элементов и свойства сложных объ</w:t>
      </w:r>
      <w:r w:rsidRPr="00290A8F">
        <w:rPr>
          <w:rFonts w:ascii="Constantia" w:eastAsia="Times New Roman" w:hAnsi="Constantia"/>
          <w:sz w:val="21"/>
          <w:szCs w:val="21"/>
        </w:rPr>
        <w:softHyphen/>
        <w:t>ектов не есть форма структуры элементов и свойства их составляющих элемен</w:t>
      </w:r>
      <w:r w:rsidRPr="00290A8F">
        <w:rPr>
          <w:rFonts w:ascii="Constantia" w:eastAsia="Times New Roman" w:hAnsi="Constantia"/>
          <w:sz w:val="21"/>
          <w:szCs w:val="21"/>
        </w:rPr>
        <w:softHyphen/>
        <w:t>тов, как, например, это допускают перенесением модели солнечной системы на модель атома, а есть результат взаимодействия элементов, обладающих какими-то своими формами структуры элементов и их свойствами, отличными от этого в ими слагающемся.</w:t>
      </w:r>
    </w:p>
    <w:p w:rsidR="00BE455A" w:rsidRPr="00DF2929" w:rsidRDefault="00290A8F" w:rsidP="00BE455A">
      <w:pPr>
        <w:pStyle w:val="a7"/>
        <w:jc w:val="both"/>
        <w:rPr>
          <w:rFonts w:ascii="Constantia" w:eastAsia="Times New Roman" w:hAnsi="Constantia"/>
          <w:b/>
          <w:sz w:val="8"/>
          <w:szCs w:val="8"/>
          <w:u w:val="single"/>
        </w:rPr>
      </w:pPr>
      <w:r w:rsidRPr="00290A8F">
        <w:rPr>
          <w:rFonts w:ascii="Constantia" w:eastAsia="Times New Roman" w:hAnsi="Constantia"/>
          <w:sz w:val="21"/>
          <w:szCs w:val="21"/>
        </w:rPr>
        <w:t xml:space="preserve">    Так, например, понятие спина выводится из понятия движения электрона, смысловые элементы которого в свою очередь заимствовано из понятий клас</w:t>
      </w:r>
      <w:r w:rsidRPr="00290A8F">
        <w:rPr>
          <w:rFonts w:ascii="Constantia" w:eastAsia="Times New Roman" w:hAnsi="Constantia"/>
          <w:sz w:val="21"/>
          <w:szCs w:val="21"/>
        </w:rPr>
        <w:softHyphen/>
        <w:t>сической механики, снятых с объектов макроскопических уровней сложности. Вот, например: «... электрон, вращаясь по орбите, образует маленький прямой магнит, расположенный вдоль оси вращения». Или: «Электрон, оказывается, подобен волчку, вращающемуся вокруг собственной оси. Собственный момент количества движения электрона называют спином...»</w:t>
      </w:r>
      <w:r w:rsidRPr="00B74EA2">
        <w:rPr>
          <w:rFonts w:ascii="Verdana" w:eastAsia="Times New Roman" w:hAnsi="Verdana"/>
          <w:b/>
          <w:sz w:val="19"/>
          <w:szCs w:val="19"/>
          <w:vertAlign w:val="superscript"/>
        </w:rPr>
        <w:t>1</w:t>
      </w:r>
      <w:r w:rsidRPr="00FC0EB5">
        <w:rPr>
          <w:rFonts w:ascii="Constantia" w:eastAsia="Times New Roman" w:hAnsi="Constantia"/>
          <w:b/>
          <w:color w:val="7030A0"/>
          <w:sz w:val="19"/>
          <w:szCs w:val="19"/>
        </w:rPr>
        <w:t xml:space="preserve">. </w:t>
      </w:r>
      <w:r w:rsidR="00BE455A" w:rsidRPr="00DF2929">
        <w:rPr>
          <w:rFonts w:ascii="Constantia" w:eastAsia="Times New Roman" w:hAnsi="Constantia"/>
          <w:b/>
          <w:sz w:val="8"/>
          <w:szCs w:val="8"/>
          <w:u w:val="single"/>
        </w:rPr>
        <w:t>__________________________________________________________________________________________________________________________________</w:t>
      </w:r>
    </w:p>
    <w:p w:rsidR="00BE455A" w:rsidRPr="00504B71" w:rsidRDefault="00BE455A" w:rsidP="00BE455A">
      <w:pPr>
        <w:pStyle w:val="a7"/>
        <w:jc w:val="both"/>
        <w:rPr>
          <w:rFonts w:ascii="Verdana" w:eastAsia="Times New Roman" w:hAnsi="Verdana"/>
          <w:b/>
          <w:vertAlign w:val="subscript"/>
        </w:rPr>
      </w:pPr>
      <w:r w:rsidRPr="00504B71">
        <w:rPr>
          <w:rFonts w:ascii="Verdana" w:eastAsia="Times New Roman" w:hAnsi="Verdana"/>
          <w:b/>
          <w:vertAlign w:val="superscript"/>
        </w:rPr>
        <w:t>1</w:t>
      </w:r>
      <w:r w:rsidRPr="00504B71">
        <w:rPr>
          <w:rFonts w:ascii="Verdana" w:eastAsia="Times New Roman" w:hAnsi="Verdana"/>
          <w:b/>
          <w:vertAlign w:val="subscript"/>
        </w:rPr>
        <w:t>. К.И. Щелкин «Физика микромира». Атомиздат, 1965 г., стр.13</w:t>
      </w:r>
    </w:p>
    <w:p w:rsidR="00290A8F" w:rsidRPr="00BE455A" w:rsidRDefault="00BE455A" w:rsidP="00290A8F">
      <w:pPr>
        <w:pStyle w:val="a7"/>
        <w:jc w:val="both"/>
        <w:rPr>
          <w:rFonts w:ascii="Constantia" w:eastAsia="Times New Roman" w:hAnsi="Constantia" w:cs="Times New Roman"/>
          <w:sz w:val="21"/>
          <w:szCs w:val="21"/>
        </w:rPr>
      </w:pPr>
      <w:r w:rsidRPr="00BE455A">
        <w:rPr>
          <w:rFonts w:ascii="Constantia" w:eastAsia="Times New Roman" w:hAnsi="Constantia"/>
          <w:sz w:val="21"/>
          <w:szCs w:val="21"/>
        </w:rPr>
        <w:lastRenderedPageBreak/>
        <w:t xml:space="preserve">    </w:t>
      </w:r>
      <w:r w:rsidR="00290A8F" w:rsidRPr="00BE455A">
        <w:rPr>
          <w:rFonts w:ascii="Constantia" w:eastAsia="Times New Roman" w:hAnsi="Constantia"/>
          <w:sz w:val="21"/>
          <w:szCs w:val="21"/>
        </w:rPr>
        <w:t>«Главные квантовые числа характеризуют значения энергии электрона, зависящие от расстояния его до ядра по радиусу. Орбитальные квантовые числа выражают возможные значения момента количества движения электрона на орбите»</w:t>
      </w:r>
      <w:r>
        <w:rPr>
          <w:rFonts w:ascii="Verdana" w:eastAsia="Times New Roman" w:hAnsi="Verdana"/>
          <w:b/>
          <w:sz w:val="19"/>
          <w:szCs w:val="19"/>
          <w:vertAlign w:val="superscript"/>
        </w:rPr>
        <w:t>1</w:t>
      </w:r>
      <w:r w:rsidR="00290A8F" w:rsidRPr="00BE455A">
        <w:rPr>
          <w:rFonts w:ascii="Constantia" w:eastAsia="Times New Roman" w:hAnsi="Constantia"/>
          <w:sz w:val="21"/>
          <w:szCs w:val="21"/>
        </w:rPr>
        <w:t>. И всё ж это пишут не познавши того, из чего и как устроены и работают электроны; «маленький магнит», «спин», и пр. привлекая для объяснений непонятного и не объяснённого числа, т.е. не что-то из чего-то материального, а числа как знака количеств неизвестно чего или будь чего. Непознанное и непонятное объясняют истинно и исчерпывающе непознанным и непонятным. Это и является главным и общим методологическим пороком старой СНОЗ.</w:t>
      </w:r>
    </w:p>
    <w:p w:rsidR="00BE455A" w:rsidRPr="00BE455A" w:rsidRDefault="00290A8F" w:rsidP="00BE455A">
      <w:pPr>
        <w:pStyle w:val="a7"/>
        <w:jc w:val="both"/>
        <w:rPr>
          <w:rFonts w:ascii="Constantia" w:eastAsia="Times New Roman" w:hAnsi="Constantia"/>
          <w:sz w:val="21"/>
          <w:szCs w:val="21"/>
        </w:rPr>
      </w:pPr>
      <w:r w:rsidRPr="00BE455A">
        <w:rPr>
          <w:rFonts w:ascii="Constantia" w:eastAsia="Times New Roman" w:hAnsi="Constantia"/>
          <w:sz w:val="21"/>
          <w:szCs w:val="21"/>
        </w:rPr>
        <w:t xml:space="preserve">   Таким образом, понятия квантовых чисел выводятся из понятий орбиталь</w:t>
      </w:r>
      <w:r w:rsidRPr="00BE455A">
        <w:rPr>
          <w:rFonts w:ascii="Constantia" w:eastAsia="Times New Roman" w:hAnsi="Constantia"/>
          <w:sz w:val="21"/>
          <w:szCs w:val="21"/>
        </w:rPr>
        <w:softHyphen/>
        <w:t>ного и собственного моментов количества движения электрона. А понятие мо</w:t>
      </w:r>
      <w:r w:rsidRPr="00BE455A">
        <w:rPr>
          <w:rFonts w:ascii="Constantia" w:eastAsia="Times New Roman" w:hAnsi="Constantia"/>
          <w:sz w:val="21"/>
          <w:szCs w:val="21"/>
        </w:rPr>
        <w:softHyphen/>
        <w:t>мента количества движения снималось классической механикой из макроско</w:t>
      </w:r>
      <w:r w:rsidRPr="00BE455A">
        <w:rPr>
          <w:rFonts w:ascii="Constantia" w:eastAsia="Times New Roman" w:hAnsi="Constantia"/>
          <w:sz w:val="21"/>
          <w:szCs w:val="21"/>
        </w:rPr>
        <w:softHyphen/>
        <w:t xml:space="preserve">пических уровней. Это было бы ещё терпимо, если бы </w:t>
      </w:r>
      <w:r w:rsidR="00BE455A" w:rsidRPr="00BE455A">
        <w:rPr>
          <w:rFonts w:ascii="Constantia" w:eastAsia="Times New Roman" w:hAnsi="Constantia"/>
          <w:sz w:val="21"/>
          <w:szCs w:val="21"/>
        </w:rPr>
        <w:t>экстраполяция     понятий     классической    механики   в    область    явлений</w:t>
      </w:r>
    </w:p>
    <w:p w:rsidR="00BE455A" w:rsidRDefault="00BE455A" w:rsidP="00BE455A">
      <w:pPr>
        <w:pStyle w:val="a7"/>
        <w:jc w:val="both"/>
        <w:rPr>
          <w:rFonts w:ascii="Constantia" w:eastAsia="Times New Roman" w:hAnsi="Constantia"/>
          <w:sz w:val="21"/>
          <w:szCs w:val="21"/>
        </w:rPr>
      </w:pPr>
      <w:r w:rsidRPr="00BE455A">
        <w:rPr>
          <w:rFonts w:ascii="Constantia" w:eastAsia="Times New Roman" w:hAnsi="Constantia"/>
          <w:sz w:val="21"/>
          <w:szCs w:val="21"/>
        </w:rPr>
        <w:t>микромира приводила к полному и истинному пониманию этих явлений. Но ведь, наоборот, такая экстраполяция понятий вызывает множество новых вопросов, порождаемых непонятностями, или переносит старые вопросы с макроскопических уровней в микроскопичес</w:t>
      </w:r>
      <w:r w:rsidRPr="00BE455A">
        <w:rPr>
          <w:rFonts w:ascii="Constantia" w:eastAsia="Times New Roman" w:hAnsi="Constantia"/>
          <w:sz w:val="21"/>
          <w:szCs w:val="21"/>
        </w:rPr>
        <w:softHyphen/>
        <w:t>кие и субмикроскопические. Например, остается непонятным устройство, каковы причи</w:t>
      </w:r>
      <w:r w:rsidRPr="00BE455A">
        <w:rPr>
          <w:rFonts w:ascii="Constantia" w:eastAsia="Times New Roman" w:hAnsi="Constantia"/>
          <w:sz w:val="21"/>
          <w:szCs w:val="21"/>
        </w:rPr>
        <w:softHyphen/>
        <w:t>ны и механизм движения электрона вообще и движения «по орбите» вокруг ядра в частности? Ведь физики говорят нынче, что совершенно пустого про</w:t>
      </w:r>
      <w:r w:rsidRPr="00BE455A">
        <w:rPr>
          <w:rFonts w:ascii="Constantia" w:eastAsia="Times New Roman" w:hAnsi="Constantia"/>
          <w:sz w:val="21"/>
          <w:szCs w:val="21"/>
        </w:rPr>
        <w:softHyphen/>
        <w:t>странства, чистой протяженности</w:t>
      </w:r>
      <w:r w:rsidR="0096703D">
        <w:rPr>
          <w:rFonts w:ascii="Constantia" w:eastAsia="Times New Roman" w:hAnsi="Constantia"/>
          <w:sz w:val="21"/>
          <w:szCs w:val="21"/>
        </w:rPr>
        <w:t xml:space="preserve"> без материи</w:t>
      </w:r>
      <w:r w:rsidRPr="00BE455A">
        <w:rPr>
          <w:rFonts w:ascii="Constantia" w:eastAsia="Times New Roman" w:hAnsi="Constantia"/>
          <w:sz w:val="21"/>
          <w:szCs w:val="21"/>
        </w:rPr>
        <w:t xml:space="preserve"> нет?! Куда и как девается то, что должно уступить место для движущегося? Чем является, из чего состоит и как устроен элек</w:t>
      </w:r>
      <w:r w:rsidRPr="00BE455A">
        <w:rPr>
          <w:rFonts w:ascii="Constantia" w:eastAsia="Times New Roman" w:hAnsi="Constantia"/>
          <w:sz w:val="21"/>
          <w:szCs w:val="21"/>
        </w:rPr>
        <w:softHyphen/>
        <w:t>трон? Почему отрицательно заряжен? Как и чем это обеспечивается? Как элек</w:t>
      </w:r>
      <w:r w:rsidRPr="00BE455A">
        <w:rPr>
          <w:rFonts w:ascii="Constantia" w:eastAsia="Times New Roman" w:hAnsi="Constantia"/>
          <w:sz w:val="21"/>
          <w:szCs w:val="21"/>
        </w:rPr>
        <w:softHyphen/>
        <w:t>трон обнаруживает, что он движется вокруг положительного ядра и зачем ему такое</w:t>
      </w:r>
      <w:r>
        <w:rPr>
          <w:rFonts w:ascii="Constantia" w:eastAsia="Times New Roman" w:hAnsi="Constantia"/>
          <w:sz w:val="21"/>
          <w:szCs w:val="21"/>
        </w:rPr>
        <w:t xml:space="preserve"> </w:t>
      </w:r>
      <w:r w:rsidRPr="00BE455A">
        <w:rPr>
          <w:rFonts w:ascii="Constantia" w:eastAsia="Times New Roman" w:hAnsi="Constantia"/>
          <w:sz w:val="21"/>
          <w:szCs w:val="21"/>
        </w:rPr>
        <w:t>движение нужно? Как объяснить то, что электрон является,</w:t>
      </w:r>
    </w:p>
    <w:p w:rsidR="00BE455A" w:rsidRPr="00DF2929" w:rsidRDefault="00BE455A" w:rsidP="00BE455A">
      <w:pPr>
        <w:pStyle w:val="a7"/>
        <w:jc w:val="both"/>
        <w:rPr>
          <w:rFonts w:ascii="Constantia" w:eastAsia="Times New Roman" w:hAnsi="Constantia"/>
          <w:b/>
          <w:sz w:val="8"/>
          <w:szCs w:val="8"/>
          <w:u w:val="single"/>
        </w:rPr>
      </w:pPr>
      <w:r w:rsidRPr="00DF2929">
        <w:rPr>
          <w:rFonts w:ascii="Constantia" w:eastAsia="Times New Roman" w:hAnsi="Constantia"/>
          <w:b/>
          <w:sz w:val="8"/>
          <w:szCs w:val="8"/>
          <w:u w:val="single"/>
        </w:rPr>
        <w:t>__________________________________________________________________________________________________________________________________</w:t>
      </w:r>
    </w:p>
    <w:p w:rsidR="00BE455A" w:rsidRPr="00504B71" w:rsidRDefault="00BE455A" w:rsidP="00BE455A">
      <w:pPr>
        <w:pStyle w:val="a7"/>
        <w:jc w:val="both"/>
        <w:rPr>
          <w:rFonts w:ascii="Verdana" w:eastAsia="Times New Roman" w:hAnsi="Verdana"/>
          <w:b/>
          <w:vertAlign w:val="subscript"/>
        </w:rPr>
      </w:pPr>
      <w:r>
        <w:rPr>
          <w:rFonts w:ascii="Verdana" w:eastAsia="Times New Roman" w:hAnsi="Verdana"/>
          <w:b/>
          <w:vertAlign w:val="superscript"/>
        </w:rPr>
        <w:t>1</w:t>
      </w:r>
      <w:r w:rsidRPr="00504B71">
        <w:rPr>
          <w:rFonts w:ascii="Verdana" w:eastAsia="Times New Roman" w:hAnsi="Verdana"/>
          <w:b/>
          <w:vertAlign w:val="subscript"/>
        </w:rPr>
        <w:t>. К.И. Щелкин «Физика микромира». Атомиздат, 1965 г., стр.10.</w:t>
      </w:r>
    </w:p>
    <w:p w:rsidR="00BE455A" w:rsidRDefault="00BE455A" w:rsidP="00BE455A">
      <w:pPr>
        <w:pStyle w:val="a7"/>
        <w:jc w:val="both"/>
        <w:rPr>
          <w:rFonts w:ascii="Constantia" w:eastAsia="Times New Roman" w:hAnsi="Constantia"/>
          <w:sz w:val="21"/>
          <w:szCs w:val="21"/>
        </w:rPr>
      </w:pPr>
    </w:p>
    <w:p w:rsidR="00BE455A" w:rsidRPr="00BE455A" w:rsidRDefault="00BE455A" w:rsidP="00BE455A">
      <w:pPr>
        <w:pStyle w:val="a7"/>
        <w:jc w:val="both"/>
        <w:rPr>
          <w:rFonts w:ascii="Constantia" w:eastAsia="Times New Roman" w:hAnsi="Constantia" w:cs="Times New Roman"/>
          <w:sz w:val="21"/>
          <w:szCs w:val="21"/>
        </w:rPr>
      </w:pPr>
      <w:r w:rsidRPr="00BE455A">
        <w:rPr>
          <w:rFonts w:ascii="Constantia" w:eastAsia="Times New Roman" w:hAnsi="Constantia"/>
          <w:sz w:val="21"/>
          <w:szCs w:val="21"/>
        </w:rPr>
        <w:t>мол, отрица</w:t>
      </w:r>
      <w:r w:rsidRPr="00BE455A">
        <w:rPr>
          <w:rFonts w:ascii="Constantia" w:eastAsia="Times New Roman" w:hAnsi="Constantia"/>
          <w:sz w:val="21"/>
          <w:szCs w:val="21"/>
        </w:rPr>
        <w:softHyphen/>
        <w:t>тельно заряженным и стабильно движется вокруг ядра? И если уж он не может остановиться, что само по себе непонятно, то почему бы ему не двигаться пря</w:t>
      </w:r>
      <w:r w:rsidRPr="00BE455A">
        <w:rPr>
          <w:rFonts w:ascii="Constantia" w:eastAsia="Times New Roman" w:hAnsi="Constantia"/>
          <w:sz w:val="21"/>
          <w:szCs w:val="21"/>
        </w:rPr>
        <w:softHyphen/>
        <w:t>мо, не обращая «внимания» или не реагируя (не опричиниваясь) на положительно заряженные ядра? Как положительный заряд ядра даёт о себе знать на расстоянии и обуславливает притяжение отрицательного электрона? Какая «ниточка» его притягивает к ядру? Говорят — разность зарядов! Но тогда, что такое заряд? Где он находится: меж</w:t>
      </w:r>
      <w:r w:rsidRPr="00BE455A">
        <w:rPr>
          <w:rFonts w:ascii="Constantia" w:eastAsia="Times New Roman" w:hAnsi="Constantia"/>
          <w:sz w:val="21"/>
          <w:szCs w:val="21"/>
        </w:rPr>
        <w:softHyphen/>
        <w:t>ду взаимодействующими через него частицами или в них самих? И если сущес</w:t>
      </w:r>
      <w:r w:rsidRPr="00BE455A">
        <w:rPr>
          <w:rFonts w:ascii="Constantia" w:eastAsia="Times New Roman" w:hAnsi="Constantia"/>
          <w:sz w:val="21"/>
          <w:szCs w:val="21"/>
        </w:rPr>
        <w:softHyphen/>
        <w:t>твует расстояние между квантами разных зарядов, то опять: как они обнаружи</w:t>
      </w:r>
      <w:r w:rsidRPr="00BE455A">
        <w:rPr>
          <w:rFonts w:ascii="Constantia" w:eastAsia="Times New Roman" w:hAnsi="Constantia"/>
          <w:sz w:val="21"/>
          <w:szCs w:val="21"/>
        </w:rPr>
        <w:softHyphen/>
        <w:t>вают свою противоположность? А если нет такого расстояния, то о каком дви</w:t>
      </w:r>
      <w:r w:rsidRPr="00BE455A">
        <w:rPr>
          <w:rFonts w:ascii="Constantia" w:eastAsia="Times New Roman" w:hAnsi="Constantia"/>
          <w:sz w:val="21"/>
          <w:szCs w:val="21"/>
        </w:rPr>
        <w:softHyphen/>
        <w:t>жении электронов и их орбитах и спинах может идти речь? Почему, как и для чего каждый элемент пребывает в составе какой-либо целостности и каким до</w:t>
      </w:r>
      <w:r w:rsidRPr="00BE455A">
        <w:rPr>
          <w:rFonts w:ascii="Constantia" w:eastAsia="Times New Roman" w:hAnsi="Constantia"/>
          <w:sz w:val="21"/>
          <w:szCs w:val="21"/>
        </w:rPr>
        <w:softHyphen/>
        <w:t>лжны быть он и целостность, чтоб это обеспечить? И это далеко не все вопро</w:t>
      </w:r>
      <w:r w:rsidRPr="00BE455A">
        <w:rPr>
          <w:rFonts w:ascii="Constantia" w:eastAsia="Times New Roman" w:hAnsi="Constantia"/>
          <w:sz w:val="21"/>
          <w:szCs w:val="21"/>
        </w:rPr>
        <w:softHyphen/>
        <w:t>сы, убедительные и непротиворечивые элементно-структурные и причинно-следственные объяснительные ответы на которые нынешняя старая СНОЗ не дает. И квантование непонятно чего, чем и как понятности не прибавляет, а лишь запутывает новыми непонятностями.</w:t>
      </w:r>
    </w:p>
    <w:p w:rsidR="00BE455A" w:rsidRPr="00BE455A" w:rsidRDefault="00BE455A" w:rsidP="00BE455A">
      <w:pPr>
        <w:pStyle w:val="a7"/>
        <w:jc w:val="both"/>
        <w:rPr>
          <w:rFonts w:ascii="Constantia" w:eastAsia="Times New Roman" w:hAnsi="Constantia" w:cs="Times New Roman"/>
          <w:sz w:val="21"/>
          <w:szCs w:val="21"/>
        </w:rPr>
      </w:pPr>
      <w:r w:rsidRPr="00BE455A">
        <w:rPr>
          <w:rFonts w:ascii="Constantia" w:eastAsia="Times New Roman" w:hAnsi="Constantia"/>
          <w:sz w:val="21"/>
          <w:szCs w:val="21"/>
        </w:rPr>
        <w:t xml:space="preserve">    Физики вынуждены были отказаться от представлений движения электронов по орбитам, внесённых понятиями классической механики, хотя и продолжают пользоваться выведенными из них понятиями, в том числе и понятиями кван</w:t>
      </w:r>
      <w:r w:rsidRPr="00BE455A">
        <w:rPr>
          <w:rFonts w:ascii="Constantia" w:eastAsia="Times New Roman" w:hAnsi="Constantia"/>
          <w:sz w:val="21"/>
          <w:szCs w:val="21"/>
        </w:rPr>
        <w:softHyphen/>
        <w:t>товых чисел.</w:t>
      </w:r>
    </w:p>
    <w:p w:rsidR="00BE455A" w:rsidRDefault="00BE455A" w:rsidP="00BE455A">
      <w:pPr>
        <w:pStyle w:val="a7"/>
        <w:jc w:val="both"/>
        <w:rPr>
          <w:rFonts w:ascii="Constantia" w:eastAsia="Times New Roman" w:hAnsi="Constantia"/>
          <w:b/>
          <w:sz w:val="8"/>
          <w:szCs w:val="8"/>
          <w:u w:val="single"/>
        </w:rPr>
      </w:pPr>
      <w:r w:rsidRPr="00BE455A">
        <w:rPr>
          <w:rFonts w:ascii="Constantia" w:eastAsia="Times New Roman" w:hAnsi="Constantia"/>
          <w:sz w:val="21"/>
          <w:szCs w:val="21"/>
        </w:rPr>
        <w:t xml:space="preserve">    «В действительности нельзя говорить о вращении электрона вокруг ядра, </w:t>
      </w:r>
      <w:r w:rsidRPr="00BE455A">
        <w:rPr>
          <w:rFonts w:ascii="Constantia" w:eastAsia="Times New Roman" w:hAnsi="Constantia"/>
          <w:i/>
          <w:iCs/>
          <w:sz w:val="21"/>
          <w:szCs w:val="21"/>
        </w:rPr>
        <w:t>когда</w:t>
      </w:r>
      <w:r w:rsidRPr="00BE455A">
        <w:rPr>
          <w:rFonts w:ascii="Constantia" w:eastAsia="Times New Roman" w:hAnsi="Constantia"/>
          <w:sz w:val="21"/>
          <w:szCs w:val="21"/>
        </w:rPr>
        <w:t xml:space="preserve"> он находится в </w:t>
      </w:r>
      <w:r w:rsidRPr="00BE455A">
        <w:rPr>
          <w:rFonts w:ascii="Constantia" w:eastAsia="Times New Roman" w:hAnsi="Constantia"/>
          <w:sz w:val="21"/>
          <w:szCs w:val="21"/>
          <w:lang w:val="en-US"/>
        </w:rPr>
        <w:t>S</w:t>
      </w:r>
      <w:r w:rsidRPr="00BE455A">
        <w:rPr>
          <w:rFonts w:ascii="Constantia" w:eastAsia="Times New Roman" w:hAnsi="Constantia"/>
          <w:sz w:val="21"/>
          <w:szCs w:val="21"/>
        </w:rPr>
        <w:t>-состоянии. Правильнее утверждать, что существует одинаковая вероятность пребывания электрона в любой точке на поверхности сфе</w:t>
      </w:r>
      <w:r w:rsidRPr="00BE455A">
        <w:rPr>
          <w:rFonts w:ascii="Constantia" w:eastAsia="Times New Roman" w:hAnsi="Constantia"/>
          <w:sz w:val="21"/>
          <w:szCs w:val="21"/>
        </w:rPr>
        <w:softHyphen/>
        <w:t>ры, окружающей ядро и имеющей радиус, соответствующий главному кванто</w:t>
      </w:r>
      <w:r w:rsidRPr="00BE455A">
        <w:rPr>
          <w:rFonts w:ascii="Constantia" w:eastAsia="Times New Roman" w:hAnsi="Constantia"/>
          <w:sz w:val="21"/>
          <w:szCs w:val="21"/>
        </w:rPr>
        <w:softHyphen/>
        <w:t>вому числу»</w:t>
      </w:r>
      <w:r w:rsidRPr="00CF17F5">
        <w:rPr>
          <w:rFonts w:ascii="Verdana" w:eastAsia="Times New Roman" w:hAnsi="Verdana"/>
          <w:b/>
          <w:sz w:val="19"/>
          <w:szCs w:val="19"/>
          <w:vertAlign w:val="superscript"/>
        </w:rPr>
        <w:t>1</w:t>
      </w:r>
      <w:r w:rsidRPr="00BE455A">
        <w:rPr>
          <w:rFonts w:ascii="Constantia" w:eastAsia="Times New Roman" w:hAnsi="Constantia"/>
          <w:sz w:val="21"/>
          <w:szCs w:val="21"/>
        </w:rPr>
        <w:t>. То есть от орбитальной модели, снятой с солнечной системы,</w:t>
      </w:r>
    </w:p>
    <w:p w:rsidR="00BE455A" w:rsidRPr="006B235C" w:rsidRDefault="00BE455A" w:rsidP="00BE455A">
      <w:pPr>
        <w:pStyle w:val="a7"/>
        <w:jc w:val="both"/>
        <w:rPr>
          <w:rFonts w:ascii="Constantia" w:eastAsia="Times New Roman" w:hAnsi="Constantia"/>
          <w:b/>
          <w:sz w:val="19"/>
          <w:szCs w:val="19"/>
          <w:u w:val="single"/>
        </w:rPr>
      </w:pPr>
      <w:r w:rsidRPr="006B235C">
        <w:rPr>
          <w:rFonts w:ascii="Constantia" w:eastAsia="Times New Roman" w:hAnsi="Constantia"/>
          <w:b/>
          <w:sz w:val="8"/>
          <w:szCs w:val="8"/>
          <w:u w:val="single"/>
        </w:rPr>
        <w:t>__________________________________________________________________________________________________________________________________</w:t>
      </w:r>
      <w:r w:rsidRPr="006B235C">
        <w:rPr>
          <w:rFonts w:ascii="Constantia" w:eastAsia="Times New Roman" w:hAnsi="Constantia"/>
          <w:b/>
          <w:sz w:val="19"/>
          <w:szCs w:val="19"/>
          <w:u w:val="single"/>
        </w:rPr>
        <w:t xml:space="preserve"> </w:t>
      </w:r>
    </w:p>
    <w:p w:rsidR="00BE455A" w:rsidRPr="006B235C" w:rsidRDefault="00BE455A" w:rsidP="00BE455A">
      <w:pPr>
        <w:pStyle w:val="a7"/>
        <w:jc w:val="both"/>
        <w:rPr>
          <w:rFonts w:ascii="Verdana" w:eastAsia="Times New Roman" w:hAnsi="Verdana"/>
          <w:b/>
          <w:vertAlign w:val="subscript"/>
        </w:rPr>
      </w:pPr>
      <w:r w:rsidRPr="006B235C">
        <w:rPr>
          <w:rFonts w:ascii="Verdana" w:eastAsia="Times New Roman" w:hAnsi="Verdana"/>
          <w:b/>
          <w:vertAlign w:val="superscript"/>
        </w:rPr>
        <w:t>1</w:t>
      </w:r>
      <w:r w:rsidRPr="006B235C">
        <w:rPr>
          <w:rFonts w:ascii="Verdana" w:eastAsia="Times New Roman" w:hAnsi="Verdana"/>
          <w:b/>
          <w:vertAlign w:val="subscript"/>
        </w:rPr>
        <w:t>. К.И. Щёлкин. «Физика микромира». Атомиздат 1965 г., стр.11</w:t>
      </w:r>
    </w:p>
    <w:p w:rsidR="00B859B8" w:rsidRPr="00B859B8" w:rsidRDefault="00BE455A" w:rsidP="00B859B8">
      <w:pPr>
        <w:pStyle w:val="a7"/>
        <w:jc w:val="both"/>
        <w:rPr>
          <w:rFonts w:ascii="Constantia" w:eastAsia="Times New Roman" w:hAnsi="Constantia" w:cs="Times New Roman"/>
          <w:sz w:val="21"/>
          <w:szCs w:val="21"/>
        </w:rPr>
      </w:pPr>
      <w:r w:rsidRPr="00BE455A">
        <w:rPr>
          <w:rFonts w:ascii="Constantia" w:eastAsia="Times New Roman" w:hAnsi="Constantia"/>
          <w:sz w:val="21"/>
          <w:szCs w:val="21"/>
        </w:rPr>
        <w:lastRenderedPageBreak/>
        <w:t>переходят к новым представлениям, в</w:t>
      </w:r>
      <w:r w:rsidR="00B859B8" w:rsidRPr="00B859B8">
        <w:rPr>
          <w:rFonts w:ascii="Constantia" w:eastAsia="Times New Roman" w:hAnsi="Constantia"/>
          <w:b/>
          <w:color w:val="7030A0"/>
          <w:sz w:val="19"/>
          <w:szCs w:val="19"/>
        </w:rPr>
        <w:t xml:space="preserve"> </w:t>
      </w:r>
      <w:r w:rsidR="00B859B8" w:rsidRPr="00B859B8">
        <w:rPr>
          <w:rFonts w:ascii="Constantia" w:eastAsia="Times New Roman" w:hAnsi="Constantia"/>
          <w:sz w:val="21"/>
          <w:szCs w:val="21"/>
        </w:rPr>
        <w:t>которых электрон мыслится или в смыс</w:t>
      </w:r>
      <w:r w:rsidR="00B859B8" w:rsidRPr="00B859B8">
        <w:rPr>
          <w:rFonts w:ascii="Constantia" w:eastAsia="Times New Roman" w:hAnsi="Constantia"/>
          <w:sz w:val="21"/>
          <w:szCs w:val="21"/>
        </w:rPr>
        <w:softHyphen/>
        <w:t>ле некоторого киселеобразного  или туманообразного облака, где равномерно, а где неравномерно размазанного по сфере вокруг ядра и находящегося на расстоянии от него, или в смысле понятия плотности вероятности. Но такое представление порождает собой уйму новых вопросов. Тогда что же такое электрон и спин электрона? Почему движется электрон, как он движется и почему он. именно так движется?</w:t>
      </w:r>
    </w:p>
    <w:p w:rsidR="00B859B8" w:rsidRPr="00B859B8" w:rsidRDefault="00B859B8" w:rsidP="00B859B8">
      <w:pPr>
        <w:pStyle w:val="a7"/>
        <w:jc w:val="both"/>
        <w:rPr>
          <w:rFonts w:ascii="Constantia" w:hAnsi="Constantia" w:cs="Tahoma"/>
          <w:i/>
          <w:sz w:val="21"/>
          <w:szCs w:val="21"/>
        </w:rPr>
      </w:pPr>
      <w:r w:rsidRPr="00B859B8">
        <w:rPr>
          <w:rFonts w:ascii="Constantia" w:eastAsia="Times New Roman" w:hAnsi="Constantia"/>
          <w:sz w:val="21"/>
          <w:szCs w:val="21"/>
        </w:rPr>
        <w:t xml:space="preserve">К тому же, «Как это ни странно, — писал Д.И.Блохинцев в </w:t>
      </w:r>
      <w:r w:rsidRPr="00B859B8">
        <w:rPr>
          <w:rFonts w:ascii="Arial" w:eastAsia="Times New Roman" w:hAnsi="Arial" w:cs="Arial"/>
          <w:sz w:val="21"/>
          <w:szCs w:val="21"/>
        </w:rPr>
        <w:t>1962</w:t>
      </w:r>
      <w:r w:rsidRPr="00B859B8">
        <w:rPr>
          <w:rFonts w:ascii="Constantia" w:eastAsia="Times New Roman" w:hAnsi="Constantia"/>
          <w:sz w:val="21"/>
          <w:szCs w:val="21"/>
        </w:rPr>
        <w:t>г., — но меньше всего мы знаем о структуре электрона, т.е. той частицы, которая известна уже очень давно и с которой берет свое начало история проблемы структуры эле</w:t>
      </w:r>
      <w:r w:rsidRPr="00B859B8">
        <w:rPr>
          <w:rFonts w:ascii="Constantia" w:eastAsia="Times New Roman" w:hAnsi="Constantia"/>
          <w:sz w:val="21"/>
          <w:szCs w:val="21"/>
        </w:rPr>
        <w:softHyphen/>
        <w:t>ментарных частиц.»</w:t>
      </w:r>
      <w:r>
        <w:rPr>
          <w:rFonts w:ascii="Verdana" w:eastAsia="Times New Roman" w:hAnsi="Verdana"/>
          <w:b/>
          <w:sz w:val="19"/>
          <w:szCs w:val="19"/>
          <w:vertAlign w:val="superscript"/>
        </w:rPr>
        <w:t>1</w:t>
      </w:r>
      <w:r w:rsidRPr="00B859B8">
        <w:rPr>
          <w:rFonts w:ascii="Verdana" w:eastAsia="Times New Roman" w:hAnsi="Verdana"/>
          <w:sz w:val="19"/>
          <w:szCs w:val="19"/>
        </w:rPr>
        <w:t>.</w:t>
      </w:r>
      <w:r>
        <w:rPr>
          <w:rFonts w:ascii="Verdana" w:eastAsia="Times New Roman" w:hAnsi="Verdana"/>
          <w:b/>
          <w:sz w:val="19"/>
          <w:szCs w:val="19"/>
          <w:vertAlign w:val="superscript"/>
        </w:rPr>
        <w:t xml:space="preserve"> </w:t>
      </w:r>
      <w:r>
        <w:rPr>
          <w:rFonts w:ascii="Constantia" w:eastAsia="Times New Roman" w:hAnsi="Constantia"/>
          <w:b/>
          <w:sz w:val="19"/>
          <w:szCs w:val="19"/>
        </w:rPr>
        <w:t xml:space="preserve">Но и давно известно ведь не то, из чего и как устроен и работает электрон, а лишь буквосочетание названия того, о чём никто ничего истинно и исчерпывающе не знает. </w:t>
      </w:r>
      <w:r w:rsidRPr="00B859B8">
        <w:rPr>
          <w:rFonts w:ascii="Constantia" w:eastAsia="Times New Roman" w:hAnsi="Constantia"/>
          <w:sz w:val="21"/>
          <w:szCs w:val="21"/>
        </w:rPr>
        <w:t>И которым всё объясняют, подобно тому, как религиозники всё «объясняют» Богом, не зная</w:t>
      </w:r>
      <w:r w:rsidR="0096703D">
        <w:rPr>
          <w:rFonts w:ascii="Constantia" w:eastAsia="Times New Roman" w:hAnsi="Constantia"/>
          <w:sz w:val="21"/>
          <w:szCs w:val="21"/>
        </w:rPr>
        <w:t xml:space="preserve"> и доказательно истинно и исчерпывающе не познавши</w:t>
      </w:r>
      <w:r w:rsidRPr="00B859B8">
        <w:rPr>
          <w:rFonts w:ascii="Constantia" w:eastAsia="Times New Roman" w:hAnsi="Constantia"/>
          <w:sz w:val="21"/>
          <w:szCs w:val="21"/>
        </w:rPr>
        <w:t>, что это такое.</w:t>
      </w:r>
    </w:p>
    <w:p w:rsidR="00B859B8" w:rsidRPr="0096703D" w:rsidRDefault="0096703D" w:rsidP="00B859B8">
      <w:pPr>
        <w:pStyle w:val="a7"/>
        <w:jc w:val="both"/>
        <w:rPr>
          <w:rFonts w:ascii="Constantia" w:eastAsia="Times New Roman" w:hAnsi="Constantia"/>
          <w:sz w:val="20"/>
          <w:szCs w:val="20"/>
        </w:rPr>
      </w:pPr>
      <w:r>
        <w:rPr>
          <w:rFonts w:ascii="Constantia" w:eastAsia="Times New Roman" w:hAnsi="Constantia"/>
          <w:sz w:val="21"/>
          <w:szCs w:val="21"/>
        </w:rPr>
        <w:t xml:space="preserve">    </w:t>
      </w:r>
      <w:r w:rsidR="00B859B8" w:rsidRPr="0096703D">
        <w:rPr>
          <w:rFonts w:ascii="Constantia" w:eastAsia="Times New Roman" w:hAnsi="Constantia"/>
          <w:sz w:val="21"/>
          <w:szCs w:val="21"/>
        </w:rPr>
        <w:t>Для объяснения некоторых вопросов возникает теория поля со своим арсе</w:t>
      </w:r>
      <w:r w:rsidR="00B859B8" w:rsidRPr="0096703D">
        <w:rPr>
          <w:rFonts w:ascii="Constantia" w:eastAsia="Times New Roman" w:hAnsi="Constantia"/>
          <w:sz w:val="21"/>
          <w:szCs w:val="21"/>
        </w:rPr>
        <w:softHyphen/>
        <w:t>налом непонятных понятий. Но само поле</w:t>
      </w:r>
      <w:r w:rsidR="00B859B8" w:rsidRPr="0096703D">
        <w:rPr>
          <w:rFonts w:ascii="Constantia" w:eastAsia="Times New Roman" w:hAnsi="Constantia"/>
          <w:sz w:val="20"/>
          <w:szCs w:val="20"/>
        </w:rPr>
        <w:t xml:space="preserve"> мыслят то как направление сил взаимодействия, т.е. не причинно-следственный и элементно-структурный механизм, а характе</w:t>
      </w:r>
      <w:r w:rsidR="00B859B8" w:rsidRPr="0096703D">
        <w:rPr>
          <w:rFonts w:ascii="Constantia" w:eastAsia="Times New Roman" w:hAnsi="Constantia"/>
          <w:sz w:val="20"/>
          <w:szCs w:val="20"/>
        </w:rPr>
        <w:softHyphen/>
        <w:t>ристика количественной ме</w:t>
      </w:r>
      <w:r w:rsidRPr="0096703D">
        <w:rPr>
          <w:rFonts w:ascii="Constantia" w:eastAsia="Times New Roman" w:hAnsi="Constantia"/>
          <w:sz w:val="20"/>
          <w:szCs w:val="20"/>
        </w:rPr>
        <w:t>ры и направления его проявления;</w:t>
      </w:r>
      <w:r w:rsidR="00B859B8" w:rsidRPr="0096703D">
        <w:rPr>
          <w:rFonts w:ascii="Constantia" w:eastAsia="Times New Roman" w:hAnsi="Constantia"/>
          <w:sz w:val="20"/>
          <w:szCs w:val="20"/>
        </w:rPr>
        <w:t xml:space="preserve"> то как простран</w:t>
      </w:r>
      <w:r w:rsidR="00B859B8" w:rsidRPr="0096703D">
        <w:rPr>
          <w:rFonts w:ascii="Constantia" w:eastAsia="Times New Roman" w:hAnsi="Constantia"/>
          <w:sz w:val="20"/>
          <w:szCs w:val="20"/>
        </w:rPr>
        <w:softHyphen/>
        <w:t>ство, начинённое гравитационными, электрическими и магнитными силами, воздействующими на помещаемые в него объекты вещества и неизвестно что собой представляющие. Некоторые понятия теории поля, конечно, ближе под</w:t>
      </w:r>
      <w:r w:rsidR="00B859B8" w:rsidRPr="0096703D">
        <w:rPr>
          <w:rFonts w:ascii="Constantia" w:eastAsia="Times New Roman" w:hAnsi="Constantia"/>
          <w:sz w:val="20"/>
          <w:szCs w:val="20"/>
        </w:rPr>
        <w:softHyphen/>
        <w:t>водят нас к истине и позволяют в какой-то малой степени объяснить непонятное, хотя и не безупречно. Но все же и эта теория поля не свободна от собственных непонят</w:t>
      </w:r>
      <w:r w:rsidR="00B859B8" w:rsidRPr="0096703D">
        <w:rPr>
          <w:rFonts w:ascii="Constantia" w:eastAsia="Times New Roman" w:hAnsi="Constantia"/>
          <w:sz w:val="20"/>
          <w:szCs w:val="20"/>
        </w:rPr>
        <w:softHyphen/>
        <w:t>ностей и входит в непримиримое противоречие с понятиями и идеями классической физики, которые отображают собой явления на макроскопических</w:t>
      </w:r>
    </w:p>
    <w:p w:rsidR="00B859B8" w:rsidRPr="006B235C" w:rsidRDefault="00B859B8" w:rsidP="00B859B8">
      <w:pPr>
        <w:pStyle w:val="a7"/>
        <w:jc w:val="both"/>
        <w:rPr>
          <w:rFonts w:ascii="Constantia" w:eastAsia="Times New Roman" w:hAnsi="Constantia"/>
          <w:b/>
          <w:sz w:val="8"/>
          <w:szCs w:val="8"/>
          <w:u w:val="single"/>
        </w:rPr>
      </w:pPr>
      <w:r w:rsidRPr="006B235C">
        <w:rPr>
          <w:rFonts w:ascii="Constantia" w:eastAsia="Times New Roman" w:hAnsi="Constantia"/>
          <w:b/>
          <w:sz w:val="8"/>
          <w:szCs w:val="8"/>
          <w:u w:val="single"/>
        </w:rPr>
        <w:t>___________________________________________________________________________</w:t>
      </w:r>
      <w:r>
        <w:rPr>
          <w:rFonts w:ascii="Constantia" w:eastAsia="Times New Roman" w:hAnsi="Constantia"/>
          <w:b/>
          <w:sz w:val="8"/>
          <w:szCs w:val="8"/>
          <w:u w:val="single"/>
        </w:rPr>
        <w:t>______________________________________________________________________</w:t>
      </w:r>
    </w:p>
    <w:p w:rsidR="00B859B8" w:rsidRDefault="00B859B8" w:rsidP="00B859B8">
      <w:pPr>
        <w:pStyle w:val="a7"/>
        <w:jc w:val="both"/>
        <w:rPr>
          <w:rFonts w:ascii="Verdana" w:eastAsia="Times New Roman" w:hAnsi="Verdana"/>
          <w:b/>
          <w:vertAlign w:val="subscript"/>
        </w:rPr>
      </w:pPr>
      <w:r>
        <w:rPr>
          <w:rFonts w:ascii="Constantia" w:eastAsia="Times New Roman" w:hAnsi="Constantia"/>
          <w:b/>
          <w:color w:val="7030A0"/>
          <w:sz w:val="19"/>
          <w:szCs w:val="19"/>
        </w:rPr>
        <w:t xml:space="preserve"> </w:t>
      </w:r>
      <w:r w:rsidRPr="00736DB9">
        <w:rPr>
          <w:rFonts w:ascii="Verdana" w:eastAsia="Times New Roman" w:hAnsi="Verdana"/>
          <w:b/>
          <w:vertAlign w:val="superscript"/>
        </w:rPr>
        <w:t>1</w:t>
      </w:r>
      <w:r w:rsidRPr="00736DB9">
        <w:rPr>
          <w:rFonts w:ascii="Verdana" w:eastAsia="Times New Roman" w:hAnsi="Verdana"/>
          <w:b/>
          <w:sz w:val="19"/>
          <w:szCs w:val="19"/>
          <w:vertAlign w:val="subscript"/>
        </w:rPr>
        <w:t>.</w:t>
      </w:r>
      <w:r>
        <w:rPr>
          <w:rFonts w:ascii="Constantia" w:eastAsia="Times New Roman" w:hAnsi="Constantia"/>
          <w:b/>
          <w:color w:val="7030A0"/>
          <w:sz w:val="19"/>
          <w:szCs w:val="19"/>
        </w:rPr>
        <w:t xml:space="preserve"> </w:t>
      </w:r>
      <w:r w:rsidRPr="00736DB9">
        <w:rPr>
          <w:rFonts w:ascii="Verdana" w:eastAsia="Times New Roman" w:hAnsi="Verdana"/>
          <w:b/>
          <w:vertAlign w:val="subscript"/>
        </w:rPr>
        <w:t>Д.И. Блохинцев. Статья: «Структура элементарных частиц», в ежегоднике «Наука и человечество» за 1962 г., стр. 304</w:t>
      </w:r>
    </w:p>
    <w:p w:rsidR="00B859B8" w:rsidRPr="00B859B8" w:rsidRDefault="00B859B8" w:rsidP="00B859B8">
      <w:pPr>
        <w:pStyle w:val="a7"/>
        <w:jc w:val="both"/>
        <w:rPr>
          <w:rFonts w:ascii="Constantia" w:eastAsia="Times New Roman" w:hAnsi="Constantia" w:cs="Times New Roman"/>
          <w:sz w:val="21"/>
          <w:szCs w:val="21"/>
        </w:rPr>
      </w:pPr>
      <w:r w:rsidRPr="00B859B8">
        <w:rPr>
          <w:rFonts w:ascii="Constantia" w:eastAsia="Times New Roman" w:hAnsi="Constantia"/>
          <w:sz w:val="21"/>
          <w:szCs w:val="21"/>
        </w:rPr>
        <w:lastRenderedPageBreak/>
        <w:t xml:space="preserve"> уров</w:t>
      </w:r>
      <w:r w:rsidRPr="00B859B8">
        <w:rPr>
          <w:rFonts w:ascii="Constantia" w:eastAsia="Times New Roman" w:hAnsi="Constantia"/>
          <w:sz w:val="21"/>
          <w:szCs w:val="21"/>
        </w:rPr>
        <w:softHyphen/>
        <w:t>нях сложности.</w:t>
      </w:r>
    </w:p>
    <w:p w:rsidR="00B859B8" w:rsidRPr="00B859B8" w:rsidRDefault="00B859B8" w:rsidP="00B859B8">
      <w:pPr>
        <w:pStyle w:val="a7"/>
        <w:jc w:val="both"/>
        <w:rPr>
          <w:rFonts w:ascii="Constantia" w:eastAsia="Times New Roman" w:hAnsi="Constantia" w:cs="Times New Roman"/>
          <w:sz w:val="21"/>
          <w:szCs w:val="21"/>
        </w:rPr>
      </w:pPr>
      <w:r w:rsidRPr="00B859B8">
        <w:rPr>
          <w:rFonts w:ascii="Constantia" w:eastAsia="Times New Roman" w:hAnsi="Constantia"/>
          <w:sz w:val="21"/>
          <w:szCs w:val="21"/>
        </w:rPr>
        <w:t xml:space="preserve">    «Однако современная физика ядра атома и элементарных частиц, несмотря на ши</w:t>
      </w:r>
      <w:r w:rsidRPr="00B859B8">
        <w:rPr>
          <w:rFonts w:ascii="Constantia" w:eastAsia="Times New Roman" w:hAnsi="Constantia"/>
          <w:sz w:val="21"/>
          <w:szCs w:val="21"/>
        </w:rPr>
        <w:softHyphen/>
        <w:t>рокий фронт работ и большой накопленный фактический материал, все же далека от внутренней стройности и завершённости»</w:t>
      </w:r>
      <w:r>
        <w:rPr>
          <w:rFonts w:ascii="Verdana" w:eastAsia="Times New Roman" w:hAnsi="Verdana"/>
          <w:b/>
          <w:sz w:val="19"/>
          <w:szCs w:val="19"/>
          <w:vertAlign w:val="superscript"/>
        </w:rPr>
        <w:t>1</w:t>
      </w:r>
      <w:r w:rsidRPr="00B859B8">
        <w:rPr>
          <w:rFonts w:ascii="Constantia" w:eastAsia="Times New Roman" w:hAnsi="Constantia"/>
          <w:sz w:val="21"/>
          <w:szCs w:val="21"/>
        </w:rPr>
        <w:t>.</w:t>
      </w:r>
    </w:p>
    <w:p w:rsidR="004B21F2" w:rsidRPr="006B235C" w:rsidRDefault="00B859B8" w:rsidP="004B21F2">
      <w:pPr>
        <w:pStyle w:val="a7"/>
        <w:jc w:val="both"/>
        <w:rPr>
          <w:rFonts w:ascii="Constantia" w:eastAsia="Times New Roman" w:hAnsi="Constantia"/>
          <w:b/>
          <w:sz w:val="8"/>
          <w:szCs w:val="8"/>
          <w:u w:val="single"/>
        </w:rPr>
      </w:pPr>
      <w:r>
        <w:rPr>
          <w:rFonts w:ascii="Constantia" w:eastAsia="Times New Roman" w:hAnsi="Constantia"/>
          <w:b/>
          <w:color w:val="7030A0"/>
          <w:sz w:val="19"/>
          <w:szCs w:val="19"/>
        </w:rPr>
        <w:t xml:space="preserve">    </w:t>
      </w:r>
      <w:r w:rsidRPr="00B859B8">
        <w:rPr>
          <w:rFonts w:ascii="Constantia" w:eastAsia="Times New Roman" w:hAnsi="Constantia"/>
          <w:sz w:val="21"/>
          <w:szCs w:val="21"/>
        </w:rPr>
        <w:t>Экспериментально открыты многие элементы и частицы микромира с раз</w:t>
      </w:r>
      <w:r w:rsidRPr="00B859B8">
        <w:rPr>
          <w:rFonts w:ascii="Constantia" w:eastAsia="Times New Roman" w:hAnsi="Constantia"/>
          <w:sz w:val="21"/>
          <w:szCs w:val="21"/>
        </w:rPr>
        <w:softHyphen/>
        <w:t>личными временами жизни и проявлениями, но нет ответов на такие главные для научного объяснения вопросы как: из чего они состоят? как устроены? как работают и развиваются? что из чего и при каких условиях может из них полу</w:t>
      </w:r>
      <w:r w:rsidRPr="00B859B8">
        <w:rPr>
          <w:rFonts w:ascii="Constantia" w:eastAsia="Times New Roman" w:hAnsi="Constantia"/>
          <w:sz w:val="21"/>
          <w:szCs w:val="21"/>
        </w:rPr>
        <w:softHyphen/>
        <w:t>чаться? и пр. Объяснить строение и работу атома при помощи таких понятий, как сила, волновая функция и пр., оказывается невозможно. И агностики ис</w:t>
      </w:r>
      <w:r w:rsidRPr="00B859B8">
        <w:rPr>
          <w:rFonts w:ascii="Constantia" w:eastAsia="Times New Roman" w:hAnsi="Constantia"/>
          <w:sz w:val="21"/>
          <w:szCs w:val="21"/>
        </w:rPr>
        <w:softHyphen/>
        <w:t xml:space="preserve">пользуют это для обоснования агностицизма, вместо того, чтобы осуществлять радикальное переформирование нынешней старой СНОЗ в новую СНОЗ или хотя бы призывать других к </w:t>
      </w:r>
      <w:r w:rsidR="004B21F2" w:rsidRPr="004B21F2">
        <w:rPr>
          <w:rFonts w:ascii="Constantia" w:eastAsia="Times New Roman" w:hAnsi="Constantia"/>
          <w:sz w:val="21"/>
          <w:szCs w:val="21"/>
        </w:rPr>
        <w:t>этому. А в новой СНОЗ, например, вышеупомянутая осо</w:t>
      </w:r>
      <w:r w:rsidR="004B21F2" w:rsidRPr="004B21F2">
        <w:rPr>
          <w:rFonts w:ascii="Constantia" w:eastAsia="Times New Roman" w:hAnsi="Constantia"/>
          <w:sz w:val="21"/>
          <w:szCs w:val="21"/>
        </w:rPr>
        <w:softHyphen/>
        <w:t>бенность микроэлементов (различие свойств разных сторон частиц, разных учас</w:t>
      </w:r>
      <w:r w:rsidR="004B21F2" w:rsidRPr="004B21F2">
        <w:rPr>
          <w:rFonts w:ascii="Constantia" w:eastAsia="Times New Roman" w:hAnsi="Constantia"/>
          <w:sz w:val="21"/>
          <w:szCs w:val="21"/>
        </w:rPr>
        <w:softHyphen/>
        <w:t>тков их внешних поверхностей; «левое и правое в них не эквивалентны, а это на языке современной физики и означает несохранение пространственной чётности»</w:t>
      </w:r>
      <w:r w:rsidR="004B21F2">
        <w:rPr>
          <w:rFonts w:ascii="Verdana" w:eastAsia="Times New Roman" w:hAnsi="Verdana"/>
          <w:b/>
          <w:sz w:val="19"/>
          <w:szCs w:val="19"/>
          <w:vertAlign w:val="superscript"/>
        </w:rPr>
        <w:t>2</w:t>
      </w:r>
      <w:r w:rsidR="004B21F2" w:rsidRPr="004B21F2">
        <w:rPr>
          <w:rFonts w:ascii="Constantia" w:eastAsia="Times New Roman" w:hAnsi="Constantia"/>
          <w:sz w:val="21"/>
          <w:szCs w:val="21"/>
        </w:rPr>
        <w:t>) объясняется выведением имманентного хода саморазвития реальности из своих глубинно-донных начал — как свойства структуры элементов и общей формы границы-ничто микроэлемента или микрочастицы (вэтона, например), которой он отграничивается от внешнего, — объясняется выведением различий формы и свойств разных участков поверхности элемента или частицы, обуслав</w:t>
      </w:r>
      <w:r w:rsidR="004B21F2" w:rsidRPr="004B21F2">
        <w:rPr>
          <w:rFonts w:ascii="Constantia" w:eastAsia="Times New Roman" w:hAnsi="Constantia"/>
          <w:sz w:val="21"/>
          <w:szCs w:val="21"/>
        </w:rPr>
        <w:softHyphen/>
        <w:t>ливающих собой особенности результатов взаимосоприкосновений и взаимо</w:t>
      </w:r>
      <w:r w:rsidR="004B21F2" w:rsidRPr="004B21F2">
        <w:rPr>
          <w:rFonts w:ascii="Constantia" w:eastAsia="Times New Roman" w:hAnsi="Constantia"/>
          <w:sz w:val="21"/>
          <w:szCs w:val="21"/>
        </w:rPr>
        <w:softHyphen/>
        <w:t>действий с иными и другими элементами и частицами. Понятия входной и выходной воронок вэтона и отображают своим смыслом то в реалиях, для объяснения чего придумано непонятное</w:t>
      </w:r>
      <w:r w:rsidR="004B21F2">
        <w:rPr>
          <w:rFonts w:ascii="Constantia" w:eastAsia="Times New Roman" w:hAnsi="Constantia"/>
          <w:sz w:val="21"/>
          <w:szCs w:val="21"/>
        </w:rPr>
        <w:t xml:space="preserve"> </w:t>
      </w:r>
      <w:r w:rsidR="004B21F2" w:rsidRPr="006B235C">
        <w:rPr>
          <w:rFonts w:ascii="Constantia" w:eastAsia="Times New Roman" w:hAnsi="Constantia"/>
          <w:b/>
          <w:sz w:val="8"/>
          <w:szCs w:val="8"/>
          <w:u w:val="single"/>
        </w:rPr>
        <w:t>___________________________________________________________________________</w:t>
      </w:r>
      <w:r w:rsidR="004B21F2">
        <w:rPr>
          <w:rFonts w:ascii="Constantia" w:eastAsia="Times New Roman" w:hAnsi="Constantia"/>
          <w:b/>
          <w:sz w:val="8"/>
          <w:szCs w:val="8"/>
          <w:u w:val="single"/>
        </w:rPr>
        <w:t>______________________________________________________________________</w:t>
      </w:r>
    </w:p>
    <w:p w:rsidR="004B21F2" w:rsidRDefault="004B21F2" w:rsidP="004B21F2">
      <w:pPr>
        <w:pStyle w:val="a7"/>
        <w:jc w:val="both"/>
        <w:rPr>
          <w:rFonts w:ascii="Constantia" w:eastAsia="Times New Roman" w:hAnsi="Constantia"/>
          <w:sz w:val="21"/>
          <w:szCs w:val="21"/>
        </w:rPr>
      </w:pPr>
      <w:r>
        <w:rPr>
          <w:rFonts w:ascii="Constantia" w:eastAsia="Times New Roman" w:hAnsi="Constantia"/>
          <w:b/>
          <w:color w:val="7030A0"/>
          <w:sz w:val="19"/>
          <w:szCs w:val="19"/>
        </w:rPr>
        <w:t xml:space="preserve"> </w:t>
      </w:r>
      <w:r>
        <w:rPr>
          <w:rFonts w:ascii="Verdana" w:eastAsia="Times New Roman" w:hAnsi="Verdana"/>
          <w:b/>
          <w:vertAlign w:val="superscript"/>
        </w:rPr>
        <w:t>1</w:t>
      </w:r>
      <w:r>
        <w:rPr>
          <w:rFonts w:ascii="Verdana" w:eastAsia="Times New Roman" w:hAnsi="Verdana"/>
          <w:b/>
          <w:vertAlign w:val="subscript"/>
        </w:rPr>
        <w:t>. Академики А. Александров, В. Тучкевич, Г. Флеров: «Сложный мир элементарных частиц». см. «Правда», 19 марта 1974 г.</w:t>
      </w:r>
    </w:p>
    <w:p w:rsidR="004B21F2" w:rsidRPr="004B21F2" w:rsidRDefault="004B21F2" w:rsidP="004B21F2">
      <w:pPr>
        <w:pStyle w:val="a7"/>
        <w:jc w:val="both"/>
        <w:rPr>
          <w:rFonts w:ascii="Verdana" w:eastAsia="Times New Roman" w:hAnsi="Verdana"/>
          <w:b/>
          <w:vertAlign w:val="subscript"/>
        </w:rPr>
      </w:pPr>
      <w:r>
        <w:rPr>
          <w:rFonts w:ascii="Verdana" w:eastAsia="Times New Roman" w:hAnsi="Verdana"/>
          <w:b/>
          <w:vertAlign w:val="superscript"/>
        </w:rPr>
        <w:t>2</w:t>
      </w:r>
      <w:r>
        <w:rPr>
          <w:rFonts w:ascii="Verdana" w:eastAsia="Times New Roman" w:hAnsi="Verdana"/>
          <w:b/>
          <w:vertAlign w:val="subscript"/>
        </w:rPr>
        <w:t>. Там же.</w:t>
      </w:r>
    </w:p>
    <w:p w:rsidR="004B21F2" w:rsidRDefault="004B21F2" w:rsidP="004B21F2">
      <w:pPr>
        <w:pStyle w:val="a7"/>
        <w:jc w:val="both"/>
        <w:rPr>
          <w:rFonts w:ascii="Constantia" w:eastAsia="Times New Roman" w:hAnsi="Constantia"/>
          <w:sz w:val="21"/>
          <w:szCs w:val="21"/>
        </w:rPr>
      </w:pPr>
    </w:p>
    <w:p w:rsidR="004B21F2" w:rsidRDefault="004B21F2" w:rsidP="004B21F2">
      <w:pPr>
        <w:pStyle w:val="a7"/>
        <w:jc w:val="both"/>
        <w:rPr>
          <w:rFonts w:ascii="Constantia" w:eastAsia="Times New Roman" w:hAnsi="Constantia"/>
          <w:b/>
          <w:color w:val="7030A0"/>
          <w:sz w:val="19"/>
          <w:szCs w:val="19"/>
        </w:rPr>
      </w:pPr>
      <w:r w:rsidRPr="004B21F2">
        <w:rPr>
          <w:rFonts w:ascii="Constantia" w:eastAsia="Times New Roman" w:hAnsi="Constantia"/>
          <w:sz w:val="21"/>
          <w:szCs w:val="21"/>
        </w:rPr>
        <w:t>понятие спина и другие понятия. Воронки бэтонов и</w:t>
      </w:r>
      <w:r>
        <w:rPr>
          <w:rFonts w:ascii="Constantia" w:eastAsia="Times New Roman" w:hAnsi="Constantia"/>
          <w:sz w:val="21"/>
          <w:szCs w:val="21"/>
        </w:rPr>
        <w:t xml:space="preserve"> </w:t>
      </w:r>
      <w:r w:rsidRPr="004B21F2">
        <w:rPr>
          <w:rFonts w:ascii="Constantia" w:eastAsia="Times New Roman" w:hAnsi="Constantia"/>
          <w:sz w:val="21"/>
          <w:szCs w:val="21"/>
        </w:rPr>
        <w:t>вэтонов предстают и как следствие свойств составляющих их элементов и структуры, и как причи</w:t>
      </w:r>
      <w:r w:rsidRPr="004B21F2">
        <w:rPr>
          <w:rFonts w:ascii="Constantia" w:eastAsia="Times New Roman" w:hAnsi="Constantia"/>
          <w:sz w:val="21"/>
          <w:szCs w:val="21"/>
        </w:rPr>
        <w:softHyphen/>
        <w:t>на, опричинивающая и обуславливающая собой возможность и особенность взаимосвязывания движения и взаимодействия их с другими образованиями и разрастания и развития из них слагающихся более сложных вещественных образований.</w:t>
      </w:r>
    </w:p>
    <w:p w:rsidR="004B21F2" w:rsidRPr="00AE6F40" w:rsidRDefault="004B21F2" w:rsidP="004B21F2">
      <w:pPr>
        <w:pStyle w:val="a7"/>
        <w:jc w:val="both"/>
        <w:rPr>
          <w:rFonts w:ascii="Constantia" w:eastAsia="Times New Roman" w:hAnsi="Constantia" w:cs="Times New Roman"/>
          <w:b/>
          <w:color w:val="7030A0"/>
          <w:sz w:val="12"/>
          <w:szCs w:val="12"/>
        </w:rPr>
      </w:pPr>
    </w:p>
    <w:p w:rsidR="004B21F2" w:rsidRPr="004B21F2" w:rsidRDefault="004B21F2" w:rsidP="004B21F2">
      <w:pPr>
        <w:pStyle w:val="a7"/>
        <w:jc w:val="center"/>
        <w:rPr>
          <w:rFonts w:ascii="Times New Roman" w:hAnsi="Times New Roman" w:cs="Times New Roman"/>
          <w:b/>
          <w:sz w:val="28"/>
          <w:szCs w:val="28"/>
          <w:shd w:val="clear" w:color="auto" w:fill="F9FFF9"/>
        </w:rPr>
      </w:pPr>
      <w:r w:rsidRPr="004B21F2">
        <w:rPr>
          <w:rFonts w:ascii="Times New Roman" w:hAnsi="Times New Roman" w:cs="Times New Roman"/>
          <w:b/>
          <w:sz w:val="28"/>
          <w:szCs w:val="28"/>
          <w:shd w:val="clear" w:color="auto" w:fill="F9FFF9"/>
        </w:rPr>
        <w:t>III</w:t>
      </w:r>
    </w:p>
    <w:p w:rsidR="004B21F2" w:rsidRPr="00AE6F40" w:rsidRDefault="004B21F2" w:rsidP="004B21F2">
      <w:pPr>
        <w:pStyle w:val="a7"/>
        <w:jc w:val="center"/>
        <w:rPr>
          <w:rFonts w:ascii="Times New Roman" w:eastAsia="Times New Roman" w:hAnsi="Times New Roman" w:cs="Times New Roman"/>
          <w:b/>
          <w:color w:val="17365D" w:themeColor="text2" w:themeShade="BF"/>
          <w:sz w:val="12"/>
          <w:szCs w:val="12"/>
        </w:rPr>
      </w:pPr>
    </w:p>
    <w:p w:rsidR="004B21F2" w:rsidRPr="00A509F5" w:rsidRDefault="004B21F2" w:rsidP="004B21F2">
      <w:pPr>
        <w:pStyle w:val="a7"/>
        <w:jc w:val="both"/>
        <w:rPr>
          <w:rFonts w:ascii="Constantia" w:eastAsia="Times New Roman" w:hAnsi="Constantia" w:cs="Times New Roman"/>
          <w:b/>
          <w:color w:val="7030A0"/>
          <w:sz w:val="19"/>
          <w:szCs w:val="19"/>
        </w:rPr>
      </w:pPr>
      <w:r>
        <w:rPr>
          <w:rFonts w:ascii="Constantia" w:eastAsia="Times New Roman" w:hAnsi="Constantia"/>
          <w:b/>
          <w:color w:val="7030A0"/>
          <w:sz w:val="19"/>
          <w:szCs w:val="19"/>
        </w:rPr>
        <w:t xml:space="preserve">    </w:t>
      </w:r>
      <w:r w:rsidRPr="004B21F2">
        <w:rPr>
          <w:rFonts w:ascii="Constantia" w:eastAsia="Times New Roman" w:hAnsi="Constantia"/>
          <w:sz w:val="21"/>
          <w:szCs w:val="21"/>
        </w:rPr>
        <w:t>Одно из основных понятий в нынешней физике является понятие массы. Оно используется для формирования смысла многих других понятий. Однако смысл этого понятия запутан, тавтологичен, очень смутный, непонятный, не имеет отчетливо ясных объяснений, имеет измерительное происхождение и смысл. В настоящее время оно различным образом интерпретируется, подвер</w:t>
      </w:r>
      <w:r w:rsidRPr="004B21F2">
        <w:rPr>
          <w:rFonts w:ascii="Constantia" w:eastAsia="Times New Roman" w:hAnsi="Constantia"/>
          <w:sz w:val="21"/>
          <w:szCs w:val="21"/>
        </w:rPr>
        <w:softHyphen/>
        <w:t>гается тщательному анализу и пересмотру. «Ни один учебник и ни один лекци</w:t>
      </w:r>
      <w:r w:rsidRPr="004B21F2">
        <w:rPr>
          <w:rFonts w:ascii="Constantia" w:eastAsia="Times New Roman" w:hAnsi="Constantia"/>
          <w:sz w:val="21"/>
          <w:szCs w:val="21"/>
        </w:rPr>
        <w:softHyphen/>
        <w:t>онный курс, кажется не дает логически и научно бесспорного изложения этого понятия»</w:t>
      </w:r>
      <w:r>
        <w:rPr>
          <w:rFonts w:ascii="Verdana" w:eastAsia="Times New Roman" w:hAnsi="Verdana"/>
          <w:b/>
          <w:vertAlign w:val="superscript"/>
        </w:rPr>
        <w:t>1</w:t>
      </w:r>
      <w:r w:rsidRPr="004B21F2">
        <w:rPr>
          <w:rFonts w:ascii="Constantia" w:eastAsia="Times New Roman" w:hAnsi="Constantia"/>
          <w:sz w:val="21"/>
          <w:szCs w:val="21"/>
        </w:rPr>
        <w:t>. Долгое время материю отождествляли с массой. «Согласно данным современной физики, масса является одним из свойств материального объекта, а не количеством материи в данном теле».</w:t>
      </w:r>
      <w:r>
        <w:rPr>
          <w:rFonts w:ascii="Verdana" w:eastAsia="Times New Roman" w:hAnsi="Verdana"/>
          <w:b/>
          <w:vertAlign w:val="superscript"/>
        </w:rPr>
        <w:t>2</w:t>
      </w:r>
    </w:p>
    <w:p w:rsidR="004B21F2" w:rsidRDefault="004B21F2" w:rsidP="004B21F2">
      <w:pPr>
        <w:pStyle w:val="a7"/>
        <w:jc w:val="both"/>
        <w:rPr>
          <w:rFonts w:ascii="Constantia" w:eastAsia="Times New Roman" w:hAnsi="Constantia"/>
          <w:b/>
          <w:color w:val="7030A0"/>
          <w:sz w:val="19"/>
          <w:szCs w:val="19"/>
        </w:rPr>
      </w:pPr>
      <w:r>
        <w:rPr>
          <w:rFonts w:ascii="Constantia" w:eastAsia="Times New Roman" w:hAnsi="Constantia"/>
          <w:b/>
          <w:color w:val="7030A0"/>
          <w:sz w:val="19"/>
          <w:szCs w:val="19"/>
        </w:rPr>
        <w:t xml:space="preserve">    </w:t>
      </w:r>
      <w:r w:rsidRPr="004B21F2">
        <w:rPr>
          <w:rFonts w:ascii="Constantia" w:eastAsia="Times New Roman" w:hAnsi="Constantia"/>
          <w:sz w:val="21"/>
          <w:szCs w:val="21"/>
        </w:rPr>
        <w:t>Не вдаваясь в подробный анализ понятия массы — его хорошо провел Макс Джеммер в своей книге «Понятие массы...», дополненной существенными ком</w:t>
      </w:r>
      <w:r w:rsidRPr="004B21F2">
        <w:rPr>
          <w:rFonts w:ascii="Constantia" w:eastAsia="Times New Roman" w:hAnsi="Constantia"/>
          <w:sz w:val="21"/>
          <w:szCs w:val="21"/>
        </w:rPr>
        <w:softHyphen/>
        <w:t>ментариями Н.Ф.Овчинникова к этой книге — можно указать на те возможнос</w:t>
      </w:r>
      <w:r w:rsidRPr="004B21F2">
        <w:rPr>
          <w:rFonts w:ascii="Constantia" w:eastAsia="Times New Roman" w:hAnsi="Constantia"/>
          <w:sz w:val="21"/>
          <w:szCs w:val="21"/>
        </w:rPr>
        <w:softHyphen/>
        <w:t>ти, которые даёт новая СНОЗ для уточнительного</w:t>
      </w:r>
      <w:r>
        <w:rPr>
          <w:rFonts w:ascii="Constantia" w:eastAsia="Times New Roman" w:hAnsi="Constantia"/>
          <w:sz w:val="21"/>
          <w:szCs w:val="21"/>
        </w:rPr>
        <w:t xml:space="preserve"> </w:t>
      </w:r>
      <w:r w:rsidRPr="004B21F2">
        <w:rPr>
          <w:rFonts w:ascii="Constantia" w:eastAsia="Times New Roman" w:hAnsi="Constantia"/>
          <w:sz w:val="21"/>
          <w:szCs w:val="21"/>
        </w:rPr>
        <w:t>уяснения смысла этого поня</w:t>
      </w:r>
      <w:r w:rsidRPr="004B21F2">
        <w:rPr>
          <w:rFonts w:ascii="Constantia" w:eastAsia="Times New Roman" w:hAnsi="Constantia"/>
          <w:sz w:val="21"/>
          <w:szCs w:val="21"/>
        </w:rPr>
        <w:softHyphen/>
        <w:t>тия, которым, видимо, следует считать меру</w:t>
      </w:r>
      <w:r>
        <w:rPr>
          <w:rFonts w:ascii="Constantia" w:eastAsia="Times New Roman" w:hAnsi="Constantia"/>
          <w:sz w:val="21"/>
          <w:szCs w:val="21"/>
        </w:rPr>
        <w:t xml:space="preserve"> </w:t>
      </w:r>
      <w:r w:rsidRPr="004B21F2">
        <w:rPr>
          <w:rFonts w:ascii="Constantia" w:eastAsia="Times New Roman" w:hAnsi="Constantia"/>
          <w:sz w:val="21"/>
          <w:szCs w:val="21"/>
        </w:rPr>
        <w:t xml:space="preserve">способности целого </w:t>
      </w:r>
    </w:p>
    <w:p w:rsidR="004B21F2" w:rsidRPr="004B21F2" w:rsidRDefault="004B21F2" w:rsidP="004B21F2">
      <w:pPr>
        <w:pStyle w:val="a7"/>
        <w:jc w:val="both"/>
        <w:rPr>
          <w:rFonts w:ascii="Constantia" w:eastAsia="Times New Roman" w:hAnsi="Constantia"/>
          <w:b/>
          <w:sz w:val="8"/>
          <w:szCs w:val="8"/>
          <w:u w:val="single"/>
        </w:rPr>
      </w:pPr>
      <w:r w:rsidRPr="00D5029D">
        <w:rPr>
          <w:rFonts w:ascii="Constantia" w:eastAsia="Times New Roman" w:hAnsi="Constantia"/>
          <w:b/>
          <w:sz w:val="19"/>
          <w:szCs w:val="19"/>
          <w:u w:val="single"/>
        </w:rPr>
        <w:t xml:space="preserve"> </w:t>
      </w:r>
      <w:r w:rsidRPr="00D5029D">
        <w:rPr>
          <w:rFonts w:ascii="Constantia" w:eastAsia="Times New Roman" w:hAnsi="Constantia"/>
          <w:b/>
          <w:sz w:val="8"/>
          <w:szCs w:val="8"/>
          <w:u w:val="single"/>
        </w:rPr>
        <w:t>___________________________________________________________________________________________________________________________</w:t>
      </w:r>
      <w:r>
        <w:rPr>
          <w:rFonts w:ascii="Constantia" w:eastAsia="Times New Roman" w:hAnsi="Constantia"/>
          <w:b/>
          <w:sz w:val="8"/>
          <w:szCs w:val="8"/>
          <w:u w:val="single"/>
        </w:rPr>
        <w:t>_____________________</w:t>
      </w:r>
    </w:p>
    <w:p w:rsidR="004B21F2" w:rsidRDefault="004B21F2" w:rsidP="004B21F2">
      <w:pPr>
        <w:pStyle w:val="a7"/>
        <w:jc w:val="both"/>
        <w:rPr>
          <w:rFonts w:ascii="Verdana" w:eastAsia="Times New Roman" w:hAnsi="Verdana"/>
          <w:b/>
          <w:vertAlign w:val="subscript"/>
        </w:rPr>
      </w:pPr>
      <w:r>
        <w:rPr>
          <w:rFonts w:ascii="Verdana" w:eastAsia="Times New Roman" w:hAnsi="Verdana"/>
          <w:b/>
          <w:vertAlign w:val="superscript"/>
        </w:rPr>
        <w:t>1</w:t>
      </w:r>
      <w:r w:rsidRPr="00341291">
        <w:rPr>
          <w:rFonts w:ascii="Verdana" w:eastAsia="Times New Roman" w:hAnsi="Verdana"/>
          <w:b/>
          <w:vertAlign w:val="subscript"/>
        </w:rPr>
        <w:t>.</w:t>
      </w:r>
      <w:r>
        <w:rPr>
          <w:rFonts w:ascii="Constantia" w:eastAsia="Times New Roman" w:hAnsi="Constantia"/>
          <w:b/>
          <w:color w:val="7030A0"/>
          <w:sz w:val="19"/>
          <w:szCs w:val="19"/>
        </w:rPr>
        <w:t xml:space="preserve"> </w:t>
      </w:r>
      <w:r w:rsidRPr="00341291">
        <w:rPr>
          <w:rFonts w:ascii="Verdana" w:eastAsia="Times New Roman" w:hAnsi="Verdana"/>
          <w:b/>
          <w:vertAlign w:val="subscript"/>
        </w:rPr>
        <w:t>Макс Джеммер. «Понятие массы в классической и современной физике». Изд. «Прогресс», М., 1967 г., стр.9.</w:t>
      </w:r>
    </w:p>
    <w:p w:rsidR="004B21F2" w:rsidRPr="00341291" w:rsidRDefault="004B21F2" w:rsidP="004B21F2">
      <w:pPr>
        <w:pStyle w:val="a7"/>
        <w:jc w:val="both"/>
        <w:rPr>
          <w:rFonts w:ascii="Verdana" w:eastAsia="Times New Roman" w:hAnsi="Verdana"/>
          <w:b/>
          <w:vertAlign w:val="subscript"/>
        </w:rPr>
      </w:pPr>
      <w:r>
        <w:rPr>
          <w:rFonts w:ascii="Verdana" w:eastAsia="Times New Roman" w:hAnsi="Verdana"/>
          <w:b/>
          <w:vertAlign w:val="superscript"/>
        </w:rPr>
        <w:t>2</w:t>
      </w:r>
      <w:r>
        <w:rPr>
          <w:rFonts w:ascii="Verdana" w:eastAsia="Times New Roman" w:hAnsi="Verdana"/>
          <w:b/>
          <w:vertAlign w:val="subscript"/>
        </w:rPr>
        <w:t>. Л.Г. Антипченко. «Развитие понятия объекта в физике микромира» Ж. «Вопросы философии, 1967 г., №1, стр. 105.</w:t>
      </w:r>
    </w:p>
    <w:p w:rsidR="004B21F2" w:rsidRPr="004B21F2" w:rsidRDefault="004B21F2" w:rsidP="004B21F2">
      <w:pPr>
        <w:pStyle w:val="a7"/>
        <w:jc w:val="both"/>
        <w:rPr>
          <w:rFonts w:ascii="Constantia" w:eastAsia="Times New Roman" w:hAnsi="Constantia" w:cs="Times New Roman"/>
          <w:sz w:val="21"/>
          <w:szCs w:val="21"/>
        </w:rPr>
      </w:pPr>
      <w:r w:rsidRPr="004B21F2">
        <w:rPr>
          <w:rFonts w:ascii="Constantia" w:eastAsia="Times New Roman" w:hAnsi="Constantia"/>
          <w:sz w:val="21"/>
          <w:szCs w:val="21"/>
        </w:rPr>
        <w:lastRenderedPageBreak/>
        <w:t>элементно-структурного образования сопротивляться</w:t>
      </w:r>
      <w:r>
        <w:rPr>
          <w:rFonts w:ascii="Constantia" w:eastAsia="Times New Roman" w:hAnsi="Constantia"/>
          <w:sz w:val="21"/>
          <w:szCs w:val="21"/>
        </w:rPr>
        <w:t xml:space="preserve"> </w:t>
      </w:r>
      <w:r w:rsidRPr="004B21F2">
        <w:rPr>
          <w:rFonts w:ascii="Constantia" w:eastAsia="Times New Roman" w:hAnsi="Constantia"/>
          <w:sz w:val="21"/>
          <w:szCs w:val="21"/>
        </w:rPr>
        <w:t>изменениям предобусловленно  установившихся такостей своего существования.</w:t>
      </w:r>
    </w:p>
    <w:p w:rsidR="004B21F2" w:rsidRPr="004B21F2" w:rsidRDefault="004B21F2" w:rsidP="004B21F2">
      <w:pPr>
        <w:pStyle w:val="a7"/>
        <w:jc w:val="both"/>
        <w:rPr>
          <w:rFonts w:ascii="Constantia" w:hAnsi="Constantia" w:cs="Tahoma"/>
          <w:i/>
          <w:sz w:val="21"/>
          <w:szCs w:val="21"/>
        </w:rPr>
      </w:pPr>
      <w:r w:rsidRPr="004B21F2">
        <w:rPr>
          <w:rFonts w:ascii="Constantia" w:eastAsia="Times New Roman" w:hAnsi="Constantia"/>
          <w:sz w:val="21"/>
          <w:szCs w:val="21"/>
        </w:rPr>
        <w:t xml:space="preserve">    Если говорят, что масса системы, как мера её инерционности, превращается в энергию, то это можно объяснить и понять как последствие такого изменения элементно-структурного строения системы, в результате которого ею выделяет</w:t>
      </w:r>
      <w:r w:rsidRPr="004B21F2">
        <w:rPr>
          <w:rFonts w:ascii="Constantia" w:eastAsia="Times New Roman" w:hAnsi="Constantia"/>
          <w:sz w:val="21"/>
          <w:szCs w:val="21"/>
        </w:rPr>
        <w:softHyphen/>
        <w:t>ся в пространство соответствующее множество энерготворных атоноэлементов и теряется какая-то мера инерционности этой системы. А выделенное ею мно</w:t>
      </w:r>
      <w:r w:rsidRPr="004B21F2">
        <w:rPr>
          <w:rFonts w:ascii="Constantia" w:eastAsia="Times New Roman" w:hAnsi="Constantia"/>
          <w:sz w:val="21"/>
          <w:szCs w:val="21"/>
        </w:rPr>
        <w:softHyphen/>
        <w:t>жество атоноэлементов может быть следствием или изменения, или частичного или полного разрушения структуры её атоноэлементов, которые своими движе</w:t>
      </w:r>
      <w:r w:rsidRPr="004B21F2">
        <w:rPr>
          <w:rFonts w:ascii="Constantia" w:eastAsia="Times New Roman" w:hAnsi="Constantia"/>
          <w:sz w:val="21"/>
          <w:szCs w:val="21"/>
        </w:rPr>
        <w:softHyphen/>
        <w:t>ниями, своими разлётами и столкновениями переполяризовывают пространст</w:t>
      </w:r>
      <w:r w:rsidRPr="004B21F2">
        <w:rPr>
          <w:rFonts w:ascii="Constantia" w:eastAsia="Times New Roman" w:hAnsi="Constantia"/>
          <w:sz w:val="21"/>
          <w:szCs w:val="21"/>
        </w:rPr>
        <w:softHyphen/>
        <w:t>во, изменяют или колеблют кривизну, знак и напряжённость поляризаций этого пространства, приводят в движение здесь находящиеся сложные объекты и увеличивают меру изменений и передвижений здешних элементно-структур</w:t>
      </w:r>
      <w:r w:rsidRPr="004B21F2">
        <w:rPr>
          <w:rFonts w:ascii="Constantia" w:eastAsia="Times New Roman" w:hAnsi="Constantia"/>
          <w:sz w:val="21"/>
          <w:szCs w:val="21"/>
        </w:rPr>
        <w:softHyphen/>
        <w:t>ных образований.</w:t>
      </w:r>
    </w:p>
    <w:p w:rsidR="004B21F2" w:rsidRPr="004B21F2" w:rsidRDefault="004B21F2" w:rsidP="004B21F2">
      <w:pPr>
        <w:pStyle w:val="a7"/>
        <w:jc w:val="both"/>
        <w:rPr>
          <w:rFonts w:ascii="Constantia" w:eastAsia="Times New Roman" w:hAnsi="Constantia" w:cs="Times New Roman"/>
          <w:sz w:val="21"/>
          <w:szCs w:val="21"/>
        </w:rPr>
      </w:pPr>
      <w:r w:rsidRPr="004B21F2">
        <w:rPr>
          <w:rFonts w:ascii="Constantia" w:eastAsia="Times New Roman" w:hAnsi="Constantia"/>
          <w:sz w:val="21"/>
          <w:szCs w:val="21"/>
        </w:rPr>
        <w:t xml:space="preserve">    Понятно, что распад вэтона в большей мере увеличит количество изменений и передвижений в зоне и окрест зоны его распада, чем распад бэтона, т.к. в вэтоне количество составлявших его атонов намного больше, чем у бэтона; концентрация атонов, область и мера переполяризации пространства будет зна</w:t>
      </w:r>
      <w:r w:rsidRPr="004B21F2">
        <w:rPr>
          <w:rFonts w:ascii="Constantia" w:eastAsia="Times New Roman" w:hAnsi="Constantia"/>
          <w:sz w:val="21"/>
          <w:szCs w:val="21"/>
        </w:rPr>
        <w:softHyphen/>
        <w:t>чительно больше, напряжённость получающихся от этого полей будет выше. Если вэтон претерпевает изменение своего показателя «</w:t>
      </w:r>
      <w:r w:rsidRPr="005810EF">
        <w:rPr>
          <w:rFonts w:ascii="Verdana" w:eastAsia="Times New Roman" w:hAnsi="Verdana"/>
          <w:b/>
          <w:sz w:val="19"/>
          <w:szCs w:val="19"/>
        </w:rPr>
        <w:t>й</w:t>
      </w:r>
      <w:r w:rsidRPr="004B21F2">
        <w:rPr>
          <w:rFonts w:ascii="Constantia" w:eastAsia="Times New Roman" w:hAnsi="Constantia"/>
          <w:sz w:val="21"/>
          <w:szCs w:val="21"/>
        </w:rPr>
        <w:t>», то это и влечёт за собой те последствия, которые в нынешней старой СНОЗ описывают как пре</w:t>
      </w:r>
      <w:r w:rsidRPr="004B21F2">
        <w:rPr>
          <w:rFonts w:ascii="Constantia" w:eastAsia="Times New Roman" w:hAnsi="Constantia"/>
          <w:sz w:val="21"/>
          <w:szCs w:val="21"/>
        </w:rPr>
        <w:softHyphen/>
        <w:t>вращение части его массы в энергию.</w:t>
      </w:r>
    </w:p>
    <w:p w:rsidR="004B21F2" w:rsidRPr="007900CB" w:rsidRDefault="004B21F2" w:rsidP="004B21F2">
      <w:pPr>
        <w:pStyle w:val="a7"/>
        <w:jc w:val="both"/>
        <w:rPr>
          <w:rFonts w:ascii="Constantia" w:eastAsia="Times New Roman" w:hAnsi="Constantia" w:cs="Times New Roman"/>
          <w:sz w:val="21"/>
          <w:szCs w:val="21"/>
        </w:rPr>
      </w:pPr>
      <w:r w:rsidRPr="004B21F2">
        <w:rPr>
          <w:rFonts w:ascii="Constantia" w:eastAsia="Times New Roman" w:hAnsi="Constantia"/>
          <w:sz w:val="21"/>
          <w:szCs w:val="21"/>
        </w:rPr>
        <w:t xml:space="preserve">    То, что отображается таким суждением: энергия какого-то объекта превращается в массу, можно объяснить и выразить в логике понятий новой СНОЗ как приобретение данным объектом дополнительной инерционности, способности противостоять воздействиям среды и уменьшения подвижности элемен</w:t>
      </w:r>
      <w:r w:rsidRPr="004B21F2">
        <w:rPr>
          <w:rFonts w:ascii="Constantia" w:eastAsia="Times New Roman" w:hAnsi="Constantia"/>
          <w:sz w:val="21"/>
          <w:szCs w:val="21"/>
        </w:rPr>
        <w:softHyphen/>
        <w:t xml:space="preserve">тов среды вследствие </w:t>
      </w:r>
      <w:r w:rsidRPr="004B21F2">
        <w:rPr>
          <w:rFonts w:ascii="Constantia" w:eastAsia="Times New Roman" w:hAnsi="Constantia"/>
          <w:sz w:val="21"/>
          <w:szCs w:val="21"/>
        </w:rPr>
        <w:lastRenderedPageBreak/>
        <w:t>соответствующей перестройки структуры элементов этого у объекта и</w:t>
      </w:r>
      <w:r w:rsidRPr="001E5D5C">
        <w:rPr>
          <w:rFonts w:ascii="Constantia" w:eastAsia="Times New Roman" w:hAnsi="Constantia"/>
          <w:b/>
          <w:color w:val="7030A0"/>
          <w:sz w:val="19"/>
          <w:szCs w:val="19"/>
        </w:rPr>
        <w:t xml:space="preserve"> </w:t>
      </w:r>
      <w:r w:rsidRPr="007900CB">
        <w:rPr>
          <w:rFonts w:ascii="Constantia" w:eastAsia="Times New Roman" w:hAnsi="Constantia"/>
          <w:sz w:val="21"/>
          <w:szCs w:val="21"/>
        </w:rPr>
        <w:t>включения им в себя некоторого количества атоноэлементов среды.</w:t>
      </w:r>
    </w:p>
    <w:p w:rsidR="007900CB" w:rsidRPr="007900CB" w:rsidRDefault="004B21F2" w:rsidP="007900CB">
      <w:pPr>
        <w:pStyle w:val="a7"/>
        <w:jc w:val="both"/>
        <w:rPr>
          <w:rFonts w:ascii="Constantia" w:eastAsia="Times New Roman" w:hAnsi="Constantia" w:cs="Times New Roman"/>
          <w:b/>
          <w:sz w:val="21"/>
          <w:szCs w:val="21"/>
        </w:rPr>
      </w:pPr>
      <w:r>
        <w:rPr>
          <w:rFonts w:ascii="Constantia" w:eastAsia="Times New Roman" w:hAnsi="Constantia"/>
          <w:b/>
          <w:sz w:val="19"/>
          <w:szCs w:val="19"/>
        </w:rPr>
        <w:t xml:space="preserve">     </w:t>
      </w:r>
      <w:r w:rsidRPr="007900CB">
        <w:rPr>
          <w:rFonts w:ascii="Constantia" w:eastAsia="Times New Roman" w:hAnsi="Constantia"/>
          <w:b/>
          <w:sz w:val="21"/>
          <w:szCs w:val="21"/>
        </w:rPr>
        <w:t>Суть того, феномен или реалию чего называют массой, противоположна дви</w:t>
      </w:r>
      <w:r w:rsidRPr="007900CB">
        <w:rPr>
          <w:rFonts w:ascii="Constantia" w:eastAsia="Times New Roman" w:hAnsi="Constantia"/>
          <w:b/>
          <w:sz w:val="21"/>
          <w:szCs w:val="21"/>
        </w:rPr>
        <w:softHyphen/>
        <w:t>жению, т.к. это мера инерционности, это мера способности сложного элемент</w:t>
      </w:r>
      <w:r w:rsidRPr="007900CB">
        <w:rPr>
          <w:rFonts w:ascii="Constantia" w:eastAsia="Times New Roman" w:hAnsi="Constantia"/>
          <w:b/>
          <w:sz w:val="21"/>
          <w:szCs w:val="21"/>
        </w:rPr>
        <w:softHyphen/>
        <w:t>но-структурного образования сохранять установившееся состояние своих внут</w:t>
      </w:r>
      <w:r w:rsidRPr="007900CB">
        <w:rPr>
          <w:rFonts w:ascii="Constantia" w:eastAsia="Times New Roman" w:hAnsi="Constantia"/>
          <w:b/>
          <w:sz w:val="21"/>
          <w:szCs w:val="21"/>
        </w:rPr>
        <w:softHyphen/>
        <w:t>ренних процессов или установившийся характер изменения этого состояния; это мера способности проявления сопротивляемости, противодеятельности воз</w:t>
      </w:r>
      <w:r w:rsidRPr="007900CB">
        <w:rPr>
          <w:rFonts w:ascii="Constantia" w:eastAsia="Times New Roman" w:hAnsi="Constantia"/>
          <w:b/>
          <w:sz w:val="21"/>
          <w:szCs w:val="21"/>
        </w:rPr>
        <w:softHyphen/>
        <w:t>действиям среды, вызывающим изменения установившегося состояния внутренних процессов и характера взаимодействия их с окружающей средой; это мера способности удержания в себе своих элементов и препятствования их отчужде</w:t>
      </w:r>
      <w:r w:rsidRPr="007900CB">
        <w:rPr>
          <w:rFonts w:ascii="Constantia" w:eastAsia="Times New Roman" w:hAnsi="Constantia"/>
          <w:b/>
          <w:sz w:val="21"/>
          <w:szCs w:val="21"/>
        </w:rPr>
        <w:softHyphen/>
        <w:t>ния, что достигается благодаря свойствам элементов и особенностей структуры их</w:t>
      </w:r>
      <w:r w:rsidR="007900CB" w:rsidRPr="007900CB">
        <w:rPr>
          <w:rFonts w:ascii="Constantia" w:eastAsia="Times New Roman" w:hAnsi="Constantia"/>
          <w:b/>
          <w:sz w:val="21"/>
          <w:szCs w:val="21"/>
        </w:rPr>
        <w:t xml:space="preserve"> взаиморасположения и взаимосуществования и благодаря чему множество элементов проявляется в окружавшей их среде обособлено и как инакость.</w:t>
      </w:r>
    </w:p>
    <w:p w:rsidR="007900CB" w:rsidRPr="007900CB" w:rsidRDefault="007900CB" w:rsidP="007900CB">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7900CB">
        <w:rPr>
          <w:rFonts w:ascii="Constantia" w:eastAsia="Times New Roman" w:hAnsi="Constantia"/>
          <w:sz w:val="21"/>
          <w:szCs w:val="21"/>
        </w:rPr>
        <w:t>Тон и антитон, как кванты материи, находящейся в состоянии бытия и могу</w:t>
      </w:r>
      <w:r w:rsidRPr="007900CB">
        <w:rPr>
          <w:rFonts w:ascii="Constantia" w:eastAsia="Times New Roman" w:hAnsi="Constantia"/>
          <w:sz w:val="21"/>
          <w:szCs w:val="21"/>
        </w:rPr>
        <w:softHyphen/>
        <w:t>щие составлять и производить собой атон, не имеют массы, т.к. и если они только есть и никак не проявляют себя по отношению к иному или соседнему и поэтому они не обладают никаким свойством; значит и меры свойства инер</w:t>
      </w:r>
      <w:r w:rsidRPr="007900CB">
        <w:rPr>
          <w:rFonts w:ascii="Constantia" w:eastAsia="Times New Roman" w:hAnsi="Constantia"/>
          <w:sz w:val="21"/>
          <w:szCs w:val="21"/>
        </w:rPr>
        <w:softHyphen/>
        <w:t>ционности у них нет; они есть и только. А акты существования атона различа</w:t>
      </w:r>
      <w:r w:rsidRPr="007900CB">
        <w:rPr>
          <w:rFonts w:ascii="Constantia" w:eastAsia="Times New Roman" w:hAnsi="Constantia"/>
          <w:sz w:val="21"/>
          <w:szCs w:val="21"/>
        </w:rPr>
        <w:softHyphen/>
        <w:t>ются направлениями взаимопревращения его составляющих тона и антитона. Проявление способности или предобусловленности к сохранению направления этого взаимопревращения и есть начало проявления того, что более заметно проявляется в сложных образованиях как то, меру чего называют массой. Атон, как наименьший элемент сущего, обладает наименьшей массой, наибольшей способностью изменять направления своего передвижения и только направле</w:t>
      </w:r>
      <w:r w:rsidRPr="007900CB">
        <w:rPr>
          <w:rFonts w:ascii="Constantia" w:eastAsia="Times New Roman" w:hAnsi="Constantia"/>
          <w:sz w:val="21"/>
          <w:szCs w:val="21"/>
        </w:rPr>
        <w:softHyphen/>
        <w:t xml:space="preserve">ния, не оказывая никакого влияния на те </w:t>
      </w:r>
      <w:r w:rsidRPr="007900CB">
        <w:rPr>
          <w:rFonts w:ascii="Constantia" w:eastAsia="Times New Roman" w:hAnsi="Constantia"/>
          <w:sz w:val="21"/>
          <w:szCs w:val="21"/>
        </w:rPr>
        <w:lastRenderedPageBreak/>
        <w:t>атоны и атононемы,  которыми они соприкасались с атоном во мгновении его существования.</w:t>
      </w:r>
    </w:p>
    <w:p w:rsidR="007900CB" w:rsidRPr="007900CB" w:rsidRDefault="007900CB" w:rsidP="007900CB">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7900CB">
        <w:rPr>
          <w:rFonts w:ascii="Constantia" w:eastAsia="Times New Roman" w:hAnsi="Constantia"/>
          <w:sz w:val="21"/>
          <w:szCs w:val="21"/>
        </w:rPr>
        <w:t>Атоны способны сохранять направление процесса взаимопревращения составляющих их противокачественных квантов материи только в течение одного мгновения. А от изменения их взаиморасположения и взаимосоприкосновения, получающихся в моменте после предшествующего мгновения, может изменится и направление их последующего акта взаимопревращения. Можно говорить, что мера массы атонов наименьшая, т.к. нет более подвижных объектов, изменяю</w:t>
      </w:r>
      <w:r w:rsidRPr="007900CB">
        <w:rPr>
          <w:rFonts w:ascii="Constantia" w:eastAsia="Times New Roman" w:hAnsi="Constantia"/>
          <w:sz w:val="21"/>
          <w:szCs w:val="21"/>
        </w:rPr>
        <w:softHyphen/>
        <w:t>щих направления своих передвижений от меньших квантов внешней материи и изменений их взаиморасположений и состояний. Поэтому-то из-за одинако</w:t>
      </w:r>
      <w:r w:rsidRPr="007900CB">
        <w:rPr>
          <w:rFonts w:ascii="Constantia" w:eastAsia="Times New Roman" w:hAnsi="Constantia"/>
          <w:sz w:val="21"/>
          <w:szCs w:val="21"/>
        </w:rPr>
        <w:softHyphen/>
        <w:t>вых скоростей атоны и являются наиболее пригодны для отображения. Мера податливости атонов к изменениям направлений своих перемещений наиболь</w:t>
      </w:r>
      <w:r w:rsidRPr="007900CB">
        <w:rPr>
          <w:rFonts w:ascii="Constantia" w:eastAsia="Times New Roman" w:hAnsi="Constantia"/>
          <w:sz w:val="21"/>
          <w:szCs w:val="21"/>
        </w:rPr>
        <w:softHyphen/>
        <w:t>шая и конечная, т.к. масса покоя их равна нулю, ибо покой атона есть бытие тона и антитона.   Атоны наиболее энерготворны потому, что они наименьшие элементы первичной формы движения материи, составляющие, вызывающие, реализующие и обуславливающие собой и материей бытия (тонность и антитонность, энергия которых равна нулю от абсолютного покоя их) образование и формы существования, движения любых более сложных реалий.</w:t>
      </w:r>
    </w:p>
    <w:p w:rsidR="00CE2394" w:rsidRPr="00CE2394" w:rsidRDefault="007900CB" w:rsidP="00CE2394">
      <w:pPr>
        <w:pStyle w:val="a7"/>
        <w:jc w:val="both"/>
        <w:rPr>
          <w:rFonts w:ascii="Constantia" w:eastAsia="Times New Roman" w:hAnsi="Constantia" w:cs="Times New Roman"/>
          <w:sz w:val="21"/>
          <w:szCs w:val="21"/>
        </w:rPr>
      </w:pPr>
      <w:r w:rsidRPr="007900CB">
        <w:rPr>
          <w:rFonts w:ascii="Constantia" w:eastAsia="Times New Roman" w:hAnsi="Constantia"/>
          <w:sz w:val="21"/>
          <w:szCs w:val="21"/>
        </w:rPr>
        <w:t xml:space="preserve">    Вэтон не может двигаться в окружающей среде быстрее и даже так быстро, как движутся в нём самом и в окружающей среде составляющие или могущие составлять и обновлять и пополнять его бэтоны и атоны, т.к. последние своим передвижением по атонолиниям и в бэтонемах задают и обеспечивают общее перемещение всего вэтона при предельно возможной скорости его передвиже</w:t>
      </w:r>
      <w:r w:rsidRPr="007900CB">
        <w:rPr>
          <w:rFonts w:ascii="Constantia" w:eastAsia="Times New Roman" w:hAnsi="Constantia"/>
          <w:sz w:val="21"/>
          <w:szCs w:val="21"/>
        </w:rPr>
        <w:softHyphen/>
        <w:t>ния. Всем вышесказанным объясняется явление</w:t>
      </w:r>
      <w:r w:rsidR="00CE2394" w:rsidRPr="00CE2394">
        <w:rPr>
          <w:rFonts w:ascii="Constantia" w:eastAsia="Times New Roman" w:hAnsi="Constantia"/>
          <w:b/>
          <w:color w:val="7030A0"/>
          <w:sz w:val="19"/>
          <w:szCs w:val="19"/>
        </w:rPr>
        <w:t xml:space="preserve"> </w:t>
      </w:r>
      <w:r w:rsidR="00CE2394" w:rsidRPr="00CE2394">
        <w:rPr>
          <w:rFonts w:ascii="Constantia" w:eastAsia="Times New Roman" w:hAnsi="Constantia"/>
          <w:sz w:val="21"/>
          <w:szCs w:val="21"/>
        </w:rPr>
        <w:t>конечной скорости взаимодей</w:t>
      </w:r>
      <w:r w:rsidR="00CE2394" w:rsidRPr="00CE2394">
        <w:rPr>
          <w:rFonts w:ascii="Constantia" w:eastAsia="Times New Roman" w:hAnsi="Constantia"/>
          <w:sz w:val="21"/>
          <w:szCs w:val="21"/>
        </w:rPr>
        <w:softHyphen/>
        <w:t>ствия и то, что описывается как зависимость между массой, энергией и ско</w:t>
      </w:r>
      <w:r w:rsidR="00CE2394" w:rsidRPr="00CE2394">
        <w:rPr>
          <w:rFonts w:ascii="Constantia" w:eastAsia="Times New Roman" w:hAnsi="Constantia"/>
          <w:sz w:val="21"/>
          <w:szCs w:val="21"/>
        </w:rPr>
        <w:softHyphen/>
        <w:t>ростью движения.</w:t>
      </w:r>
    </w:p>
    <w:p w:rsidR="00CE2394" w:rsidRPr="00CE2394" w:rsidRDefault="00CE2394" w:rsidP="00CE2394">
      <w:pPr>
        <w:pStyle w:val="a7"/>
        <w:jc w:val="both"/>
        <w:rPr>
          <w:rFonts w:ascii="Constantia" w:eastAsia="Times New Roman" w:hAnsi="Constantia"/>
          <w:sz w:val="21"/>
          <w:szCs w:val="21"/>
        </w:rPr>
      </w:pPr>
      <w:r w:rsidRPr="00CE2394">
        <w:rPr>
          <w:rFonts w:ascii="Constantia" w:eastAsia="Times New Roman" w:hAnsi="Constantia"/>
          <w:sz w:val="21"/>
          <w:szCs w:val="21"/>
        </w:rPr>
        <w:lastRenderedPageBreak/>
        <w:t xml:space="preserve">    Свойство, отображающееся в понятии массы, зависит не только от количест</w:t>
      </w:r>
      <w:r w:rsidRPr="00CE2394">
        <w:rPr>
          <w:rFonts w:ascii="Constantia" w:eastAsia="Times New Roman" w:hAnsi="Constantia"/>
          <w:sz w:val="21"/>
          <w:szCs w:val="21"/>
        </w:rPr>
        <w:softHyphen/>
        <w:t>ва элементов, объединённых в проявляющем инерционность образовании, но и от пространственно-временной структуры, установившейся между этими мик</w:t>
      </w:r>
      <w:r w:rsidRPr="00CE2394">
        <w:rPr>
          <w:rFonts w:ascii="Constantia" w:eastAsia="Times New Roman" w:hAnsi="Constantia"/>
          <w:sz w:val="21"/>
          <w:szCs w:val="21"/>
        </w:rPr>
        <w:softHyphen/>
        <w:t>роэлементами. Более сложные элементно-структурные образования в большей мере обладают свойством сохранять свою целостность, предупорядоченности установившихся процессов и процессов взаимодействия своих элементов с эле</w:t>
      </w:r>
      <w:r w:rsidRPr="00CE2394">
        <w:rPr>
          <w:rFonts w:ascii="Constantia" w:eastAsia="Times New Roman" w:hAnsi="Constantia"/>
          <w:sz w:val="21"/>
          <w:szCs w:val="21"/>
        </w:rPr>
        <w:softHyphen/>
        <w:t>ментами внешней среды.</w:t>
      </w:r>
    </w:p>
    <w:p w:rsidR="00CE2394" w:rsidRPr="00CE2394" w:rsidRDefault="00CE2394" w:rsidP="00CE2394">
      <w:pPr>
        <w:pStyle w:val="a7"/>
        <w:jc w:val="both"/>
        <w:rPr>
          <w:rFonts w:ascii="Constantia" w:eastAsia="Times New Roman" w:hAnsi="Constantia" w:cs="Times New Roman"/>
          <w:sz w:val="21"/>
          <w:szCs w:val="21"/>
        </w:rPr>
      </w:pPr>
      <w:r w:rsidRPr="00CE2394">
        <w:rPr>
          <w:rFonts w:ascii="Constantia" w:eastAsia="Times New Roman" w:hAnsi="Constantia"/>
          <w:sz w:val="21"/>
          <w:szCs w:val="21"/>
        </w:rPr>
        <w:t xml:space="preserve">    Нет смысла говорить о массе всей Вселенной (как абсолютное Все) по отно</w:t>
      </w:r>
      <w:r w:rsidRPr="00CE2394">
        <w:rPr>
          <w:rFonts w:ascii="Constantia" w:eastAsia="Times New Roman" w:hAnsi="Constantia"/>
          <w:sz w:val="21"/>
          <w:szCs w:val="21"/>
        </w:rPr>
        <w:softHyphen/>
        <w:t>шению к невселенскому из-за отсутствия последнего. А по отношению к чему-нибудь вселенскому массу всей Вселенной невозможно рассматривать, т.к. не</w:t>
      </w:r>
      <w:r w:rsidRPr="00CE2394">
        <w:rPr>
          <w:rFonts w:ascii="Constantia" w:eastAsia="Times New Roman" w:hAnsi="Constantia"/>
          <w:sz w:val="21"/>
          <w:szCs w:val="21"/>
        </w:rPr>
        <w:softHyphen/>
        <w:t>возможно вселенское вынести за пределы всей Вселенной. Бытие (абсолютный покой) тона или тонности (либо антитона или антитонности) и возможно именно благодаря тому, что абсолютно вся Вселенная незыблемо находится в абсолют</w:t>
      </w:r>
      <w:r w:rsidRPr="00CE2394">
        <w:rPr>
          <w:rFonts w:ascii="Constantia" w:eastAsia="Times New Roman" w:hAnsi="Constantia"/>
          <w:sz w:val="21"/>
          <w:szCs w:val="21"/>
        </w:rPr>
        <w:softHyphen/>
        <w:t>ном покое по отношению к невселенскому. А выводимость первосущего имен</w:t>
      </w:r>
      <w:r w:rsidRPr="00CE2394">
        <w:rPr>
          <w:rFonts w:ascii="Constantia" w:eastAsia="Times New Roman" w:hAnsi="Constantia"/>
          <w:sz w:val="21"/>
          <w:szCs w:val="21"/>
        </w:rPr>
        <w:softHyphen/>
        <w:t>но потому и получается, что есть ему предшествующее состояние бытия его слагающей и его окружающей материи.</w:t>
      </w:r>
    </w:p>
    <w:p w:rsidR="00CE2394" w:rsidRPr="00CE2394" w:rsidRDefault="00CE2394" w:rsidP="00CE2394">
      <w:pPr>
        <w:pStyle w:val="a7"/>
        <w:jc w:val="both"/>
        <w:rPr>
          <w:rFonts w:ascii="Constantia" w:eastAsia="Times New Roman" w:hAnsi="Constantia" w:cs="Times New Roman"/>
          <w:sz w:val="21"/>
          <w:szCs w:val="21"/>
        </w:rPr>
      </w:pPr>
      <w:r w:rsidRPr="00CE2394">
        <w:rPr>
          <w:rFonts w:ascii="Constantia" w:eastAsia="Times New Roman" w:hAnsi="Constantia"/>
          <w:sz w:val="21"/>
          <w:szCs w:val="21"/>
        </w:rPr>
        <w:t xml:space="preserve">    Все остальные образования в реальности, относящиеся к промежуточным уровням сложности между двумя крайними (атон и Вселенная), будут в соответ</w:t>
      </w:r>
      <w:r w:rsidRPr="00CE2394">
        <w:rPr>
          <w:rFonts w:ascii="Constantia" w:eastAsia="Times New Roman" w:hAnsi="Constantia"/>
          <w:sz w:val="21"/>
          <w:szCs w:val="21"/>
        </w:rPr>
        <w:softHyphen/>
        <w:t xml:space="preserve">ствующих мерах обладать </w:t>
      </w:r>
      <w:r w:rsidRPr="00CE2394">
        <w:rPr>
          <w:rFonts w:ascii="Constantia" w:eastAsia="Times New Roman" w:hAnsi="Constantia"/>
          <w:sz w:val="21"/>
          <w:szCs w:val="21"/>
          <w:u w:val="single"/>
        </w:rPr>
        <w:t>соотношением внутри себя свойств сохранять такости</w:t>
      </w:r>
      <w:r w:rsidRPr="00CE2394">
        <w:rPr>
          <w:rFonts w:ascii="Constantia" w:eastAsia="Times New Roman" w:hAnsi="Constantia"/>
          <w:sz w:val="21"/>
          <w:szCs w:val="21"/>
        </w:rPr>
        <w:t xml:space="preserve"> своего существования по отношению к внешнему, проявляя, устойчивость по</w:t>
      </w:r>
      <w:r w:rsidRPr="00CE2394">
        <w:rPr>
          <w:rFonts w:ascii="Constantia" w:eastAsia="Times New Roman" w:hAnsi="Constantia"/>
          <w:sz w:val="21"/>
          <w:szCs w:val="21"/>
        </w:rPr>
        <w:softHyphen/>
        <w:t>лучившихся процессов и перемещений, и свойств неустойчивости, свойств из</w:t>
      </w:r>
      <w:r w:rsidRPr="00CE2394">
        <w:rPr>
          <w:rFonts w:ascii="Constantia" w:eastAsia="Times New Roman" w:hAnsi="Constantia"/>
          <w:sz w:val="21"/>
          <w:szCs w:val="21"/>
        </w:rPr>
        <w:softHyphen/>
        <w:t xml:space="preserve">меняться, распадаться и этим приводить в движение окружающие объекты или причинять им изменения, </w:t>
      </w:r>
      <w:r w:rsidRPr="00CE2394">
        <w:rPr>
          <w:rFonts w:ascii="Constantia" w:eastAsia="Times New Roman" w:hAnsi="Constantia"/>
          <w:sz w:val="21"/>
          <w:szCs w:val="21"/>
          <w:u w:val="single"/>
        </w:rPr>
        <w:t>т.е. свойством инерционности, массивности и свой</w:t>
      </w:r>
      <w:r w:rsidRPr="00CE2394">
        <w:rPr>
          <w:rFonts w:ascii="Constantia" w:eastAsia="Times New Roman" w:hAnsi="Constantia"/>
          <w:sz w:val="21"/>
          <w:szCs w:val="21"/>
          <w:u w:val="single"/>
        </w:rPr>
        <w:softHyphen/>
        <w:t>ством энергичности</w:t>
      </w:r>
      <w:r w:rsidRPr="00CE2394">
        <w:rPr>
          <w:rFonts w:ascii="Constantia" w:eastAsia="Times New Roman" w:hAnsi="Constantia"/>
          <w:sz w:val="21"/>
          <w:szCs w:val="21"/>
        </w:rPr>
        <w:t>, изменениятворности, передвижениятворности.</w:t>
      </w:r>
    </w:p>
    <w:p w:rsidR="00CE2394" w:rsidRPr="00CE2394" w:rsidRDefault="00CE2394" w:rsidP="00CE2394">
      <w:pPr>
        <w:pStyle w:val="a7"/>
        <w:jc w:val="both"/>
        <w:rPr>
          <w:rFonts w:ascii="Constantia" w:eastAsia="Times New Roman" w:hAnsi="Constantia" w:cs="Times New Roman"/>
          <w:sz w:val="21"/>
          <w:szCs w:val="21"/>
        </w:rPr>
      </w:pPr>
      <w:r w:rsidRPr="00CE2394">
        <w:rPr>
          <w:rFonts w:ascii="Constantia" w:eastAsia="Times New Roman" w:hAnsi="Constantia"/>
          <w:sz w:val="21"/>
          <w:szCs w:val="21"/>
        </w:rPr>
        <w:t xml:space="preserve">    В процессе распада бэтонов или вэтонов на составляющие их элементы, их способность сохранять свою </w:t>
      </w:r>
      <w:r w:rsidRPr="00CE2394">
        <w:rPr>
          <w:rFonts w:ascii="Constantia" w:eastAsia="Times New Roman" w:hAnsi="Constantia"/>
          <w:sz w:val="21"/>
          <w:szCs w:val="21"/>
        </w:rPr>
        <w:lastRenderedPageBreak/>
        <w:t>целостность и противиться воздействиям атоноэлементов внешних полей убывает, а продукты их распада своими движениями и взаимостолкновениями с элементами среды и между собой, образуя и переполяризовывая результирующие поля, вызывая передвижения, повороты, переориентации, разрушения и исцеления находящихся здесь сложных объектов, вносят увели</w:t>
      </w:r>
      <w:r w:rsidRPr="00CE2394">
        <w:rPr>
          <w:rFonts w:ascii="Constantia" w:eastAsia="Times New Roman" w:hAnsi="Constantia"/>
          <w:sz w:val="21"/>
          <w:szCs w:val="21"/>
        </w:rPr>
        <w:softHyphen/>
        <w:t>чение меры движения в эту область, что и предстаёт перед экспериментатором тем, что он</w:t>
      </w:r>
      <w:r w:rsidRPr="00C17C7C">
        <w:rPr>
          <w:rFonts w:ascii="Constantia" w:eastAsia="Times New Roman" w:hAnsi="Constantia"/>
          <w:b/>
          <w:color w:val="7030A0"/>
          <w:sz w:val="19"/>
          <w:szCs w:val="19"/>
        </w:rPr>
        <w:t xml:space="preserve"> </w:t>
      </w:r>
      <w:r w:rsidRPr="00CE2394">
        <w:rPr>
          <w:rFonts w:ascii="Constantia" w:eastAsia="Times New Roman" w:hAnsi="Constantia"/>
          <w:sz w:val="21"/>
          <w:szCs w:val="21"/>
        </w:rPr>
        <w:t>называет превращением массы в энергию. Не свойство объекта сохранять свою целостность, ориентировку и направление движения, прояв</w:t>
      </w:r>
      <w:r w:rsidRPr="00CE2394">
        <w:rPr>
          <w:rFonts w:ascii="Constantia" w:eastAsia="Times New Roman" w:hAnsi="Constantia"/>
          <w:sz w:val="21"/>
          <w:szCs w:val="21"/>
        </w:rPr>
        <w:softHyphen/>
        <w:t>лять сопротивляемость, инертность, противоположность движению (=мера пе</w:t>
      </w:r>
      <w:r w:rsidRPr="00CE2394">
        <w:rPr>
          <w:rFonts w:ascii="Constantia" w:eastAsia="Times New Roman" w:hAnsi="Constantia"/>
          <w:sz w:val="21"/>
          <w:szCs w:val="21"/>
        </w:rPr>
        <w:softHyphen/>
        <w:t>речисленных свойств и предстаёт тем, что называют массой) превращается в энергию, а само тело его распадается на, или выделяет из себя более</w:t>
      </w:r>
      <w:r w:rsidR="007900CB" w:rsidRPr="007900CB">
        <w:rPr>
          <w:rFonts w:ascii="Constantia" w:eastAsia="Times New Roman" w:hAnsi="Constantia"/>
          <w:sz w:val="21"/>
          <w:szCs w:val="21"/>
        </w:rPr>
        <w:t xml:space="preserve"> </w:t>
      </w:r>
      <w:r w:rsidRPr="00CE2394">
        <w:rPr>
          <w:rFonts w:ascii="Constantia" w:eastAsia="Times New Roman" w:hAnsi="Constantia"/>
          <w:sz w:val="21"/>
          <w:szCs w:val="21"/>
        </w:rPr>
        <w:t>подвижные и энерготворные элементы низшего уровня сложности, которые служат источником и причиной распада и синтеза, изменений движений и относительного покоя для объектов иных уровней сложности, что и приводит к увеличению меры движения в этой области. По мере перехода от существующих во времени объектов низших уров</w:t>
      </w:r>
      <w:r w:rsidRPr="00CE2394">
        <w:rPr>
          <w:rFonts w:ascii="Constantia" w:eastAsia="Times New Roman" w:hAnsi="Constantia"/>
          <w:sz w:val="21"/>
          <w:szCs w:val="21"/>
        </w:rPr>
        <w:softHyphen/>
        <w:t>ней сложности к существующим во времени объектам высших уровней слож</w:t>
      </w:r>
      <w:r w:rsidRPr="00CE2394">
        <w:rPr>
          <w:rFonts w:ascii="Constantia" w:eastAsia="Times New Roman" w:hAnsi="Constantia"/>
          <w:sz w:val="21"/>
          <w:szCs w:val="21"/>
        </w:rPr>
        <w:softHyphen/>
        <w:t>ности соотношение в них тех свойств, которые называют массой и энергией, будет меняться в сторону увеличения массивности и уменьшения энергичности. Однако это не значит, что атон обладает большей энергией, чем бэтон или вэтон. Речь идёт о мере соотношения подвижности, способности к изменениям такостей своего существования, энергичности и устойчивости, инертности, со</w:t>
      </w:r>
      <w:r w:rsidRPr="00CE2394">
        <w:rPr>
          <w:rFonts w:ascii="Constantia" w:eastAsia="Times New Roman" w:hAnsi="Constantia"/>
          <w:sz w:val="21"/>
          <w:szCs w:val="21"/>
        </w:rPr>
        <w:softHyphen/>
        <w:t>противляемости к изменениям такости существования одного и того же объекта.</w:t>
      </w:r>
    </w:p>
    <w:p w:rsidR="00CE2394" w:rsidRPr="00575A87" w:rsidRDefault="00CE2394" w:rsidP="00CE2394">
      <w:pPr>
        <w:pStyle w:val="a7"/>
        <w:jc w:val="both"/>
        <w:rPr>
          <w:rFonts w:ascii="Constantia" w:eastAsia="Times New Roman" w:hAnsi="Constantia" w:cs="Times New Roman"/>
          <w:b/>
          <w:color w:val="7030A0"/>
          <w:sz w:val="19"/>
          <w:szCs w:val="19"/>
        </w:rPr>
      </w:pPr>
      <w:r w:rsidRPr="00CE2394">
        <w:rPr>
          <w:rFonts w:ascii="Constantia" w:eastAsia="Times New Roman" w:hAnsi="Constantia"/>
          <w:sz w:val="21"/>
          <w:szCs w:val="21"/>
        </w:rPr>
        <w:t xml:space="preserve">    «...Масса или инерция электромагнитного излучения на основании анализа размерностей в уравнении</w:t>
      </w:r>
      <w:r>
        <w:rPr>
          <w:rFonts w:ascii="Constantia" w:eastAsia="Times New Roman" w:hAnsi="Constantia"/>
          <w:b/>
          <w:color w:val="7030A0"/>
          <w:sz w:val="19"/>
          <w:szCs w:val="19"/>
        </w:rPr>
        <w:t xml:space="preserve"> </w:t>
      </w:r>
      <w:r w:rsidRPr="00F062C5">
        <w:rPr>
          <w:rFonts w:ascii="Verdana" w:eastAsia="Times New Roman" w:hAnsi="Verdana"/>
          <w:b/>
          <w:sz w:val="19"/>
          <w:szCs w:val="19"/>
        </w:rPr>
        <w:t>mv</w:t>
      </w:r>
      <w:r w:rsidRPr="00F062C5">
        <w:rPr>
          <w:rFonts w:ascii="Verdana" w:eastAsia="Times New Roman" w:hAnsi="Verdana"/>
          <w:b/>
          <w:smallCaps/>
          <w:sz w:val="19"/>
          <w:szCs w:val="19"/>
        </w:rPr>
        <w:t>=(Е/с</w:t>
      </w:r>
      <w:r w:rsidRPr="00F062C5">
        <w:rPr>
          <w:rFonts w:ascii="Verdana" w:eastAsia="Times New Roman" w:hAnsi="Verdana"/>
          <w:b/>
          <w:smallCaps/>
          <w:sz w:val="19"/>
          <w:szCs w:val="19"/>
          <w:vertAlign w:val="superscript"/>
        </w:rPr>
        <w:t>2</w:t>
      </w:r>
      <w:r w:rsidRPr="00F062C5">
        <w:rPr>
          <w:rFonts w:ascii="Verdana" w:eastAsia="Times New Roman" w:hAnsi="Verdana"/>
          <w:b/>
          <w:smallCaps/>
          <w:sz w:val="19"/>
          <w:szCs w:val="19"/>
        </w:rPr>
        <w:t>)с</w:t>
      </w:r>
      <w:r w:rsidRPr="00C17C7C">
        <w:rPr>
          <w:rFonts w:ascii="Constantia" w:eastAsia="Times New Roman" w:hAnsi="Constantia"/>
          <w:b/>
          <w:smallCaps/>
          <w:color w:val="7030A0"/>
          <w:sz w:val="19"/>
          <w:szCs w:val="19"/>
        </w:rPr>
        <w:t xml:space="preserve"> </w:t>
      </w:r>
      <w:r w:rsidRPr="00CE2394">
        <w:rPr>
          <w:rFonts w:ascii="Constantia" w:eastAsia="Times New Roman" w:hAnsi="Constantia"/>
          <w:sz w:val="21"/>
          <w:szCs w:val="21"/>
        </w:rPr>
        <w:t>равна</w:t>
      </w:r>
      <w:r w:rsidRPr="00C17C7C">
        <w:rPr>
          <w:rFonts w:ascii="Constantia" w:eastAsia="Times New Roman" w:hAnsi="Constantia"/>
          <w:b/>
          <w:color w:val="7030A0"/>
          <w:sz w:val="19"/>
          <w:szCs w:val="19"/>
        </w:rPr>
        <w:t xml:space="preserve"> </w:t>
      </w:r>
      <w:r w:rsidRPr="00F062C5">
        <w:rPr>
          <w:rFonts w:ascii="Verdana" w:eastAsia="Times New Roman" w:hAnsi="Verdana"/>
          <w:b/>
          <w:sz w:val="19"/>
          <w:szCs w:val="19"/>
        </w:rPr>
        <w:t>Е/с</w:t>
      </w:r>
      <w:r w:rsidRPr="00F062C5">
        <w:rPr>
          <w:rFonts w:ascii="Verdana" w:eastAsia="Times New Roman" w:hAnsi="Verdana"/>
          <w:b/>
          <w:sz w:val="19"/>
          <w:szCs w:val="19"/>
          <w:vertAlign w:val="superscript"/>
        </w:rPr>
        <w:t>2</w:t>
      </w:r>
      <w:r w:rsidRPr="00CE2394">
        <w:rPr>
          <w:rFonts w:ascii="Constantia" w:eastAsia="Times New Roman" w:hAnsi="Constantia"/>
          <w:sz w:val="21"/>
          <w:szCs w:val="21"/>
        </w:rPr>
        <w:t>. Однако Пуанкаре возражает против той идеи, что эта масса обладает характером неразрушимой</w:t>
      </w:r>
      <w:r w:rsidRPr="00C17C7C">
        <w:rPr>
          <w:rFonts w:ascii="Constantia" w:eastAsia="Times New Roman" w:hAnsi="Constantia"/>
          <w:b/>
          <w:color w:val="7030A0"/>
          <w:sz w:val="19"/>
          <w:szCs w:val="19"/>
        </w:rPr>
        <w:t xml:space="preserve"> </w:t>
      </w:r>
      <w:r w:rsidRPr="00CE2394">
        <w:rPr>
          <w:rFonts w:ascii="Constantia" w:eastAsia="Times New Roman" w:hAnsi="Constantia"/>
          <w:sz w:val="21"/>
          <w:szCs w:val="21"/>
        </w:rPr>
        <w:lastRenderedPageBreak/>
        <w:t>субстанции. Он говорит: «Мы можем рассматривать электромагнитную энергию как фик</w:t>
      </w:r>
      <w:r w:rsidRPr="00CE2394">
        <w:rPr>
          <w:rFonts w:ascii="Constantia" w:eastAsia="Times New Roman" w:hAnsi="Constantia"/>
          <w:sz w:val="21"/>
          <w:szCs w:val="21"/>
        </w:rPr>
        <w:softHyphen/>
        <w:t>тивную жидкость, плотность которой и которая перемещается в пространстве в соответствии с законом Пойтинга. Необходимо только допустить, что эта жидкость неразрушима». Сравнительно недавно Айвс в своей статье, озаглав</w:t>
      </w:r>
      <w:r w:rsidRPr="00CE2394">
        <w:rPr>
          <w:rFonts w:ascii="Constantia" w:eastAsia="Times New Roman" w:hAnsi="Constantia"/>
          <w:sz w:val="21"/>
          <w:szCs w:val="21"/>
        </w:rPr>
        <w:softHyphen/>
        <w:t>ленной «Определение соотношения между массой и энергией», детально пере</w:t>
      </w:r>
      <w:r w:rsidRPr="00CE2394">
        <w:rPr>
          <w:rFonts w:ascii="Constantia" w:eastAsia="Times New Roman" w:hAnsi="Constantia"/>
          <w:sz w:val="21"/>
          <w:szCs w:val="21"/>
        </w:rPr>
        <w:softHyphen/>
        <w:t>строил статью Пуанкаре в свете «принципа относительности Пуанкаре» и пока</w:t>
      </w:r>
      <w:r w:rsidRPr="00CE2394">
        <w:rPr>
          <w:rFonts w:ascii="Constantia" w:eastAsia="Times New Roman" w:hAnsi="Constantia"/>
          <w:sz w:val="21"/>
          <w:szCs w:val="21"/>
        </w:rPr>
        <w:softHyphen/>
        <w:t>зал, что аргументы Пуанкаре, если только следовать их конечным выводам, с необходимостью ведут к следующему соотношению между электромагнитной энергией и инерцией:</w:t>
      </w:r>
      <w:r w:rsidRPr="00413FC7">
        <w:rPr>
          <w:rFonts w:ascii="Constantia" w:eastAsia="Times New Roman" w:hAnsi="Constantia"/>
          <w:b/>
          <w:color w:val="7030A0"/>
          <w:sz w:val="19"/>
          <w:szCs w:val="19"/>
        </w:rPr>
        <w:t xml:space="preserve"> </w:t>
      </w:r>
      <w:r w:rsidRPr="00413FC7">
        <w:rPr>
          <w:rFonts w:ascii="Verdana" w:eastAsia="Times New Roman" w:hAnsi="Verdana"/>
          <w:b/>
          <w:sz w:val="19"/>
          <w:szCs w:val="19"/>
          <w:lang w:val="en-US"/>
        </w:rPr>
        <w:t>m</w:t>
      </w:r>
      <w:r w:rsidRPr="00413FC7">
        <w:rPr>
          <w:rFonts w:ascii="Verdana" w:eastAsia="Times New Roman" w:hAnsi="Verdana"/>
          <w:b/>
          <w:sz w:val="19"/>
          <w:szCs w:val="19"/>
        </w:rPr>
        <w:t>=Е/с</w:t>
      </w:r>
      <w:r w:rsidRPr="00413FC7">
        <w:rPr>
          <w:rFonts w:ascii="Verdana" w:eastAsia="Times New Roman" w:hAnsi="Verdana"/>
          <w:b/>
          <w:sz w:val="19"/>
          <w:szCs w:val="19"/>
          <w:vertAlign w:val="superscript"/>
        </w:rPr>
        <w:t>2</w:t>
      </w:r>
      <w:r w:rsidRPr="00CE2394">
        <w:rPr>
          <w:rFonts w:ascii="Constantia" w:eastAsia="Times New Roman" w:hAnsi="Constantia"/>
          <w:sz w:val="21"/>
          <w:szCs w:val="21"/>
        </w:rPr>
        <w:t>, где</w:t>
      </w:r>
      <w:r w:rsidRPr="00413FC7">
        <w:rPr>
          <w:rFonts w:ascii="Constantia" w:eastAsia="Times New Roman" w:hAnsi="Constantia"/>
          <w:b/>
          <w:color w:val="7030A0"/>
          <w:sz w:val="19"/>
          <w:szCs w:val="19"/>
        </w:rPr>
        <w:t xml:space="preserve"> </w:t>
      </w:r>
      <w:r w:rsidRPr="00413FC7">
        <w:rPr>
          <w:rFonts w:ascii="Verdana" w:eastAsia="Times New Roman" w:hAnsi="Verdana"/>
          <w:b/>
          <w:sz w:val="19"/>
          <w:szCs w:val="19"/>
          <w:lang w:val="en-US"/>
        </w:rPr>
        <w:t>m</w:t>
      </w:r>
      <w:r w:rsidRPr="00413FC7">
        <w:rPr>
          <w:rFonts w:ascii="Constantia" w:eastAsia="Times New Roman" w:hAnsi="Constantia"/>
          <w:b/>
          <w:color w:val="7030A0"/>
          <w:sz w:val="19"/>
          <w:szCs w:val="19"/>
        </w:rPr>
        <w:t xml:space="preserve"> </w:t>
      </w:r>
      <w:r w:rsidRPr="00CE2394">
        <w:rPr>
          <w:rFonts w:ascii="Constantia" w:eastAsia="Times New Roman" w:hAnsi="Constantia"/>
          <w:sz w:val="21"/>
          <w:szCs w:val="21"/>
        </w:rPr>
        <w:t>—</w:t>
      </w:r>
      <w:r w:rsidRPr="00413FC7">
        <w:rPr>
          <w:rFonts w:ascii="Constantia" w:eastAsia="Times New Roman" w:hAnsi="Constantia"/>
          <w:b/>
          <w:color w:val="7030A0"/>
          <w:sz w:val="19"/>
          <w:szCs w:val="19"/>
        </w:rPr>
        <w:t xml:space="preserve"> </w:t>
      </w:r>
      <w:r w:rsidRPr="00CE2394">
        <w:rPr>
          <w:rFonts w:ascii="Constantia" w:eastAsia="Times New Roman" w:hAnsi="Constantia"/>
          <w:sz w:val="21"/>
          <w:szCs w:val="21"/>
        </w:rPr>
        <w:t>изменение инертной массы, а</w:t>
      </w:r>
      <w:r w:rsidRPr="00413FC7">
        <w:rPr>
          <w:rFonts w:ascii="Constantia" w:eastAsia="Times New Roman" w:hAnsi="Constantia"/>
          <w:b/>
          <w:color w:val="7030A0"/>
          <w:sz w:val="19"/>
          <w:szCs w:val="19"/>
        </w:rPr>
        <w:t xml:space="preserve"> </w:t>
      </w:r>
      <w:r w:rsidRPr="00413FC7">
        <w:rPr>
          <w:rFonts w:ascii="Verdana" w:eastAsia="Times New Roman" w:hAnsi="Verdana"/>
          <w:b/>
          <w:sz w:val="19"/>
          <w:szCs w:val="19"/>
        </w:rPr>
        <w:t>Е</w:t>
      </w:r>
      <w:r w:rsidRPr="00413FC7">
        <w:rPr>
          <w:rFonts w:ascii="Constantia" w:eastAsia="Times New Roman" w:hAnsi="Constantia"/>
          <w:b/>
          <w:color w:val="7030A0"/>
          <w:sz w:val="19"/>
          <w:szCs w:val="19"/>
        </w:rPr>
        <w:t xml:space="preserve"> </w:t>
      </w:r>
      <w:r w:rsidRPr="00CE2394">
        <w:rPr>
          <w:rFonts w:ascii="Constantia" w:eastAsia="Times New Roman" w:hAnsi="Constantia"/>
          <w:sz w:val="21"/>
          <w:szCs w:val="21"/>
        </w:rPr>
        <w:t>—</w:t>
      </w:r>
      <w:r w:rsidRPr="00413FC7">
        <w:rPr>
          <w:rFonts w:ascii="Constantia" w:eastAsia="Times New Roman" w:hAnsi="Constantia"/>
          <w:b/>
          <w:color w:val="7030A0"/>
          <w:sz w:val="19"/>
          <w:szCs w:val="19"/>
        </w:rPr>
        <w:t xml:space="preserve"> </w:t>
      </w:r>
      <w:r w:rsidRPr="00CE2394">
        <w:rPr>
          <w:rFonts w:ascii="Constantia" w:eastAsia="Times New Roman" w:hAnsi="Constantia"/>
          <w:sz w:val="21"/>
          <w:szCs w:val="21"/>
        </w:rPr>
        <w:t>рассматриваемая энергия (поглощения или испущения)».</w:t>
      </w:r>
      <w:r w:rsidRPr="00575A87">
        <w:rPr>
          <w:rFonts w:ascii="Verdana" w:eastAsia="Times New Roman" w:hAnsi="Verdana"/>
          <w:b/>
          <w:vertAlign w:val="superscript"/>
        </w:rPr>
        <w:t>1</w:t>
      </w:r>
    </w:p>
    <w:p w:rsidR="00CE2394" w:rsidRDefault="00CE2394" w:rsidP="00CE2394">
      <w:pPr>
        <w:pStyle w:val="a7"/>
        <w:jc w:val="both"/>
        <w:rPr>
          <w:rFonts w:ascii="Verdana" w:eastAsia="Times New Roman" w:hAnsi="Verdana"/>
          <w:b/>
          <w:vertAlign w:val="superscript"/>
        </w:rPr>
      </w:pPr>
      <w:r w:rsidRPr="00575A87">
        <w:rPr>
          <w:rFonts w:ascii="Constantia" w:eastAsia="Times New Roman" w:hAnsi="Constantia"/>
          <w:b/>
          <w:color w:val="7030A0"/>
          <w:sz w:val="19"/>
          <w:szCs w:val="19"/>
        </w:rPr>
        <w:t xml:space="preserve">    </w:t>
      </w:r>
      <w:r w:rsidRPr="00CE2394">
        <w:rPr>
          <w:rFonts w:ascii="Constantia" w:eastAsia="Times New Roman" w:hAnsi="Constantia"/>
          <w:sz w:val="21"/>
          <w:szCs w:val="21"/>
        </w:rPr>
        <w:t>Говоря о наиболее общих и тяжелых затруднениях квантовой электродина</w:t>
      </w:r>
      <w:r w:rsidRPr="00CE2394">
        <w:rPr>
          <w:rFonts w:ascii="Constantia" w:eastAsia="Times New Roman" w:hAnsi="Constantia"/>
          <w:sz w:val="21"/>
          <w:szCs w:val="21"/>
        </w:rPr>
        <w:softHyphen/>
        <w:t>мики, В.Г.Кузнецов в статье «О научных прогнозах и перспективном планиро</w:t>
      </w:r>
      <w:r w:rsidRPr="00CE2394">
        <w:rPr>
          <w:rFonts w:ascii="Constantia" w:eastAsia="Times New Roman" w:hAnsi="Constantia"/>
          <w:sz w:val="21"/>
          <w:szCs w:val="21"/>
        </w:rPr>
        <w:softHyphen/>
        <w:t>вании в ЗО-е годы и теперь» пишет: «К числу их принадлежат бесконечные значения собственной энергии частицы, появляющиеся при учёте взаимодейст</w:t>
      </w:r>
      <w:r w:rsidRPr="00CE2394">
        <w:rPr>
          <w:rFonts w:ascii="Constantia" w:eastAsia="Times New Roman" w:hAnsi="Constantia"/>
          <w:sz w:val="21"/>
          <w:szCs w:val="21"/>
        </w:rPr>
        <w:softHyphen/>
        <w:t>вия частицы с вакуумом и вообще при учёте ультрарелятивистских эффектов. Существуют методы исключения подобных физически бессмысленных резуль</w:t>
      </w:r>
      <w:r w:rsidRPr="00CE2394">
        <w:rPr>
          <w:rFonts w:ascii="Constantia" w:eastAsia="Times New Roman" w:hAnsi="Constantia"/>
          <w:sz w:val="21"/>
          <w:szCs w:val="21"/>
        </w:rPr>
        <w:softHyphen/>
        <w:t>татов, обрезания бесконечных значений. Но такие методы не имеют другого физического обоснования, кроме расчёта на появление в будущем общей тео</w:t>
      </w:r>
      <w:r w:rsidRPr="00CE2394">
        <w:rPr>
          <w:rFonts w:ascii="Constantia" w:eastAsia="Times New Roman" w:hAnsi="Constantia"/>
          <w:sz w:val="21"/>
          <w:szCs w:val="21"/>
        </w:rPr>
        <w:softHyphen/>
        <w:t>рии, из которой выводится устранение бесконечных значений. В современной теории элементарных частиц рецептурные методы применяются в кредит, в предвосхищении новой теории».</w:t>
      </w:r>
      <w:r w:rsidRPr="00413FC7">
        <w:rPr>
          <w:rFonts w:ascii="Verdana" w:eastAsia="Times New Roman" w:hAnsi="Verdana"/>
          <w:b/>
          <w:vertAlign w:val="superscript"/>
        </w:rPr>
        <w:t>2</w:t>
      </w:r>
    </w:p>
    <w:p w:rsidR="00CE2394" w:rsidRPr="00413FC7" w:rsidRDefault="00CE2394" w:rsidP="00CE2394">
      <w:pPr>
        <w:pStyle w:val="a7"/>
        <w:jc w:val="both"/>
        <w:rPr>
          <w:rFonts w:ascii="Constantia" w:eastAsia="Times New Roman" w:hAnsi="Constantia" w:cs="Times New Roman"/>
          <w:b/>
          <w:color w:val="7030A0"/>
          <w:sz w:val="19"/>
          <w:szCs w:val="19"/>
        </w:rPr>
      </w:pPr>
      <w:r w:rsidRPr="00CE2394">
        <w:rPr>
          <w:rFonts w:ascii="Constantia" w:eastAsia="Times New Roman" w:hAnsi="Constantia"/>
          <w:sz w:val="21"/>
          <w:szCs w:val="21"/>
        </w:rPr>
        <w:t>«Бесконечное значение собственной энергии электрона — тяжёлый симптом кризиса современной квантовой теории поля. Быть может, он окажется роко</w:t>
      </w:r>
      <w:r w:rsidRPr="00CE2394">
        <w:rPr>
          <w:rFonts w:ascii="Constantia" w:eastAsia="Times New Roman" w:hAnsi="Constantia"/>
          <w:sz w:val="21"/>
          <w:szCs w:val="21"/>
        </w:rPr>
        <w:softHyphen/>
        <w:t>вым для основы основ механической картины мира — представление о непре</w:t>
      </w:r>
      <w:r w:rsidRPr="00CE2394">
        <w:rPr>
          <w:rFonts w:ascii="Constantia" w:eastAsia="Times New Roman" w:hAnsi="Constantia"/>
          <w:sz w:val="21"/>
          <w:szCs w:val="21"/>
        </w:rPr>
        <w:softHyphen/>
        <w:t xml:space="preserve">рывном движении тождественных себе физических </w:t>
      </w:r>
    </w:p>
    <w:p w:rsidR="00CE2394" w:rsidRPr="00AC75F5" w:rsidRDefault="00CE2394" w:rsidP="00CE2394">
      <w:pPr>
        <w:pStyle w:val="a7"/>
        <w:jc w:val="both"/>
        <w:rPr>
          <w:rFonts w:ascii="Verdana" w:eastAsia="Times New Roman" w:hAnsi="Verdana"/>
          <w:b/>
          <w:sz w:val="8"/>
          <w:szCs w:val="8"/>
          <w:u w:val="single"/>
        </w:rPr>
      </w:pPr>
      <w:r w:rsidRPr="00AC75F5">
        <w:rPr>
          <w:rFonts w:ascii="Verdana" w:eastAsia="Times New Roman" w:hAnsi="Verdana"/>
          <w:b/>
          <w:sz w:val="8"/>
          <w:szCs w:val="8"/>
          <w:u w:val="single"/>
        </w:rPr>
        <w:t>_________________________________________________________________________________________________</w:t>
      </w:r>
      <w:r w:rsidRPr="00AC75F5">
        <w:rPr>
          <w:rFonts w:ascii="Constantia" w:eastAsia="Times New Roman" w:hAnsi="Constantia"/>
          <w:b/>
          <w:color w:val="7030A0"/>
          <w:sz w:val="19"/>
          <w:szCs w:val="19"/>
          <w:u w:val="single"/>
        </w:rPr>
        <w:tab/>
      </w:r>
    </w:p>
    <w:p w:rsidR="00CE2394" w:rsidRDefault="00CE2394" w:rsidP="00CE2394">
      <w:pPr>
        <w:pStyle w:val="a7"/>
        <w:jc w:val="both"/>
        <w:rPr>
          <w:rFonts w:ascii="Verdana" w:eastAsia="Times New Roman" w:hAnsi="Verdana"/>
          <w:b/>
          <w:vertAlign w:val="subscript"/>
        </w:rPr>
      </w:pPr>
      <w:r w:rsidRPr="00AA2DE9">
        <w:rPr>
          <w:rFonts w:ascii="Verdana" w:eastAsia="Times New Roman" w:hAnsi="Verdana"/>
          <w:b/>
          <w:vertAlign w:val="superscript"/>
        </w:rPr>
        <w:t>1</w:t>
      </w:r>
      <w:r w:rsidRPr="00AA2DE9">
        <w:rPr>
          <w:rFonts w:ascii="Verdana" w:eastAsia="Times New Roman" w:hAnsi="Verdana"/>
          <w:b/>
          <w:vertAlign w:val="subscript"/>
        </w:rPr>
        <w:t>. М. Джеммер. «Понятие массы...». М., 1967 г., стр. 181.</w:t>
      </w:r>
    </w:p>
    <w:p w:rsidR="007900CB" w:rsidRPr="00CE2394" w:rsidRDefault="00CE2394" w:rsidP="00CE2394">
      <w:pPr>
        <w:pStyle w:val="a7"/>
        <w:jc w:val="both"/>
        <w:rPr>
          <w:rFonts w:ascii="Verdana" w:eastAsia="Times New Roman" w:hAnsi="Verdana"/>
          <w:b/>
          <w:vertAlign w:val="subscript"/>
        </w:rPr>
      </w:pPr>
      <w:r>
        <w:rPr>
          <w:rFonts w:ascii="Verdana" w:eastAsia="Times New Roman" w:hAnsi="Verdana"/>
          <w:b/>
          <w:vertAlign w:val="subscript"/>
        </w:rPr>
        <w:t>2. Б.Г. Кузнецов. «Будущее науки». Изд. «Знание», 1966 г., стр. 87.</w:t>
      </w:r>
    </w:p>
    <w:p w:rsidR="00B859B8" w:rsidRPr="00CE2394" w:rsidRDefault="00CE2394" w:rsidP="004B21F2">
      <w:pPr>
        <w:pStyle w:val="a7"/>
        <w:jc w:val="both"/>
        <w:rPr>
          <w:rFonts w:ascii="Constantia" w:eastAsia="Times New Roman" w:hAnsi="Constantia"/>
          <w:sz w:val="21"/>
          <w:szCs w:val="21"/>
        </w:rPr>
      </w:pPr>
      <w:r w:rsidRPr="00CE2394">
        <w:rPr>
          <w:rFonts w:ascii="Constantia" w:eastAsia="Times New Roman" w:hAnsi="Constantia"/>
          <w:sz w:val="21"/>
          <w:szCs w:val="21"/>
        </w:rPr>
        <w:lastRenderedPageBreak/>
        <w:t>объектов»</w:t>
      </w:r>
      <w:r w:rsidRPr="00AA2DE9">
        <w:rPr>
          <w:rFonts w:ascii="Verdana" w:eastAsia="Times New Roman" w:hAnsi="Verdana"/>
          <w:b/>
          <w:vertAlign w:val="superscript"/>
        </w:rPr>
        <w:t>1</w:t>
      </w:r>
      <w:r w:rsidRPr="00CE2394">
        <w:rPr>
          <w:rFonts w:ascii="Constantia" w:eastAsia="Times New Roman" w:hAnsi="Constantia"/>
          <w:sz w:val="21"/>
          <w:szCs w:val="21"/>
        </w:rPr>
        <w:t>.</w:t>
      </w:r>
    </w:p>
    <w:p w:rsidR="00CE2394" w:rsidRPr="00CE2394" w:rsidRDefault="00CE2394" w:rsidP="00CE2394">
      <w:pPr>
        <w:pStyle w:val="a7"/>
        <w:jc w:val="both"/>
        <w:rPr>
          <w:rFonts w:ascii="Constantia" w:eastAsia="Times New Roman" w:hAnsi="Constantia"/>
          <w:sz w:val="21"/>
          <w:szCs w:val="21"/>
        </w:rPr>
      </w:pPr>
      <w:r w:rsidRPr="00CE2394">
        <w:rPr>
          <w:rFonts w:ascii="Constantia" w:eastAsia="Times New Roman" w:hAnsi="Constantia"/>
          <w:sz w:val="21"/>
          <w:szCs w:val="21"/>
        </w:rPr>
        <w:t xml:space="preserve">    Такие нелепые и фактически неистинные бесконечные значения энергии в новой СНОЗ корректно устраняются как логически ошибочные. Причина по</w:t>
      </w:r>
      <w:r w:rsidRPr="00CE2394">
        <w:rPr>
          <w:rFonts w:ascii="Constantia" w:eastAsia="Times New Roman" w:hAnsi="Constantia"/>
          <w:sz w:val="21"/>
          <w:szCs w:val="21"/>
        </w:rPr>
        <w:softHyphen/>
        <w:t>явления «физически бессмысленных» бесконечных значений энергии заключается в ошибке допущения беспредельной делимости вещества, вплоть до нуле</w:t>
      </w:r>
      <w:r w:rsidRPr="00CE2394">
        <w:rPr>
          <w:rFonts w:ascii="Constantia" w:eastAsia="Times New Roman" w:hAnsi="Constantia"/>
          <w:sz w:val="21"/>
          <w:szCs w:val="21"/>
        </w:rPr>
        <w:softHyphen/>
        <w:t>вого результата, и иных ошибочных идей. Это и приводит к «физически бессмысленным» и ошибочным результатам, т.е. к несоответствию с реальной действительностью.</w:t>
      </w:r>
    </w:p>
    <w:p w:rsidR="00CE2394" w:rsidRPr="00D25745" w:rsidRDefault="00CE2394" w:rsidP="00CE2394">
      <w:pPr>
        <w:pStyle w:val="a7"/>
        <w:jc w:val="both"/>
        <w:rPr>
          <w:rFonts w:ascii="Constantia" w:eastAsia="Times New Roman" w:hAnsi="Constantia" w:cs="Times New Roman"/>
          <w:b/>
          <w:color w:val="7030A0"/>
          <w:sz w:val="11"/>
          <w:szCs w:val="11"/>
        </w:rPr>
      </w:pPr>
    </w:p>
    <w:p w:rsidR="00CE2394" w:rsidRPr="00CE2394" w:rsidRDefault="00CE2394" w:rsidP="00CE2394">
      <w:pPr>
        <w:pStyle w:val="a7"/>
        <w:jc w:val="center"/>
        <w:rPr>
          <w:rFonts w:ascii="Times New Roman" w:eastAsia="Times New Roman" w:hAnsi="Times New Roman" w:cs="Times New Roman"/>
          <w:b/>
          <w:spacing w:val="-20"/>
          <w:sz w:val="26"/>
          <w:szCs w:val="26"/>
        </w:rPr>
      </w:pPr>
      <w:r w:rsidRPr="00CE2394">
        <w:rPr>
          <w:rFonts w:ascii="Times New Roman" w:eastAsia="Times New Roman" w:hAnsi="Times New Roman" w:cs="Times New Roman"/>
          <w:b/>
          <w:spacing w:val="-20"/>
          <w:sz w:val="26"/>
          <w:szCs w:val="26"/>
        </w:rPr>
        <w:t>§3. Вэтоны и взаимодействия их со средой и между собой.</w:t>
      </w:r>
    </w:p>
    <w:p w:rsidR="00CE2394" w:rsidRPr="00CE2394" w:rsidRDefault="00CE2394" w:rsidP="00CE2394">
      <w:pPr>
        <w:pStyle w:val="a7"/>
        <w:jc w:val="center"/>
        <w:rPr>
          <w:rFonts w:ascii="Times New Roman" w:eastAsia="Times New Roman" w:hAnsi="Times New Roman" w:cs="Times New Roman"/>
          <w:b/>
          <w:sz w:val="11"/>
          <w:szCs w:val="11"/>
        </w:rPr>
      </w:pPr>
    </w:p>
    <w:p w:rsidR="00CE2394" w:rsidRPr="00CE2394" w:rsidRDefault="00CE2394" w:rsidP="00CE2394">
      <w:pPr>
        <w:pStyle w:val="a7"/>
        <w:jc w:val="center"/>
        <w:rPr>
          <w:rFonts w:ascii="Times New Roman" w:eastAsia="Times New Roman" w:hAnsi="Times New Roman" w:cs="Times New Roman"/>
          <w:b/>
          <w:sz w:val="28"/>
          <w:szCs w:val="28"/>
        </w:rPr>
      </w:pPr>
      <w:r w:rsidRPr="00CE2394">
        <w:rPr>
          <w:rFonts w:ascii="Times New Roman" w:eastAsia="Times New Roman" w:hAnsi="Times New Roman" w:cs="Times New Roman"/>
          <w:b/>
          <w:sz w:val="28"/>
          <w:szCs w:val="28"/>
        </w:rPr>
        <w:t>I</w:t>
      </w:r>
    </w:p>
    <w:p w:rsidR="00CE2394" w:rsidRPr="00D25745" w:rsidRDefault="00CE2394" w:rsidP="00CE2394">
      <w:pPr>
        <w:pStyle w:val="a7"/>
        <w:jc w:val="center"/>
        <w:rPr>
          <w:rFonts w:ascii="Times New Roman" w:eastAsia="Times New Roman" w:hAnsi="Times New Roman" w:cs="Times New Roman"/>
          <w:b/>
          <w:color w:val="17365D" w:themeColor="text2" w:themeShade="BF"/>
          <w:sz w:val="11"/>
          <w:szCs w:val="11"/>
        </w:rPr>
      </w:pPr>
    </w:p>
    <w:p w:rsidR="00CE2394" w:rsidRDefault="00CE2394" w:rsidP="00CE2394">
      <w:pPr>
        <w:pStyle w:val="a7"/>
        <w:jc w:val="both"/>
        <w:rPr>
          <w:rFonts w:ascii="Constantia" w:hAnsi="Constantia"/>
          <w:sz w:val="21"/>
          <w:szCs w:val="21"/>
        </w:rPr>
      </w:pPr>
      <w:r>
        <w:rPr>
          <w:rFonts w:ascii="Constantia" w:eastAsia="Times New Roman" w:hAnsi="Constantia"/>
          <w:b/>
          <w:color w:val="7030A0"/>
          <w:sz w:val="19"/>
          <w:szCs w:val="19"/>
        </w:rPr>
        <w:t xml:space="preserve">    </w:t>
      </w:r>
      <w:r w:rsidRPr="00CE2394">
        <w:rPr>
          <w:rFonts w:ascii="Constantia" w:eastAsia="Times New Roman" w:hAnsi="Constantia"/>
          <w:sz w:val="21"/>
          <w:szCs w:val="21"/>
        </w:rPr>
        <w:t>Пусть два вэтона находятся в среде мирового пространства с изменяющими</w:t>
      </w:r>
      <w:r w:rsidRPr="00CE2394">
        <w:rPr>
          <w:rFonts w:ascii="Constantia" w:eastAsia="Times New Roman" w:hAnsi="Constantia"/>
          <w:sz w:val="21"/>
          <w:szCs w:val="21"/>
        </w:rPr>
        <w:softHyphen/>
        <w:t>ся направлениями и напряжённостями поляризаций и с некоторой концентра</w:t>
      </w:r>
      <w:r w:rsidRPr="00CE2394">
        <w:rPr>
          <w:rFonts w:ascii="Constantia" w:eastAsia="Times New Roman" w:hAnsi="Constantia"/>
          <w:sz w:val="21"/>
          <w:szCs w:val="21"/>
        </w:rPr>
        <w:softHyphen/>
        <w:t>цией в нём бэтонов; и пусть они вошли в соприкосновение своими оболочка</w:t>
      </w:r>
      <w:r w:rsidRPr="00CE2394">
        <w:rPr>
          <w:rFonts w:ascii="Constantia" w:hAnsi="Constantia"/>
          <w:sz w:val="21"/>
          <w:szCs w:val="21"/>
        </w:rPr>
        <w:t>ми, что получается вследствие соприкосновения атонолиний бэтонов бэтонем этих вэтонов. И уяснение того, что может произойти от такого соприкоснове</w:t>
      </w:r>
      <w:r w:rsidRPr="00CE2394">
        <w:rPr>
          <w:rFonts w:ascii="Constantia" w:hAnsi="Constantia"/>
          <w:sz w:val="21"/>
          <w:szCs w:val="21"/>
        </w:rPr>
        <w:softHyphen/>
        <w:t>ния в тех или иных условиях сводится к уяснению последствий конкретной ситуации условий и характеристик взаиморасположений структуры элементов этих вэтонов и потоков атоноэлементов среди в месте их соприкосновения. В месте взаимосоприкосновения вэтонов участками своих оболочек, где атонолинии их каркасных элементов (бэтонов или бэтонем) сгущаются и сходятся, скла</w:t>
      </w:r>
      <w:r w:rsidRPr="00CE2394">
        <w:rPr>
          <w:rFonts w:ascii="Constantia" w:hAnsi="Constantia"/>
          <w:sz w:val="21"/>
          <w:szCs w:val="21"/>
        </w:rPr>
        <w:softHyphen/>
        <w:t>дывается, образуется поверхность (смотрите и уясняйте</w:t>
      </w:r>
      <w:r w:rsidRPr="00917B20">
        <w:rPr>
          <w:rFonts w:ascii="Constantia" w:hAnsi="Constantia"/>
          <w:b/>
          <w:color w:val="7030A0"/>
          <w:sz w:val="19"/>
          <w:szCs w:val="19"/>
        </w:rPr>
        <w:t xml:space="preserve"> </w:t>
      </w:r>
      <w:r w:rsidRPr="00CE2394">
        <w:rPr>
          <w:rFonts w:ascii="Constantia" w:hAnsi="Constantia"/>
          <w:b/>
          <w:i/>
          <w:sz w:val="19"/>
          <w:szCs w:val="19"/>
        </w:rPr>
        <w:t>рис.</w:t>
      </w:r>
      <w:r w:rsidRPr="00CE2394">
        <w:rPr>
          <w:rFonts w:ascii="Verdana" w:hAnsi="Verdana"/>
          <w:b/>
          <w:sz w:val="19"/>
          <w:szCs w:val="19"/>
        </w:rPr>
        <w:t>25</w:t>
      </w:r>
      <w:r w:rsidRPr="00CE2394">
        <w:rPr>
          <w:rFonts w:ascii="Constantia" w:hAnsi="Constantia"/>
          <w:sz w:val="21"/>
          <w:szCs w:val="21"/>
        </w:rPr>
        <w:t>), формой и на</w:t>
      </w:r>
      <w:r w:rsidRPr="00CE2394">
        <w:rPr>
          <w:rFonts w:ascii="Constantia" w:hAnsi="Constantia"/>
          <w:sz w:val="21"/>
          <w:szCs w:val="21"/>
        </w:rPr>
        <w:softHyphen/>
        <w:t>правленностью атонных процессов которой обуславливается то способность препятствовать прохождению атоноэлементов среды в этих местах соприкосно</w:t>
      </w:r>
      <w:r w:rsidRPr="00CE2394">
        <w:rPr>
          <w:rFonts w:ascii="Constantia" w:hAnsi="Constantia"/>
          <w:sz w:val="21"/>
          <w:szCs w:val="21"/>
        </w:rPr>
        <w:softHyphen/>
        <w:t>вения (стыки, неблагоприятствующие прохождению свободных атонов среды, отражающие их, см.</w:t>
      </w:r>
      <w:r>
        <w:rPr>
          <w:rFonts w:ascii="Constantia" w:hAnsi="Constantia"/>
          <w:b/>
          <w:color w:val="7030A0"/>
          <w:sz w:val="19"/>
          <w:szCs w:val="19"/>
        </w:rPr>
        <w:t xml:space="preserve"> </w:t>
      </w:r>
      <w:r w:rsidRPr="00CE2394">
        <w:rPr>
          <w:rFonts w:ascii="Constantia" w:hAnsi="Constantia"/>
          <w:b/>
          <w:i/>
          <w:sz w:val="19"/>
          <w:szCs w:val="19"/>
        </w:rPr>
        <w:t>рис.</w:t>
      </w:r>
      <w:r w:rsidRPr="00CE2394">
        <w:rPr>
          <w:rFonts w:ascii="Verdana" w:hAnsi="Verdana"/>
          <w:b/>
          <w:sz w:val="19"/>
          <w:szCs w:val="19"/>
        </w:rPr>
        <w:t>25</w:t>
      </w:r>
      <w:r w:rsidRPr="00CE2394">
        <w:rPr>
          <w:rFonts w:ascii="Constantia" w:hAnsi="Constantia"/>
          <w:b/>
          <w:i/>
          <w:sz w:val="19"/>
          <w:szCs w:val="19"/>
        </w:rPr>
        <w:t>.указ.</w:t>
      </w:r>
      <w:r w:rsidRPr="00CE2394">
        <w:rPr>
          <w:rFonts w:ascii="Verdana" w:hAnsi="Verdana"/>
          <w:b/>
          <w:sz w:val="19"/>
          <w:szCs w:val="19"/>
        </w:rPr>
        <w:t>7</w:t>
      </w:r>
      <w:r w:rsidRPr="00CE2394">
        <w:rPr>
          <w:rFonts w:ascii="Constantia" w:hAnsi="Constantia"/>
          <w:sz w:val="21"/>
          <w:szCs w:val="21"/>
        </w:rPr>
        <w:t xml:space="preserve">), то отсутствие этой способности и создание </w:t>
      </w:r>
    </w:p>
    <w:p w:rsidR="00CE2394" w:rsidRPr="00AA4F11" w:rsidRDefault="00CE2394" w:rsidP="00CE2394">
      <w:pPr>
        <w:pStyle w:val="a7"/>
        <w:jc w:val="both"/>
        <w:rPr>
          <w:rFonts w:ascii="Constantia" w:hAnsi="Constantia"/>
          <w:b/>
          <w:sz w:val="8"/>
          <w:szCs w:val="8"/>
          <w:u w:val="single"/>
        </w:rPr>
      </w:pPr>
      <w:r>
        <w:rPr>
          <w:rFonts w:ascii="Constantia" w:hAnsi="Constantia"/>
          <w:b/>
          <w:sz w:val="8"/>
          <w:szCs w:val="8"/>
          <w:u w:val="single"/>
        </w:rPr>
        <w:t>_________________________________________________________________________________________________________________________________________________</w:t>
      </w:r>
    </w:p>
    <w:p w:rsidR="00CE2394" w:rsidRPr="00D25745" w:rsidRDefault="00CE2394" w:rsidP="00CE2394">
      <w:pPr>
        <w:pStyle w:val="a7"/>
        <w:jc w:val="both"/>
        <w:rPr>
          <w:rFonts w:ascii="Verdana" w:hAnsi="Verdana"/>
          <w:b/>
          <w:vertAlign w:val="subscript"/>
        </w:rPr>
      </w:pPr>
      <w:r w:rsidRPr="00D25745">
        <w:rPr>
          <w:rFonts w:ascii="Verdana" w:hAnsi="Verdana"/>
          <w:b/>
          <w:vertAlign w:val="superscript"/>
        </w:rPr>
        <w:t>1</w:t>
      </w:r>
      <w:r w:rsidRPr="00D25745">
        <w:rPr>
          <w:rFonts w:ascii="Verdana" w:hAnsi="Verdana"/>
          <w:b/>
          <w:vertAlign w:val="subscript"/>
        </w:rPr>
        <w:t>. Б.Г. Кузнецов. «Пути физической мысли». Изд. «Наука». М., 1968 г., стр. 329.</w:t>
      </w:r>
    </w:p>
    <w:p w:rsidR="00CE2394" w:rsidRDefault="00CE2394" w:rsidP="00CE2394">
      <w:pPr>
        <w:pStyle w:val="a7"/>
        <w:jc w:val="both"/>
        <w:rPr>
          <w:rFonts w:ascii="Constantia" w:hAnsi="Constantia"/>
          <w:sz w:val="21"/>
          <w:szCs w:val="21"/>
        </w:rPr>
      </w:pPr>
    </w:p>
    <w:p w:rsidR="00CE2394" w:rsidRDefault="00DF6335" w:rsidP="00CE2394">
      <w:pPr>
        <w:pStyle w:val="a7"/>
        <w:jc w:val="both"/>
        <w:rPr>
          <w:rFonts w:ascii="Constantia" w:hAnsi="Constantia"/>
          <w:b/>
          <w:color w:val="7030A0"/>
          <w:sz w:val="8"/>
          <w:szCs w:val="8"/>
        </w:rPr>
      </w:pPr>
      <w:r>
        <w:rPr>
          <w:rFonts w:ascii="Constantia" w:hAnsi="Constantia"/>
          <w:noProof/>
          <w:sz w:val="21"/>
          <w:szCs w:val="21"/>
        </w:rPr>
        <w:drawing>
          <wp:anchor distT="0" distB="0" distL="114300" distR="114300" simplePos="0" relativeHeight="251796480" behindDoc="0" locked="0" layoutInCell="1" allowOverlap="1">
            <wp:simplePos x="0" y="0"/>
            <wp:positionH relativeFrom="column">
              <wp:posOffset>-595630</wp:posOffset>
            </wp:positionH>
            <wp:positionV relativeFrom="paragraph">
              <wp:posOffset>1641475</wp:posOffset>
            </wp:positionV>
            <wp:extent cx="4605020" cy="2305050"/>
            <wp:effectExtent l="19050" t="0" r="5080" b="0"/>
            <wp:wrapSquare wrapText="bothSides"/>
            <wp:docPr id="1273" name="Рисунок 1273" descr="J:\Документы Teodan\Бизнес\Неволько\Логи №2\Рисунки для _Логи №2_\Рисунок 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descr="J:\Документы Teodan\Бизнес\Неволько\Логи №2\Рисунки для _Логи №2_\Рисунок 25.JPG"/>
                    <pic:cNvPicPr>
                      <a:picLocks noChangeAspect="1" noChangeArrowheads="1"/>
                    </pic:cNvPicPr>
                  </pic:nvPicPr>
                  <pic:blipFill>
                    <a:blip r:embed="rId63" cstate="print"/>
                    <a:srcRect/>
                    <a:stretch>
                      <a:fillRect/>
                    </a:stretch>
                  </pic:blipFill>
                  <pic:spPr bwMode="auto">
                    <a:xfrm>
                      <a:off x="0" y="0"/>
                      <a:ext cx="4605020" cy="2305050"/>
                    </a:xfrm>
                    <a:prstGeom prst="rect">
                      <a:avLst/>
                    </a:prstGeom>
                    <a:noFill/>
                    <a:ln w="9525">
                      <a:noFill/>
                      <a:miter lim="800000"/>
                      <a:headEnd/>
                      <a:tailEnd/>
                    </a:ln>
                  </pic:spPr>
                </pic:pic>
              </a:graphicData>
            </a:graphic>
          </wp:anchor>
        </w:drawing>
      </w:r>
      <w:r w:rsidR="00CE2394" w:rsidRPr="00CE2394">
        <w:rPr>
          <w:rFonts w:ascii="Constantia" w:hAnsi="Constantia"/>
          <w:sz w:val="21"/>
          <w:szCs w:val="21"/>
        </w:rPr>
        <w:t>возможности для пропускания атоноэлементов среды промеж взаимосоприкасающихся бэтонов на другую сторону</w:t>
      </w:r>
      <w:r w:rsidR="00CE2394" w:rsidRPr="00917B20">
        <w:rPr>
          <w:rFonts w:ascii="Constantia" w:hAnsi="Constantia"/>
          <w:b/>
          <w:color w:val="7030A0"/>
          <w:sz w:val="19"/>
          <w:szCs w:val="19"/>
        </w:rPr>
        <w:t xml:space="preserve"> </w:t>
      </w:r>
      <w:r w:rsidR="00CE2394" w:rsidRPr="00CE2394">
        <w:rPr>
          <w:rFonts w:ascii="Constantia" w:hAnsi="Constantia"/>
          <w:sz w:val="21"/>
          <w:szCs w:val="21"/>
        </w:rPr>
        <w:t>от места взаимосоприкосновения вэтонов (стыки, благоприятствующие прохождению свободных атонов среды промеж бэтонов, см.</w:t>
      </w:r>
      <w:r w:rsidR="00CE2394">
        <w:rPr>
          <w:rFonts w:ascii="Constantia" w:hAnsi="Constantia"/>
          <w:b/>
          <w:color w:val="7030A0"/>
          <w:sz w:val="19"/>
          <w:szCs w:val="19"/>
        </w:rPr>
        <w:t xml:space="preserve"> </w:t>
      </w:r>
      <w:r w:rsidR="00CE2394" w:rsidRPr="00CE2394">
        <w:rPr>
          <w:rFonts w:ascii="Constantia" w:hAnsi="Constantia"/>
          <w:b/>
          <w:i/>
          <w:sz w:val="19"/>
          <w:szCs w:val="19"/>
        </w:rPr>
        <w:t>рис.</w:t>
      </w:r>
      <w:r w:rsidR="00CE2394" w:rsidRPr="00CE2394">
        <w:rPr>
          <w:rFonts w:ascii="Verdana" w:hAnsi="Verdana"/>
          <w:b/>
          <w:sz w:val="19"/>
          <w:szCs w:val="19"/>
        </w:rPr>
        <w:t>25</w:t>
      </w:r>
      <w:r w:rsidR="00CE2394" w:rsidRPr="00CE2394">
        <w:rPr>
          <w:rFonts w:ascii="Constantia" w:hAnsi="Constantia"/>
          <w:b/>
          <w:i/>
          <w:sz w:val="19"/>
          <w:szCs w:val="19"/>
        </w:rPr>
        <w:t>,указ.</w:t>
      </w:r>
      <w:r w:rsidR="00CE2394" w:rsidRPr="00CE2394">
        <w:rPr>
          <w:rFonts w:ascii="Verdana" w:hAnsi="Verdana"/>
          <w:b/>
          <w:sz w:val="19"/>
          <w:szCs w:val="19"/>
        </w:rPr>
        <w:t>6</w:t>
      </w:r>
      <w:r w:rsidR="00CE2394" w:rsidRPr="00CE2394">
        <w:rPr>
          <w:rFonts w:ascii="Constantia" w:hAnsi="Constantia"/>
          <w:sz w:val="21"/>
          <w:szCs w:val="21"/>
        </w:rPr>
        <w:t>), что уже объяснялось на</w:t>
      </w:r>
      <w:r w:rsidR="00CE2394" w:rsidRPr="00917B20">
        <w:rPr>
          <w:rFonts w:ascii="Constantia" w:hAnsi="Constantia"/>
          <w:b/>
          <w:color w:val="7030A0"/>
          <w:sz w:val="19"/>
          <w:szCs w:val="19"/>
        </w:rPr>
        <w:t xml:space="preserve"> </w:t>
      </w:r>
      <w:r w:rsidR="00CE2394" w:rsidRPr="00CE2394">
        <w:rPr>
          <w:rFonts w:ascii="Constantia" w:hAnsi="Constantia"/>
          <w:b/>
          <w:i/>
          <w:sz w:val="19"/>
          <w:szCs w:val="19"/>
        </w:rPr>
        <w:t xml:space="preserve">странице </w:t>
      </w:r>
      <w:r w:rsidR="00CE2394" w:rsidRPr="00CE2394">
        <w:rPr>
          <w:rFonts w:ascii="Verdana" w:hAnsi="Verdana"/>
          <w:b/>
          <w:sz w:val="19"/>
          <w:szCs w:val="19"/>
        </w:rPr>
        <w:t>114</w:t>
      </w:r>
      <w:r w:rsidR="00CE2394" w:rsidRPr="00917B20">
        <w:rPr>
          <w:rFonts w:ascii="Constantia" w:hAnsi="Constantia"/>
          <w:b/>
          <w:color w:val="7030A0"/>
          <w:sz w:val="19"/>
          <w:szCs w:val="19"/>
        </w:rPr>
        <w:t xml:space="preserve"> </w:t>
      </w:r>
      <w:r w:rsidR="00CE2394" w:rsidRPr="00CE2394">
        <w:rPr>
          <w:rFonts w:ascii="Constantia" w:hAnsi="Constantia"/>
          <w:sz w:val="21"/>
          <w:szCs w:val="21"/>
        </w:rPr>
        <w:t>и</w:t>
      </w:r>
      <w:r w:rsidR="00CE2394" w:rsidRPr="00917B20">
        <w:rPr>
          <w:rFonts w:ascii="Constantia" w:hAnsi="Constantia"/>
          <w:b/>
          <w:color w:val="7030A0"/>
          <w:sz w:val="19"/>
          <w:szCs w:val="19"/>
        </w:rPr>
        <w:t xml:space="preserve"> </w:t>
      </w:r>
      <w:r w:rsidR="00CE2394" w:rsidRPr="00CE2394">
        <w:rPr>
          <w:rFonts w:ascii="Constantia" w:hAnsi="Constantia"/>
          <w:b/>
          <w:i/>
          <w:sz w:val="19"/>
          <w:szCs w:val="19"/>
        </w:rPr>
        <w:t xml:space="preserve">рис. </w:t>
      </w:r>
      <w:r w:rsidR="00CE2394" w:rsidRPr="00CE2394">
        <w:rPr>
          <w:rFonts w:ascii="Verdana" w:hAnsi="Verdana"/>
          <w:b/>
          <w:sz w:val="19"/>
          <w:szCs w:val="19"/>
        </w:rPr>
        <w:t>19</w:t>
      </w:r>
      <w:r w:rsidR="00CE2394" w:rsidRPr="00917B20">
        <w:rPr>
          <w:rFonts w:ascii="Constantia" w:hAnsi="Constantia"/>
          <w:b/>
          <w:color w:val="7030A0"/>
          <w:sz w:val="19"/>
          <w:szCs w:val="19"/>
        </w:rPr>
        <w:t xml:space="preserve"> </w:t>
      </w:r>
      <w:r w:rsidR="00CE2394" w:rsidRPr="00CE2394">
        <w:rPr>
          <w:rFonts w:ascii="Constantia" w:hAnsi="Constantia"/>
          <w:sz w:val="21"/>
          <w:szCs w:val="21"/>
        </w:rPr>
        <w:t>этого текста, т.е. сущность возможных здесь процессов будет такая же, как и между бэтонами, сопририкасающимися между собой боковыми участками поверхнос</w:t>
      </w:r>
      <w:r w:rsidR="00CE2394" w:rsidRPr="00CE2394">
        <w:rPr>
          <w:rFonts w:ascii="Constantia" w:hAnsi="Constantia"/>
          <w:sz w:val="21"/>
          <w:szCs w:val="21"/>
        </w:rPr>
        <w:softHyphen/>
        <w:t>ти своих оболочек.</w:t>
      </w:r>
    </w:p>
    <w:p w:rsidR="00290A8F" w:rsidRPr="00BE455A" w:rsidRDefault="00560B86" w:rsidP="00290A8F">
      <w:pPr>
        <w:pStyle w:val="a7"/>
        <w:jc w:val="both"/>
        <w:rPr>
          <w:rFonts w:ascii="Constantia" w:eastAsia="Times New Roman" w:hAnsi="Constantia"/>
          <w:sz w:val="21"/>
          <w:szCs w:val="21"/>
        </w:rPr>
      </w:pPr>
      <w:r w:rsidRPr="00560B86">
        <w:rPr>
          <w:rFonts w:ascii="Constantia" w:hAnsi="Constantia"/>
          <w:noProof/>
          <w:sz w:val="21"/>
          <w:szCs w:val="21"/>
        </w:rPr>
        <w:pict>
          <v:shape id="_x0000_s1312" type="#_x0000_t32" style="position:absolute;left:0;text-align:left;margin-left:1.1pt;margin-top:90.4pt;width:43.55pt;height:118.5pt;flip:y;z-index:251797504" o:connectortype="straight">
            <v:stroke dashstyle="dash" endarrow="block"/>
          </v:shape>
        </w:pict>
      </w:r>
    </w:p>
    <w:p w:rsidR="008107E9" w:rsidRDefault="00560B86" w:rsidP="005D7E1D">
      <w:pPr>
        <w:pStyle w:val="a7"/>
        <w:jc w:val="both"/>
        <w:rPr>
          <w:rFonts w:ascii="Constantia" w:eastAsia="Times New Roman" w:hAnsi="Constantia"/>
          <w:sz w:val="21"/>
          <w:szCs w:val="21"/>
        </w:rPr>
      </w:pPr>
      <w:r>
        <w:rPr>
          <w:rFonts w:ascii="Constantia" w:eastAsia="Times New Roman" w:hAnsi="Constantia"/>
          <w:noProof/>
          <w:sz w:val="21"/>
          <w:szCs w:val="21"/>
        </w:rPr>
        <w:pict>
          <v:shape id="_x0000_s1313" type="#_x0000_t32" style="position:absolute;left:0;text-align:left;margin-left:231.4pt;margin-top:112.05pt;width:43.5pt;height:91.5pt;flip:x y;z-index:251798528" o:connectortype="straight">
            <v:stroke dashstyle="dash" endarrow="block"/>
          </v:shape>
        </w:pict>
      </w:r>
    </w:p>
    <w:p w:rsidR="008107E9" w:rsidRPr="00DF6335" w:rsidRDefault="00DF6335" w:rsidP="005D7E1D">
      <w:pPr>
        <w:pStyle w:val="a7"/>
        <w:jc w:val="both"/>
        <w:rPr>
          <w:rFonts w:eastAsia="Times New Roman" w:cstheme="minorHAnsi"/>
          <w:b/>
          <w:i/>
          <w:sz w:val="24"/>
          <w:szCs w:val="24"/>
        </w:rPr>
      </w:pPr>
      <w:r w:rsidRPr="00DF6335">
        <w:rPr>
          <w:rFonts w:eastAsia="Times New Roman" w:cstheme="minorHAnsi"/>
          <w:b/>
          <w:i/>
          <w:sz w:val="24"/>
          <w:szCs w:val="24"/>
        </w:rPr>
        <w:t>7</w:t>
      </w:r>
      <w:r>
        <w:rPr>
          <w:rFonts w:eastAsia="Times New Roman" w:cstheme="minorHAnsi"/>
          <w:b/>
          <w:i/>
          <w:sz w:val="24"/>
          <w:szCs w:val="24"/>
        </w:rPr>
        <w:t xml:space="preserve">                                                                                           6</w:t>
      </w:r>
    </w:p>
    <w:p w:rsidR="008F4AB1" w:rsidRDefault="008F4AB1" w:rsidP="005D7E1D">
      <w:pPr>
        <w:pStyle w:val="a7"/>
        <w:jc w:val="both"/>
        <w:rPr>
          <w:rFonts w:ascii="Verdana" w:eastAsia="Times New Roman" w:hAnsi="Verdana" w:cs="Calibri"/>
          <w:sz w:val="21"/>
          <w:szCs w:val="21"/>
        </w:rPr>
      </w:pPr>
    </w:p>
    <w:p w:rsidR="00DF6335" w:rsidRDefault="00DF6335" w:rsidP="00DF6335">
      <w:pPr>
        <w:pStyle w:val="a7"/>
        <w:jc w:val="both"/>
        <w:rPr>
          <w:rFonts w:ascii="Arial" w:hAnsi="Arial" w:cs="Arial"/>
          <w:b/>
          <w:i/>
          <w:sz w:val="19"/>
          <w:szCs w:val="19"/>
          <w:u w:val="single"/>
        </w:rPr>
      </w:pPr>
      <w:r w:rsidRPr="00DF6335">
        <w:rPr>
          <w:rFonts w:ascii="Constantia" w:hAnsi="Constantia" w:cs="Tahoma"/>
          <w:b/>
          <w:i/>
          <w:sz w:val="19"/>
          <w:szCs w:val="19"/>
          <w:u w:val="single"/>
        </w:rPr>
        <w:t xml:space="preserve">Рисунок </w:t>
      </w:r>
      <w:r w:rsidRPr="00DF6335">
        <w:rPr>
          <w:rFonts w:ascii="Arial" w:hAnsi="Arial" w:cs="Arial"/>
          <w:b/>
          <w:i/>
          <w:sz w:val="19"/>
          <w:szCs w:val="19"/>
          <w:u w:val="single"/>
        </w:rPr>
        <w:t>25</w:t>
      </w:r>
    </w:p>
    <w:p w:rsidR="00DF6335" w:rsidRDefault="00DF6335" w:rsidP="00DF6335">
      <w:pPr>
        <w:pStyle w:val="a7"/>
        <w:jc w:val="both"/>
        <w:rPr>
          <w:rFonts w:ascii="Arial" w:hAnsi="Arial" w:cs="Arial"/>
          <w:b/>
          <w:i/>
          <w:sz w:val="19"/>
          <w:szCs w:val="19"/>
          <w:u w:val="single"/>
        </w:rPr>
      </w:pPr>
    </w:p>
    <w:p w:rsidR="00DF6335" w:rsidRPr="00DF6335" w:rsidRDefault="00DF6335" w:rsidP="00DF6335">
      <w:pPr>
        <w:pStyle w:val="a7"/>
        <w:jc w:val="both"/>
        <w:rPr>
          <w:rFonts w:ascii="Constantia" w:hAnsi="Constantia" w:cs="Tahoma"/>
          <w:b/>
          <w:i/>
          <w:sz w:val="16"/>
          <w:szCs w:val="16"/>
        </w:rPr>
      </w:pPr>
      <w:r w:rsidRPr="00DF6335">
        <w:rPr>
          <w:rFonts w:ascii="Constantia" w:hAnsi="Constantia" w:cs="Tahoma"/>
          <w:b/>
          <w:i/>
          <w:sz w:val="16"/>
          <w:szCs w:val="16"/>
        </w:rPr>
        <w:t>Две бэтонемы, сходящиеся во взаимосоприкосновение и своими одинаковонаправленными атонолиниями создающие место стыка, благоприятствующее прохождению свободных атонов среды в одном направлении (</w:t>
      </w:r>
      <w:r w:rsidRPr="00DF6335">
        <w:rPr>
          <w:rFonts w:ascii="Constantia" w:hAnsi="Constantia" w:cs="Tahoma"/>
          <w:b/>
          <w:i/>
          <w:sz w:val="16"/>
          <w:szCs w:val="16"/>
          <w:u w:val="single"/>
        </w:rPr>
        <w:t>указ.</w:t>
      </w:r>
      <w:r w:rsidRPr="00DF6335">
        <w:rPr>
          <w:rFonts w:ascii="Verdana" w:hAnsi="Verdana" w:cs="Tahoma"/>
          <w:b/>
          <w:sz w:val="16"/>
          <w:szCs w:val="16"/>
          <w:u w:val="single"/>
        </w:rPr>
        <w:t>6</w:t>
      </w:r>
      <w:r w:rsidRPr="00DF6335">
        <w:rPr>
          <w:rFonts w:ascii="Constantia" w:hAnsi="Constantia" w:cs="Tahoma"/>
          <w:b/>
          <w:i/>
          <w:sz w:val="16"/>
          <w:szCs w:val="16"/>
        </w:rPr>
        <w:t>)  и неблагоприятствующее этому (отражение их) с противоположной стороны (</w:t>
      </w:r>
      <w:r w:rsidRPr="00DF6335">
        <w:rPr>
          <w:rFonts w:ascii="Constantia" w:hAnsi="Constantia" w:cs="Tahoma"/>
          <w:b/>
          <w:i/>
          <w:sz w:val="16"/>
          <w:szCs w:val="16"/>
          <w:u w:val="single"/>
        </w:rPr>
        <w:t>указ.</w:t>
      </w:r>
      <w:r w:rsidRPr="00DF6335">
        <w:rPr>
          <w:rFonts w:ascii="Verdana" w:hAnsi="Verdana" w:cs="Tahoma"/>
          <w:b/>
          <w:sz w:val="16"/>
          <w:szCs w:val="16"/>
          <w:u w:val="single"/>
        </w:rPr>
        <w:t>7</w:t>
      </w:r>
      <w:r w:rsidRPr="00DF6335">
        <w:rPr>
          <w:rFonts w:ascii="Constantia" w:hAnsi="Constantia" w:cs="Tahoma"/>
          <w:b/>
          <w:i/>
          <w:sz w:val="16"/>
          <w:szCs w:val="16"/>
        </w:rPr>
        <w:t xml:space="preserve">) </w:t>
      </w:r>
    </w:p>
    <w:p w:rsidR="00DF6335" w:rsidRDefault="00DF6335" w:rsidP="00DF6335">
      <w:pPr>
        <w:pStyle w:val="a7"/>
        <w:jc w:val="both"/>
        <w:rPr>
          <w:rFonts w:ascii="Arial" w:hAnsi="Arial" w:cs="Arial"/>
          <w:b/>
          <w:i/>
          <w:sz w:val="19"/>
          <w:szCs w:val="19"/>
          <w:u w:val="single"/>
        </w:rPr>
      </w:pPr>
    </w:p>
    <w:p w:rsidR="00475F41" w:rsidRDefault="00475F41" w:rsidP="00DF6335">
      <w:pPr>
        <w:pStyle w:val="a7"/>
        <w:jc w:val="both"/>
        <w:rPr>
          <w:rFonts w:ascii="Arial" w:hAnsi="Arial" w:cs="Arial"/>
          <w:b/>
          <w:i/>
          <w:sz w:val="19"/>
          <w:szCs w:val="19"/>
          <w:u w:val="single"/>
        </w:rPr>
      </w:pPr>
    </w:p>
    <w:p w:rsidR="00475F41" w:rsidRDefault="00475F41" w:rsidP="00DF6335">
      <w:pPr>
        <w:pStyle w:val="a7"/>
        <w:jc w:val="both"/>
        <w:rPr>
          <w:rFonts w:ascii="Arial" w:hAnsi="Arial" w:cs="Arial"/>
          <w:b/>
          <w:i/>
          <w:sz w:val="19"/>
          <w:szCs w:val="19"/>
          <w:u w:val="single"/>
        </w:rPr>
      </w:pPr>
    </w:p>
    <w:p w:rsidR="00475F41" w:rsidRPr="00DF6335" w:rsidRDefault="00475F41" w:rsidP="00DF6335">
      <w:pPr>
        <w:pStyle w:val="a7"/>
        <w:jc w:val="both"/>
        <w:rPr>
          <w:rFonts w:ascii="Arial" w:hAnsi="Arial" w:cs="Arial"/>
          <w:b/>
          <w:i/>
          <w:sz w:val="19"/>
          <w:szCs w:val="19"/>
          <w:u w:val="single"/>
        </w:rPr>
      </w:pPr>
    </w:p>
    <w:p w:rsidR="00DF6335" w:rsidRDefault="00475F41" w:rsidP="005D7E1D">
      <w:pPr>
        <w:pStyle w:val="a7"/>
        <w:jc w:val="both"/>
        <w:rPr>
          <w:rFonts w:ascii="Constantia" w:eastAsia="Times New Roman" w:hAnsi="Constantia"/>
          <w:sz w:val="21"/>
          <w:szCs w:val="21"/>
        </w:rPr>
      </w:pPr>
      <w:r>
        <w:rPr>
          <w:rFonts w:ascii="Constantia" w:eastAsia="Times New Roman" w:hAnsi="Constantia"/>
          <w:b/>
          <w:color w:val="7030A0"/>
          <w:sz w:val="19"/>
          <w:szCs w:val="19"/>
        </w:rPr>
        <w:lastRenderedPageBreak/>
        <w:t xml:space="preserve">    </w:t>
      </w:r>
      <w:r w:rsidRPr="00475F41">
        <w:rPr>
          <w:rFonts w:ascii="Constantia" w:eastAsia="Times New Roman" w:hAnsi="Constantia"/>
          <w:sz w:val="21"/>
          <w:szCs w:val="21"/>
        </w:rPr>
        <w:t>Но т.к. бэтонемы более продолжительные, схождением их образующиеся общие поверхности более обширны и сложны и всех элементов и фак</w:t>
      </w:r>
      <w:r w:rsidRPr="00475F41">
        <w:rPr>
          <w:rFonts w:ascii="Constantia" w:eastAsia="Times New Roman" w:hAnsi="Constantia"/>
          <w:sz w:val="21"/>
          <w:szCs w:val="21"/>
        </w:rPr>
        <w:softHyphen/>
        <w:t>торов больше, то общие результаты выявятся как более сложные, составляющиеся на целый уровень более многочисленными множествами атоноэлементов. В неко</w:t>
      </w:r>
      <w:r w:rsidRPr="00475F41">
        <w:rPr>
          <w:rFonts w:ascii="Constantia" w:eastAsia="Times New Roman" w:hAnsi="Constantia"/>
          <w:sz w:val="21"/>
          <w:szCs w:val="21"/>
        </w:rPr>
        <w:softHyphen/>
        <w:t>торых условиях среды такие вэтоны будут находиться в состоянии сосущество</w:t>
      </w:r>
      <w:r w:rsidRPr="00475F41">
        <w:rPr>
          <w:rFonts w:ascii="Constantia" w:eastAsia="Times New Roman" w:hAnsi="Constantia"/>
          <w:sz w:val="21"/>
          <w:szCs w:val="21"/>
        </w:rPr>
        <w:softHyphen/>
        <w:t>вания, не вызывая друг у друга в месте взаимосоприкосновения повышения энтропии (хаоса атоноэлементов) и даже содействуя её понижению там. Про</w:t>
      </w:r>
      <w:r w:rsidRPr="00475F41">
        <w:rPr>
          <w:rFonts w:ascii="Constantia" w:eastAsia="Times New Roman" w:hAnsi="Constantia"/>
          <w:sz w:val="21"/>
          <w:szCs w:val="21"/>
        </w:rPr>
        <w:softHyphen/>
        <w:t>цессы, составляющие собой тела этих вэтонов, не будут смешиваться своими элементами и взаимообмена элементами между ними может и не быть. Бэтоне</w:t>
      </w:r>
      <w:r w:rsidRPr="00475F41">
        <w:rPr>
          <w:rFonts w:ascii="Constantia" w:eastAsia="Times New Roman" w:hAnsi="Constantia"/>
          <w:sz w:val="21"/>
          <w:szCs w:val="21"/>
        </w:rPr>
        <w:softHyphen/>
        <w:t>мы их оболочек могут находиться в таком близком взаиморасположении, что между ними нет места для процессов таких же уровней сложности, как про</w:t>
      </w:r>
      <w:r w:rsidRPr="00475F41">
        <w:rPr>
          <w:rFonts w:ascii="Constantia" w:eastAsia="Times New Roman" w:hAnsi="Constantia"/>
          <w:sz w:val="21"/>
          <w:szCs w:val="21"/>
        </w:rPr>
        <w:softHyphen/>
        <w:t>цессы, составляющие собой тела этих вэтонов и тех бэтонем, которыми они сблизились вплоть до взаимосоприкосновения в некоторых местах некоторых бэтонов этих бэтонем своими атонолинейными оболочками.</w:t>
      </w:r>
    </w:p>
    <w:p w:rsidR="00475F41" w:rsidRDefault="00475F41" w:rsidP="00475F41">
      <w:pPr>
        <w:pStyle w:val="a7"/>
        <w:jc w:val="both"/>
        <w:rPr>
          <w:rFonts w:ascii="Constantia" w:eastAsia="Times New Roman" w:hAnsi="Constantia"/>
          <w:sz w:val="21"/>
          <w:szCs w:val="21"/>
        </w:rPr>
      </w:pPr>
      <w:r>
        <w:rPr>
          <w:rFonts w:ascii="Constantia" w:eastAsia="Times New Roman" w:hAnsi="Constantia"/>
          <w:sz w:val="21"/>
          <w:szCs w:val="21"/>
        </w:rPr>
        <w:t xml:space="preserve">    </w:t>
      </w:r>
      <w:r w:rsidRPr="00475F41">
        <w:rPr>
          <w:rFonts w:ascii="Constantia" w:eastAsia="Times New Roman" w:hAnsi="Constantia"/>
          <w:sz w:val="21"/>
          <w:szCs w:val="21"/>
        </w:rPr>
        <w:t>Таким сближением и взаимосоприкосновением они взаимно ограничивают или исключают возможность перемещаться навстречу, не нарушая характера и сущности их образующих процессов, создают друг другу более благоприятные условия, т.к. они взаимоприкрываются от разрушительных воздействий эле</w:t>
      </w:r>
      <w:r w:rsidRPr="00475F41">
        <w:rPr>
          <w:rFonts w:ascii="Constantia" w:eastAsia="Times New Roman" w:hAnsi="Constantia"/>
          <w:sz w:val="21"/>
          <w:szCs w:val="21"/>
        </w:rPr>
        <w:softHyphen/>
        <w:t>ментов среды и взаимоограничивают возможности в расширении и деформа</w:t>
      </w:r>
      <w:r w:rsidRPr="00475F41">
        <w:rPr>
          <w:rFonts w:ascii="Constantia" w:eastAsia="Times New Roman" w:hAnsi="Constantia"/>
          <w:sz w:val="21"/>
          <w:szCs w:val="21"/>
        </w:rPr>
        <w:softHyphen/>
        <w:t>ции им существенного в каркасе своих тел, и этим устраняются или уменьша</w:t>
      </w:r>
      <w:r w:rsidRPr="00475F41">
        <w:rPr>
          <w:rFonts w:ascii="Constantia" w:eastAsia="Times New Roman" w:hAnsi="Constantia"/>
          <w:sz w:val="21"/>
          <w:szCs w:val="21"/>
        </w:rPr>
        <w:softHyphen/>
        <w:t>ются условия, благоприятствующие повышению энтропии, разрушениям, раз</w:t>
      </w:r>
      <w:r w:rsidRPr="00475F41">
        <w:rPr>
          <w:rFonts w:ascii="Constantia" w:eastAsia="Times New Roman" w:hAnsi="Constantia"/>
          <w:sz w:val="21"/>
          <w:szCs w:val="21"/>
        </w:rPr>
        <w:softHyphen/>
        <w:t>ложениям и распадам в структурах элементов этих вэтонов. Не забывайте, что атоноэлементы среды, несинхронизированно соприкасающиеся с атонолиниями плоти бэтонов или вэтонов, отражаются от них не причиняя им разруши</w:t>
      </w:r>
      <w:r w:rsidRPr="00475F41">
        <w:rPr>
          <w:rFonts w:ascii="Constantia" w:eastAsia="Times New Roman" w:hAnsi="Constantia"/>
          <w:sz w:val="21"/>
          <w:szCs w:val="21"/>
        </w:rPr>
        <w:softHyphen/>
        <w:t>тельных или искривляющих их последствий.</w:t>
      </w:r>
    </w:p>
    <w:p w:rsidR="00475F41" w:rsidRDefault="00475F41" w:rsidP="00475F41">
      <w:pPr>
        <w:pStyle w:val="a7"/>
        <w:jc w:val="both"/>
        <w:rPr>
          <w:rFonts w:ascii="Constantia" w:eastAsia="Times New Roman" w:hAnsi="Constantia"/>
          <w:sz w:val="21"/>
          <w:szCs w:val="21"/>
        </w:rPr>
      </w:pPr>
    </w:p>
    <w:p w:rsidR="00475F41" w:rsidRDefault="00560B86" w:rsidP="005D7E1D">
      <w:pPr>
        <w:pStyle w:val="a7"/>
        <w:jc w:val="both"/>
        <w:rPr>
          <w:rFonts w:ascii="Verdana" w:eastAsia="Times New Roman" w:hAnsi="Verdana" w:cs="Calibri"/>
          <w:sz w:val="21"/>
          <w:szCs w:val="21"/>
        </w:rPr>
      </w:pPr>
      <w:r w:rsidRPr="00560B86">
        <w:rPr>
          <w:rFonts w:ascii="Constantia" w:eastAsia="Times New Roman" w:hAnsi="Constantia" w:cs="Times New Roman"/>
          <w:noProof/>
          <w:sz w:val="21"/>
          <w:szCs w:val="21"/>
        </w:rPr>
        <w:lastRenderedPageBreak/>
        <w:pict>
          <v:shape id="_x0000_s1321" type="#_x0000_t32" style="position:absolute;left:0;text-align:left;margin-left:234.4pt;margin-top:87.15pt;width:51pt;height:59.25pt;flip:x;z-index:251808768" o:connectortype="straight">
            <v:stroke dashstyle="dash" endarrow="block"/>
          </v:shape>
        </w:pict>
      </w:r>
      <w:r w:rsidRPr="00560B86">
        <w:rPr>
          <w:rFonts w:ascii="Constantia" w:eastAsia="Times New Roman" w:hAnsi="Constantia" w:cs="Times New Roman"/>
          <w:noProof/>
          <w:sz w:val="21"/>
          <w:szCs w:val="21"/>
        </w:rPr>
        <w:pict>
          <v:shape id="_x0000_s1320" type="#_x0000_t32" style="position:absolute;left:0;text-align:left;margin-left:143.65pt;margin-top:238.65pt;width:27.75pt;height:49.5pt;flip:x y;z-index:251807744" o:connectortype="straight">
            <v:stroke dashstyle="dash" endarrow="block"/>
          </v:shape>
        </w:pict>
      </w:r>
      <w:r w:rsidRPr="00560B86">
        <w:rPr>
          <w:rFonts w:ascii="Constantia" w:eastAsia="Times New Roman" w:hAnsi="Constantia" w:cs="Times New Roman"/>
          <w:noProof/>
          <w:sz w:val="21"/>
          <w:szCs w:val="21"/>
        </w:rPr>
        <w:pict>
          <v:shape id="_x0000_s1319" type="#_x0000_t32" style="position:absolute;left:0;text-align:left;margin-left:58.15pt;margin-top:165.95pt;width:1in;height:109.5pt;flip:y;z-index:251806720" o:connectortype="straight">
            <v:stroke dashstyle="dash" endarrow="block"/>
          </v:shape>
        </w:pict>
      </w:r>
      <w:r w:rsidRPr="00560B86">
        <w:rPr>
          <w:rFonts w:ascii="Constantia" w:eastAsia="Times New Roman" w:hAnsi="Constantia" w:cs="Times New Roman"/>
          <w:noProof/>
          <w:sz w:val="21"/>
          <w:szCs w:val="21"/>
        </w:rPr>
        <w:pict>
          <v:shape id="_x0000_s1318" type="#_x0000_t32" style="position:absolute;left:0;text-align:left;margin-left:-7.1pt;margin-top:155.45pt;width:50.25pt;height:36.75pt;flip:y;z-index:251805696" o:connectortype="straight">
            <v:stroke dashstyle="dash" endarrow="block"/>
          </v:shape>
        </w:pict>
      </w:r>
      <w:r w:rsidRPr="00560B86">
        <w:rPr>
          <w:rFonts w:ascii="Constantia" w:eastAsia="Times New Roman" w:hAnsi="Constantia" w:cs="Times New Roman"/>
          <w:noProof/>
          <w:sz w:val="21"/>
          <w:szCs w:val="21"/>
        </w:rPr>
        <w:pict>
          <v:group id="_x0000_s1317" style="position:absolute;left:0;text-align:left;margin-left:119.6pt;margin-top:26.4pt;width:32.25pt;height:123.8pt;z-index:251804672" coordorigin="3676,4557" coordsize="645,2476">
            <v:shape id="_x0000_s1314" type="#_x0000_t32" style="position:absolute;left:4006;top:4557;width:15;height:2400;flip:x y" o:connectortype="straight">
              <v:stroke dashstyle="dash"/>
            </v:shape>
            <v:shape id="_x0000_s1315" type="#_x0000_t32" style="position:absolute;left:3676;top:6958;width:330;height:75;flip:x" o:connectortype="straight">
              <v:stroke dashstyle="dash" endarrow="block"/>
            </v:shape>
            <v:shape id="_x0000_s1316" type="#_x0000_t32" style="position:absolute;left:4021;top:6958;width:300;height:75" o:connectortype="straight">
              <v:stroke dashstyle="dash" endarrow="block"/>
            </v:shape>
          </v:group>
        </w:pict>
      </w:r>
      <w:r w:rsidR="00475F41" w:rsidRPr="00475F41">
        <w:rPr>
          <w:rFonts w:ascii="Constantia" w:eastAsia="Times New Roman" w:hAnsi="Constantia" w:cs="Times New Roman"/>
          <w:noProof/>
          <w:sz w:val="21"/>
          <w:szCs w:val="21"/>
        </w:rPr>
        <w:drawing>
          <wp:anchor distT="0" distB="0" distL="114300" distR="114300" simplePos="0" relativeHeight="251800576" behindDoc="0" locked="0" layoutInCell="1" allowOverlap="1">
            <wp:simplePos x="0" y="0"/>
            <wp:positionH relativeFrom="column">
              <wp:posOffset>213995</wp:posOffset>
            </wp:positionH>
            <wp:positionV relativeFrom="paragraph">
              <wp:posOffset>689610</wp:posOffset>
            </wp:positionV>
            <wp:extent cx="3209925" cy="2676525"/>
            <wp:effectExtent l="19050" t="0" r="9525" b="0"/>
            <wp:wrapSquare wrapText="bothSides"/>
            <wp:docPr id="1284" name="Рисунок 1284" descr="J:\Документы Teodan\Бизнес\Неволько\Логи №2\Рисунки для _Логи №2_\Рисунок 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descr="J:\Документы Teodan\Бизнес\Неволько\Логи №2\Рисунки для _Логи №2_\Рисунок 26.JPG"/>
                    <pic:cNvPicPr>
                      <a:picLocks noChangeAspect="1" noChangeArrowheads="1"/>
                    </pic:cNvPicPr>
                  </pic:nvPicPr>
                  <pic:blipFill>
                    <a:blip r:embed="rId64"/>
                    <a:srcRect/>
                    <a:stretch>
                      <a:fillRect/>
                    </a:stretch>
                  </pic:blipFill>
                  <pic:spPr bwMode="auto">
                    <a:xfrm>
                      <a:off x="0" y="0"/>
                      <a:ext cx="3209925" cy="2676525"/>
                    </a:xfrm>
                    <a:prstGeom prst="rect">
                      <a:avLst/>
                    </a:prstGeom>
                    <a:noFill/>
                    <a:ln w="9525">
                      <a:noFill/>
                      <a:miter lim="800000"/>
                      <a:headEnd/>
                      <a:tailEnd/>
                    </a:ln>
                  </pic:spPr>
                </pic:pic>
              </a:graphicData>
            </a:graphic>
          </wp:anchor>
        </w:drawing>
      </w:r>
      <w:r w:rsidR="00475F41">
        <w:rPr>
          <w:rFonts w:ascii="Verdana" w:eastAsia="Times New Roman" w:hAnsi="Verdana" w:cs="Calibri"/>
          <w:sz w:val="21"/>
          <w:szCs w:val="21"/>
        </w:rPr>
        <w:t xml:space="preserve">      </w:t>
      </w:r>
    </w:p>
    <w:p w:rsidR="00475F41" w:rsidRDefault="00475F41" w:rsidP="005D7E1D">
      <w:pPr>
        <w:pStyle w:val="a7"/>
        <w:jc w:val="both"/>
        <w:rPr>
          <w:rFonts w:ascii="Constantia" w:eastAsia="Times New Roman" w:hAnsi="Constantia" w:cs="Calibri"/>
          <w:b/>
          <w:i/>
          <w:sz w:val="16"/>
          <w:szCs w:val="16"/>
        </w:rPr>
      </w:pPr>
      <w:r>
        <w:rPr>
          <w:rFonts w:ascii="Verdana" w:eastAsia="Times New Roman" w:hAnsi="Verdana" w:cs="Calibri"/>
          <w:sz w:val="21"/>
          <w:szCs w:val="21"/>
        </w:rPr>
        <w:t xml:space="preserve">                  </w:t>
      </w:r>
      <w:r>
        <w:rPr>
          <w:rFonts w:ascii="Constantia" w:eastAsia="Times New Roman" w:hAnsi="Constantia" w:cs="Calibri"/>
          <w:b/>
          <w:i/>
          <w:sz w:val="16"/>
          <w:szCs w:val="16"/>
        </w:rPr>
        <w:t>выходные воронки этих вэтонов</w:t>
      </w:r>
    </w:p>
    <w:p w:rsidR="00475F41" w:rsidRDefault="00475F41" w:rsidP="005D7E1D">
      <w:pPr>
        <w:pStyle w:val="a7"/>
        <w:jc w:val="both"/>
        <w:rPr>
          <w:rFonts w:ascii="Constantia" w:eastAsia="Times New Roman" w:hAnsi="Constantia" w:cs="Calibri"/>
          <w:b/>
          <w:i/>
          <w:sz w:val="16"/>
          <w:szCs w:val="16"/>
        </w:rPr>
      </w:pPr>
    </w:p>
    <w:p w:rsidR="00475F41" w:rsidRDefault="00475F41" w:rsidP="005D7E1D">
      <w:pPr>
        <w:pStyle w:val="a7"/>
        <w:jc w:val="both"/>
        <w:rPr>
          <w:rFonts w:ascii="Constantia" w:eastAsia="Times New Roman" w:hAnsi="Constantia" w:cs="Calibri"/>
          <w:b/>
          <w:i/>
          <w:sz w:val="16"/>
          <w:szCs w:val="16"/>
        </w:rPr>
      </w:pPr>
    </w:p>
    <w:p w:rsidR="00475F41" w:rsidRDefault="00560B86" w:rsidP="005D7E1D">
      <w:pPr>
        <w:pStyle w:val="a7"/>
        <w:jc w:val="both"/>
        <w:rPr>
          <w:rFonts w:ascii="Constantia" w:eastAsia="Times New Roman" w:hAnsi="Constantia" w:cs="Calibri"/>
          <w:b/>
          <w:i/>
          <w:sz w:val="16"/>
          <w:szCs w:val="16"/>
        </w:rPr>
      </w:pPr>
      <w:r>
        <w:rPr>
          <w:rFonts w:ascii="Constantia" w:eastAsia="Times New Roman" w:hAnsi="Constantia" w:cs="Calibri"/>
          <w:b/>
          <w:i/>
          <w:noProof/>
          <w:sz w:val="16"/>
          <w:szCs w:val="16"/>
        </w:rPr>
        <w:pict>
          <v:shape id="_x0000_s1322" type="#_x0000_t202" style="position:absolute;left:0;text-align:left;margin-left:285.4pt;margin-top:24.05pt;width:18.7pt;height:21pt;z-index:251809792" stroked="f">
            <v:textbox>
              <w:txbxContent>
                <w:p w:rsidR="00851BEF" w:rsidRPr="00475F41" w:rsidRDefault="00851BEF">
                  <w:pPr>
                    <w:rPr>
                      <w:b/>
                      <w:i/>
                      <w:sz w:val="19"/>
                      <w:szCs w:val="19"/>
                    </w:rPr>
                  </w:pPr>
                  <w:r w:rsidRPr="00475F41">
                    <w:rPr>
                      <w:b/>
                      <w:i/>
                      <w:sz w:val="19"/>
                      <w:szCs w:val="19"/>
                    </w:rPr>
                    <w:t>5</w:t>
                  </w:r>
                </w:p>
                <w:p w:rsidR="00851BEF" w:rsidRDefault="00851BEF"/>
              </w:txbxContent>
            </v:textbox>
          </v:shape>
        </w:pict>
      </w:r>
    </w:p>
    <w:p w:rsidR="00475F41" w:rsidRDefault="00560B86" w:rsidP="005D7E1D">
      <w:pPr>
        <w:pStyle w:val="a7"/>
        <w:jc w:val="both"/>
        <w:rPr>
          <w:rFonts w:ascii="Constantia" w:eastAsia="Times New Roman" w:hAnsi="Constantia" w:cs="Calibri"/>
          <w:b/>
          <w:i/>
          <w:sz w:val="16"/>
          <w:szCs w:val="16"/>
        </w:rPr>
      </w:pPr>
      <w:r>
        <w:rPr>
          <w:rFonts w:ascii="Constantia" w:eastAsia="Times New Roman" w:hAnsi="Constantia" w:cs="Calibri"/>
          <w:b/>
          <w:i/>
          <w:noProof/>
          <w:sz w:val="16"/>
          <w:szCs w:val="16"/>
        </w:rPr>
        <w:pict>
          <v:shape id="_x0000_s1323" type="#_x0000_t202" style="position:absolute;left:0;text-align:left;margin-left:-25.1pt;margin-top:136.6pt;width:18pt;height:18.1pt;z-index:251810816" stroked="f">
            <v:textbox>
              <w:txbxContent>
                <w:p w:rsidR="00851BEF" w:rsidRPr="00475F41" w:rsidRDefault="00851BEF">
                  <w:pPr>
                    <w:rPr>
                      <w:b/>
                      <w:i/>
                      <w:sz w:val="19"/>
                      <w:szCs w:val="19"/>
                    </w:rPr>
                  </w:pPr>
                  <w:r w:rsidRPr="00475F41">
                    <w:rPr>
                      <w:b/>
                      <w:i/>
                      <w:sz w:val="19"/>
                      <w:szCs w:val="19"/>
                    </w:rPr>
                    <w:t>6</w:t>
                  </w:r>
                </w:p>
              </w:txbxContent>
            </v:textbox>
          </v:shape>
        </w:pict>
      </w:r>
    </w:p>
    <w:p w:rsidR="00475F41" w:rsidRPr="00475F41" w:rsidRDefault="00475F41" w:rsidP="005D7E1D">
      <w:pPr>
        <w:pStyle w:val="a7"/>
        <w:jc w:val="both"/>
        <w:rPr>
          <w:rFonts w:eastAsia="Times New Roman" w:cstheme="minorHAnsi"/>
          <w:b/>
          <w:i/>
          <w:sz w:val="19"/>
          <w:szCs w:val="19"/>
        </w:rPr>
      </w:pPr>
      <w:r>
        <w:rPr>
          <w:rFonts w:ascii="Constantia" w:eastAsia="Times New Roman" w:hAnsi="Constantia" w:cs="Calibri"/>
          <w:b/>
          <w:i/>
          <w:sz w:val="16"/>
          <w:szCs w:val="16"/>
        </w:rPr>
        <w:t xml:space="preserve">                       </w:t>
      </w:r>
      <w:r w:rsidRPr="00475F41">
        <w:rPr>
          <w:rFonts w:eastAsia="Times New Roman" w:cstheme="minorHAnsi"/>
          <w:b/>
          <w:i/>
          <w:sz w:val="19"/>
          <w:szCs w:val="19"/>
        </w:rPr>
        <w:t>4</w:t>
      </w:r>
    </w:p>
    <w:p w:rsidR="00475F41" w:rsidRDefault="00475F41" w:rsidP="005D7E1D">
      <w:pPr>
        <w:pStyle w:val="a7"/>
        <w:jc w:val="both"/>
        <w:rPr>
          <w:rFonts w:eastAsia="Times New Roman" w:cstheme="minorHAnsi"/>
          <w:b/>
          <w:i/>
          <w:sz w:val="19"/>
          <w:szCs w:val="19"/>
        </w:rPr>
      </w:pPr>
      <w:r w:rsidRPr="00475F41">
        <w:rPr>
          <w:rFonts w:ascii="Constantia" w:eastAsia="Times New Roman" w:hAnsi="Constantia" w:cs="Calibri"/>
          <w:b/>
          <w:i/>
          <w:sz w:val="19"/>
          <w:szCs w:val="19"/>
        </w:rPr>
        <w:t xml:space="preserve">                                                                             </w:t>
      </w:r>
      <w:r w:rsidRPr="00475F41">
        <w:rPr>
          <w:rFonts w:eastAsia="Times New Roman" w:cstheme="minorHAnsi"/>
          <w:b/>
          <w:i/>
          <w:sz w:val="19"/>
          <w:szCs w:val="19"/>
        </w:rPr>
        <w:t>3</w:t>
      </w:r>
    </w:p>
    <w:p w:rsidR="00475F41" w:rsidRDefault="00475F41" w:rsidP="005D7E1D">
      <w:pPr>
        <w:pStyle w:val="a7"/>
        <w:jc w:val="both"/>
        <w:rPr>
          <w:rFonts w:eastAsia="Times New Roman" w:cstheme="minorHAnsi"/>
          <w:b/>
          <w:i/>
          <w:sz w:val="19"/>
          <w:szCs w:val="19"/>
        </w:rPr>
      </w:pPr>
    </w:p>
    <w:p w:rsidR="00475F41" w:rsidRPr="00576B6E" w:rsidRDefault="00475F41" w:rsidP="00475F41">
      <w:pPr>
        <w:pStyle w:val="a7"/>
        <w:jc w:val="both"/>
        <w:rPr>
          <w:rFonts w:ascii="Arial" w:hAnsi="Arial" w:cs="Arial"/>
          <w:b/>
          <w:i/>
          <w:sz w:val="19"/>
          <w:szCs w:val="19"/>
          <w:u w:val="single"/>
        </w:rPr>
      </w:pPr>
      <w:r w:rsidRPr="00576B6E">
        <w:rPr>
          <w:rFonts w:ascii="Constantia" w:hAnsi="Constantia" w:cs="Tahoma"/>
          <w:b/>
          <w:i/>
          <w:sz w:val="19"/>
          <w:szCs w:val="19"/>
          <w:u w:val="single"/>
        </w:rPr>
        <w:t xml:space="preserve">Рисунок </w:t>
      </w:r>
      <w:r w:rsidRPr="00576B6E">
        <w:rPr>
          <w:rFonts w:ascii="Arial" w:hAnsi="Arial" w:cs="Arial"/>
          <w:b/>
          <w:i/>
          <w:sz w:val="19"/>
          <w:szCs w:val="19"/>
          <w:u w:val="single"/>
        </w:rPr>
        <w:t>26</w:t>
      </w:r>
    </w:p>
    <w:p w:rsidR="00475F41" w:rsidRPr="00576B6E" w:rsidRDefault="00475F41" w:rsidP="00475F41">
      <w:pPr>
        <w:pStyle w:val="a7"/>
        <w:jc w:val="both"/>
        <w:rPr>
          <w:rFonts w:ascii="Constantia" w:hAnsi="Constantia" w:cs="Tahoma"/>
          <w:b/>
          <w:i/>
          <w:sz w:val="19"/>
          <w:szCs w:val="19"/>
          <w:u w:val="single"/>
        </w:rPr>
      </w:pPr>
      <w:r w:rsidRPr="00576B6E">
        <w:rPr>
          <w:rFonts w:ascii="Arial" w:hAnsi="Arial" w:cs="Arial"/>
          <w:b/>
          <w:i/>
          <w:sz w:val="19"/>
          <w:szCs w:val="19"/>
          <w:u w:val="single"/>
        </w:rPr>
        <w:t xml:space="preserve">5 </w:t>
      </w:r>
      <w:r w:rsidRPr="00576B6E">
        <w:rPr>
          <w:rFonts w:ascii="Arial" w:hAnsi="Arial" w:cs="Arial"/>
          <w:b/>
          <w:i/>
          <w:sz w:val="19"/>
          <w:szCs w:val="19"/>
        </w:rPr>
        <w:t>и</w:t>
      </w:r>
      <w:r w:rsidRPr="00576B6E">
        <w:rPr>
          <w:rFonts w:ascii="Arial" w:hAnsi="Arial" w:cs="Arial"/>
          <w:b/>
          <w:i/>
          <w:sz w:val="19"/>
          <w:szCs w:val="19"/>
          <w:u w:val="single"/>
        </w:rPr>
        <w:t xml:space="preserve"> 6 </w:t>
      </w:r>
      <w:r w:rsidRPr="00576B6E">
        <w:rPr>
          <w:rFonts w:ascii="Arial" w:hAnsi="Arial" w:cs="Arial"/>
          <w:b/>
          <w:i/>
          <w:sz w:val="19"/>
          <w:szCs w:val="19"/>
        </w:rPr>
        <w:t xml:space="preserve">– </w:t>
      </w:r>
      <w:r w:rsidRPr="00576B6E">
        <w:rPr>
          <w:rFonts w:ascii="Constantia" w:hAnsi="Constantia" w:cs="Arial"/>
          <w:b/>
          <w:i/>
          <w:sz w:val="16"/>
          <w:szCs w:val="16"/>
        </w:rPr>
        <w:t>входные воронки этих вэтонов.</w:t>
      </w:r>
      <w:r w:rsidRPr="00576B6E">
        <w:rPr>
          <w:rFonts w:ascii="Arial" w:hAnsi="Arial" w:cs="Arial"/>
          <w:b/>
          <w:i/>
          <w:sz w:val="19"/>
          <w:szCs w:val="19"/>
          <w:u w:val="single"/>
        </w:rPr>
        <w:t xml:space="preserve"> </w:t>
      </w:r>
    </w:p>
    <w:p w:rsidR="00475F41" w:rsidRPr="00576B6E" w:rsidRDefault="00475F41" w:rsidP="00475F41">
      <w:pPr>
        <w:pStyle w:val="a7"/>
        <w:jc w:val="both"/>
        <w:rPr>
          <w:rFonts w:ascii="Constantia" w:hAnsi="Constantia" w:cs="Tahoma"/>
          <w:b/>
          <w:i/>
          <w:sz w:val="16"/>
          <w:szCs w:val="16"/>
        </w:rPr>
      </w:pPr>
      <w:r w:rsidRPr="00576B6E">
        <w:rPr>
          <w:rFonts w:ascii="Constantia" w:hAnsi="Constantia" w:cs="Tahoma"/>
          <w:b/>
          <w:i/>
          <w:sz w:val="16"/>
          <w:szCs w:val="16"/>
        </w:rPr>
        <w:t xml:space="preserve">Понятно, что бэтонемы нужно бы рисовать более длинными и с меньшей кривизной загиба. </w:t>
      </w:r>
    </w:p>
    <w:p w:rsidR="00475F41" w:rsidRDefault="00475F41" w:rsidP="005D7E1D">
      <w:pPr>
        <w:pStyle w:val="a7"/>
        <w:jc w:val="both"/>
        <w:rPr>
          <w:rFonts w:eastAsia="Times New Roman" w:cstheme="minorHAnsi"/>
          <w:b/>
          <w:i/>
          <w:sz w:val="19"/>
          <w:szCs w:val="19"/>
        </w:rPr>
      </w:pPr>
    </w:p>
    <w:p w:rsidR="00576B6E" w:rsidRDefault="00576B6E" w:rsidP="005D7E1D">
      <w:pPr>
        <w:pStyle w:val="a7"/>
        <w:jc w:val="both"/>
        <w:rPr>
          <w:rFonts w:eastAsia="Times New Roman" w:cstheme="minorHAnsi"/>
          <w:b/>
          <w:i/>
          <w:sz w:val="19"/>
          <w:szCs w:val="19"/>
        </w:rPr>
      </w:pPr>
    </w:p>
    <w:p w:rsidR="00576B6E" w:rsidRDefault="00576B6E" w:rsidP="005D7E1D">
      <w:pPr>
        <w:pStyle w:val="a7"/>
        <w:jc w:val="both"/>
        <w:rPr>
          <w:rFonts w:eastAsia="Times New Roman" w:cstheme="minorHAnsi"/>
          <w:b/>
          <w:i/>
          <w:sz w:val="19"/>
          <w:szCs w:val="19"/>
        </w:rPr>
      </w:pPr>
    </w:p>
    <w:p w:rsidR="00576B6E" w:rsidRDefault="00576B6E" w:rsidP="005D7E1D">
      <w:pPr>
        <w:pStyle w:val="a7"/>
        <w:jc w:val="both"/>
        <w:rPr>
          <w:rFonts w:eastAsia="Times New Roman" w:cstheme="minorHAnsi"/>
          <w:b/>
          <w:i/>
          <w:sz w:val="19"/>
          <w:szCs w:val="19"/>
        </w:rPr>
      </w:pPr>
    </w:p>
    <w:p w:rsidR="00576B6E" w:rsidRDefault="00576B6E" w:rsidP="005D7E1D">
      <w:pPr>
        <w:pStyle w:val="a7"/>
        <w:jc w:val="both"/>
        <w:rPr>
          <w:rFonts w:eastAsia="Times New Roman" w:cstheme="minorHAnsi"/>
          <w:b/>
          <w:i/>
          <w:sz w:val="19"/>
          <w:szCs w:val="19"/>
        </w:rPr>
      </w:pPr>
    </w:p>
    <w:p w:rsidR="00576B6E" w:rsidRDefault="00576B6E" w:rsidP="005D7E1D">
      <w:pPr>
        <w:pStyle w:val="a7"/>
        <w:jc w:val="both"/>
        <w:rPr>
          <w:rFonts w:eastAsia="Times New Roman" w:cstheme="minorHAnsi"/>
          <w:b/>
          <w:i/>
          <w:sz w:val="19"/>
          <w:szCs w:val="19"/>
        </w:rPr>
      </w:pPr>
    </w:p>
    <w:p w:rsidR="00576B6E" w:rsidRDefault="00576B6E" w:rsidP="005D7E1D">
      <w:pPr>
        <w:pStyle w:val="a7"/>
        <w:jc w:val="both"/>
        <w:rPr>
          <w:rFonts w:eastAsia="Times New Roman" w:cstheme="minorHAnsi"/>
          <w:b/>
          <w:i/>
          <w:sz w:val="19"/>
          <w:szCs w:val="19"/>
        </w:rPr>
      </w:pPr>
    </w:p>
    <w:p w:rsidR="00576B6E" w:rsidRDefault="00576B6E" w:rsidP="005D7E1D">
      <w:pPr>
        <w:pStyle w:val="a7"/>
        <w:jc w:val="both"/>
        <w:rPr>
          <w:rFonts w:eastAsia="Times New Roman" w:cstheme="minorHAnsi"/>
          <w:b/>
          <w:i/>
          <w:sz w:val="19"/>
          <w:szCs w:val="19"/>
        </w:rPr>
      </w:pPr>
    </w:p>
    <w:p w:rsidR="00576B6E" w:rsidRDefault="00576B6E" w:rsidP="005D7E1D">
      <w:pPr>
        <w:pStyle w:val="a7"/>
        <w:jc w:val="both"/>
        <w:rPr>
          <w:rFonts w:eastAsia="Times New Roman" w:cstheme="minorHAnsi"/>
          <w:b/>
          <w:i/>
          <w:sz w:val="19"/>
          <w:szCs w:val="19"/>
        </w:rPr>
      </w:pPr>
    </w:p>
    <w:p w:rsidR="00576B6E" w:rsidRDefault="00576B6E" w:rsidP="005D7E1D">
      <w:pPr>
        <w:pStyle w:val="a7"/>
        <w:jc w:val="both"/>
        <w:rPr>
          <w:rFonts w:eastAsia="Times New Roman" w:cstheme="minorHAnsi"/>
          <w:b/>
          <w:i/>
          <w:sz w:val="19"/>
          <w:szCs w:val="19"/>
        </w:rPr>
      </w:pPr>
    </w:p>
    <w:p w:rsidR="00576B6E" w:rsidRDefault="00576B6E" w:rsidP="005D7E1D">
      <w:pPr>
        <w:pStyle w:val="a7"/>
        <w:jc w:val="both"/>
        <w:rPr>
          <w:rFonts w:eastAsia="Times New Roman" w:cstheme="minorHAnsi"/>
          <w:b/>
          <w:i/>
          <w:sz w:val="19"/>
          <w:szCs w:val="19"/>
        </w:rPr>
      </w:pPr>
    </w:p>
    <w:p w:rsidR="00576B6E" w:rsidRPr="00576B6E" w:rsidRDefault="00576B6E" w:rsidP="00576B6E">
      <w:pPr>
        <w:pStyle w:val="a7"/>
        <w:jc w:val="center"/>
        <w:rPr>
          <w:rFonts w:ascii="Times New Roman" w:hAnsi="Times New Roman" w:cs="Times New Roman"/>
          <w:b/>
          <w:sz w:val="28"/>
          <w:szCs w:val="28"/>
          <w:shd w:val="clear" w:color="auto" w:fill="F9FFF9"/>
        </w:rPr>
      </w:pPr>
      <w:r w:rsidRPr="00576B6E">
        <w:rPr>
          <w:rFonts w:ascii="Times New Roman" w:hAnsi="Times New Roman" w:cs="Times New Roman"/>
          <w:b/>
          <w:sz w:val="28"/>
          <w:szCs w:val="28"/>
          <w:shd w:val="clear" w:color="auto" w:fill="F9FFF9"/>
        </w:rPr>
        <w:lastRenderedPageBreak/>
        <w:t>II</w:t>
      </w:r>
    </w:p>
    <w:p w:rsidR="00576B6E" w:rsidRPr="00425D8A" w:rsidRDefault="00576B6E" w:rsidP="00576B6E">
      <w:pPr>
        <w:pStyle w:val="a7"/>
        <w:jc w:val="center"/>
        <w:rPr>
          <w:rFonts w:ascii="Times New Roman" w:hAnsi="Times New Roman" w:cs="Times New Roman"/>
          <w:b/>
          <w:i/>
          <w:color w:val="17365D" w:themeColor="text2" w:themeShade="BF"/>
          <w:sz w:val="16"/>
          <w:szCs w:val="16"/>
        </w:rPr>
      </w:pPr>
    </w:p>
    <w:p w:rsidR="00576B6E" w:rsidRPr="00576B6E" w:rsidRDefault="00576B6E" w:rsidP="00576B6E">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576B6E">
        <w:rPr>
          <w:rFonts w:ascii="Constantia" w:eastAsia="Times New Roman" w:hAnsi="Constantia"/>
          <w:sz w:val="21"/>
          <w:szCs w:val="21"/>
        </w:rPr>
        <w:t>Пусть два вэтона оказались во взаимосоприкосновении своими выходными воронками (см.</w:t>
      </w:r>
      <w:r w:rsidRPr="00425D8A">
        <w:rPr>
          <w:rFonts w:ascii="Constantia" w:eastAsia="Times New Roman" w:hAnsi="Constantia"/>
          <w:b/>
          <w:color w:val="7030A0"/>
          <w:sz w:val="19"/>
          <w:szCs w:val="19"/>
        </w:rPr>
        <w:t xml:space="preserve"> </w:t>
      </w:r>
      <w:r w:rsidRPr="00576B6E">
        <w:rPr>
          <w:rFonts w:ascii="Constantia" w:eastAsia="Times New Roman" w:hAnsi="Constantia"/>
          <w:b/>
          <w:i/>
          <w:sz w:val="19"/>
          <w:szCs w:val="19"/>
        </w:rPr>
        <w:t>рис.</w:t>
      </w:r>
      <w:r w:rsidRPr="00576B6E">
        <w:rPr>
          <w:rFonts w:ascii="Verdana" w:eastAsia="Times New Roman" w:hAnsi="Verdana"/>
          <w:b/>
          <w:sz w:val="19"/>
          <w:szCs w:val="19"/>
        </w:rPr>
        <w:t>26</w:t>
      </w:r>
      <w:r w:rsidRPr="00576B6E">
        <w:rPr>
          <w:rFonts w:ascii="Constantia" w:eastAsia="Times New Roman" w:hAnsi="Constantia"/>
          <w:sz w:val="21"/>
          <w:szCs w:val="21"/>
        </w:rPr>
        <w:t xml:space="preserve">). Тогда в место, составляющееся полостями их выходных воронок, будут излучаться атоноэлементы, исходящие преимущественно из ядер обоих этих вэтонов, концентрация антитонов и хаосотворная сутолока атоноэлементов будут расти; тоны же будут перемещаться туда, откуда прибывают сюда антитоны, т.е. в ядра вэтонов. Таким стыком бэтонемных оболочек так взаимосоприкасающихся вэтонов (см. </w:t>
      </w:r>
      <w:r w:rsidRPr="00576B6E">
        <w:rPr>
          <w:rFonts w:ascii="Constantia" w:eastAsia="Times New Roman" w:hAnsi="Constantia"/>
          <w:b/>
          <w:i/>
          <w:sz w:val="19"/>
          <w:szCs w:val="19"/>
        </w:rPr>
        <w:t xml:space="preserve">рис. </w:t>
      </w:r>
      <w:r w:rsidRPr="00576B6E">
        <w:rPr>
          <w:rFonts w:ascii="Verdana" w:eastAsia="Times New Roman" w:hAnsi="Verdana"/>
          <w:b/>
          <w:sz w:val="19"/>
          <w:szCs w:val="19"/>
        </w:rPr>
        <w:t>26</w:t>
      </w:r>
      <w:r w:rsidRPr="00576B6E">
        <w:rPr>
          <w:rFonts w:ascii="Constantia" w:eastAsia="Times New Roman" w:hAnsi="Constantia"/>
          <w:b/>
          <w:i/>
          <w:sz w:val="19"/>
          <w:szCs w:val="19"/>
        </w:rPr>
        <w:t xml:space="preserve"> , указ.</w:t>
      </w:r>
      <w:r w:rsidRPr="00576B6E">
        <w:rPr>
          <w:rFonts w:ascii="Verdana" w:eastAsia="Times New Roman" w:hAnsi="Verdana"/>
          <w:b/>
          <w:sz w:val="19"/>
          <w:szCs w:val="19"/>
        </w:rPr>
        <w:t>З</w:t>
      </w:r>
      <w:r w:rsidRPr="00576B6E">
        <w:rPr>
          <w:rFonts w:ascii="Constantia" w:eastAsia="Times New Roman" w:hAnsi="Constantia"/>
          <w:sz w:val="21"/>
          <w:szCs w:val="21"/>
        </w:rPr>
        <w:t>) создаётся препятствие инфильтрации, проникновению атоноэлементов среды в это место (см.</w:t>
      </w:r>
      <w:r w:rsidRPr="00425D8A">
        <w:rPr>
          <w:rFonts w:ascii="Constantia" w:eastAsia="Times New Roman" w:hAnsi="Constantia"/>
          <w:b/>
          <w:color w:val="7030A0"/>
          <w:sz w:val="19"/>
          <w:szCs w:val="19"/>
        </w:rPr>
        <w:t xml:space="preserve"> </w:t>
      </w:r>
      <w:r w:rsidRPr="00576B6E">
        <w:rPr>
          <w:rFonts w:ascii="Constantia" w:eastAsia="Times New Roman" w:hAnsi="Constantia"/>
          <w:b/>
          <w:i/>
          <w:sz w:val="19"/>
          <w:szCs w:val="19"/>
        </w:rPr>
        <w:t xml:space="preserve">указ. </w:t>
      </w:r>
      <w:r w:rsidRPr="00576B6E">
        <w:rPr>
          <w:rFonts w:ascii="Verdana" w:eastAsia="Times New Roman" w:hAnsi="Verdana"/>
          <w:b/>
          <w:sz w:val="19"/>
          <w:szCs w:val="19"/>
        </w:rPr>
        <w:t>4</w:t>
      </w:r>
      <w:r w:rsidRPr="00576B6E">
        <w:rPr>
          <w:rFonts w:ascii="Constantia" w:eastAsia="Times New Roman" w:hAnsi="Constantia"/>
          <w:sz w:val="21"/>
          <w:szCs w:val="21"/>
        </w:rPr>
        <w:t>, назовем его вэтонагнетатором антитонов) и создаётся благоприятствие выходу их из этого места во внешнюю округу, что обуславливает возможность сохранения такого взаимосоприкосновения и взаимоприжимание этих вэтонов, т.к. образующееся сосредоточие антитонности в полости вэтонагнетатора будет спрямлять загибы бэтонем, образующих дно каждой из этих вэтоворонок, стя</w:t>
      </w:r>
      <w:r w:rsidRPr="00576B6E">
        <w:rPr>
          <w:rFonts w:ascii="Constantia" w:eastAsia="Times New Roman" w:hAnsi="Constantia"/>
          <w:sz w:val="21"/>
          <w:szCs w:val="21"/>
        </w:rPr>
        <w:softHyphen/>
        <w:t>гивая их к середине этого сосредоточия (ведь бэтоны своими входными воро</w:t>
      </w:r>
      <w:r w:rsidRPr="00576B6E">
        <w:rPr>
          <w:rFonts w:ascii="Constantia" w:eastAsia="Times New Roman" w:hAnsi="Constantia"/>
          <w:sz w:val="21"/>
          <w:szCs w:val="21"/>
        </w:rPr>
        <w:softHyphen/>
        <w:t>нками ориентируются и перемещаются навстречу более плотным потокам ато</w:t>
      </w:r>
      <w:r w:rsidRPr="00576B6E">
        <w:rPr>
          <w:rFonts w:ascii="Constantia" w:eastAsia="Times New Roman" w:hAnsi="Constantia"/>
          <w:sz w:val="21"/>
          <w:szCs w:val="21"/>
        </w:rPr>
        <w:softHyphen/>
        <w:t>ноэлементов), но при условии, что поступление атоноэлементов во входные воронки этих вэтонов из внешней среды значительно не превышает выход их через выходные воронки этих вэтонов. Этим процессом спрямления и стягива</w:t>
      </w:r>
      <w:r w:rsidRPr="00576B6E">
        <w:rPr>
          <w:rFonts w:ascii="Constantia" w:eastAsia="Times New Roman" w:hAnsi="Constantia"/>
          <w:sz w:val="21"/>
          <w:szCs w:val="21"/>
        </w:rPr>
        <w:softHyphen/>
        <w:t>ния обуславливается и перемещение ядра каждого из этих вэтонов к середине полости вэтонагнетатора, и взаимоприжатие вэтонов основаниями выходных воронок. Последнее в свою очередь обусловит взаимоприкрытие тех частей тел этих вэтонов, которыми они вошли в такое взаимосоприкосновение и взаимоп</w:t>
      </w:r>
      <w:r w:rsidRPr="00576B6E">
        <w:rPr>
          <w:rFonts w:ascii="Constantia" w:eastAsia="Times New Roman" w:hAnsi="Constantia"/>
          <w:sz w:val="21"/>
          <w:szCs w:val="21"/>
        </w:rPr>
        <w:softHyphen/>
        <w:t>рижатие, и выход избытка антитонов из ядра и очищение от них этих вэтонов. И лишь достаточно мощный поток атонов во входную воронку одного или обо</w:t>
      </w:r>
      <w:r w:rsidRPr="00576B6E">
        <w:rPr>
          <w:rFonts w:ascii="Constantia" w:eastAsia="Times New Roman" w:hAnsi="Constantia"/>
          <w:sz w:val="21"/>
          <w:szCs w:val="21"/>
        </w:rPr>
        <w:softHyphen/>
        <w:t>их этих вэтонов может вывести их из такого взаимосоприкосновения.</w:t>
      </w:r>
    </w:p>
    <w:p w:rsidR="00576B6E" w:rsidRPr="001D52B5" w:rsidRDefault="00576B6E" w:rsidP="00576B6E">
      <w:pPr>
        <w:pStyle w:val="a7"/>
        <w:jc w:val="both"/>
        <w:rPr>
          <w:rFonts w:ascii="Constantia" w:eastAsia="Times New Roman" w:hAnsi="Constantia" w:cs="Times New Roman"/>
          <w:sz w:val="21"/>
          <w:szCs w:val="21"/>
        </w:rPr>
      </w:pPr>
      <w:r w:rsidRPr="00576B6E">
        <w:rPr>
          <w:rFonts w:ascii="Constantia" w:eastAsia="Times New Roman" w:hAnsi="Constantia"/>
          <w:sz w:val="21"/>
          <w:szCs w:val="21"/>
        </w:rPr>
        <w:lastRenderedPageBreak/>
        <w:t xml:space="preserve">    Два вэтона, находящиеся в таком взаиморасположении и взаимосоприкосновении будем называть вэточастицей и обозначать </w:t>
      </w:r>
      <w:r w:rsidRPr="0019572A">
        <w:rPr>
          <w:rFonts w:ascii="Verdana" w:eastAsia="Times New Roman" w:hAnsi="Verdana"/>
          <w:b/>
          <w:sz w:val="19"/>
          <w:szCs w:val="19"/>
        </w:rPr>
        <w:t>+(В</w:t>
      </w:r>
      <w:r w:rsidRPr="0019572A">
        <w:rPr>
          <w:rFonts w:ascii="Verdana" w:eastAsia="Times New Roman" w:hAnsi="Verdana"/>
          <w:b/>
          <w:sz w:val="19"/>
          <w:szCs w:val="19"/>
          <w:vertAlign w:val="subscript"/>
        </w:rPr>
        <w:t>Й</w:t>
      </w:r>
      <w:r w:rsidRPr="0019572A">
        <w:rPr>
          <w:rFonts w:ascii="Verdana" w:eastAsia="Times New Roman" w:hAnsi="Verdana"/>
          <w:b/>
          <w:sz w:val="19"/>
          <w:szCs w:val="19"/>
        </w:rPr>
        <w:t>)</w:t>
      </w:r>
      <w:r w:rsidRPr="0019572A">
        <w:rPr>
          <w:rFonts w:ascii="Verdana" w:eastAsia="Times New Roman" w:hAnsi="Verdana"/>
          <w:b/>
          <w:sz w:val="19"/>
          <w:szCs w:val="19"/>
          <w:vertAlign w:val="subscript"/>
        </w:rPr>
        <w:t>2</w:t>
      </w:r>
      <w:r w:rsidRPr="00576B6E">
        <w:rPr>
          <w:rFonts w:ascii="Constantia" w:eastAsia="Times New Roman" w:hAnsi="Constantia"/>
          <w:sz w:val="21"/>
          <w:szCs w:val="21"/>
        </w:rPr>
        <w:t>. Со стороны наруж</w:t>
      </w:r>
      <w:r w:rsidRPr="00576B6E">
        <w:rPr>
          <w:rFonts w:ascii="Constantia" w:eastAsia="Times New Roman" w:hAnsi="Constantia"/>
          <w:sz w:val="21"/>
          <w:szCs w:val="21"/>
        </w:rPr>
        <w:softHyphen/>
        <w:t xml:space="preserve">ной поверхности вэточастица </w:t>
      </w:r>
      <w:r w:rsidRPr="0019572A">
        <w:rPr>
          <w:rFonts w:ascii="Verdana" w:eastAsia="Times New Roman" w:hAnsi="Verdana"/>
          <w:b/>
          <w:sz w:val="19"/>
          <w:szCs w:val="19"/>
        </w:rPr>
        <w:t>+(В</w:t>
      </w:r>
      <w:r w:rsidRPr="0019572A">
        <w:rPr>
          <w:rFonts w:ascii="Verdana" w:eastAsia="Times New Roman" w:hAnsi="Verdana"/>
          <w:b/>
          <w:sz w:val="19"/>
          <w:szCs w:val="19"/>
          <w:vertAlign w:val="subscript"/>
        </w:rPr>
        <w:t>Й</w:t>
      </w:r>
      <w:r w:rsidRPr="0019572A">
        <w:rPr>
          <w:rFonts w:ascii="Verdana" w:eastAsia="Times New Roman" w:hAnsi="Verdana"/>
          <w:b/>
          <w:sz w:val="19"/>
          <w:szCs w:val="19"/>
        </w:rPr>
        <w:t>)</w:t>
      </w:r>
      <w:r w:rsidRPr="0019572A">
        <w:rPr>
          <w:rFonts w:ascii="Verdana" w:eastAsia="Times New Roman" w:hAnsi="Verdana"/>
          <w:b/>
          <w:sz w:val="19"/>
          <w:szCs w:val="19"/>
          <w:vertAlign w:val="subscript"/>
        </w:rPr>
        <w:t>2</w:t>
      </w:r>
      <w:r w:rsidRPr="004C6DFB">
        <w:rPr>
          <w:rFonts w:ascii="Constantia" w:eastAsia="Times New Roman" w:hAnsi="Constantia"/>
          <w:b/>
          <w:color w:val="7030A0"/>
          <w:sz w:val="19"/>
          <w:szCs w:val="19"/>
        </w:rPr>
        <w:t xml:space="preserve"> </w:t>
      </w:r>
      <w:r w:rsidRPr="00576B6E">
        <w:rPr>
          <w:rFonts w:ascii="Constantia" w:eastAsia="Times New Roman" w:hAnsi="Constantia"/>
          <w:sz w:val="21"/>
          <w:szCs w:val="21"/>
        </w:rPr>
        <w:t>будет иметь две входные воронки с извес</w:t>
      </w:r>
      <w:r w:rsidRPr="00576B6E">
        <w:rPr>
          <w:rFonts w:ascii="Constantia" w:eastAsia="Times New Roman" w:hAnsi="Constantia"/>
          <w:sz w:val="21"/>
          <w:szCs w:val="21"/>
        </w:rPr>
        <w:softHyphen/>
        <w:t>тным нам свойством быть ловушкой для атоноэлементов среды, сбивающихся на дне каждой из этих воронок в результате отражения от их стенок, и проника</w:t>
      </w:r>
      <w:r w:rsidRPr="00576B6E">
        <w:rPr>
          <w:rFonts w:ascii="Constantia" w:eastAsia="Times New Roman" w:hAnsi="Constantia"/>
          <w:sz w:val="21"/>
          <w:szCs w:val="21"/>
        </w:rPr>
        <w:softHyphen/>
        <w:t xml:space="preserve">ющих через их горловины в полость ядра каждого из этих вэтонов (см. </w:t>
      </w:r>
      <w:r w:rsidRPr="00576B6E">
        <w:rPr>
          <w:rFonts w:ascii="Constantia" w:eastAsia="Times New Roman" w:hAnsi="Constantia"/>
          <w:b/>
          <w:i/>
          <w:sz w:val="19"/>
          <w:szCs w:val="19"/>
        </w:rPr>
        <w:t>рис.</w:t>
      </w:r>
      <w:r w:rsidRPr="00576B6E">
        <w:rPr>
          <w:rFonts w:ascii="Verdana" w:eastAsia="Times New Roman" w:hAnsi="Verdana"/>
          <w:b/>
          <w:sz w:val="19"/>
          <w:szCs w:val="19"/>
        </w:rPr>
        <w:t>26</w:t>
      </w:r>
      <w:r w:rsidRPr="00576B6E">
        <w:rPr>
          <w:rFonts w:ascii="Constantia" w:eastAsia="Times New Roman" w:hAnsi="Constantia"/>
          <w:b/>
          <w:i/>
          <w:sz w:val="19"/>
          <w:szCs w:val="19"/>
        </w:rPr>
        <w:t>, указ.</w:t>
      </w:r>
      <w:r w:rsidRPr="00576B6E">
        <w:rPr>
          <w:rFonts w:ascii="Verdana" w:eastAsia="Times New Roman" w:hAnsi="Verdana"/>
          <w:b/>
          <w:sz w:val="19"/>
          <w:szCs w:val="19"/>
        </w:rPr>
        <w:t>5</w:t>
      </w:r>
      <w:r w:rsidRPr="004C6DFB">
        <w:rPr>
          <w:rFonts w:ascii="Constantia" w:eastAsia="Times New Roman" w:hAnsi="Constantia"/>
          <w:b/>
          <w:color w:val="7030A0"/>
          <w:sz w:val="19"/>
          <w:szCs w:val="19"/>
        </w:rPr>
        <w:t xml:space="preserve"> </w:t>
      </w:r>
      <w:r w:rsidRPr="00576B6E">
        <w:rPr>
          <w:rFonts w:ascii="Constantia" w:eastAsia="Times New Roman" w:hAnsi="Constantia"/>
          <w:sz w:val="21"/>
          <w:szCs w:val="21"/>
        </w:rPr>
        <w:t>и</w:t>
      </w:r>
      <w:r w:rsidRPr="004C6DFB">
        <w:rPr>
          <w:rFonts w:ascii="Constantia" w:eastAsia="Times New Roman" w:hAnsi="Constantia"/>
          <w:b/>
          <w:color w:val="7030A0"/>
          <w:sz w:val="19"/>
          <w:szCs w:val="19"/>
        </w:rPr>
        <w:t xml:space="preserve"> </w:t>
      </w:r>
      <w:r w:rsidRPr="00576B6E">
        <w:rPr>
          <w:rFonts w:ascii="Verdana" w:eastAsia="Times New Roman" w:hAnsi="Verdana"/>
          <w:b/>
          <w:sz w:val="19"/>
          <w:szCs w:val="19"/>
        </w:rPr>
        <w:t>6</w:t>
      </w:r>
      <w:r w:rsidRPr="00576B6E">
        <w:rPr>
          <w:rFonts w:ascii="Constantia" w:eastAsia="Times New Roman" w:hAnsi="Constantia"/>
          <w:sz w:val="21"/>
          <w:szCs w:val="21"/>
        </w:rPr>
        <w:t>). Этими двумя участками наружной поверхности вэточастицы</w:t>
      </w:r>
      <w:r w:rsidRPr="004C6DFB">
        <w:rPr>
          <w:rFonts w:ascii="Constantia" w:eastAsia="Times New Roman" w:hAnsi="Constantia"/>
          <w:b/>
          <w:color w:val="7030A0"/>
          <w:sz w:val="19"/>
          <w:szCs w:val="19"/>
        </w:rPr>
        <w:t xml:space="preserve"> </w:t>
      </w:r>
      <w:r w:rsidRPr="0019572A">
        <w:rPr>
          <w:rFonts w:ascii="Verdana" w:eastAsia="Times New Roman" w:hAnsi="Verdana"/>
          <w:b/>
          <w:sz w:val="19"/>
          <w:szCs w:val="19"/>
        </w:rPr>
        <w:t>+(В</w:t>
      </w:r>
      <w:r w:rsidRPr="0019572A">
        <w:rPr>
          <w:rFonts w:ascii="Verdana" w:eastAsia="Times New Roman" w:hAnsi="Verdana"/>
          <w:b/>
          <w:sz w:val="19"/>
          <w:szCs w:val="19"/>
          <w:vertAlign w:val="subscript"/>
        </w:rPr>
        <w:t>Й</w:t>
      </w:r>
      <w:r w:rsidRPr="0019572A">
        <w:rPr>
          <w:rFonts w:ascii="Verdana" w:eastAsia="Times New Roman" w:hAnsi="Verdana"/>
          <w:b/>
          <w:sz w:val="19"/>
          <w:szCs w:val="19"/>
        </w:rPr>
        <w:t>)</w:t>
      </w:r>
      <w:r w:rsidRPr="00576B6E">
        <w:rPr>
          <w:rFonts w:ascii="Constantia" w:eastAsia="Times New Roman" w:hAnsi="Constantia"/>
          <w:b/>
          <w:sz w:val="19"/>
          <w:szCs w:val="19"/>
          <w:vertAlign w:val="subscript"/>
        </w:rPr>
        <w:t>2</w:t>
      </w:r>
      <w:r w:rsidRPr="004C6DFB">
        <w:rPr>
          <w:rFonts w:ascii="Constantia" w:eastAsia="Times New Roman" w:hAnsi="Constantia"/>
          <w:b/>
          <w:color w:val="7030A0"/>
          <w:sz w:val="19"/>
          <w:szCs w:val="19"/>
        </w:rPr>
        <w:t xml:space="preserve"> </w:t>
      </w:r>
      <w:r w:rsidRPr="00576B6E">
        <w:rPr>
          <w:rFonts w:ascii="Constantia" w:eastAsia="Times New Roman" w:hAnsi="Constantia"/>
          <w:sz w:val="21"/>
          <w:szCs w:val="21"/>
        </w:rPr>
        <w:t>атоны среды будут вовлекаться внутрь этой частицы; а на поясе стыка этих двух вэтонов (см.</w:t>
      </w:r>
      <w:r w:rsidRPr="004C6DFB">
        <w:rPr>
          <w:rFonts w:ascii="Constantia" w:eastAsia="Times New Roman" w:hAnsi="Constantia"/>
          <w:b/>
          <w:color w:val="7030A0"/>
          <w:sz w:val="19"/>
          <w:szCs w:val="19"/>
        </w:rPr>
        <w:t xml:space="preserve"> </w:t>
      </w:r>
      <w:r w:rsidRPr="00576B6E">
        <w:rPr>
          <w:rFonts w:ascii="Constantia" w:eastAsia="Times New Roman" w:hAnsi="Constantia"/>
          <w:b/>
          <w:i/>
          <w:sz w:val="19"/>
          <w:szCs w:val="19"/>
        </w:rPr>
        <w:t>рис.</w:t>
      </w:r>
      <w:r w:rsidRPr="00576B6E">
        <w:rPr>
          <w:rFonts w:ascii="Verdana" w:eastAsia="Times New Roman" w:hAnsi="Verdana"/>
          <w:b/>
          <w:sz w:val="19"/>
          <w:szCs w:val="19"/>
        </w:rPr>
        <w:t>26</w:t>
      </w:r>
      <w:r w:rsidRPr="00576B6E">
        <w:rPr>
          <w:rFonts w:ascii="Constantia" w:eastAsia="Times New Roman" w:hAnsi="Constantia"/>
          <w:b/>
          <w:i/>
          <w:sz w:val="19"/>
          <w:szCs w:val="19"/>
        </w:rPr>
        <w:t>, указ.</w:t>
      </w:r>
      <w:r w:rsidRPr="00576B6E">
        <w:rPr>
          <w:rFonts w:ascii="Verdana" w:eastAsia="Times New Roman" w:hAnsi="Verdana"/>
          <w:b/>
          <w:sz w:val="19"/>
          <w:szCs w:val="19"/>
        </w:rPr>
        <w:t>З</w:t>
      </w:r>
      <w:r w:rsidRPr="00576B6E">
        <w:rPr>
          <w:rFonts w:ascii="Constantia" w:eastAsia="Times New Roman" w:hAnsi="Constantia"/>
          <w:sz w:val="21"/>
          <w:szCs w:val="21"/>
        </w:rPr>
        <w:t>) будет истечение атонов из полости вэтоуплотнителя этой вэточастицы</w:t>
      </w:r>
      <w:r w:rsidRPr="004C6DFB">
        <w:rPr>
          <w:rFonts w:ascii="Constantia" w:eastAsia="Times New Roman" w:hAnsi="Constantia"/>
          <w:b/>
          <w:color w:val="7030A0"/>
          <w:sz w:val="19"/>
          <w:szCs w:val="19"/>
        </w:rPr>
        <w:t xml:space="preserve"> </w:t>
      </w:r>
      <w:r w:rsidRPr="00576B6E">
        <w:rPr>
          <w:rFonts w:ascii="Constantia" w:eastAsia="Times New Roman" w:hAnsi="Constantia"/>
          <w:sz w:val="21"/>
          <w:szCs w:val="21"/>
        </w:rPr>
        <w:t>(</w:t>
      </w:r>
      <w:r w:rsidRPr="00576B6E">
        <w:rPr>
          <w:rFonts w:ascii="Constantia" w:eastAsia="Times New Roman" w:hAnsi="Constantia"/>
          <w:b/>
          <w:i/>
          <w:sz w:val="19"/>
          <w:szCs w:val="19"/>
        </w:rPr>
        <w:t>указ.</w:t>
      </w:r>
      <w:r w:rsidRPr="00576B6E">
        <w:rPr>
          <w:rFonts w:ascii="Verdana" w:eastAsia="Times New Roman" w:hAnsi="Verdana"/>
          <w:b/>
          <w:sz w:val="19"/>
          <w:szCs w:val="19"/>
        </w:rPr>
        <w:t>4</w:t>
      </w:r>
      <w:r w:rsidRPr="00576B6E">
        <w:rPr>
          <w:rFonts w:ascii="Constantia" w:eastAsia="Times New Roman" w:hAnsi="Constantia"/>
          <w:sz w:val="21"/>
          <w:szCs w:val="21"/>
        </w:rPr>
        <w:t xml:space="preserve">) во внешнюю среду. В результате взаимодействия этих потоков атоноэлементов, входящих в вэточастицу и исходящих из неё, с  атонностью окружающей среды вокруг частицы </w:t>
      </w:r>
      <w:r w:rsidRPr="0019572A">
        <w:rPr>
          <w:rFonts w:ascii="Verdana" w:eastAsia="Times New Roman" w:hAnsi="Verdana"/>
          <w:b/>
          <w:sz w:val="19"/>
          <w:szCs w:val="19"/>
        </w:rPr>
        <w:t>+(В</w:t>
      </w:r>
      <w:r w:rsidRPr="0019572A">
        <w:rPr>
          <w:rFonts w:ascii="Verdana" w:eastAsia="Times New Roman" w:hAnsi="Verdana"/>
          <w:b/>
          <w:sz w:val="19"/>
          <w:szCs w:val="19"/>
          <w:vertAlign w:val="subscript"/>
        </w:rPr>
        <w:t>Й</w:t>
      </w:r>
      <w:r w:rsidRPr="0019572A">
        <w:rPr>
          <w:rFonts w:ascii="Verdana" w:eastAsia="Times New Roman" w:hAnsi="Verdana"/>
          <w:b/>
          <w:sz w:val="19"/>
          <w:szCs w:val="19"/>
        </w:rPr>
        <w:t>)</w:t>
      </w:r>
      <w:r w:rsidRPr="0019572A">
        <w:rPr>
          <w:rFonts w:ascii="Verdana" w:eastAsia="Times New Roman" w:hAnsi="Verdana"/>
          <w:b/>
          <w:sz w:val="19"/>
          <w:szCs w:val="19"/>
          <w:vertAlign w:val="subscript"/>
        </w:rPr>
        <w:t>2</w:t>
      </w:r>
      <w:r w:rsidRPr="004C6DFB">
        <w:rPr>
          <w:rFonts w:ascii="Constantia" w:eastAsia="Times New Roman" w:hAnsi="Constantia"/>
          <w:b/>
          <w:color w:val="7030A0"/>
          <w:sz w:val="19"/>
          <w:szCs w:val="19"/>
        </w:rPr>
        <w:t xml:space="preserve"> </w:t>
      </w:r>
      <w:r w:rsidRPr="00576B6E">
        <w:rPr>
          <w:rFonts w:ascii="Constantia" w:eastAsia="Times New Roman" w:hAnsi="Constantia"/>
          <w:sz w:val="21"/>
          <w:szCs w:val="21"/>
        </w:rPr>
        <w:t>может образоваться до</w:t>
      </w:r>
      <w:r w:rsidRPr="00576B6E">
        <w:rPr>
          <w:rFonts w:ascii="Constantia" w:eastAsia="Times New Roman" w:hAnsi="Constantia"/>
          <w:sz w:val="21"/>
          <w:szCs w:val="21"/>
        </w:rPr>
        <w:softHyphen/>
        <w:t>полнительная оболочка из атонолиний, исходящих из пояса взаимосоприкос</w:t>
      </w:r>
      <w:r w:rsidRPr="00576B6E">
        <w:rPr>
          <w:rFonts w:ascii="Constantia" w:eastAsia="Times New Roman" w:hAnsi="Constantia"/>
          <w:sz w:val="21"/>
          <w:szCs w:val="21"/>
        </w:rPr>
        <w:softHyphen/>
        <w:t>новения, загибающихся и разворачивающихся ко входным воронкам и входя</w:t>
      </w:r>
      <w:r w:rsidRPr="00576B6E">
        <w:rPr>
          <w:rFonts w:ascii="Constantia" w:eastAsia="Times New Roman" w:hAnsi="Constantia"/>
          <w:sz w:val="21"/>
          <w:szCs w:val="21"/>
        </w:rPr>
        <w:softHyphen/>
        <w:t>щих в последние, чем дополнительно прикрывается структура элементов этой вэточастицы от воздействий окружающей, среды и это делает её ещё более неза</w:t>
      </w:r>
      <w:r w:rsidRPr="00576B6E">
        <w:rPr>
          <w:rFonts w:ascii="Constantia" w:eastAsia="Times New Roman" w:hAnsi="Constantia"/>
          <w:sz w:val="21"/>
          <w:szCs w:val="21"/>
        </w:rPr>
        <w:softHyphen/>
        <w:t>висимой от окружающей среды, т.к. атоноэлементы, выделяющиеся выходны</w:t>
      </w:r>
      <w:r w:rsidRPr="00576B6E">
        <w:rPr>
          <w:rFonts w:ascii="Constantia" w:eastAsia="Times New Roman" w:hAnsi="Constantia"/>
          <w:sz w:val="21"/>
          <w:szCs w:val="21"/>
        </w:rPr>
        <w:softHyphen/>
        <w:t>ми воронками двух её вэтонов, огибают последние и входят во входные воро</w:t>
      </w:r>
      <w:r w:rsidRPr="00576B6E">
        <w:rPr>
          <w:rFonts w:ascii="Constantia" w:eastAsia="Times New Roman" w:hAnsi="Constantia"/>
          <w:sz w:val="21"/>
          <w:szCs w:val="21"/>
        </w:rPr>
        <w:softHyphen/>
        <w:t>нки её составляющих вэтонов и подпитывают собой их ядра и бэтонемы. Всё вместе взятое и создаёт и обуславливает: и пребывание вэтонов вместе в составе ими образующейся вэточастицы</w:t>
      </w:r>
      <w:r w:rsidRPr="004C6DFB">
        <w:rPr>
          <w:rFonts w:ascii="Constantia" w:eastAsia="Times New Roman" w:hAnsi="Constantia"/>
          <w:b/>
          <w:color w:val="7030A0"/>
          <w:sz w:val="19"/>
          <w:szCs w:val="19"/>
        </w:rPr>
        <w:t xml:space="preserve"> </w:t>
      </w:r>
      <w:r w:rsidRPr="0019572A">
        <w:rPr>
          <w:rFonts w:ascii="Verdana" w:eastAsia="Times New Roman" w:hAnsi="Verdana"/>
          <w:b/>
          <w:sz w:val="19"/>
          <w:szCs w:val="19"/>
        </w:rPr>
        <w:t>+(В</w:t>
      </w:r>
      <w:r w:rsidRPr="0019572A">
        <w:rPr>
          <w:rFonts w:ascii="Verdana" w:eastAsia="Times New Roman" w:hAnsi="Verdana"/>
          <w:b/>
          <w:sz w:val="19"/>
          <w:szCs w:val="19"/>
          <w:vertAlign w:val="subscript"/>
        </w:rPr>
        <w:t>Й</w:t>
      </w:r>
      <w:r w:rsidRPr="0019572A">
        <w:rPr>
          <w:rFonts w:ascii="Verdana" w:eastAsia="Times New Roman" w:hAnsi="Verdana"/>
          <w:b/>
          <w:sz w:val="19"/>
          <w:szCs w:val="19"/>
        </w:rPr>
        <w:t>)</w:t>
      </w:r>
      <w:r w:rsidRPr="0019572A">
        <w:rPr>
          <w:rFonts w:ascii="Verdana" w:eastAsia="Times New Roman" w:hAnsi="Verdana"/>
          <w:b/>
          <w:sz w:val="19"/>
          <w:szCs w:val="19"/>
          <w:vertAlign w:val="subscript"/>
        </w:rPr>
        <w:t>2</w:t>
      </w:r>
      <w:r w:rsidRPr="004C6DFB">
        <w:rPr>
          <w:rFonts w:ascii="Constantia" w:eastAsia="Times New Roman" w:hAnsi="Constantia"/>
          <w:b/>
          <w:color w:val="7030A0"/>
          <w:sz w:val="19"/>
          <w:szCs w:val="19"/>
        </w:rPr>
        <w:t xml:space="preserve"> </w:t>
      </w:r>
      <w:r w:rsidRPr="00576B6E">
        <w:rPr>
          <w:rFonts w:ascii="Constantia" w:eastAsia="Times New Roman" w:hAnsi="Constantia"/>
          <w:sz w:val="21"/>
          <w:szCs w:val="21"/>
        </w:rPr>
        <w:t>в более благоприятных условиях, чем пребывание одиночного вэтона в такой же среде, и предохраняемость от разру</w:t>
      </w:r>
      <w:r w:rsidRPr="00576B6E">
        <w:rPr>
          <w:rFonts w:ascii="Constantia" w:eastAsia="Times New Roman" w:hAnsi="Constantia"/>
          <w:sz w:val="21"/>
          <w:szCs w:val="21"/>
        </w:rPr>
        <w:softHyphen/>
        <w:t>шительных воздействий среды, и уменьшение зависимости от возможных перебоев в поступлении из среды атоноэлементов, необходимых для циркуляции п</w:t>
      </w:r>
      <w:r w:rsidRPr="00576B6E">
        <w:rPr>
          <w:rFonts w:ascii="Constantia" w:eastAsia="Times New Roman" w:hAnsi="Constantia" w:cs="Candara"/>
          <w:spacing w:val="-30"/>
          <w:sz w:val="21"/>
          <w:szCs w:val="21"/>
        </w:rPr>
        <w:t xml:space="preserve">0 </w:t>
      </w:r>
      <w:r w:rsidRPr="00576B6E">
        <w:rPr>
          <w:rFonts w:ascii="Constantia" w:eastAsia="Times New Roman" w:hAnsi="Constantia"/>
          <w:sz w:val="21"/>
          <w:szCs w:val="21"/>
        </w:rPr>
        <w:t>бэтонемам и пр. Т.е. создаются и взаимообуславливаются лучшие условия для сохранения состава элементов и структуры этой частицы. А уменьшение повер</w:t>
      </w:r>
      <w:r w:rsidRPr="00576B6E">
        <w:rPr>
          <w:rFonts w:ascii="Constantia" w:eastAsia="Times New Roman" w:hAnsi="Constantia"/>
          <w:sz w:val="21"/>
          <w:szCs w:val="21"/>
        </w:rPr>
        <w:softHyphen/>
        <w:t xml:space="preserve">хности, </w:t>
      </w:r>
      <w:r w:rsidRPr="00576B6E">
        <w:rPr>
          <w:rFonts w:ascii="Constantia" w:eastAsia="Times New Roman" w:hAnsi="Constantia"/>
          <w:sz w:val="21"/>
          <w:szCs w:val="21"/>
        </w:rPr>
        <w:lastRenderedPageBreak/>
        <w:t>подвергающейся разрушительным воздействиям среды, обуславливает собой</w:t>
      </w:r>
      <w:r w:rsidRPr="00B33441">
        <w:rPr>
          <w:rFonts w:ascii="Constantia" w:eastAsia="Times New Roman" w:hAnsi="Constantia"/>
          <w:b/>
          <w:color w:val="7030A0"/>
          <w:sz w:val="19"/>
          <w:szCs w:val="19"/>
        </w:rPr>
        <w:t xml:space="preserve"> </w:t>
      </w:r>
      <w:r w:rsidRPr="00576B6E">
        <w:rPr>
          <w:rFonts w:ascii="Constantia" w:eastAsia="Times New Roman" w:hAnsi="Constantia"/>
          <w:sz w:val="21"/>
          <w:szCs w:val="21"/>
        </w:rPr>
        <w:t>уменьшение потребности в атонах, необходимых для восстановления раз</w:t>
      </w:r>
      <w:r w:rsidRPr="00576B6E">
        <w:rPr>
          <w:rFonts w:ascii="Constantia" w:eastAsia="Times New Roman" w:hAnsi="Constantia"/>
          <w:sz w:val="21"/>
          <w:szCs w:val="21"/>
        </w:rPr>
        <w:softHyphen/>
        <w:t>рушений и для повышения негэнтропии, целостности и качественности. Но эта вэточастица неплохо сохраняется лишь в среде с низкой концентрацией атоно</w:t>
      </w:r>
      <w:r w:rsidRPr="00576B6E">
        <w:rPr>
          <w:rFonts w:ascii="Constantia" w:eastAsia="Times New Roman" w:hAnsi="Constantia"/>
          <w:sz w:val="21"/>
          <w:szCs w:val="21"/>
        </w:rPr>
        <w:softHyphen/>
        <w:t>элементов и сохраняет при этом свою неподвижность, точнее — непередвижность, т.к. её составляющие атоны перемещаются по атонолиниям со скоростью света. А перемещение может быть вызвано воздействием достаточно мощных потоков атоноэлементов, устремленных из среды во входные воронки или в одну из них, и неизбежно сопровождается распадом частицы</w:t>
      </w:r>
      <w:r w:rsidRPr="00B33441">
        <w:rPr>
          <w:rFonts w:ascii="Constantia" w:eastAsia="Times New Roman" w:hAnsi="Constantia"/>
          <w:b/>
          <w:color w:val="7030A0"/>
          <w:sz w:val="19"/>
          <w:szCs w:val="19"/>
        </w:rPr>
        <w:t xml:space="preserve"> </w:t>
      </w:r>
      <w:r w:rsidRPr="00991D6A">
        <w:rPr>
          <w:rFonts w:ascii="Verdana" w:eastAsia="Times New Roman" w:hAnsi="Verdana"/>
          <w:b/>
          <w:sz w:val="19"/>
          <w:szCs w:val="19"/>
        </w:rPr>
        <w:t>+(В</w:t>
      </w:r>
      <w:r w:rsidRPr="00991D6A">
        <w:rPr>
          <w:rFonts w:ascii="Verdana" w:eastAsia="Times New Roman" w:hAnsi="Verdana"/>
          <w:b/>
          <w:sz w:val="19"/>
          <w:szCs w:val="19"/>
          <w:vertAlign w:val="subscript"/>
        </w:rPr>
        <w:t>Й</w:t>
      </w:r>
      <w:r w:rsidRPr="00991D6A">
        <w:rPr>
          <w:rFonts w:ascii="Verdana" w:eastAsia="Times New Roman" w:hAnsi="Verdana"/>
          <w:b/>
          <w:sz w:val="19"/>
          <w:szCs w:val="19"/>
        </w:rPr>
        <w:t>)</w:t>
      </w:r>
      <w:r w:rsidRPr="00991D6A">
        <w:rPr>
          <w:rFonts w:ascii="Verdana" w:eastAsia="Times New Roman" w:hAnsi="Verdana"/>
          <w:b/>
          <w:sz w:val="19"/>
          <w:szCs w:val="19"/>
          <w:vertAlign w:val="subscript"/>
        </w:rPr>
        <w:t>2</w:t>
      </w:r>
      <w:r>
        <w:rPr>
          <w:rFonts w:ascii="Constantia" w:eastAsia="Times New Roman" w:hAnsi="Constantia"/>
          <w:b/>
          <w:color w:val="7030A0"/>
          <w:sz w:val="19"/>
          <w:szCs w:val="19"/>
        </w:rPr>
        <w:t xml:space="preserve"> </w:t>
      </w:r>
      <w:r w:rsidRPr="00576B6E">
        <w:rPr>
          <w:rFonts w:ascii="Constantia" w:eastAsia="Times New Roman" w:hAnsi="Constantia"/>
          <w:sz w:val="21"/>
          <w:szCs w:val="21"/>
        </w:rPr>
        <w:t>на состав</w:t>
      </w:r>
      <w:r w:rsidRPr="00576B6E">
        <w:rPr>
          <w:rFonts w:ascii="Constantia" w:eastAsia="Times New Roman" w:hAnsi="Constantia"/>
          <w:sz w:val="21"/>
          <w:szCs w:val="21"/>
        </w:rPr>
        <w:softHyphen/>
        <w:t>ляющие её вэтоны. При строгой противонаправленности соприкосновения двух вэтонов (когда линия, соединяющая центры всех их четырех вэтоворонок, есть прямая), разлёт атоноэлементов через стыковой пояс будет осуществляться в среднем равномерно во все стороны от центра оснований соприкасающихся воронок, но преимущественно в плоскости, перпендикулярной к упомянутой в скобках линии. Но если между биссектрисными осями соприкасающихся вэто</w:t>
      </w:r>
      <w:r w:rsidRPr="00576B6E">
        <w:rPr>
          <w:rFonts w:ascii="Constantia" w:eastAsia="Times New Roman" w:hAnsi="Constantia"/>
          <w:sz w:val="21"/>
          <w:szCs w:val="21"/>
        </w:rPr>
        <w:softHyphen/>
        <w:t>нов существует какой-то угол, который будет меньше</w:t>
      </w:r>
      <w:r w:rsidRPr="00B33441">
        <w:rPr>
          <w:rFonts w:ascii="Constantia" w:eastAsia="Times New Roman" w:hAnsi="Constantia"/>
          <w:b/>
          <w:color w:val="7030A0"/>
          <w:sz w:val="19"/>
          <w:szCs w:val="19"/>
        </w:rPr>
        <w:t xml:space="preserve"> </w:t>
      </w:r>
      <w:r w:rsidRPr="00991D6A">
        <w:rPr>
          <w:rFonts w:ascii="Verdana" w:eastAsia="Times New Roman" w:hAnsi="Verdana"/>
          <w:b/>
          <w:sz w:val="19"/>
          <w:szCs w:val="19"/>
        </w:rPr>
        <w:t>180°</w:t>
      </w:r>
      <w:r w:rsidRPr="00576B6E">
        <w:rPr>
          <w:rFonts w:ascii="Constantia" w:eastAsia="Times New Roman" w:hAnsi="Constantia"/>
          <w:sz w:val="21"/>
          <w:szCs w:val="21"/>
        </w:rPr>
        <w:t>, то истечение и разлёт атоноэлементов из полости вэтонагнетатора (см.</w:t>
      </w:r>
      <w:r w:rsidRPr="00B33441">
        <w:rPr>
          <w:rFonts w:ascii="Constantia" w:eastAsia="Times New Roman" w:hAnsi="Constantia"/>
          <w:b/>
          <w:color w:val="7030A0"/>
          <w:sz w:val="19"/>
          <w:szCs w:val="19"/>
        </w:rPr>
        <w:t xml:space="preserve"> </w:t>
      </w:r>
      <w:r w:rsidRPr="00576B6E">
        <w:rPr>
          <w:rFonts w:ascii="Constantia" w:eastAsia="Times New Roman" w:hAnsi="Constantia"/>
          <w:b/>
          <w:i/>
          <w:sz w:val="19"/>
          <w:szCs w:val="19"/>
        </w:rPr>
        <w:t xml:space="preserve">рис. </w:t>
      </w:r>
      <w:r w:rsidRPr="00576B6E">
        <w:rPr>
          <w:rFonts w:ascii="Verdana" w:eastAsia="Times New Roman" w:hAnsi="Verdana"/>
          <w:b/>
          <w:sz w:val="19"/>
          <w:szCs w:val="19"/>
        </w:rPr>
        <w:t>26</w:t>
      </w:r>
      <w:r w:rsidRPr="00576B6E">
        <w:rPr>
          <w:rFonts w:ascii="Constantia" w:eastAsia="Times New Roman" w:hAnsi="Constantia"/>
          <w:b/>
          <w:i/>
          <w:sz w:val="19"/>
          <w:szCs w:val="19"/>
        </w:rPr>
        <w:t>, указ.</w:t>
      </w:r>
      <w:r w:rsidRPr="00576B6E">
        <w:rPr>
          <w:rFonts w:ascii="Verdana" w:eastAsia="Times New Roman" w:hAnsi="Verdana"/>
          <w:b/>
          <w:sz w:val="19"/>
          <w:szCs w:val="19"/>
        </w:rPr>
        <w:t>4</w:t>
      </w:r>
      <w:r w:rsidRPr="00576B6E">
        <w:rPr>
          <w:rFonts w:ascii="Constantia" w:eastAsia="Times New Roman" w:hAnsi="Constantia"/>
          <w:sz w:val="21"/>
          <w:szCs w:val="21"/>
        </w:rPr>
        <w:t>) будет осущес</w:t>
      </w:r>
      <w:r w:rsidRPr="00576B6E">
        <w:rPr>
          <w:rFonts w:ascii="Constantia" w:eastAsia="Times New Roman" w:hAnsi="Constantia"/>
          <w:sz w:val="21"/>
          <w:szCs w:val="21"/>
        </w:rPr>
        <w:softHyphen/>
        <w:t>твляться не равномерно во все стороны от опоясывающего её стыка, а с пре</w:t>
      </w:r>
      <w:r w:rsidRPr="00576B6E">
        <w:rPr>
          <w:rFonts w:ascii="Constantia" w:eastAsia="Times New Roman" w:hAnsi="Constantia"/>
          <w:sz w:val="21"/>
          <w:szCs w:val="21"/>
        </w:rPr>
        <w:softHyphen/>
        <w:t>имуществом из вершины острого угла, образующегося пересечением направле</w:t>
      </w:r>
      <w:r w:rsidRPr="00576B6E">
        <w:rPr>
          <w:rFonts w:ascii="Constantia" w:eastAsia="Times New Roman" w:hAnsi="Constantia"/>
          <w:sz w:val="21"/>
          <w:szCs w:val="21"/>
        </w:rPr>
        <w:softHyphen/>
        <w:t>ний биссектрисных осей двух вэтонов этой вэточастицы. И если для вовлечения одиночного вэтона в движение необходим поток атоноэлементов среды, поляр</w:t>
      </w:r>
      <w:r w:rsidRPr="00576B6E">
        <w:rPr>
          <w:rFonts w:ascii="Constantia" w:eastAsia="Times New Roman" w:hAnsi="Constantia"/>
          <w:sz w:val="21"/>
          <w:szCs w:val="21"/>
        </w:rPr>
        <w:softHyphen/>
        <w:t>ность которого по отношению к его входной воронке была бы положительной, а достаточную для этого поляризационную напряженность его (густоту и энерготворную</w:t>
      </w:r>
      <w:r>
        <w:rPr>
          <w:rFonts w:ascii="Constantia" w:eastAsia="Times New Roman" w:hAnsi="Constantia"/>
          <w:sz w:val="21"/>
          <w:szCs w:val="21"/>
        </w:rPr>
        <w:t xml:space="preserve"> </w:t>
      </w:r>
      <w:r w:rsidRPr="00576B6E">
        <w:rPr>
          <w:rFonts w:ascii="Constantia" w:eastAsia="Times New Roman" w:hAnsi="Constantia"/>
          <w:sz w:val="21"/>
          <w:szCs w:val="21"/>
        </w:rPr>
        <w:t>множественность, раздробленность атоноэлементов в их потоке) обозначим</w:t>
      </w:r>
      <w:r w:rsidRPr="00B33441">
        <w:rPr>
          <w:rFonts w:ascii="Constantia" w:eastAsia="Times New Roman" w:hAnsi="Constantia"/>
          <w:b/>
          <w:color w:val="7030A0"/>
          <w:sz w:val="19"/>
          <w:szCs w:val="19"/>
        </w:rPr>
        <w:t xml:space="preserve"> </w:t>
      </w:r>
      <w:r w:rsidRPr="00991D6A">
        <w:rPr>
          <w:rFonts w:ascii="Verdana" w:eastAsia="Times New Roman" w:hAnsi="Verdana"/>
          <w:b/>
          <w:sz w:val="19"/>
          <w:szCs w:val="19"/>
        </w:rPr>
        <w:t>Е</w:t>
      </w:r>
      <w:r w:rsidRPr="00991D6A">
        <w:rPr>
          <w:rFonts w:ascii="Verdana" w:eastAsia="Times New Roman" w:hAnsi="Verdana"/>
          <w:b/>
          <w:sz w:val="19"/>
          <w:szCs w:val="19"/>
          <w:vertAlign w:val="subscript"/>
        </w:rPr>
        <w:t>0</w:t>
      </w:r>
      <w:r w:rsidRPr="00576B6E">
        <w:rPr>
          <w:rFonts w:ascii="Constantia" w:eastAsia="Times New Roman" w:hAnsi="Constantia"/>
          <w:sz w:val="21"/>
          <w:szCs w:val="21"/>
        </w:rPr>
        <w:t>, то в случае такого взаиморасположения вэтонов, образующих собой частицу</w:t>
      </w:r>
      <w:r w:rsidRPr="00B33441">
        <w:rPr>
          <w:rFonts w:ascii="Constantia" w:eastAsia="Times New Roman" w:hAnsi="Constantia"/>
          <w:b/>
          <w:color w:val="7030A0"/>
          <w:sz w:val="19"/>
          <w:szCs w:val="19"/>
        </w:rPr>
        <w:t xml:space="preserve"> </w:t>
      </w:r>
      <w:r w:rsidRPr="00991D6A">
        <w:rPr>
          <w:rFonts w:ascii="Verdana" w:eastAsia="Times New Roman" w:hAnsi="Verdana"/>
          <w:b/>
          <w:sz w:val="19"/>
          <w:szCs w:val="19"/>
        </w:rPr>
        <w:t>+(В</w:t>
      </w:r>
      <w:r w:rsidRPr="00991D6A">
        <w:rPr>
          <w:rFonts w:ascii="Verdana" w:eastAsia="Times New Roman" w:hAnsi="Verdana"/>
          <w:b/>
          <w:sz w:val="19"/>
          <w:szCs w:val="19"/>
          <w:vertAlign w:val="subscript"/>
        </w:rPr>
        <w:t>Й</w:t>
      </w:r>
      <w:r w:rsidRPr="00991D6A">
        <w:rPr>
          <w:rFonts w:ascii="Verdana" w:eastAsia="Times New Roman" w:hAnsi="Verdana"/>
          <w:b/>
          <w:sz w:val="19"/>
          <w:szCs w:val="19"/>
        </w:rPr>
        <w:t>)</w:t>
      </w:r>
      <w:r w:rsidRPr="00991D6A">
        <w:rPr>
          <w:rFonts w:ascii="Verdana" w:eastAsia="Times New Roman" w:hAnsi="Verdana"/>
          <w:b/>
          <w:sz w:val="19"/>
          <w:szCs w:val="19"/>
          <w:vertAlign w:val="subscript"/>
        </w:rPr>
        <w:t>2</w:t>
      </w:r>
      <w:r w:rsidRPr="00576B6E">
        <w:rPr>
          <w:rFonts w:ascii="Constantia" w:eastAsia="Times New Roman" w:hAnsi="Constantia"/>
          <w:sz w:val="21"/>
          <w:szCs w:val="21"/>
        </w:rPr>
        <w:t>, что их биссектрисные оси не образуют</w:t>
      </w:r>
      <w:r w:rsidRPr="00B33441">
        <w:rPr>
          <w:rFonts w:ascii="Constantia" w:eastAsia="Times New Roman" w:hAnsi="Constantia"/>
          <w:b/>
          <w:color w:val="7030A0"/>
          <w:sz w:val="19"/>
          <w:szCs w:val="19"/>
        </w:rPr>
        <w:t xml:space="preserve"> </w:t>
      </w:r>
      <w:r w:rsidRPr="00576B6E">
        <w:rPr>
          <w:rFonts w:ascii="Constantia" w:eastAsia="Times New Roman" w:hAnsi="Constantia"/>
          <w:sz w:val="21"/>
          <w:szCs w:val="21"/>
        </w:rPr>
        <w:lastRenderedPageBreak/>
        <w:t>острого угла, а являются прямым продолжением одна другой, множество атоноэлементов, истекающих из стыкового пояса боковой поверхности этой частицы, не может создать собой поток, напряжённость которого была бы равной (или близкой к) напряжённос</w:t>
      </w:r>
      <w:r w:rsidRPr="00576B6E">
        <w:rPr>
          <w:rFonts w:ascii="Constantia" w:eastAsia="Times New Roman" w:hAnsi="Constantia"/>
          <w:sz w:val="21"/>
          <w:szCs w:val="21"/>
        </w:rPr>
        <w:softHyphen/>
        <w:t>ти</w:t>
      </w:r>
      <w:r w:rsidRPr="00B33441">
        <w:rPr>
          <w:rFonts w:ascii="Constantia" w:eastAsia="Times New Roman" w:hAnsi="Constantia"/>
          <w:b/>
          <w:color w:val="7030A0"/>
          <w:sz w:val="19"/>
          <w:szCs w:val="19"/>
        </w:rPr>
        <w:t xml:space="preserve"> </w:t>
      </w:r>
      <w:r w:rsidRPr="00991D6A">
        <w:rPr>
          <w:rFonts w:ascii="Verdana" w:eastAsia="Times New Roman" w:hAnsi="Verdana"/>
          <w:b/>
          <w:sz w:val="19"/>
          <w:szCs w:val="19"/>
        </w:rPr>
        <w:t>Е</w:t>
      </w:r>
      <w:r w:rsidRPr="00991D6A">
        <w:rPr>
          <w:rFonts w:ascii="Verdana" w:eastAsia="Times New Roman" w:hAnsi="Verdana"/>
          <w:b/>
          <w:sz w:val="19"/>
          <w:szCs w:val="19"/>
          <w:vertAlign w:val="subscript"/>
        </w:rPr>
        <w:t>0</w:t>
      </w:r>
      <w:r w:rsidRPr="00B33441">
        <w:rPr>
          <w:rFonts w:ascii="Constantia" w:eastAsia="Times New Roman" w:hAnsi="Constantia"/>
          <w:b/>
          <w:color w:val="7030A0"/>
          <w:sz w:val="19"/>
          <w:szCs w:val="19"/>
        </w:rPr>
        <w:t xml:space="preserve"> </w:t>
      </w:r>
      <w:r w:rsidRPr="00576B6E">
        <w:rPr>
          <w:rFonts w:ascii="Constantia" w:eastAsia="Times New Roman" w:hAnsi="Constantia"/>
          <w:sz w:val="21"/>
          <w:szCs w:val="21"/>
        </w:rPr>
        <w:t xml:space="preserve">и, поэтому, не может притянуть к стыковому поясу свободные вэтоны среды. Т.к. даже в момент распада частицы </w:t>
      </w:r>
      <w:r w:rsidRPr="00991D6A">
        <w:rPr>
          <w:rFonts w:ascii="Verdana" w:eastAsia="Times New Roman" w:hAnsi="Verdana"/>
          <w:b/>
          <w:sz w:val="19"/>
          <w:szCs w:val="19"/>
        </w:rPr>
        <w:t>+(В</w:t>
      </w:r>
      <w:r w:rsidRPr="00991D6A">
        <w:rPr>
          <w:rFonts w:ascii="Verdana" w:eastAsia="Times New Roman" w:hAnsi="Verdana"/>
          <w:b/>
          <w:sz w:val="19"/>
          <w:szCs w:val="19"/>
          <w:vertAlign w:val="subscript"/>
        </w:rPr>
        <w:t>Й</w:t>
      </w:r>
      <w:r w:rsidRPr="00991D6A">
        <w:rPr>
          <w:rFonts w:ascii="Verdana" w:eastAsia="Times New Roman" w:hAnsi="Verdana"/>
          <w:b/>
          <w:sz w:val="19"/>
          <w:szCs w:val="19"/>
        </w:rPr>
        <w:t>)</w:t>
      </w:r>
      <w:r w:rsidRPr="00991D6A">
        <w:rPr>
          <w:rFonts w:ascii="Verdana" w:eastAsia="Times New Roman" w:hAnsi="Verdana"/>
          <w:b/>
          <w:sz w:val="19"/>
          <w:szCs w:val="19"/>
          <w:vertAlign w:val="subscript"/>
        </w:rPr>
        <w:t>2</w:t>
      </w:r>
      <w:r>
        <w:rPr>
          <w:rFonts w:ascii="Constantia" w:eastAsia="Times New Roman" w:hAnsi="Constantia"/>
          <w:b/>
          <w:color w:val="7030A0"/>
          <w:sz w:val="19"/>
          <w:szCs w:val="19"/>
        </w:rPr>
        <w:t xml:space="preserve"> </w:t>
      </w:r>
      <w:r w:rsidRPr="001D52B5">
        <w:rPr>
          <w:rFonts w:ascii="Constantia" w:eastAsia="Times New Roman" w:hAnsi="Constantia"/>
          <w:sz w:val="21"/>
          <w:szCs w:val="21"/>
        </w:rPr>
        <w:t>под влиянием двух атонопотоков внешней среды, каждый из которых устремлён в каждую входную воро</w:t>
      </w:r>
      <w:r w:rsidRPr="001D52B5">
        <w:rPr>
          <w:rFonts w:ascii="Constantia" w:eastAsia="Times New Roman" w:hAnsi="Constantia"/>
          <w:sz w:val="21"/>
          <w:szCs w:val="21"/>
        </w:rPr>
        <w:softHyphen/>
        <w:t xml:space="preserve">нку из двух их на наружной поверхности этой частицы (см. </w:t>
      </w:r>
      <w:r w:rsidRPr="001D52B5">
        <w:rPr>
          <w:rFonts w:ascii="Constantia" w:eastAsia="Times New Roman" w:hAnsi="Constantia"/>
          <w:b/>
          <w:i/>
          <w:sz w:val="19"/>
          <w:szCs w:val="19"/>
        </w:rPr>
        <w:t xml:space="preserve">рис. </w:t>
      </w:r>
      <w:r w:rsidRPr="001D52B5">
        <w:rPr>
          <w:rFonts w:ascii="Verdana" w:eastAsia="Times New Roman" w:hAnsi="Verdana"/>
          <w:b/>
          <w:sz w:val="19"/>
          <w:szCs w:val="19"/>
        </w:rPr>
        <w:t>26</w:t>
      </w:r>
      <w:r w:rsidRPr="001D52B5">
        <w:rPr>
          <w:rFonts w:ascii="Constantia" w:eastAsia="Times New Roman" w:hAnsi="Constantia"/>
          <w:b/>
          <w:i/>
          <w:sz w:val="19"/>
          <w:szCs w:val="19"/>
        </w:rPr>
        <w:t xml:space="preserve">, указ. </w:t>
      </w:r>
      <w:r w:rsidRPr="001D52B5">
        <w:rPr>
          <w:rFonts w:ascii="Verdana" w:eastAsia="Times New Roman" w:hAnsi="Verdana"/>
          <w:b/>
          <w:sz w:val="19"/>
          <w:szCs w:val="19"/>
        </w:rPr>
        <w:t>5</w:t>
      </w:r>
      <w:r w:rsidRPr="00B33441">
        <w:rPr>
          <w:rFonts w:ascii="Constantia" w:eastAsia="Times New Roman" w:hAnsi="Constantia"/>
          <w:b/>
          <w:color w:val="7030A0"/>
          <w:sz w:val="19"/>
          <w:szCs w:val="19"/>
        </w:rPr>
        <w:t xml:space="preserve"> и </w:t>
      </w:r>
      <w:r w:rsidRPr="001D52B5">
        <w:rPr>
          <w:rFonts w:ascii="Verdana" w:eastAsia="Times New Roman" w:hAnsi="Verdana"/>
          <w:b/>
          <w:sz w:val="19"/>
          <w:szCs w:val="19"/>
        </w:rPr>
        <w:t>6</w:t>
      </w:r>
      <w:r w:rsidRPr="001D52B5">
        <w:rPr>
          <w:rFonts w:ascii="Constantia" w:eastAsia="Times New Roman" w:hAnsi="Constantia"/>
          <w:sz w:val="21"/>
          <w:szCs w:val="21"/>
        </w:rPr>
        <w:t>), количество всех атоноэлементов, поступающих этими двумя атонопотоками, с напряженностью в</w:t>
      </w:r>
      <w:r w:rsidRPr="00B33441">
        <w:rPr>
          <w:rFonts w:ascii="Constantia" w:eastAsia="Times New Roman" w:hAnsi="Constantia"/>
          <w:b/>
          <w:color w:val="7030A0"/>
          <w:sz w:val="19"/>
          <w:szCs w:val="19"/>
        </w:rPr>
        <w:t xml:space="preserve"> </w:t>
      </w:r>
      <w:r w:rsidRPr="00991D6A">
        <w:rPr>
          <w:rFonts w:ascii="Verdana" w:eastAsia="Times New Roman" w:hAnsi="Verdana"/>
          <w:b/>
          <w:sz w:val="19"/>
          <w:szCs w:val="19"/>
        </w:rPr>
        <w:t>Е</w:t>
      </w:r>
      <w:r w:rsidRPr="00991D6A">
        <w:rPr>
          <w:rFonts w:ascii="Verdana" w:eastAsia="Times New Roman" w:hAnsi="Verdana"/>
          <w:b/>
          <w:sz w:val="19"/>
          <w:szCs w:val="19"/>
          <w:vertAlign w:val="subscript"/>
        </w:rPr>
        <w:t>0</w:t>
      </w:r>
      <w:r w:rsidRPr="00B33441">
        <w:rPr>
          <w:rFonts w:ascii="Constantia" w:eastAsia="Times New Roman" w:hAnsi="Constantia"/>
          <w:b/>
          <w:color w:val="7030A0"/>
          <w:sz w:val="19"/>
          <w:szCs w:val="19"/>
        </w:rPr>
        <w:t xml:space="preserve"> </w:t>
      </w:r>
      <w:r w:rsidRPr="001D52B5">
        <w:rPr>
          <w:rFonts w:ascii="Constantia" w:eastAsia="Times New Roman" w:hAnsi="Constantia"/>
          <w:sz w:val="21"/>
          <w:szCs w:val="21"/>
        </w:rPr>
        <w:t>каждый, будет частично уменьшено (то рассеиванием, то оструктуриванием некоторого количества их в теле этой частицы); а остальные, выделяющиеся выходными воронками в полость вэтоуплотнителя, будут излучаться вовне более-менее равномерно распределяясь во все стороны. Если же вэтоны в частице</w:t>
      </w:r>
      <w:r w:rsidRPr="00E607A7">
        <w:rPr>
          <w:rFonts w:ascii="Constantia" w:eastAsia="Times New Roman" w:hAnsi="Constantia"/>
          <w:b/>
          <w:color w:val="7030A0"/>
          <w:sz w:val="19"/>
          <w:szCs w:val="19"/>
        </w:rPr>
        <w:t xml:space="preserve"> </w:t>
      </w:r>
      <w:r w:rsidRPr="00E607A7">
        <w:rPr>
          <w:rFonts w:ascii="Verdana" w:eastAsia="Times New Roman" w:hAnsi="Verdana"/>
          <w:b/>
          <w:sz w:val="19"/>
          <w:szCs w:val="19"/>
        </w:rPr>
        <w:t>+(В</w:t>
      </w:r>
      <w:r w:rsidRPr="00E607A7">
        <w:rPr>
          <w:rFonts w:ascii="Verdana" w:eastAsia="Times New Roman" w:hAnsi="Verdana"/>
          <w:b/>
          <w:sz w:val="19"/>
          <w:szCs w:val="19"/>
          <w:vertAlign w:val="subscript"/>
        </w:rPr>
        <w:t>й</w:t>
      </w:r>
      <w:r w:rsidRPr="00E607A7">
        <w:rPr>
          <w:rFonts w:ascii="Verdana" w:eastAsia="Times New Roman" w:hAnsi="Verdana"/>
          <w:b/>
          <w:sz w:val="19"/>
          <w:szCs w:val="19"/>
        </w:rPr>
        <w:t>)</w:t>
      </w:r>
      <w:r w:rsidRPr="00E607A7">
        <w:rPr>
          <w:rFonts w:ascii="Verdana" w:eastAsia="Times New Roman" w:hAnsi="Verdana"/>
          <w:b/>
          <w:sz w:val="19"/>
          <w:szCs w:val="19"/>
          <w:vertAlign w:val="subscript"/>
        </w:rPr>
        <w:t>2</w:t>
      </w:r>
      <w:r w:rsidRPr="00E607A7">
        <w:rPr>
          <w:rFonts w:ascii="Constantia" w:eastAsia="Times New Roman" w:hAnsi="Constantia"/>
          <w:b/>
          <w:color w:val="7030A0"/>
          <w:sz w:val="19"/>
          <w:szCs w:val="19"/>
        </w:rPr>
        <w:t xml:space="preserve"> </w:t>
      </w:r>
      <w:r w:rsidRPr="001D52B5">
        <w:rPr>
          <w:rFonts w:ascii="Constantia" w:eastAsia="Times New Roman" w:hAnsi="Constantia"/>
          <w:sz w:val="21"/>
          <w:szCs w:val="21"/>
        </w:rPr>
        <w:t>изначально расположены или начинают своё разъеди</w:t>
      </w:r>
      <w:r w:rsidRPr="001D52B5">
        <w:rPr>
          <w:rFonts w:ascii="Constantia" w:eastAsia="Times New Roman" w:hAnsi="Constantia"/>
          <w:sz w:val="21"/>
          <w:szCs w:val="21"/>
        </w:rPr>
        <w:softHyphen/>
        <w:t>нение под углом, (см.</w:t>
      </w:r>
      <w:r w:rsidRPr="00E607A7">
        <w:rPr>
          <w:rFonts w:ascii="Constantia" w:eastAsia="Times New Roman" w:hAnsi="Constantia"/>
          <w:b/>
          <w:color w:val="7030A0"/>
          <w:sz w:val="19"/>
          <w:szCs w:val="19"/>
        </w:rPr>
        <w:t xml:space="preserve"> </w:t>
      </w:r>
      <w:r w:rsidRPr="001D52B5">
        <w:rPr>
          <w:rFonts w:ascii="Constantia" w:eastAsia="Times New Roman" w:hAnsi="Constantia"/>
          <w:b/>
          <w:i/>
          <w:sz w:val="19"/>
          <w:szCs w:val="19"/>
        </w:rPr>
        <w:t xml:space="preserve">рис. </w:t>
      </w:r>
      <w:r w:rsidRPr="001D52B5">
        <w:rPr>
          <w:rFonts w:ascii="Verdana" w:eastAsia="Times New Roman" w:hAnsi="Verdana"/>
          <w:b/>
          <w:sz w:val="19"/>
          <w:szCs w:val="19"/>
        </w:rPr>
        <w:t>27</w:t>
      </w:r>
      <w:r w:rsidRPr="001D52B5">
        <w:rPr>
          <w:rFonts w:ascii="Constantia" w:eastAsia="Times New Roman" w:hAnsi="Constantia"/>
          <w:sz w:val="21"/>
          <w:szCs w:val="21"/>
        </w:rPr>
        <w:t>), то атоноэлементы, выделяющиеся стыковым поясом из вэтоуплотнителя вовне с преимуществом в сторону вершины острого угла взаиморасположения вэтонов, могут составить там напряжённость поля, близкую и даже равную</w:t>
      </w:r>
      <w:r w:rsidRPr="00E607A7">
        <w:rPr>
          <w:rFonts w:ascii="Constantia" w:eastAsia="Times New Roman" w:hAnsi="Constantia"/>
          <w:b/>
          <w:color w:val="7030A0"/>
          <w:sz w:val="19"/>
          <w:szCs w:val="19"/>
        </w:rPr>
        <w:t xml:space="preserve"> </w:t>
      </w:r>
      <w:r w:rsidRPr="00E607A7">
        <w:rPr>
          <w:rFonts w:ascii="Verdana" w:eastAsia="Times New Roman" w:hAnsi="Verdana"/>
          <w:b/>
          <w:sz w:val="19"/>
          <w:szCs w:val="19"/>
        </w:rPr>
        <w:t>Е</w:t>
      </w:r>
      <w:r w:rsidRPr="00E607A7">
        <w:rPr>
          <w:rFonts w:ascii="Verdana" w:eastAsia="Times New Roman" w:hAnsi="Verdana"/>
          <w:b/>
          <w:sz w:val="19"/>
          <w:szCs w:val="19"/>
          <w:vertAlign w:val="subscript"/>
        </w:rPr>
        <w:t>0</w:t>
      </w:r>
      <w:r w:rsidRPr="001D52B5">
        <w:rPr>
          <w:rFonts w:ascii="Constantia" w:eastAsia="Times New Roman" w:hAnsi="Constantia"/>
          <w:sz w:val="21"/>
          <w:szCs w:val="21"/>
        </w:rPr>
        <w:t>, а иногда и больше (вплоть до близкой к</w:t>
      </w:r>
      <w:r w:rsidRPr="00E607A7">
        <w:rPr>
          <w:rFonts w:ascii="Constantia" w:eastAsia="Times New Roman" w:hAnsi="Constantia"/>
          <w:b/>
          <w:color w:val="7030A0"/>
          <w:sz w:val="19"/>
          <w:szCs w:val="19"/>
        </w:rPr>
        <w:t xml:space="preserve"> </w:t>
      </w:r>
      <w:r w:rsidRPr="00E607A7">
        <w:rPr>
          <w:rFonts w:ascii="Verdana" w:eastAsia="Times New Roman" w:hAnsi="Verdana"/>
          <w:b/>
          <w:sz w:val="19"/>
          <w:szCs w:val="19"/>
        </w:rPr>
        <w:t>2Е</w:t>
      </w:r>
      <w:r w:rsidRPr="00E607A7">
        <w:rPr>
          <w:rFonts w:ascii="Verdana" w:eastAsia="Times New Roman" w:hAnsi="Verdana"/>
          <w:b/>
          <w:sz w:val="19"/>
          <w:szCs w:val="19"/>
          <w:vertAlign w:val="subscript"/>
        </w:rPr>
        <w:t>0</w:t>
      </w:r>
      <w:r w:rsidRPr="001D52B5">
        <w:rPr>
          <w:rFonts w:ascii="Constantia" w:eastAsia="Times New Roman" w:hAnsi="Constantia"/>
          <w:sz w:val="21"/>
          <w:szCs w:val="21"/>
        </w:rPr>
        <w:t>), что зависит от ширины канала истечения этих атоноэлементов, образовавшегося вследствие всех здешних обстоятельств, суммируя атоноэлементы двух потоков, порознь входящих во входные воронки и разъединяющих эти два вэтона этой вэточастицы. Этим может быть обусловлено передвижение вэтонов среды на</w:t>
      </w:r>
      <w:r w:rsidRPr="001D52B5">
        <w:rPr>
          <w:rFonts w:ascii="Constantia" w:eastAsia="Times New Roman" w:hAnsi="Constantia"/>
          <w:sz w:val="21"/>
          <w:szCs w:val="21"/>
        </w:rPr>
        <w:softHyphen/>
        <w:t xml:space="preserve">встречу этому потоку и к месту распада частицы </w:t>
      </w:r>
      <w:r w:rsidRPr="00E607A7">
        <w:rPr>
          <w:rFonts w:ascii="Verdana" w:eastAsia="Times New Roman" w:hAnsi="Verdana"/>
          <w:b/>
          <w:sz w:val="19"/>
          <w:szCs w:val="19"/>
        </w:rPr>
        <w:t>+(В</w:t>
      </w:r>
      <w:r w:rsidRPr="00E607A7">
        <w:rPr>
          <w:rFonts w:ascii="Verdana" w:eastAsia="Times New Roman" w:hAnsi="Verdana"/>
          <w:b/>
          <w:sz w:val="19"/>
          <w:szCs w:val="19"/>
          <w:vertAlign w:val="subscript"/>
        </w:rPr>
        <w:t>й</w:t>
      </w:r>
      <w:r w:rsidRPr="00E607A7">
        <w:rPr>
          <w:rFonts w:ascii="Verdana" w:eastAsia="Times New Roman" w:hAnsi="Verdana"/>
          <w:b/>
          <w:sz w:val="19"/>
          <w:szCs w:val="19"/>
        </w:rPr>
        <w:t>)</w:t>
      </w:r>
      <w:r w:rsidRPr="00E607A7">
        <w:rPr>
          <w:rFonts w:ascii="Verdana" w:eastAsia="Times New Roman" w:hAnsi="Verdana"/>
          <w:b/>
          <w:sz w:val="19"/>
          <w:szCs w:val="19"/>
          <w:vertAlign w:val="subscript"/>
        </w:rPr>
        <w:t>2</w:t>
      </w:r>
      <w:r>
        <w:rPr>
          <w:rFonts w:ascii="Constantia" w:eastAsia="Times New Roman" w:hAnsi="Constantia"/>
          <w:b/>
          <w:color w:val="7030A0"/>
          <w:sz w:val="19"/>
          <w:szCs w:val="19"/>
        </w:rPr>
        <w:t xml:space="preserve"> </w:t>
      </w:r>
      <w:r w:rsidRPr="00E607A7">
        <w:rPr>
          <w:rFonts w:ascii="Constantia" w:eastAsia="Times New Roman" w:hAnsi="Constantia"/>
          <w:b/>
          <w:color w:val="7030A0"/>
          <w:sz w:val="19"/>
          <w:szCs w:val="19"/>
        </w:rPr>
        <w:t xml:space="preserve"> </w:t>
      </w:r>
      <w:r w:rsidRPr="001D52B5">
        <w:rPr>
          <w:rFonts w:ascii="Constantia" w:eastAsia="Times New Roman" w:hAnsi="Constantia"/>
          <w:sz w:val="21"/>
          <w:szCs w:val="21"/>
        </w:rPr>
        <w:t>на разрозненные вэто</w:t>
      </w:r>
      <w:r w:rsidRPr="001D52B5">
        <w:rPr>
          <w:rFonts w:ascii="Constantia" w:eastAsia="Times New Roman" w:hAnsi="Constantia"/>
          <w:sz w:val="21"/>
          <w:szCs w:val="21"/>
        </w:rPr>
        <w:softHyphen/>
        <w:t>ны.</w:t>
      </w:r>
    </w:p>
    <w:p w:rsidR="00576B6E" w:rsidRPr="001D52B5" w:rsidRDefault="00576B6E" w:rsidP="00576B6E">
      <w:pPr>
        <w:pStyle w:val="a7"/>
        <w:jc w:val="both"/>
        <w:rPr>
          <w:rFonts w:ascii="Constantia" w:hAnsi="Constantia" w:cs="Tahoma"/>
          <w:b/>
          <w:i/>
          <w:color w:val="7030A0"/>
          <w:sz w:val="19"/>
          <w:szCs w:val="19"/>
          <w:u w:val="single"/>
        </w:rPr>
      </w:pPr>
      <w:r w:rsidRPr="001D52B5">
        <w:rPr>
          <w:rFonts w:ascii="Constantia" w:eastAsia="Times New Roman" w:hAnsi="Constantia"/>
          <w:sz w:val="21"/>
          <w:szCs w:val="21"/>
        </w:rPr>
        <w:t xml:space="preserve">    Таким образом, два вэтона, составлявшие собой частицу</w:t>
      </w:r>
      <w:r w:rsidRPr="00E607A7">
        <w:rPr>
          <w:rFonts w:ascii="Constantia" w:eastAsia="Times New Roman" w:hAnsi="Constantia"/>
          <w:b/>
          <w:color w:val="7030A0"/>
          <w:sz w:val="19"/>
          <w:szCs w:val="19"/>
        </w:rPr>
        <w:t xml:space="preserve"> </w:t>
      </w:r>
      <w:r w:rsidRPr="00293148">
        <w:rPr>
          <w:rFonts w:ascii="Verdana" w:eastAsia="Times New Roman" w:hAnsi="Verdana"/>
          <w:b/>
          <w:sz w:val="19"/>
          <w:szCs w:val="19"/>
        </w:rPr>
        <w:t>+(В</w:t>
      </w:r>
      <w:r w:rsidRPr="00293148">
        <w:rPr>
          <w:rFonts w:ascii="Verdana" w:eastAsia="Times New Roman" w:hAnsi="Verdana"/>
          <w:b/>
          <w:sz w:val="19"/>
          <w:szCs w:val="19"/>
          <w:vertAlign w:val="subscript"/>
        </w:rPr>
        <w:t>Й</w:t>
      </w:r>
      <w:r w:rsidRPr="00293148">
        <w:rPr>
          <w:rFonts w:ascii="Verdana" w:eastAsia="Times New Roman" w:hAnsi="Verdana"/>
          <w:b/>
          <w:sz w:val="19"/>
          <w:szCs w:val="19"/>
        </w:rPr>
        <w:t>)</w:t>
      </w:r>
      <w:r w:rsidRPr="00293148">
        <w:rPr>
          <w:rFonts w:ascii="Verdana" w:eastAsia="Times New Roman" w:hAnsi="Verdana"/>
          <w:b/>
          <w:sz w:val="19"/>
          <w:szCs w:val="19"/>
          <w:vertAlign w:val="subscript"/>
        </w:rPr>
        <w:t>2</w:t>
      </w:r>
      <w:r>
        <w:rPr>
          <w:rFonts w:ascii="Constantia" w:eastAsia="Times New Roman" w:hAnsi="Constantia"/>
          <w:b/>
          <w:color w:val="7030A0"/>
          <w:sz w:val="19"/>
          <w:szCs w:val="19"/>
        </w:rPr>
        <w:t xml:space="preserve"> </w:t>
      </w:r>
      <w:r w:rsidRPr="001D52B5">
        <w:rPr>
          <w:rFonts w:ascii="Constantia" w:eastAsia="Times New Roman" w:hAnsi="Constantia"/>
          <w:sz w:val="21"/>
          <w:szCs w:val="21"/>
        </w:rPr>
        <w:t>и вступив</w:t>
      </w:r>
      <w:r w:rsidRPr="001D52B5">
        <w:rPr>
          <w:rFonts w:ascii="Constantia" w:eastAsia="Times New Roman" w:hAnsi="Constantia"/>
          <w:sz w:val="21"/>
          <w:szCs w:val="21"/>
        </w:rPr>
        <w:softHyphen/>
        <w:t>шие в фазу разлёта (но не разлетевшиеся ещё на расстояние, большее, чем протяжённость двух вэтонов) и разлетающиеся под каким-то углом альфа меньше</w:t>
      </w:r>
      <w:r w:rsidRPr="00E607A7">
        <w:rPr>
          <w:rFonts w:ascii="Constantia" w:eastAsia="Times New Roman" w:hAnsi="Constantia"/>
          <w:b/>
          <w:color w:val="7030A0"/>
          <w:sz w:val="19"/>
          <w:szCs w:val="19"/>
        </w:rPr>
        <w:t xml:space="preserve"> </w:t>
      </w:r>
      <w:r w:rsidRPr="00293148">
        <w:rPr>
          <w:rFonts w:ascii="Verdana" w:eastAsia="Times New Roman" w:hAnsi="Verdana"/>
          <w:b/>
          <w:sz w:val="19"/>
          <w:szCs w:val="19"/>
        </w:rPr>
        <w:t>180°</w:t>
      </w:r>
      <w:r w:rsidRPr="001D52B5">
        <w:rPr>
          <w:rFonts w:ascii="Constantia" w:eastAsia="Times New Roman" w:hAnsi="Constantia"/>
          <w:sz w:val="21"/>
          <w:szCs w:val="21"/>
        </w:rPr>
        <w:t>,</w:t>
      </w:r>
      <w:r w:rsidRPr="00E607A7">
        <w:rPr>
          <w:rFonts w:ascii="Constantia" w:eastAsia="Times New Roman" w:hAnsi="Constantia"/>
          <w:b/>
          <w:color w:val="7030A0"/>
          <w:sz w:val="19"/>
          <w:szCs w:val="19"/>
        </w:rPr>
        <w:t xml:space="preserve"> </w:t>
      </w:r>
      <w:r w:rsidRPr="001D52B5">
        <w:rPr>
          <w:rFonts w:ascii="Constantia" w:eastAsia="Times New Roman" w:hAnsi="Constantia"/>
          <w:sz w:val="21"/>
          <w:szCs w:val="21"/>
        </w:rPr>
        <w:t>для всего внешнего и находящегося на той</w:t>
      </w:r>
      <w:r>
        <w:rPr>
          <w:rFonts w:ascii="Constantia" w:eastAsia="Times New Roman" w:hAnsi="Constantia"/>
          <w:b/>
          <w:color w:val="7030A0"/>
          <w:sz w:val="19"/>
          <w:szCs w:val="19"/>
        </w:rPr>
        <w:t xml:space="preserve"> </w:t>
      </w:r>
      <w:r w:rsidRPr="001D52B5">
        <w:rPr>
          <w:rFonts w:ascii="Constantia" w:eastAsia="Times New Roman" w:hAnsi="Constantia"/>
          <w:sz w:val="21"/>
          <w:szCs w:val="21"/>
        </w:rPr>
        <w:lastRenderedPageBreak/>
        <w:t>стороне, куда этот угол разлёта обращён своей вершиной, создают лепесток положительно поляризованного поля, напряженность которого в некоторых местах может принимать значения от</w:t>
      </w:r>
      <w:r w:rsidRPr="00E607A7">
        <w:rPr>
          <w:rFonts w:ascii="Constantia" w:eastAsia="Times New Roman" w:hAnsi="Constantia"/>
          <w:b/>
          <w:color w:val="7030A0"/>
          <w:sz w:val="19"/>
          <w:szCs w:val="19"/>
        </w:rPr>
        <w:t xml:space="preserve"> </w:t>
      </w:r>
      <w:r w:rsidRPr="00293148">
        <w:rPr>
          <w:rFonts w:ascii="Verdana" w:eastAsia="Times New Roman" w:hAnsi="Verdana"/>
          <w:b/>
          <w:sz w:val="19"/>
          <w:szCs w:val="19"/>
        </w:rPr>
        <w:t>Е</w:t>
      </w:r>
      <w:r w:rsidRPr="00293148">
        <w:rPr>
          <w:rFonts w:ascii="Verdana" w:eastAsia="Times New Roman" w:hAnsi="Verdana"/>
          <w:b/>
          <w:sz w:val="19"/>
          <w:szCs w:val="19"/>
          <w:vertAlign w:val="subscript"/>
        </w:rPr>
        <w:t>0</w:t>
      </w:r>
      <w:r w:rsidRPr="00E607A7">
        <w:rPr>
          <w:rFonts w:ascii="Constantia" w:eastAsia="Times New Roman" w:hAnsi="Constantia"/>
          <w:b/>
          <w:color w:val="7030A0"/>
          <w:sz w:val="19"/>
          <w:szCs w:val="19"/>
        </w:rPr>
        <w:t xml:space="preserve"> </w:t>
      </w:r>
      <w:r w:rsidRPr="001D52B5">
        <w:rPr>
          <w:rFonts w:ascii="Constantia" w:eastAsia="Times New Roman" w:hAnsi="Constantia"/>
          <w:sz w:val="21"/>
          <w:szCs w:val="21"/>
        </w:rPr>
        <w:t>до</w:t>
      </w:r>
      <w:r w:rsidRPr="00E607A7">
        <w:rPr>
          <w:rFonts w:ascii="Constantia" w:eastAsia="Times New Roman" w:hAnsi="Constantia"/>
          <w:b/>
          <w:color w:val="7030A0"/>
          <w:sz w:val="19"/>
          <w:szCs w:val="19"/>
        </w:rPr>
        <w:t xml:space="preserve"> </w:t>
      </w:r>
      <w:r w:rsidRPr="00293148">
        <w:rPr>
          <w:rFonts w:ascii="Verdana" w:eastAsia="Times New Roman" w:hAnsi="Verdana"/>
          <w:b/>
          <w:sz w:val="19"/>
          <w:szCs w:val="19"/>
        </w:rPr>
        <w:t>2Е</w:t>
      </w:r>
      <w:r w:rsidRPr="00293148">
        <w:rPr>
          <w:rFonts w:ascii="Verdana" w:eastAsia="Times New Roman" w:hAnsi="Verdana"/>
          <w:b/>
          <w:sz w:val="19"/>
          <w:szCs w:val="19"/>
          <w:vertAlign w:val="subscript"/>
        </w:rPr>
        <w:t>0</w:t>
      </w:r>
      <w:r w:rsidRPr="00E607A7">
        <w:rPr>
          <w:rFonts w:ascii="Constantia" w:eastAsia="Times New Roman" w:hAnsi="Constantia"/>
          <w:b/>
          <w:color w:val="7030A0"/>
          <w:sz w:val="19"/>
          <w:szCs w:val="19"/>
        </w:rPr>
        <w:t xml:space="preserve"> </w:t>
      </w:r>
      <w:r w:rsidRPr="001D52B5">
        <w:rPr>
          <w:rFonts w:ascii="Constantia" w:eastAsia="Times New Roman" w:hAnsi="Constantia"/>
          <w:sz w:val="21"/>
          <w:szCs w:val="21"/>
        </w:rPr>
        <w:t xml:space="preserve">в зависимости от угла разлёта, взаимного расстояния, достигнутого в ходе этого разлёта, и прочих условий, см. </w:t>
      </w:r>
      <w:r w:rsidRPr="001D52B5">
        <w:rPr>
          <w:rFonts w:ascii="Constantia" w:eastAsia="Times New Roman" w:hAnsi="Constantia"/>
          <w:b/>
          <w:i/>
          <w:sz w:val="19"/>
          <w:szCs w:val="19"/>
        </w:rPr>
        <w:t xml:space="preserve">рис. </w:t>
      </w:r>
      <w:r w:rsidRPr="001D52B5">
        <w:rPr>
          <w:rFonts w:ascii="Verdana" w:eastAsia="Times New Roman" w:hAnsi="Verdana"/>
          <w:b/>
          <w:sz w:val="19"/>
          <w:szCs w:val="19"/>
        </w:rPr>
        <w:t>27</w:t>
      </w:r>
      <w:r w:rsidRPr="001D52B5">
        <w:rPr>
          <w:rFonts w:ascii="Constantia" w:eastAsia="Times New Roman" w:hAnsi="Constantia"/>
          <w:b/>
          <w:i/>
          <w:sz w:val="19"/>
          <w:szCs w:val="19"/>
        </w:rPr>
        <w:t xml:space="preserve">. указ. </w:t>
      </w:r>
      <w:r w:rsidRPr="001D52B5">
        <w:rPr>
          <w:rFonts w:ascii="Verdana" w:eastAsia="Times New Roman" w:hAnsi="Verdana"/>
          <w:b/>
          <w:sz w:val="19"/>
          <w:szCs w:val="19"/>
        </w:rPr>
        <w:t>4</w:t>
      </w:r>
      <w:r w:rsidRPr="001D52B5">
        <w:rPr>
          <w:rFonts w:ascii="Constantia" w:eastAsia="Times New Roman" w:hAnsi="Constantia"/>
          <w:b/>
          <w:color w:val="7030A0"/>
          <w:sz w:val="19"/>
          <w:szCs w:val="19"/>
        </w:rPr>
        <w:t>.</w:t>
      </w:r>
    </w:p>
    <w:p w:rsidR="00576B6E" w:rsidRPr="00576B6E" w:rsidRDefault="00576B6E" w:rsidP="00576B6E">
      <w:pPr>
        <w:pStyle w:val="a7"/>
        <w:jc w:val="both"/>
        <w:rPr>
          <w:rFonts w:ascii="Constantia" w:eastAsia="Times New Roman" w:hAnsi="Constantia"/>
          <w:sz w:val="21"/>
          <w:szCs w:val="21"/>
        </w:rPr>
      </w:pPr>
    </w:p>
    <w:p w:rsidR="00541AA8" w:rsidRDefault="00541AA8" w:rsidP="00541AA8">
      <w:pPr>
        <w:pStyle w:val="a7"/>
        <w:jc w:val="both"/>
        <w:rPr>
          <w:rFonts w:ascii="Constantia" w:hAnsi="Constantia" w:cs="Tahoma"/>
          <w:b/>
          <w:i/>
          <w:color w:val="002060"/>
          <w:sz w:val="19"/>
          <w:szCs w:val="19"/>
        </w:rPr>
      </w:pPr>
      <w:r w:rsidRPr="00572769">
        <w:rPr>
          <w:rFonts w:ascii="Constantia" w:hAnsi="Constantia" w:cs="Tahoma"/>
          <w:b/>
          <w:i/>
          <w:color w:val="002060"/>
          <w:sz w:val="19"/>
          <w:szCs w:val="19"/>
        </w:rPr>
        <w:t xml:space="preserve">                                                                     </w:t>
      </w:r>
    </w:p>
    <w:p w:rsidR="00541AA8" w:rsidRDefault="00541AA8" w:rsidP="00541AA8">
      <w:pPr>
        <w:pStyle w:val="a7"/>
        <w:jc w:val="both"/>
        <w:rPr>
          <w:rFonts w:ascii="Constantia" w:hAnsi="Constantia" w:cs="Tahoma"/>
          <w:b/>
          <w:i/>
          <w:color w:val="002060"/>
          <w:sz w:val="19"/>
          <w:szCs w:val="19"/>
        </w:rPr>
      </w:pPr>
    </w:p>
    <w:p w:rsidR="00541AA8" w:rsidRDefault="00541AA8" w:rsidP="00541AA8">
      <w:pPr>
        <w:pStyle w:val="a7"/>
        <w:jc w:val="both"/>
        <w:rPr>
          <w:rFonts w:ascii="Constantia" w:hAnsi="Constantia" w:cs="Tahoma"/>
          <w:b/>
          <w:i/>
          <w:color w:val="002060"/>
          <w:sz w:val="19"/>
          <w:szCs w:val="19"/>
        </w:rPr>
      </w:pPr>
    </w:p>
    <w:p w:rsidR="00541AA8" w:rsidRDefault="00541AA8" w:rsidP="00541AA8">
      <w:pPr>
        <w:pStyle w:val="a7"/>
        <w:jc w:val="both"/>
        <w:rPr>
          <w:rFonts w:ascii="Constantia" w:hAnsi="Constantia" w:cs="Tahoma"/>
          <w:b/>
          <w:i/>
          <w:color w:val="002060"/>
          <w:sz w:val="19"/>
          <w:szCs w:val="19"/>
        </w:rPr>
      </w:pPr>
    </w:p>
    <w:p w:rsidR="00541AA8" w:rsidRPr="00F352A1" w:rsidRDefault="00541AA8" w:rsidP="00541AA8">
      <w:pPr>
        <w:pStyle w:val="a7"/>
        <w:jc w:val="both"/>
        <w:rPr>
          <w:rFonts w:ascii="Constantia" w:hAnsi="Constantia" w:cs="Tahoma"/>
          <w:b/>
          <w:i/>
          <w:sz w:val="19"/>
          <w:szCs w:val="19"/>
          <w:u w:val="single"/>
        </w:rPr>
      </w:pPr>
      <w:r>
        <w:rPr>
          <w:rFonts w:ascii="Constantia" w:hAnsi="Constantia" w:cs="Tahoma"/>
          <w:b/>
          <w:i/>
          <w:color w:val="002060"/>
          <w:sz w:val="19"/>
          <w:szCs w:val="19"/>
        </w:rPr>
        <w:t xml:space="preserve">                                                    </w:t>
      </w:r>
      <w:r w:rsidRPr="00F352A1">
        <w:rPr>
          <w:rFonts w:ascii="Constantia" w:hAnsi="Constantia" w:cs="Tahoma"/>
          <w:b/>
          <w:i/>
          <w:sz w:val="19"/>
          <w:szCs w:val="19"/>
          <w:u w:val="single"/>
        </w:rPr>
        <w:t xml:space="preserve">Рисунок </w:t>
      </w:r>
      <w:r w:rsidRPr="00F352A1">
        <w:rPr>
          <w:rFonts w:ascii="Arial" w:hAnsi="Arial" w:cs="Arial"/>
          <w:b/>
          <w:i/>
          <w:sz w:val="19"/>
          <w:szCs w:val="19"/>
          <w:u w:val="single"/>
        </w:rPr>
        <w:t>27</w:t>
      </w:r>
      <w:r w:rsidRPr="00F352A1">
        <w:rPr>
          <w:rFonts w:ascii="Constantia" w:hAnsi="Constantia" w:cs="Tahoma"/>
          <w:b/>
          <w:i/>
          <w:sz w:val="19"/>
          <w:szCs w:val="19"/>
          <w:u w:val="single"/>
        </w:rPr>
        <w:t>.</w:t>
      </w:r>
    </w:p>
    <w:p w:rsidR="00541AA8" w:rsidRPr="00F352A1" w:rsidRDefault="00541AA8" w:rsidP="00541AA8">
      <w:pPr>
        <w:pStyle w:val="a7"/>
        <w:jc w:val="both"/>
        <w:rPr>
          <w:rFonts w:ascii="Constantia" w:hAnsi="Constantia" w:cs="Tahoma"/>
          <w:b/>
          <w:i/>
          <w:sz w:val="19"/>
          <w:szCs w:val="19"/>
          <w:u w:val="single"/>
        </w:rPr>
      </w:pPr>
    </w:p>
    <w:p w:rsidR="00541AA8" w:rsidRPr="00F352A1" w:rsidRDefault="00541AA8" w:rsidP="00541AA8">
      <w:pPr>
        <w:pStyle w:val="a7"/>
        <w:jc w:val="both"/>
        <w:rPr>
          <w:rFonts w:ascii="Constantia" w:hAnsi="Constantia" w:cs="Tahoma"/>
          <w:b/>
          <w:i/>
          <w:sz w:val="16"/>
          <w:szCs w:val="16"/>
        </w:rPr>
      </w:pPr>
      <w:r w:rsidRPr="00F352A1">
        <w:rPr>
          <w:rFonts w:ascii="Constantia" w:hAnsi="Constantia" w:cs="Tahoma"/>
          <w:b/>
          <w:i/>
          <w:sz w:val="16"/>
          <w:szCs w:val="16"/>
        </w:rPr>
        <w:t xml:space="preserve">Схематическое изображение вэтона и частицы </w:t>
      </w:r>
      <w:r w:rsidRPr="00F352A1">
        <w:rPr>
          <w:rFonts w:ascii="Verdana" w:hAnsi="Verdana" w:cs="Tahoma"/>
          <w:b/>
          <w:sz w:val="16"/>
          <w:szCs w:val="16"/>
        </w:rPr>
        <w:t>+(В</w:t>
      </w:r>
      <w:r w:rsidRPr="00F352A1">
        <w:rPr>
          <w:rFonts w:ascii="Verdana" w:hAnsi="Verdana" w:cs="Tahoma"/>
          <w:b/>
          <w:sz w:val="16"/>
          <w:szCs w:val="16"/>
          <w:vertAlign w:val="subscript"/>
        </w:rPr>
        <w:t>й</w:t>
      </w:r>
      <w:r w:rsidRPr="00F352A1">
        <w:rPr>
          <w:rFonts w:ascii="Verdana" w:hAnsi="Verdana" w:cs="Tahoma"/>
          <w:b/>
          <w:sz w:val="16"/>
          <w:szCs w:val="16"/>
        </w:rPr>
        <w:t>)</w:t>
      </w:r>
      <w:r w:rsidRPr="00F352A1">
        <w:rPr>
          <w:rFonts w:ascii="Verdana" w:hAnsi="Verdana" w:cs="Tahoma"/>
          <w:b/>
          <w:sz w:val="16"/>
          <w:szCs w:val="16"/>
          <w:vertAlign w:val="subscript"/>
        </w:rPr>
        <w:t>2</w:t>
      </w:r>
      <w:r w:rsidRPr="00F352A1">
        <w:rPr>
          <w:rFonts w:ascii="Constantia" w:hAnsi="Constantia" w:cs="Tahoma"/>
          <w:b/>
          <w:i/>
          <w:sz w:val="16"/>
          <w:szCs w:val="16"/>
        </w:rPr>
        <w:t xml:space="preserve"> в фазе распада, уяснение которых проведите  с помощью </w:t>
      </w:r>
      <w:r w:rsidRPr="00F352A1">
        <w:rPr>
          <w:rFonts w:ascii="Constantia" w:hAnsi="Constantia" w:cs="Tahoma"/>
          <w:b/>
          <w:i/>
          <w:sz w:val="16"/>
          <w:szCs w:val="16"/>
          <w:u w:val="single"/>
        </w:rPr>
        <w:t xml:space="preserve">рис. </w:t>
      </w:r>
      <w:r w:rsidRPr="00F352A1">
        <w:rPr>
          <w:rFonts w:ascii="Verdana" w:hAnsi="Verdana" w:cs="Tahoma"/>
          <w:b/>
          <w:sz w:val="16"/>
          <w:szCs w:val="16"/>
          <w:u w:val="single"/>
        </w:rPr>
        <w:t>26</w:t>
      </w:r>
    </w:p>
    <w:p w:rsidR="00541AA8" w:rsidRDefault="00560B86" w:rsidP="005D7E1D">
      <w:pPr>
        <w:pStyle w:val="a7"/>
        <w:jc w:val="both"/>
        <w:rPr>
          <w:rFonts w:eastAsia="Times New Roman" w:cstheme="minorHAnsi"/>
          <w:b/>
          <w:i/>
          <w:sz w:val="19"/>
          <w:szCs w:val="19"/>
        </w:rPr>
      </w:pPr>
      <w:r>
        <w:rPr>
          <w:rFonts w:eastAsia="Times New Roman" w:cstheme="minorHAnsi"/>
          <w:b/>
          <w:i/>
          <w:noProof/>
          <w:sz w:val="19"/>
          <w:szCs w:val="19"/>
        </w:rPr>
        <w:pict>
          <v:shape id="_x0000_s1329" type="#_x0000_t32" style="position:absolute;left:0;text-align:left;margin-left:232.1pt;margin-top:54.65pt;width:43.5pt;height:39pt;z-index:251819008" o:connectortype="straight">
            <v:stroke dashstyle="dash" endarrow="block"/>
          </v:shape>
        </w:pict>
      </w:r>
      <w:r>
        <w:rPr>
          <w:rFonts w:eastAsia="Times New Roman" w:cstheme="minorHAnsi"/>
          <w:b/>
          <w:i/>
          <w:noProof/>
          <w:sz w:val="19"/>
          <w:szCs w:val="19"/>
        </w:rPr>
        <w:pict>
          <v:shape id="_x0000_s1328" type="#_x0000_t32" style="position:absolute;left:0;text-align:left;margin-left:143.6pt;margin-top:54.65pt;width:27.75pt;height:45pt;flip:x;z-index:251817984" o:connectortype="straight">
            <v:stroke dashstyle="dash" endarrow="block"/>
          </v:shape>
        </w:pict>
      </w:r>
      <w:r>
        <w:rPr>
          <w:rFonts w:eastAsia="Times New Roman" w:cstheme="minorHAnsi"/>
          <w:b/>
          <w:i/>
          <w:noProof/>
          <w:sz w:val="19"/>
          <w:szCs w:val="19"/>
        </w:rPr>
        <w:pict>
          <v:shape id="_x0000_s1327" type="#_x0000_t32" style="position:absolute;left:0;text-align:left;margin-left:37.1pt;margin-top:141.25pt;width:30.75pt;height:54.75pt;flip:x y;z-index:251816960" o:connectortype="straight">
            <v:stroke dashstyle="dash" endarrow="block"/>
          </v:shape>
        </w:pict>
      </w:r>
      <w:r>
        <w:rPr>
          <w:rFonts w:eastAsia="Times New Roman" w:cstheme="minorHAnsi"/>
          <w:b/>
          <w:i/>
          <w:noProof/>
          <w:sz w:val="19"/>
          <w:szCs w:val="19"/>
        </w:rPr>
        <w:pict>
          <v:shape id="_x0000_s1326" type="#_x0000_t32" style="position:absolute;left:0;text-align:left;margin-left:17.55pt;margin-top:161.5pt;width:0;height:34.5pt;flip:y;z-index:251815936" o:connectortype="straight">
            <v:stroke dashstyle="dash" endarrow="block"/>
          </v:shape>
        </w:pict>
      </w:r>
      <w:r>
        <w:rPr>
          <w:rFonts w:eastAsia="Times New Roman" w:cstheme="minorHAnsi"/>
          <w:b/>
          <w:i/>
          <w:noProof/>
          <w:sz w:val="19"/>
          <w:szCs w:val="19"/>
        </w:rPr>
        <w:pict>
          <v:shape id="_x0000_s1324" type="#_x0000_t32" style="position:absolute;left:0;text-align:left;margin-left:27.35pt;margin-top:49.4pt;width:25.5pt;height:45.75pt;flip:x;z-index:251813888" o:connectortype="straight">
            <v:stroke dashstyle="dash" endarrow="block"/>
          </v:shape>
        </w:pict>
      </w:r>
      <w:r w:rsidR="00541AA8">
        <w:rPr>
          <w:rFonts w:eastAsia="Times New Roman" w:cstheme="minorHAnsi"/>
          <w:b/>
          <w:i/>
          <w:noProof/>
          <w:sz w:val="19"/>
          <w:szCs w:val="19"/>
        </w:rPr>
        <w:drawing>
          <wp:anchor distT="0" distB="0" distL="114300" distR="114300" simplePos="0" relativeHeight="251812864" behindDoc="0" locked="0" layoutInCell="1" allowOverlap="1">
            <wp:simplePos x="0" y="0"/>
            <wp:positionH relativeFrom="column">
              <wp:posOffset>-348615</wp:posOffset>
            </wp:positionH>
            <wp:positionV relativeFrom="paragraph">
              <wp:posOffset>864870</wp:posOffset>
            </wp:positionV>
            <wp:extent cx="4600575" cy="1352550"/>
            <wp:effectExtent l="19050" t="0" r="9525" b="0"/>
            <wp:wrapSquare wrapText="bothSides"/>
            <wp:docPr id="1292" name="Рисунок 1292" descr="J:\Документы Teodan\Бизнес\Неволько\Логи №2\Рисунки для _Логи №2_\Рисунок 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descr="J:\Документы Teodan\Бизнес\Неволько\Логи №2\Рисунки для _Логи №2_\Рисунок 27.JPG"/>
                    <pic:cNvPicPr>
                      <a:picLocks noChangeAspect="1" noChangeArrowheads="1"/>
                    </pic:cNvPicPr>
                  </pic:nvPicPr>
                  <pic:blipFill>
                    <a:blip r:embed="rId65"/>
                    <a:srcRect/>
                    <a:stretch>
                      <a:fillRect/>
                    </a:stretch>
                  </pic:blipFill>
                  <pic:spPr bwMode="auto">
                    <a:xfrm>
                      <a:off x="0" y="0"/>
                      <a:ext cx="4600575" cy="1352550"/>
                    </a:xfrm>
                    <a:prstGeom prst="rect">
                      <a:avLst/>
                    </a:prstGeom>
                    <a:noFill/>
                    <a:ln w="9525">
                      <a:noFill/>
                      <a:miter lim="800000"/>
                      <a:headEnd/>
                      <a:tailEnd/>
                    </a:ln>
                  </pic:spPr>
                </pic:pic>
              </a:graphicData>
            </a:graphic>
          </wp:anchor>
        </w:drawing>
      </w:r>
    </w:p>
    <w:p w:rsidR="00541AA8" w:rsidRDefault="00541AA8" w:rsidP="00541AA8"/>
    <w:p w:rsidR="00541AA8" w:rsidRDefault="00541AA8" w:rsidP="00541AA8">
      <w:pPr>
        <w:tabs>
          <w:tab w:val="left" w:pos="1050"/>
          <w:tab w:val="left" w:pos="3435"/>
          <w:tab w:val="left" w:pos="4575"/>
        </w:tabs>
        <w:rPr>
          <w:b/>
        </w:rPr>
      </w:pPr>
      <w:r>
        <w:tab/>
      </w:r>
      <w:r w:rsidRPr="00541AA8">
        <w:rPr>
          <w:b/>
        </w:rPr>
        <w:t>1</w:t>
      </w:r>
      <w:r>
        <w:rPr>
          <w:b/>
        </w:rPr>
        <w:tab/>
        <w:t>4</w:t>
      </w:r>
      <w:r>
        <w:rPr>
          <w:b/>
        </w:rPr>
        <w:tab/>
        <w:t>4</w:t>
      </w:r>
    </w:p>
    <w:p w:rsidR="00541AA8" w:rsidRPr="00541AA8" w:rsidRDefault="00560B86" w:rsidP="00541AA8">
      <w:pPr>
        <w:pStyle w:val="a7"/>
      </w:pPr>
      <w:r w:rsidRPr="00560B86">
        <w:rPr>
          <w:rFonts w:eastAsia="Times New Roman" w:cstheme="minorHAnsi"/>
          <w:b/>
          <w:i/>
          <w:noProof/>
          <w:sz w:val="19"/>
          <w:szCs w:val="19"/>
        </w:rPr>
        <w:pict>
          <v:shape id="_x0000_s1325" type="#_x0000_t32" style="position:absolute;margin-left:-2.7pt;margin-top:74.3pt;width:0;height:67.5pt;flip:y;z-index:251814912" o:connectortype="straight">
            <v:stroke dashstyle="dash" endarrow="block"/>
          </v:shape>
        </w:pict>
      </w:r>
    </w:p>
    <w:p w:rsidR="00541AA8" w:rsidRPr="00541AA8" w:rsidRDefault="00541AA8" w:rsidP="00541AA8">
      <w:pPr>
        <w:pStyle w:val="a7"/>
        <w:rPr>
          <w:b/>
        </w:rPr>
      </w:pPr>
      <w:r>
        <w:t xml:space="preserve">         </w:t>
      </w:r>
      <w:r w:rsidRPr="00541AA8">
        <w:rPr>
          <w:b/>
        </w:rPr>
        <w:t>1</w:t>
      </w:r>
      <w:r w:rsidR="00F352A1">
        <w:rPr>
          <w:b/>
        </w:rPr>
        <w:t xml:space="preserve">                 3</w:t>
      </w:r>
    </w:p>
    <w:p w:rsidR="00541AA8" w:rsidRDefault="00541AA8" w:rsidP="00541AA8">
      <w:pPr>
        <w:pStyle w:val="a7"/>
        <w:rPr>
          <w:b/>
        </w:rPr>
      </w:pPr>
      <w:r w:rsidRPr="00541AA8">
        <w:rPr>
          <w:b/>
        </w:rPr>
        <w:t>2</w:t>
      </w:r>
    </w:p>
    <w:p w:rsidR="00F352A1" w:rsidRDefault="00F352A1" w:rsidP="00541AA8">
      <w:pPr>
        <w:pStyle w:val="a7"/>
        <w:rPr>
          <w:b/>
        </w:rPr>
      </w:pPr>
    </w:p>
    <w:p w:rsidR="00F352A1" w:rsidRPr="00F352A1" w:rsidRDefault="00F352A1" w:rsidP="00F352A1">
      <w:pPr>
        <w:pStyle w:val="a7"/>
        <w:jc w:val="both"/>
        <w:rPr>
          <w:rFonts w:ascii="Constantia" w:hAnsi="Constantia" w:cs="Tahoma"/>
          <w:b/>
          <w:i/>
          <w:sz w:val="16"/>
          <w:szCs w:val="16"/>
        </w:rPr>
      </w:pPr>
      <w:r w:rsidRPr="00F352A1">
        <w:rPr>
          <w:rFonts w:ascii="Verdana" w:hAnsi="Verdana" w:cs="Tahoma"/>
          <w:b/>
          <w:sz w:val="16"/>
          <w:szCs w:val="16"/>
        </w:rPr>
        <w:t>1</w:t>
      </w:r>
      <w:r w:rsidRPr="00F352A1">
        <w:rPr>
          <w:rFonts w:ascii="Constantia" w:hAnsi="Constantia" w:cs="Tahoma"/>
          <w:b/>
          <w:i/>
          <w:sz w:val="16"/>
          <w:szCs w:val="16"/>
        </w:rPr>
        <w:t xml:space="preserve"> – направление перемещения антитонов в крайних атонолиниях бэтонемной оболочки вэтона;</w:t>
      </w:r>
    </w:p>
    <w:p w:rsidR="00F352A1" w:rsidRPr="00F352A1" w:rsidRDefault="00F352A1" w:rsidP="00F352A1">
      <w:pPr>
        <w:pStyle w:val="a7"/>
        <w:jc w:val="both"/>
        <w:rPr>
          <w:rFonts w:ascii="Constantia" w:hAnsi="Constantia" w:cs="Tahoma"/>
          <w:b/>
          <w:i/>
          <w:sz w:val="16"/>
          <w:szCs w:val="16"/>
        </w:rPr>
      </w:pPr>
      <w:r w:rsidRPr="00F352A1">
        <w:rPr>
          <w:rFonts w:ascii="Verdana" w:hAnsi="Verdana" w:cs="Tahoma"/>
          <w:b/>
          <w:sz w:val="16"/>
          <w:szCs w:val="16"/>
        </w:rPr>
        <w:t>2</w:t>
      </w:r>
      <w:r w:rsidRPr="00F352A1">
        <w:rPr>
          <w:rFonts w:ascii="Constantia" w:hAnsi="Constantia" w:cs="Tahoma"/>
          <w:b/>
          <w:i/>
          <w:sz w:val="16"/>
          <w:szCs w:val="16"/>
          <w:u w:val="single"/>
        </w:rPr>
        <w:t xml:space="preserve"> </w:t>
      </w:r>
      <w:r w:rsidRPr="00F352A1">
        <w:rPr>
          <w:rFonts w:ascii="Constantia" w:hAnsi="Constantia" w:cs="Tahoma"/>
          <w:b/>
          <w:i/>
          <w:sz w:val="16"/>
          <w:szCs w:val="16"/>
        </w:rPr>
        <w:t>– входная воронка вэтона;</w:t>
      </w:r>
    </w:p>
    <w:p w:rsidR="00F352A1" w:rsidRPr="00F352A1" w:rsidRDefault="00F352A1" w:rsidP="00F352A1">
      <w:pPr>
        <w:pStyle w:val="a7"/>
        <w:jc w:val="both"/>
        <w:rPr>
          <w:rFonts w:ascii="Constantia" w:hAnsi="Constantia" w:cs="Tahoma"/>
          <w:b/>
          <w:i/>
          <w:sz w:val="19"/>
          <w:szCs w:val="19"/>
        </w:rPr>
      </w:pPr>
      <w:r w:rsidRPr="00F352A1">
        <w:rPr>
          <w:rFonts w:ascii="Verdana" w:hAnsi="Verdana" w:cs="Tahoma"/>
          <w:b/>
          <w:sz w:val="16"/>
          <w:szCs w:val="16"/>
        </w:rPr>
        <w:t>3</w:t>
      </w:r>
      <w:r w:rsidRPr="00F352A1">
        <w:rPr>
          <w:rFonts w:ascii="Constantia" w:hAnsi="Constantia" w:cs="Tahoma"/>
          <w:b/>
          <w:i/>
          <w:sz w:val="16"/>
          <w:szCs w:val="16"/>
        </w:rPr>
        <w:t xml:space="preserve"> – выходная воронка вэтона.</w:t>
      </w:r>
    </w:p>
    <w:p w:rsidR="00F352A1" w:rsidRPr="00541AA8" w:rsidRDefault="00F352A1" w:rsidP="00541AA8">
      <w:pPr>
        <w:pStyle w:val="a7"/>
        <w:rPr>
          <w:b/>
        </w:rPr>
      </w:pPr>
    </w:p>
    <w:p w:rsidR="00541AA8" w:rsidRPr="00541AA8" w:rsidRDefault="00541AA8" w:rsidP="00541AA8"/>
    <w:p w:rsidR="00F352A1" w:rsidRPr="00F352A1" w:rsidRDefault="00F352A1" w:rsidP="00F352A1">
      <w:pPr>
        <w:pStyle w:val="a7"/>
        <w:jc w:val="center"/>
        <w:rPr>
          <w:rFonts w:ascii="Times New Roman" w:hAnsi="Times New Roman" w:cs="Times New Roman"/>
          <w:b/>
          <w:i/>
          <w:sz w:val="28"/>
          <w:szCs w:val="28"/>
        </w:rPr>
      </w:pPr>
      <w:r w:rsidRPr="00F352A1">
        <w:rPr>
          <w:rFonts w:ascii="Times New Roman" w:hAnsi="Times New Roman" w:cs="Times New Roman"/>
          <w:b/>
          <w:sz w:val="28"/>
          <w:szCs w:val="28"/>
          <w:shd w:val="clear" w:color="auto" w:fill="F9FFF9"/>
        </w:rPr>
        <w:lastRenderedPageBreak/>
        <w:t>III</w:t>
      </w:r>
    </w:p>
    <w:p w:rsidR="00F352A1" w:rsidRPr="00F904FB" w:rsidRDefault="00F352A1" w:rsidP="00F352A1">
      <w:pPr>
        <w:pStyle w:val="a7"/>
        <w:jc w:val="both"/>
        <w:rPr>
          <w:rFonts w:ascii="Constantia" w:hAnsi="Constantia"/>
          <w:b/>
          <w:color w:val="7030A0"/>
          <w:sz w:val="19"/>
          <w:szCs w:val="19"/>
        </w:rPr>
      </w:pPr>
    </w:p>
    <w:p w:rsidR="00F352A1" w:rsidRPr="00F904FB" w:rsidRDefault="00F352A1" w:rsidP="00F352A1">
      <w:pPr>
        <w:pStyle w:val="a7"/>
        <w:jc w:val="both"/>
        <w:rPr>
          <w:rFonts w:ascii="Constantia" w:hAnsi="Constantia"/>
          <w:b/>
          <w:color w:val="7030A0"/>
          <w:sz w:val="19"/>
          <w:szCs w:val="19"/>
        </w:rPr>
      </w:pPr>
      <w:r>
        <w:rPr>
          <w:rFonts w:ascii="Constantia" w:hAnsi="Constantia"/>
          <w:b/>
          <w:color w:val="7030A0"/>
          <w:sz w:val="19"/>
          <w:szCs w:val="19"/>
        </w:rPr>
        <w:t xml:space="preserve">    </w:t>
      </w:r>
      <w:r w:rsidRPr="00F352A1">
        <w:rPr>
          <w:rFonts w:ascii="Constantia" w:hAnsi="Constantia"/>
          <w:sz w:val="21"/>
          <w:szCs w:val="21"/>
        </w:rPr>
        <w:t>Пусть два вэтона войдут в соприкосновение широкими основаниями своих входных воронок  (см.</w:t>
      </w:r>
      <w:r w:rsidRPr="00F904FB">
        <w:rPr>
          <w:rFonts w:ascii="Constantia" w:hAnsi="Constantia"/>
          <w:b/>
          <w:color w:val="7030A0"/>
          <w:sz w:val="19"/>
          <w:szCs w:val="19"/>
        </w:rPr>
        <w:t xml:space="preserve"> </w:t>
      </w:r>
      <w:r w:rsidRPr="00F352A1">
        <w:rPr>
          <w:rFonts w:ascii="Constantia" w:hAnsi="Constantia"/>
          <w:b/>
          <w:i/>
          <w:sz w:val="19"/>
          <w:szCs w:val="19"/>
        </w:rPr>
        <w:t xml:space="preserve">рис. </w:t>
      </w:r>
      <w:r w:rsidRPr="00F352A1">
        <w:rPr>
          <w:rFonts w:ascii="Verdana" w:hAnsi="Verdana"/>
          <w:b/>
          <w:sz w:val="19"/>
          <w:szCs w:val="19"/>
        </w:rPr>
        <w:t>28</w:t>
      </w:r>
      <w:r w:rsidRPr="00F352A1">
        <w:rPr>
          <w:rFonts w:ascii="Constantia" w:hAnsi="Constantia"/>
          <w:b/>
          <w:i/>
          <w:sz w:val="19"/>
          <w:szCs w:val="19"/>
        </w:rPr>
        <w:t>, указ.</w:t>
      </w:r>
      <w:r w:rsidRPr="00F352A1">
        <w:rPr>
          <w:rFonts w:ascii="Verdana" w:hAnsi="Verdana"/>
          <w:b/>
          <w:sz w:val="19"/>
          <w:szCs w:val="19"/>
        </w:rPr>
        <w:t>2</w:t>
      </w:r>
      <w:r w:rsidRPr="00F352A1">
        <w:rPr>
          <w:rFonts w:ascii="Constantia" w:hAnsi="Constantia"/>
          <w:sz w:val="21"/>
          <w:szCs w:val="21"/>
        </w:rPr>
        <w:t>)</w:t>
      </w:r>
    </w:p>
    <w:p w:rsidR="00541AA8" w:rsidRPr="00541AA8" w:rsidRDefault="00541AA8" w:rsidP="00541AA8"/>
    <w:p w:rsidR="00EB77F7" w:rsidRDefault="00560B86" w:rsidP="00541AA8">
      <w:r>
        <w:rPr>
          <w:noProof/>
        </w:rPr>
        <w:pict>
          <v:shape id="_x0000_s1334" type="#_x0000_t32" style="position:absolute;margin-left:134.65pt;margin-top:193.05pt;width:21.75pt;height:54pt;flip:x y;z-index:251826176" o:connectortype="straight">
            <v:stroke dashstyle="dash" endarrow="block"/>
          </v:shape>
        </w:pict>
      </w:r>
      <w:r>
        <w:rPr>
          <w:noProof/>
        </w:rPr>
        <w:pict>
          <v:shape id="_x0000_s1333" type="#_x0000_t32" style="position:absolute;margin-left:10.9pt;margin-top:146.55pt;width:48.75pt;height:83.25pt;flip:y;z-index:251825152" o:connectortype="straight">
            <v:stroke dashstyle="dash" endarrow="block"/>
          </v:shape>
        </w:pict>
      </w:r>
      <w:r>
        <w:rPr>
          <w:noProof/>
        </w:rPr>
        <w:pict>
          <v:shape id="_x0000_s1331" type="#_x0000_t32" style="position:absolute;margin-left:134.65pt;margin-top:40.8pt;width:75.75pt;height:105.75pt;flip:x;z-index:251823104" o:connectortype="straight">
            <v:stroke dashstyle="dash" endarrow="block"/>
          </v:shape>
        </w:pict>
      </w:r>
      <w:r>
        <w:rPr>
          <w:noProof/>
        </w:rPr>
        <w:pict>
          <v:shape id="_x0000_s1330" type="#_x0000_t32" style="position:absolute;margin-left:140.65pt;margin-top:40.8pt;width:39pt;height:59.25pt;flip:x;z-index:251822080" o:connectortype="straight">
            <v:stroke dashstyle="dash" endarrow="block"/>
          </v:shape>
        </w:pict>
      </w:r>
      <w:r w:rsidR="003E0B4C" w:rsidRPr="003E0B4C">
        <w:rPr>
          <w:noProof/>
        </w:rPr>
        <w:drawing>
          <wp:anchor distT="0" distB="0" distL="114300" distR="114300" simplePos="0" relativeHeight="251821056" behindDoc="1" locked="0" layoutInCell="1" allowOverlap="1">
            <wp:simplePos x="0" y="0"/>
            <wp:positionH relativeFrom="column">
              <wp:posOffset>242570</wp:posOffset>
            </wp:positionH>
            <wp:positionV relativeFrom="paragraph">
              <wp:posOffset>784860</wp:posOffset>
            </wp:positionV>
            <wp:extent cx="3143250" cy="2257425"/>
            <wp:effectExtent l="19050" t="0" r="0" b="0"/>
            <wp:wrapThrough wrapText="bothSides">
              <wp:wrapPolygon edited="0">
                <wp:start x="-131" y="0"/>
                <wp:lineTo x="-131" y="21509"/>
                <wp:lineTo x="21600" y="21509"/>
                <wp:lineTo x="21600" y="0"/>
                <wp:lineTo x="-131" y="0"/>
              </wp:wrapPolygon>
            </wp:wrapThrough>
            <wp:docPr id="1300" name="Рисунок 1300" descr="J:\Документы Teodan\Бизнес\Неволько\Логи №2\Рисунки для _Логи №2_\Рисунок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descr="J:\Документы Teodan\Бизнес\Неволько\Логи №2\Рисунки для _Логи №2_\Рисунок 28.JPG"/>
                    <pic:cNvPicPr>
                      <a:picLocks noChangeAspect="1" noChangeArrowheads="1"/>
                    </pic:cNvPicPr>
                  </pic:nvPicPr>
                  <pic:blipFill>
                    <a:blip r:embed="rId66"/>
                    <a:srcRect/>
                    <a:stretch>
                      <a:fillRect/>
                    </a:stretch>
                  </pic:blipFill>
                  <pic:spPr bwMode="auto">
                    <a:xfrm>
                      <a:off x="0" y="0"/>
                      <a:ext cx="3143250" cy="2257425"/>
                    </a:xfrm>
                    <a:prstGeom prst="rect">
                      <a:avLst/>
                    </a:prstGeom>
                    <a:noFill/>
                    <a:ln w="9525">
                      <a:noFill/>
                      <a:miter lim="800000"/>
                      <a:headEnd/>
                      <a:tailEnd/>
                    </a:ln>
                  </pic:spPr>
                </pic:pic>
              </a:graphicData>
            </a:graphic>
          </wp:anchor>
        </w:drawing>
      </w:r>
    </w:p>
    <w:p w:rsidR="00576B6E" w:rsidRDefault="00EB77F7" w:rsidP="00EB77F7">
      <w:pPr>
        <w:tabs>
          <w:tab w:val="left" w:pos="3675"/>
        </w:tabs>
        <w:rPr>
          <w:b/>
          <w:i/>
          <w:sz w:val="19"/>
          <w:szCs w:val="19"/>
        </w:rPr>
      </w:pPr>
      <w:r>
        <w:tab/>
      </w:r>
      <w:r w:rsidRPr="00EB77F7">
        <w:rPr>
          <w:b/>
          <w:i/>
          <w:sz w:val="19"/>
          <w:szCs w:val="19"/>
        </w:rPr>
        <w:t>1</w:t>
      </w:r>
      <w:r>
        <w:rPr>
          <w:b/>
          <w:i/>
          <w:sz w:val="19"/>
          <w:szCs w:val="19"/>
        </w:rPr>
        <w:t xml:space="preserve">           2</w:t>
      </w:r>
    </w:p>
    <w:p w:rsidR="00EB77F7" w:rsidRDefault="00EB77F7" w:rsidP="00EB77F7">
      <w:pPr>
        <w:tabs>
          <w:tab w:val="left" w:pos="3675"/>
        </w:tabs>
        <w:rPr>
          <w:b/>
          <w:i/>
          <w:sz w:val="19"/>
          <w:szCs w:val="19"/>
        </w:rPr>
      </w:pPr>
    </w:p>
    <w:p w:rsidR="00EB77F7" w:rsidRDefault="00560B86" w:rsidP="00EB77F7">
      <w:pPr>
        <w:tabs>
          <w:tab w:val="left" w:pos="3675"/>
        </w:tabs>
        <w:rPr>
          <w:b/>
          <w:i/>
          <w:sz w:val="19"/>
          <w:szCs w:val="19"/>
        </w:rPr>
      </w:pPr>
      <w:r w:rsidRPr="00560B86">
        <w:rPr>
          <w:noProof/>
        </w:rPr>
        <w:pict>
          <v:shape id="_x0000_s1332" type="#_x0000_t32" style="position:absolute;margin-left:-65.2pt;margin-top:14.4pt;width:60pt;height:77.25pt;flip:x;z-index:251824128" o:connectortype="straight">
            <v:stroke dashstyle="dash" endarrow="block"/>
          </v:shape>
        </w:pict>
      </w:r>
      <w:r w:rsidR="00EB77F7">
        <w:rPr>
          <w:b/>
          <w:i/>
          <w:sz w:val="19"/>
          <w:szCs w:val="19"/>
        </w:rPr>
        <w:t>3</w:t>
      </w:r>
    </w:p>
    <w:p w:rsidR="00EB77F7" w:rsidRDefault="00EB77F7" w:rsidP="00EB77F7">
      <w:pPr>
        <w:tabs>
          <w:tab w:val="left" w:pos="3675"/>
        </w:tabs>
        <w:rPr>
          <w:b/>
          <w:i/>
          <w:sz w:val="19"/>
          <w:szCs w:val="19"/>
        </w:rPr>
      </w:pPr>
    </w:p>
    <w:p w:rsidR="00EB77F7" w:rsidRDefault="00EB77F7" w:rsidP="00EB77F7">
      <w:pPr>
        <w:tabs>
          <w:tab w:val="left" w:pos="3675"/>
        </w:tabs>
        <w:rPr>
          <w:b/>
          <w:i/>
          <w:sz w:val="19"/>
          <w:szCs w:val="19"/>
        </w:rPr>
      </w:pPr>
    </w:p>
    <w:p w:rsidR="00EB77F7" w:rsidRDefault="00EB77F7" w:rsidP="00EB77F7">
      <w:pPr>
        <w:tabs>
          <w:tab w:val="left" w:pos="3675"/>
        </w:tabs>
        <w:rPr>
          <w:b/>
          <w:i/>
          <w:sz w:val="19"/>
          <w:szCs w:val="19"/>
        </w:rPr>
      </w:pPr>
    </w:p>
    <w:p w:rsidR="00EB77F7" w:rsidRDefault="00EB77F7" w:rsidP="00EB77F7">
      <w:pPr>
        <w:tabs>
          <w:tab w:val="left" w:pos="3675"/>
        </w:tabs>
        <w:rPr>
          <w:b/>
          <w:i/>
          <w:sz w:val="19"/>
          <w:szCs w:val="19"/>
        </w:rPr>
      </w:pPr>
    </w:p>
    <w:p w:rsidR="00EB77F7" w:rsidRDefault="00EB77F7" w:rsidP="00EB77F7">
      <w:pPr>
        <w:pStyle w:val="a7"/>
      </w:pPr>
    </w:p>
    <w:p w:rsidR="00EB77F7" w:rsidRDefault="00EB77F7" w:rsidP="00EB77F7">
      <w:pPr>
        <w:pStyle w:val="a7"/>
      </w:pPr>
    </w:p>
    <w:p w:rsidR="00EB77F7" w:rsidRDefault="00EB77F7" w:rsidP="00EB77F7">
      <w:pPr>
        <w:pStyle w:val="a7"/>
      </w:pPr>
    </w:p>
    <w:p w:rsidR="00EB77F7" w:rsidRDefault="00560B86" w:rsidP="00EB77F7">
      <w:pPr>
        <w:pStyle w:val="a7"/>
      </w:pPr>
      <w:r>
        <w:rPr>
          <w:noProof/>
        </w:rPr>
        <w:pict>
          <v:shape id="_x0000_s1335" type="#_x0000_t202" style="position:absolute;margin-left:-281.15pt;margin-top:.7pt;width:16.45pt;height:21pt;z-index:251827200" stroked="f">
            <v:textbox>
              <w:txbxContent>
                <w:p w:rsidR="00851BEF" w:rsidRPr="00EB77F7" w:rsidRDefault="00851BEF">
                  <w:pPr>
                    <w:rPr>
                      <w:b/>
                      <w:i/>
                      <w:sz w:val="19"/>
                      <w:szCs w:val="19"/>
                    </w:rPr>
                  </w:pPr>
                  <w:r w:rsidRPr="00EB77F7">
                    <w:rPr>
                      <w:b/>
                      <w:i/>
                      <w:sz w:val="19"/>
                      <w:szCs w:val="19"/>
                    </w:rPr>
                    <w:t>3</w:t>
                  </w:r>
                </w:p>
              </w:txbxContent>
            </v:textbox>
          </v:shape>
        </w:pict>
      </w:r>
    </w:p>
    <w:p w:rsidR="00EB77F7" w:rsidRPr="00EB77F7" w:rsidRDefault="00EB77F7" w:rsidP="00EB77F7">
      <w:pPr>
        <w:pStyle w:val="a7"/>
        <w:rPr>
          <w:b/>
          <w:i/>
          <w:sz w:val="19"/>
          <w:szCs w:val="19"/>
        </w:rPr>
      </w:pPr>
      <w:r>
        <w:t xml:space="preserve">                                                                </w:t>
      </w:r>
      <w:r w:rsidRPr="00EB77F7">
        <w:rPr>
          <w:b/>
          <w:i/>
          <w:sz w:val="19"/>
          <w:szCs w:val="19"/>
        </w:rPr>
        <w:t>1</w:t>
      </w:r>
    </w:p>
    <w:p w:rsidR="00EB77F7" w:rsidRDefault="00EB77F7" w:rsidP="00EB77F7">
      <w:pPr>
        <w:tabs>
          <w:tab w:val="left" w:pos="3675"/>
        </w:tabs>
        <w:rPr>
          <w:b/>
          <w:i/>
          <w:sz w:val="19"/>
          <w:szCs w:val="19"/>
        </w:rPr>
      </w:pPr>
    </w:p>
    <w:p w:rsidR="00EB77F7" w:rsidRPr="000C6A41" w:rsidRDefault="00EB77F7" w:rsidP="00EB77F7">
      <w:pPr>
        <w:pStyle w:val="a7"/>
        <w:jc w:val="both"/>
        <w:rPr>
          <w:rFonts w:ascii="Constantia" w:hAnsi="Constantia" w:cs="Tahoma"/>
          <w:b/>
          <w:i/>
          <w:sz w:val="19"/>
          <w:szCs w:val="19"/>
        </w:rPr>
      </w:pPr>
      <w:r w:rsidRPr="00EB77F7">
        <w:rPr>
          <w:rFonts w:ascii="Constantia" w:hAnsi="Constantia" w:cs="Tahoma"/>
          <w:b/>
          <w:i/>
          <w:color w:val="002060"/>
          <w:sz w:val="19"/>
          <w:szCs w:val="19"/>
        </w:rPr>
        <w:t xml:space="preserve">                                                                 </w:t>
      </w:r>
      <w:r w:rsidRPr="000C6A41">
        <w:rPr>
          <w:rFonts w:ascii="Constantia" w:hAnsi="Constantia" w:cs="Tahoma"/>
          <w:b/>
          <w:i/>
          <w:sz w:val="19"/>
          <w:szCs w:val="19"/>
          <w:u w:val="single"/>
        </w:rPr>
        <w:t xml:space="preserve">Рисунок </w:t>
      </w:r>
      <w:r w:rsidRPr="000C6A41">
        <w:rPr>
          <w:rFonts w:ascii="Verdana" w:hAnsi="Verdana" w:cs="Tahoma"/>
          <w:b/>
          <w:sz w:val="19"/>
          <w:szCs w:val="19"/>
          <w:u w:val="single"/>
        </w:rPr>
        <w:t xml:space="preserve">28 </w:t>
      </w:r>
      <w:r w:rsidRPr="000C6A41">
        <w:rPr>
          <w:rFonts w:ascii="Constantia" w:hAnsi="Constantia" w:cs="Tahoma"/>
          <w:b/>
          <w:i/>
          <w:sz w:val="19"/>
          <w:szCs w:val="19"/>
        </w:rPr>
        <w:t xml:space="preserve">Частица </w:t>
      </w:r>
      <w:r w:rsidRPr="000C6A41">
        <w:rPr>
          <w:rFonts w:ascii="Verdana" w:hAnsi="Verdana" w:cs="Tahoma"/>
          <w:b/>
          <w:sz w:val="19"/>
          <w:szCs w:val="19"/>
        </w:rPr>
        <w:t>–(В</w:t>
      </w:r>
      <w:r w:rsidRPr="000C6A41">
        <w:rPr>
          <w:rFonts w:ascii="Verdana" w:hAnsi="Verdana" w:cs="Tahoma"/>
          <w:b/>
          <w:sz w:val="19"/>
          <w:szCs w:val="19"/>
          <w:vertAlign w:val="subscript"/>
        </w:rPr>
        <w:t>й</w:t>
      </w:r>
      <w:r w:rsidRPr="000C6A41">
        <w:rPr>
          <w:rFonts w:ascii="Verdana" w:hAnsi="Verdana" w:cs="Tahoma"/>
          <w:b/>
          <w:sz w:val="19"/>
          <w:szCs w:val="19"/>
        </w:rPr>
        <w:t>)</w:t>
      </w:r>
      <w:r w:rsidRPr="000C6A41">
        <w:rPr>
          <w:rFonts w:ascii="Verdana" w:hAnsi="Verdana" w:cs="Tahoma"/>
          <w:b/>
          <w:sz w:val="19"/>
          <w:szCs w:val="19"/>
          <w:vertAlign w:val="subscript"/>
        </w:rPr>
        <w:t>2</w:t>
      </w:r>
    </w:p>
    <w:p w:rsidR="00EB77F7" w:rsidRDefault="00EB77F7" w:rsidP="00EB77F7">
      <w:pPr>
        <w:pStyle w:val="a7"/>
        <w:rPr>
          <w:rFonts w:ascii="Constantia" w:hAnsi="Constantia"/>
          <w:b/>
          <w:color w:val="7030A0"/>
          <w:sz w:val="19"/>
          <w:szCs w:val="19"/>
        </w:rPr>
      </w:pPr>
    </w:p>
    <w:p w:rsidR="00EB77F7" w:rsidRPr="00183053" w:rsidRDefault="00EB77F7" w:rsidP="00EB77F7">
      <w:pPr>
        <w:pStyle w:val="a7"/>
        <w:jc w:val="both"/>
        <w:rPr>
          <w:rFonts w:ascii="Constantia" w:eastAsia="Times New Roman" w:hAnsi="Constantia" w:cs="Times New Roman"/>
          <w:b/>
          <w:color w:val="7030A0"/>
          <w:sz w:val="19"/>
          <w:szCs w:val="19"/>
        </w:rPr>
      </w:pPr>
      <w:r>
        <w:rPr>
          <w:rFonts w:ascii="Constantia" w:hAnsi="Constantia"/>
          <w:b/>
          <w:color w:val="7030A0"/>
          <w:sz w:val="19"/>
          <w:szCs w:val="19"/>
        </w:rPr>
        <w:t xml:space="preserve">    </w:t>
      </w:r>
      <w:r w:rsidRPr="00EB77F7">
        <w:rPr>
          <w:rFonts w:ascii="Constantia" w:hAnsi="Constantia"/>
          <w:sz w:val="21"/>
          <w:szCs w:val="21"/>
        </w:rPr>
        <w:t xml:space="preserve">Тогда атоны среды будут инфильтрироваться через стыковой пояс боковой </w:t>
      </w:r>
      <w:r w:rsidRPr="00EB77F7">
        <w:rPr>
          <w:rFonts w:ascii="Constantia" w:eastAsia="Times New Roman" w:hAnsi="Constantia"/>
          <w:sz w:val="21"/>
          <w:szCs w:val="21"/>
        </w:rPr>
        <w:t xml:space="preserve">поверхности (см. </w:t>
      </w:r>
      <w:r w:rsidRPr="00EB77F7">
        <w:rPr>
          <w:rFonts w:ascii="Constantia" w:eastAsia="Times New Roman" w:hAnsi="Constantia"/>
          <w:b/>
          <w:i/>
          <w:sz w:val="19"/>
          <w:szCs w:val="19"/>
        </w:rPr>
        <w:t>указ.</w:t>
      </w:r>
      <w:r w:rsidRPr="00EB77F7">
        <w:rPr>
          <w:rFonts w:ascii="Verdana" w:eastAsia="Times New Roman" w:hAnsi="Verdana"/>
          <w:b/>
          <w:sz w:val="19"/>
          <w:szCs w:val="19"/>
        </w:rPr>
        <w:t>1</w:t>
      </w:r>
      <w:r w:rsidRPr="00EB77F7">
        <w:rPr>
          <w:rFonts w:ascii="Constantia" w:eastAsia="Times New Roman" w:hAnsi="Constantia"/>
          <w:sz w:val="21"/>
          <w:szCs w:val="21"/>
        </w:rPr>
        <w:t>) в область, составляющуюся полостями их входных во</w:t>
      </w:r>
      <w:r w:rsidRPr="00EB77F7">
        <w:rPr>
          <w:rFonts w:ascii="Constantia" w:eastAsia="Times New Roman" w:hAnsi="Constantia"/>
          <w:sz w:val="21"/>
          <w:szCs w:val="21"/>
        </w:rPr>
        <w:softHyphen/>
        <w:t xml:space="preserve">ронок (см. </w:t>
      </w:r>
      <w:r w:rsidRPr="00EB77F7">
        <w:rPr>
          <w:rFonts w:ascii="Constantia" w:eastAsia="Times New Roman" w:hAnsi="Constantia"/>
          <w:b/>
          <w:i/>
          <w:sz w:val="19"/>
          <w:szCs w:val="19"/>
        </w:rPr>
        <w:t>рис.</w:t>
      </w:r>
      <w:r w:rsidRPr="00EB77F7">
        <w:rPr>
          <w:rFonts w:ascii="Verdana" w:eastAsia="Times New Roman" w:hAnsi="Verdana"/>
          <w:b/>
          <w:sz w:val="19"/>
          <w:szCs w:val="19"/>
        </w:rPr>
        <w:t>28</w:t>
      </w:r>
      <w:r w:rsidRPr="00EB77F7">
        <w:rPr>
          <w:rFonts w:ascii="Constantia" w:eastAsia="Times New Roman" w:hAnsi="Constantia"/>
          <w:b/>
          <w:i/>
          <w:sz w:val="19"/>
          <w:szCs w:val="19"/>
        </w:rPr>
        <w:t>, указ.</w:t>
      </w:r>
      <w:r w:rsidRPr="00EB77F7">
        <w:rPr>
          <w:rFonts w:ascii="Verdana" w:eastAsia="Times New Roman" w:hAnsi="Verdana"/>
          <w:b/>
          <w:sz w:val="19"/>
          <w:szCs w:val="19"/>
        </w:rPr>
        <w:t>2</w:t>
      </w:r>
      <w:r w:rsidRPr="00EB77F7">
        <w:rPr>
          <w:rFonts w:ascii="Constantia" w:eastAsia="Times New Roman" w:hAnsi="Constantia"/>
          <w:sz w:val="21"/>
          <w:szCs w:val="21"/>
        </w:rPr>
        <w:t>), из которой они вылавливаются входными воронка</w:t>
      </w:r>
      <w:r w:rsidRPr="00EB77F7">
        <w:rPr>
          <w:rFonts w:ascii="Constantia" w:eastAsia="Times New Roman" w:hAnsi="Constantia"/>
          <w:sz w:val="21"/>
          <w:szCs w:val="21"/>
        </w:rPr>
        <w:softHyphen/>
        <w:t>ми, вовлекаются в горловину и принимаются внутрь ядра каждого из этих двух вэтонов; избыток их излучается выходными воронками этих вэтонов (см,</w:t>
      </w:r>
      <w:r w:rsidRPr="00183053">
        <w:rPr>
          <w:rFonts w:ascii="Constantia" w:eastAsia="Times New Roman" w:hAnsi="Constantia"/>
          <w:b/>
          <w:color w:val="7030A0"/>
          <w:sz w:val="19"/>
          <w:szCs w:val="19"/>
        </w:rPr>
        <w:t xml:space="preserve"> </w:t>
      </w:r>
      <w:r w:rsidRPr="00EB77F7">
        <w:rPr>
          <w:rFonts w:ascii="Constantia" w:eastAsia="Times New Roman" w:hAnsi="Constantia"/>
          <w:b/>
          <w:i/>
          <w:sz w:val="19"/>
          <w:szCs w:val="19"/>
        </w:rPr>
        <w:t>указ.</w:t>
      </w:r>
      <w:r w:rsidRPr="00EB77F7">
        <w:rPr>
          <w:rFonts w:ascii="Constantia" w:eastAsia="Times New Roman" w:hAnsi="Constantia"/>
          <w:b/>
          <w:sz w:val="19"/>
          <w:szCs w:val="19"/>
        </w:rPr>
        <w:t>З</w:t>
      </w:r>
      <w:r w:rsidRPr="00EB77F7">
        <w:rPr>
          <w:rFonts w:ascii="Constantia" w:eastAsia="Times New Roman" w:hAnsi="Constantia"/>
          <w:sz w:val="21"/>
          <w:szCs w:val="21"/>
        </w:rPr>
        <w:t xml:space="preserve">). </w:t>
      </w:r>
      <w:r w:rsidRPr="00EB77F7">
        <w:rPr>
          <w:rFonts w:ascii="Constantia" w:eastAsia="Times New Roman" w:hAnsi="Constantia"/>
          <w:sz w:val="21"/>
          <w:szCs w:val="21"/>
        </w:rPr>
        <w:lastRenderedPageBreak/>
        <w:t xml:space="preserve">Это будет частица </w:t>
      </w:r>
      <w:r w:rsidRPr="0067552D">
        <w:rPr>
          <w:rFonts w:ascii="Verdana" w:eastAsia="Times New Roman" w:hAnsi="Verdana"/>
          <w:b/>
          <w:sz w:val="19"/>
          <w:szCs w:val="19"/>
        </w:rPr>
        <w:t>-(В</w:t>
      </w:r>
      <w:r w:rsidRPr="0067552D">
        <w:rPr>
          <w:rFonts w:ascii="Verdana" w:eastAsia="Times New Roman" w:hAnsi="Verdana"/>
          <w:b/>
          <w:sz w:val="19"/>
          <w:szCs w:val="19"/>
          <w:vertAlign w:val="subscript"/>
        </w:rPr>
        <w:t>й</w:t>
      </w:r>
      <w:r w:rsidRPr="0067552D">
        <w:rPr>
          <w:rFonts w:ascii="Verdana" w:eastAsia="Times New Roman" w:hAnsi="Verdana"/>
          <w:b/>
          <w:sz w:val="19"/>
          <w:szCs w:val="19"/>
        </w:rPr>
        <w:t>)</w:t>
      </w:r>
      <w:r w:rsidRPr="0067552D">
        <w:rPr>
          <w:rFonts w:ascii="Verdana" w:eastAsia="Times New Roman" w:hAnsi="Verdana"/>
          <w:b/>
          <w:sz w:val="19"/>
          <w:szCs w:val="19"/>
          <w:vertAlign w:val="subscript"/>
        </w:rPr>
        <w:t>2</w:t>
      </w:r>
      <w:r w:rsidRPr="00EB77F7">
        <w:rPr>
          <w:rFonts w:ascii="Constantia" w:eastAsia="Times New Roman" w:hAnsi="Constantia"/>
          <w:sz w:val="21"/>
          <w:szCs w:val="21"/>
        </w:rPr>
        <w:t>, структура и свойства её будут тождественно-противо</w:t>
      </w:r>
      <w:r w:rsidRPr="00EB77F7">
        <w:rPr>
          <w:rFonts w:ascii="Constantia" w:eastAsia="Times New Roman" w:hAnsi="Constantia"/>
          <w:sz w:val="21"/>
          <w:szCs w:val="21"/>
        </w:rPr>
        <w:softHyphen/>
        <w:t>положны вышерассмотренной частице</w:t>
      </w:r>
      <w:r w:rsidRPr="00183053">
        <w:rPr>
          <w:rFonts w:ascii="Constantia" w:eastAsia="Times New Roman" w:hAnsi="Constantia"/>
          <w:b/>
          <w:color w:val="7030A0"/>
          <w:sz w:val="19"/>
          <w:szCs w:val="19"/>
        </w:rPr>
        <w:t xml:space="preserve"> </w:t>
      </w:r>
      <w:r w:rsidRPr="0067552D">
        <w:rPr>
          <w:rFonts w:ascii="Verdana" w:eastAsia="Times New Roman" w:hAnsi="Verdana"/>
          <w:b/>
          <w:sz w:val="19"/>
          <w:szCs w:val="19"/>
        </w:rPr>
        <w:t>+(В</w:t>
      </w:r>
      <w:r w:rsidRPr="0067552D">
        <w:rPr>
          <w:rFonts w:ascii="Verdana" w:eastAsia="Times New Roman" w:hAnsi="Verdana"/>
          <w:b/>
          <w:sz w:val="19"/>
          <w:szCs w:val="19"/>
          <w:vertAlign w:val="subscript"/>
        </w:rPr>
        <w:t>Й</w:t>
      </w:r>
      <w:r w:rsidRPr="0067552D">
        <w:rPr>
          <w:rFonts w:ascii="Verdana" w:eastAsia="Times New Roman" w:hAnsi="Verdana"/>
          <w:b/>
          <w:sz w:val="19"/>
          <w:szCs w:val="19"/>
        </w:rPr>
        <w:t>)</w:t>
      </w:r>
      <w:r w:rsidRPr="0067552D">
        <w:rPr>
          <w:rFonts w:ascii="Verdana" w:eastAsia="Times New Roman" w:hAnsi="Verdana"/>
          <w:b/>
          <w:sz w:val="19"/>
          <w:szCs w:val="19"/>
          <w:vertAlign w:val="subscript"/>
        </w:rPr>
        <w:t>2</w:t>
      </w:r>
      <w:r w:rsidRPr="00EB77F7">
        <w:rPr>
          <w:rFonts w:ascii="Constantia" w:eastAsia="Times New Roman" w:hAnsi="Constantia"/>
          <w:sz w:val="21"/>
          <w:szCs w:val="21"/>
        </w:rPr>
        <w:t>. Она имеет полость вэтосорбера (</w:t>
      </w:r>
      <w:r w:rsidRPr="00EB77F7">
        <w:rPr>
          <w:rFonts w:ascii="Constantia" w:eastAsia="Times New Roman" w:hAnsi="Constantia"/>
          <w:b/>
          <w:i/>
          <w:sz w:val="19"/>
          <w:szCs w:val="19"/>
        </w:rPr>
        <w:t>указ.</w:t>
      </w:r>
      <w:r w:rsidRPr="00EB77F7">
        <w:rPr>
          <w:rFonts w:ascii="Verdana" w:eastAsia="Times New Roman" w:hAnsi="Verdana"/>
          <w:b/>
          <w:sz w:val="19"/>
          <w:szCs w:val="19"/>
        </w:rPr>
        <w:t>2</w:t>
      </w:r>
      <w:r w:rsidRPr="00EB77F7">
        <w:rPr>
          <w:rFonts w:ascii="Constantia" w:eastAsia="Times New Roman" w:hAnsi="Constantia"/>
          <w:sz w:val="21"/>
          <w:szCs w:val="21"/>
        </w:rPr>
        <w:t>), в которой поддерживается значительно меньшая концентрация сво</w:t>
      </w:r>
      <w:r w:rsidRPr="00EB77F7">
        <w:rPr>
          <w:rFonts w:ascii="Constantia" w:eastAsia="Times New Roman" w:hAnsi="Constantia"/>
          <w:sz w:val="21"/>
          <w:szCs w:val="21"/>
        </w:rPr>
        <w:softHyphen/>
        <w:t>бодной атонности, чем в окружающей среде; стыковой пояс (</w:t>
      </w:r>
      <w:r w:rsidRPr="00EB77F7">
        <w:rPr>
          <w:rFonts w:ascii="Constantia" w:eastAsia="Times New Roman" w:hAnsi="Constantia"/>
          <w:b/>
          <w:i/>
          <w:sz w:val="19"/>
          <w:szCs w:val="19"/>
        </w:rPr>
        <w:t xml:space="preserve">указ. </w:t>
      </w:r>
      <w:r w:rsidRPr="00EB77F7">
        <w:rPr>
          <w:rFonts w:ascii="Verdana" w:eastAsia="Times New Roman" w:hAnsi="Verdana"/>
          <w:b/>
          <w:sz w:val="19"/>
          <w:szCs w:val="19"/>
        </w:rPr>
        <w:t>1</w:t>
      </w:r>
      <w:r w:rsidRPr="00EB77F7">
        <w:rPr>
          <w:rFonts w:ascii="Constantia" w:eastAsia="Times New Roman" w:hAnsi="Constantia"/>
          <w:sz w:val="21"/>
          <w:szCs w:val="21"/>
        </w:rPr>
        <w:t>),</w:t>
      </w:r>
      <w:r>
        <w:rPr>
          <w:rFonts w:ascii="Constantia" w:eastAsia="Times New Roman" w:hAnsi="Constantia"/>
          <w:sz w:val="21"/>
          <w:szCs w:val="21"/>
        </w:rPr>
        <w:t xml:space="preserve"> </w:t>
      </w:r>
      <w:r w:rsidRPr="00EB77F7">
        <w:rPr>
          <w:rFonts w:ascii="Constantia" w:eastAsia="Times New Roman" w:hAnsi="Constantia"/>
          <w:sz w:val="21"/>
          <w:szCs w:val="21"/>
        </w:rPr>
        <w:t>проницающийся атонами среды, входящими через него из округи в полость вэтосорбера (см.</w:t>
      </w:r>
      <w:r w:rsidRPr="00EB77F7">
        <w:rPr>
          <w:rFonts w:ascii="Constantia" w:eastAsia="Times New Roman" w:hAnsi="Constantia"/>
          <w:b/>
          <w:color w:val="7030A0"/>
          <w:sz w:val="19"/>
          <w:szCs w:val="19"/>
        </w:rPr>
        <w:t xml:space="preserve"> </w:t>
      </w:r>
      <w:r w:rsidRPr="00EB77F7">
        <w:rPr>
          <w:rFonts w:ascii="Constantia" w:eastAsia="Times New Roman" w:hAnsi="Constantia"/>
          <w:b/>
          <w:i/>
          <w:sz w:val="19"/>
          <w:szCs w:val="19"/>
        </w:rPr>
        <w:t>рис.</w:t>
      </w:r>
      <w:r w:rsidRPr="00EB77F7">
        <w:rPr>
          <w:rFonts w:ascii="Verdana" w:eastAsia="Times New Roman" w:hAnsi="Verdana"/>
          <w:b/>
          <w:sz w:val="19"/>
          <w:szCs w:val="19"/>
        </w:rPr>
        <w:t>28</w:t>
      </w:r>
      <w:r w:rsidRPr="00EB77F7">
        <w:rPr>
          <w:rFonts w:ascii="Constantia" w:eastAsia="Times New Roman" w:hAnsi="Constantia"/>
          <w:b/>
          <w:i/>
          <w:sz w:val="19"/>
          <w:szCs w:val="19"/>
        </w:rPr>
        <w:t>, указ.</w:t>
      </w:r>
      <w:r w:rsidRPr="00EB77F7">
        <w:rPr>
          <w:rFonts w:ascii="Verdana" w:eastAsia="Times New Roman" w:hAnsi="Verdana"/>
          <w:b/>
          <w:sz w:val="19"/>
          <w:szCs w:val="19"/>
        </w:rPr>
        <w:t>2</w:t>
      </w:r>
      <w:r w:rsidRPr="00EB77F7">
        <w:rPr>
          <w:rFonts w:ascii="Constantia" w:eastAsia="Times New Roman" w:hAnsi="Constantia"/>
          <w:sz w:val="21"/>
          <w:szCs w:val="21"/>
        </w:rPr>
        <w:t>) и препятствующий выходу их из этой полости; и выходные воронки, из которых излучается избыток атонов, если он имеется в телах этих вэтонов, что обуславливается степенью концентрации их в окружающей среде или поступлением их через какой-нибудь канал в полость вэтосорбера. Всем этим обуславливается взаимоприжимание вэтонов друг к другу входными в</w:t>
      </w:r>
      <w:r w:rsidRPr="00EB77F7">
        <w:rPr>
          <w:rFonts w:ascii="Constantia" w:eastAsia="Times New Roman" w:hAnsi="Constantia"/>
          <w:bCs/>
          <w:sz w:val="21"/>
          <w:szCs w:val="21"/>
        </w:rPr>
        <w:t>0ро</w:t>
      </w:r>
      <w:r w:rsidRPr="00EB77F7">
        <w:rPr>
          <w:rFonts w:ascii="Constantia" w:eastAsia="Times New Roman" w:hAnsi="Constantia"/>
          <w:sz w:val="21"/>
          <w:szCs w:val="21"/>
        </w:rPr>
        <w:t>нками, взаимоприкрытие от разрушительных воздействий атонов среды, кото</w:t>
      </w:r>
      <w:r w:rsidRPr="00EB77F7">
        <w:rPr>
          <w:rFonts w:ascii="Constantia" w:eastAsia="Times New Roman" w:hAnsi="Constantia"/>
          <w:sz w:val="21"/>
          <w:szCs w:val="21"/>
        </w:rPr>
        <w:softHyphen/>
        <w:t>рые к тому же ещё и хорошо отражаются от и из выходных воронок, расположенных на противоположных сторонах внешней поверхности этой частицы. Отрицательность поля, создающегося вхождением атонов среды в полость вэто</w:t>
      </w:r>
      <w:r w:rsidRPr="00EB77F7">
        <w:rPr>
          <w:rFonts w:ascii="Constantia" w:eastAsia="Times New Roman" w:hAnsi="Constantia"/>
          <w:sz w:val="21"/>
          <w:szCs w:val="21"/>
        </w:rPr>
        <w:softHyphen/>
        <w:t>сорбера через стыковой пояс, не может опричинить и обусловить собой притя</w:t>
      </w:r>
      <w:r w:rsidRPr="00EB77F7">
        <w:rPr>
          <w:rFonts w:ascii="Constantia" w:eastAsia="Times New Roman" w:hAnsi="Constantia"/>
          <w:sz w:val="21"/>
          <w:szCs w:val="21"/>
        </w:rPr>
        <w:softHyphen/>
        <w:t>жение к этому месту вэтонов или бэтонов среды. Но если это поле будет доста</w:t>
      </w:r>
      <w:r w:rsidRPr="00EB77F7">
        <w:rPr>
          <w:rFonts w:ascii="Constantia" w:eastAsia="Times New Roman" w:hAnsi="Constantia"/>
          <w:sz w:val="21"/>
          <w:szCs w:val="21"/>
        </w:rPr>
        <w:softHyphen/>
        <w:t>точно высокой напряжённости, или если образующие эту частицу вэтоны будут расположены под некоторым углом, что может облегчить образование канала, по которому атоны среды мощным потоком устремятся в полость вэтосорбера, то это приведёт к тому, что эти атоны, распределяясь в вэтосорбере между дву</w:t>
      </w:r>
      <w:r w:rsidRPr="00EB77F7">
        <w:rPr>
          <w:rFonts w:ascii="Constantia" w:eastAsia="Times New Roman" w:hAnsi="Constantia"/>
          <w:sz w:val="21"/>
          <w:szCs w:val="21"/>
        </w:rPr>
        <w:softHyphen/>
        <w:t>мя входами входных воронок и входя в них, создадут перенасыщение ядер и всего тела вэтонов, что приведёт к более усиленному излучению их разными частями тел этих вэтонов и в особенности их выходными воронками, истечени</w:t>
      </w:r>
      <w:r w:rsidRPr="00EB77F7">
        <w:rPr>
          <w:rFonts w:ascii="Constantia" w:eastAsia="Times New Roman" w:hAnsi="Constantia"/>
          <w:sz w:val="21"/>
          <w:szCs w:val="21"/>
        </w:rPr>
        <w:softHyphen/>
        <w:t>ем атонов из которых могут образовываться поля, положительные и столь на</w:t>
      </w:r>
      <w:r w:rsidRPr="00EB77F7">
        <w:rPr>
          <w:rFonts w:ascii="Constantia" w:eastAsia="Times New Roman" w:hAnsi="Constantia"/>
          <w:sz w:val="21"/>
          <w:szCs w:val="21"/>
        </w:rPr>
        <w:softHyphen/>
        <w:t>пряжённые для внешнего, что окажутся достаточными для притяжения свобод</w:t>
      </w:r>
      <w:r w:rsidRPr="00EB77F7">
        <w:rPr>
          <w:rFonts w:ascii="Constantia" w:eastAsia="Times New Roman" w:hAnsi="Constantia"/>
          <w:sz w:val="21"/>
          <w:szCs w:val="21"/>
        </w:rPr>
        <w:softHyphen/>
        <w:t>ных бэтонов и даже вэтонов среды, т.е. напряжённостью равной</w:t>
      </w:r>
      <w:r w:rsidRPr="00183053">
        <w:rPr>
          <w:rFonts w:ascii="Constantia" w:eastAsia="Times New Roman" w:hAnsi="Constantia"/>
          <w:b/>
          <w:color w:val="7030A0"/>
          <w:sz w:val="19"/>
          <w:szCs w:val="19"/>
        </w:rPr>
        <w:t xml:space="preserve"> </w:t>
      </w:r>
      <w:r w:rsidRPr="008204F9">
        <w:rPr>
          <w:rFonts w:ascii="Verdana" w:eastAsia="Times New Roman" w:hAnsi="Verdana"/>
          <w:b/>
          <w:sz w:val="19"/>
          <w:szCs w:val="19"/>
        </w:rPr>
        <w:t>Е</w:t>
      </w:r>
      <w:r w:rsidRPr="008204F9">
        <w:rPr>
          <w:rFonts w:ascii="Verdana" w:eastAsia="Times New Roman" w:hAnsi="Verdana"/>
          <w:b/>
          <w:sz w:val="19"/>
          <w:szCs w:val="19"/>
          <w:vertAlign w:val="subscript"/>
        </w:rPr>
        <w:t>0</w:t>
      </w:r>
      <w:r w:rsidRPr="00EB77F7">
        <w:rPr>
          <w:rFonts w:ascii="Constantia" w:eastAsia="Times New Roman" w:hAnsi="Constantia"/>
          <w:sz w:val="21"/>
          <w:szCs w:val="21"/>
        </w:rPr>
        <w:t>.</w:t>
      </w:r>
    </w:p>
    <w:p w:rsidR="00377EBF" w:rsidRPr="00377EBF" w:rsidRDefault="00EB77F7" w:rsidP="00377EBF">
      <w:pPr>
        <w:pStyle w:val="a7"/>
        <w:jc w:val="both"/>
        <w:rPr>
          <w:rFonts w:ascii="Constantia" w:eastAsia="Times New Roman" w:hAnsi="Constantia" w:cs="Times New Roman"/>
          <w:sz w:val="21"/>
          <w:szCs w:val="21"/>
        </w:rPr>
      </w:pPr>
      <w:r w:rsidRPr="00EB77F7">
        <w:rPr>
          <w:rFonts w:ascii="Constantia" w:eastAsia="Times New Roman" w:hAnsi="Constantia"/>
          <w:sz w:val="21"/>
          <w:szCs w:val="21"/>
        </w:rPr>
        <w:lastRenderedPageBreak/>
        <w:t xml:space="preserve">    Вокруг частицы</w:t>
      </w:r>
      <w:r w:rsidRPr="00183053">
        <w:rPr>
          <w:rFonts w:ascii="Constantia" w:eastAsia="Times New Roman" w:hAnsi="Constantia"/>
          <w:b/>
          <w:color w:val="7030A0"/>
          <w:sz w:val="19"/>
          <w:szCs w:val="19"/>
        </w:rPr>
        <w:t xml:space="preserve"> </w:t>
      </w:r>
      <w:r w:rsidRPr="008204F9">
        <w:rPr>
          <w:rFonts w:ascii="Verdana" w:eastAsia="Times New Roman" w:hAnsi="Verdana"/>
          <w:b/>
          <w:sz w:val="19"/>
          <w:szCs w:val="19"/>
        </w:rPr>
        <w:t>-(В</w:t>
      </w:r>
      <w:r w:rsidRPr="008204F9">
        <w:rPr>
          <w:rFonts w:ascii="Verdana" w:eastAsia="Times New Roman" w:hAnsi="Verdana"/>
          <w:b/>
          <w:sz w:val="19"/>
          <w:szCs w:val="19"/>
          <w:vertAlign w:val="subscript"/>
        </w:rPr>
        <w:t>й</w:t>
      </w:r>
      <w:r w:rsidRPr="008204F9">
        <w:rPr>
          <w:rFonts w:ascii="Verdana" w:eastAsia="Times New Roman" w:hAnsi="Verdana"/>
          <w:b/>
          <w:sz w:val="19"/>
          <w:szCs w:val="19"/>
        </w:rPr>
        <w:t>)</w:t>
      </w:r>
      <w:r w:rsidRPr="008204F9">
        <w:rPr>
          <w:rFonts w:ascii="Verdana" w:eastAsia="Times New Roman" w:hAnsi="Verdana"/>
          <w:b/>
          <w:sz w:val="19"/>
          <w:szCs w:val="19"/>
          <w:vertAlign w:val="subscript"/>
        </w:rPr>
        <w:t>2</w:t>
      </w:r>
      <w:r w:rsidRPr="00EB77F7">
        <w:rPr>
          <w:rFonts w:ascii="Constantia" w:eastAsia="Times New Roman" w:hAnsi="Constantia"/>
          <w:sz w:val="21"/>
          <w:szCs w:val="21"/>
        </w:rPr>
        <w:t>, как и вокруг частицы</w:t>
      </w:r>
      <w:r w:rsidRPr="00183053">
        <w:rPr>
          <w:rFonts w:ascii="Constantia" w:eastAsia="Times New Roman" w:hAnsi="Constantia"/>
          <w:b/>
          <w:color w:val="7030A0"/>
          <w:sz w:val="19"/>
          <w:szCs w:val="19"/>
        </w:rPr>
        <w:t xml:space="preserve"> </w:t>
      </w:r>
      <w:r w:rsidRPr="008204F9">
        <w:rPr>
          <w:rFonts w:ascii="Verdana" w:eastAsia="Times New Roman" w:hAnsi="Verdana"/>
          <w:b/>
          <w:sz w:val="19"/>
          <w:szCs w:val="19"/>
        </w:rPr>
        <w:t>+(В</w:t>
      </w:r>
      <w:r w:rsidRPr="008204F9">
        <w:rPr>
          <w:rFonts w:ascii="Verdana" w:eastAsia="Times New Roman" w:hAnsi="Verdana"/>
          <w:b/>
          <w:sz w:val="19"/>
          <w:szCs w:val="19"/>
          <w:vertAlign w:val="subscript"/>
        </w:rPr>
        <w:t>Й</w:t>
      </w:r>
      <w:r w:rsidRPr="008204F9">
        <w:rPr>
          <w:rFonts w:ascii="Verdana" w:eastAsia="Times New Roman" w:hAnsi="Verdana"/>
          <w:b/>
          <w:sz w:val="19"/>
          <w:szCs w:val="19"/>
        </w:rPr>
        <w:t>)</w:t>
      </w:r>
      <w:r w:rsidRPr="008204F9">
        <w:rPr>
          <w:rFonts w:ascii="Verdana" w:eastAsia="Times New Roman" w:hAnsi="Verdana"/>
          <w:b/>
          <w:sz w:val="19"/>
          <w:szCs w:val="19"/>
          <w:vertAlign w:val="subscript"/>
        </w:rPr>
        <w:t>2</w:t>
      </w:r>
      <w:r w:rsidRPr="00EB77F7">
        <w:rPr>
          <w:rFonts w:ascii="Constantia" w:eastAsia="Times New Roman" w:hAnsi="Constantia"/>
          <w:sz w:val="21"/>
          <w:szCs w:val="21"/>
        </w:rPr>
        <w:t>, может образоваться за</w:t>
      </w:r>
      <w:r w:rsidRPr="00EB77F7">
        <w:rPr>
          <w:rFonts w:ascii="Constantia" w:eastAsia="Times New Roman" w:hAnsi="Constantia"/>
          <w:sz w:val="21"/>
          <w:szCs w:val="21"/>
        </w:rPr>
        <w:softHyphen/>
        <w:t>мкнутое поле из потоков взаимосинхронизированных атонов и атонных линий, которые будут исходить из выходных воронок, рассеиваться и огибая тела вэто</w:t>
      </w:r>
      <w:r w:rsidRPr="00EB77F7">
        <w:rPr>
          <w:rFonts w:ascii="Constantia" w:eastAsia="Times New Roman" w:hAnsi="Constantia"/>
          <w:sz w:val="21"/>
          <w:szCs w:val="21"/>
        </w:rPr>
        <w:softHyphen/>
        <w:t>нов входить в стыковой пояс, чем будет создаваться большая независимость стабильного существования этой частицы от колебаний в условиях окружаю</w:t>
      </w:r>
      <w:r w:rsidRPr="00EB77F7">
        <w:rPr>
          <w:rFonts w:ascii="Constantia" w:eastAsia="Times New Roman" w:hAnsi="Constantia"/>
          <w:sz w:val="21"/>
          <w:szCs w:val="21"/>
        </w:rPr>
        <w:softHyphen/>
        <w:t xml:space="preserve">щей среды. Но если частица </w:t>
      </w:r>
      <w:r w:rsidRPr="008204F9">
        <w:rPr>
          <w:rFonts w:ascii="Verdana" w:eastAsia="Times New Roman" w:hAnsi="Verdana"/>
          <w:b/>
          <w:sz w:val="19"/>
          <w:szCs w:val="19"/>
        </w:rPr>
        <w:t>+(В</w:t>
      </w:r>
      <w:r w:rsidRPr="008204F9">
        <w:rPr>
          <w:rFonts w:ascii="Verdana" w:eastAsia="Times New Roman" w:hAnsi="Verdana"/>
          <w:b/>
          <w:sz w:val="19"/>
          <w:szCs w:val="19"/>
          <w:vertAlign w:val="subscript"/>
        </w:rPr>
        <w:t>Й</w:t>
      </w:r>
      <w:r w:rsidRPr="008204F9">
        <w:rPr>
          <w:rFonts w:ascii="Verdana" w:eastAsia="Times New Roman" w:hAnsi="Verdana"/>
          <w:b/>
          <w:sz w:val="19"/>
          <w:szCs w:val="19"/>
        </w:rPr>
        <w:t>)</w:t>
      </w:r>
      <w:r w:rsidRPr="008204F9">
        <w:rPr>
          <w:rFonts w:ascii="Verdana" w:eastAsia="Times New Roman" w:hAnsi="Verdana"/>
          <w:b/>
          <w:sz w:val="19"/>
          <w:szCs w:val="19"/>
          <w:vertAlign w:val="subscript"/>
        </w:rPr>
        <w:t>2</w:t>
      </w:r>
      <w:r w:rsidRPr="008204F9">
        <w:rPr>
          <w:rFonts w:ascii="Verdana" w:eastAsia="Times New Roman" w:hAnsi="Verdana"/>
          <w:b/>
          <w:sz w:val="19"/>
          <w:szCs w:val="19"/>
        </w:rPr>
        <w:t xml:space="preserve"> </w:t>
      </w:r>
      <w:r w:rsidRPr="00EB77F7">
        <w:rPr>
          <w:rFonts w:ascii="Constantia" w:eastAsia="Times New Roman" w:hAnsi="Constantia"/>
          <w:sz w:val="21"/>
          <w:szCs w:val="21"/>
        </w:rPr>
        <w:t>неплохо сохраняется лишь в среде с низкой концентрацией атонов, а в среде с повышенной концентрацией легко разрушает</w:t>
      </w:r>
      <w:r w:rsidRPr="00EB77F7">
        <w:rPr>
          <w:rFonts w:ascii="Constantia" w:eastAsia="Times New Roman" w:hAnsi="Constantia"/>
          <w:sz w:val="21"/>
          <w:szCs w:val="21"/>
        </w:rPr>
        <w:softHyphen/>
        <w:t>ся тем, что оба составляющие её вэтона могут вступить в разностороннее дви</w:t>
      </w:r>
      <w:r w:rsidRPr="00EB77F7">
        <w:rPr>
          <w:rFonts w:ascii="Constantia" w:eastAsia="Times New Roman" w:hAnsi="Constantia"/>
          <w:sz w:val="21"/>
          <w:szCs w:val="21"/>
        </w:rPr>
        <w:softHyphen/>
        <w:t>жение под влиянием внешних полей и своих входных воронок, то частица</w:t>
      </w:r>
      <w:r w:rsidRPr="00183053">
        <w:rPr>
          <w:rFonts w:ascii="Constantia" w:eastAsia="Times New Roman" w:hAnsi="Constantia"/>
          <w:b/>
          <w:color w:val="7030A0"/>
          <w:sz w:val="19"/>
          <w:szCs w:val="19"/>
        </w:rPr>
        <w:t xml:space="preserve"> </w:t>
      </w:r>
      <w:r w:rsidRPr="008204F9">
        <w:rPr>
          <w:rFonts w:ascii="Verdana" w:eastAsia="Times New Roman" w:hAnsi="Verdana"/>
          <w:b/>
          <w:sz w:val="19"/>
          <w:szCs w:val="19"/>
        </w:rPr>
        <w:t>-(В</w:t>
      </w:r>
      <w:r w:rsidRPr="008204F9">
        <w:rPr>
          <w:rFonts w:ascii="Verdana" w:eastAsia="Times New Roman" w:hAnsi="Verdana"/>
          <w:b/>
          <w:sz w:val="19"/>
          <w:szCs w:val="19"/>
          <w:vertAlign w:val="subscript"/>
        </w:rPr>
        <w:t>й</w:t>
      </w:r>
      <w:r w:rsidRPr="008204F9">
        <w:rPr>
          <w:rFonts w:ascii="Verdana" w:eastAsia="Times New Roman" w:hAnsi="Verdana"/>
          <w:b/>
          <w:sz w:val="19"/>
          <w:szCs w:val="19"/>
        </w:rPr>
        <w:t>)</w:t>
      </w:r>
      <w:r w:rsidRPr="008204F9">
        <w:rPr>
          <w:rFonts w:ascii="Verdana" w:eastAsia="Times New Roman" w:hAnsi="Verdana"/>
          <w:b/>
          <w:sz w:val="19"/>
          <w:szCs w:val="19"/>
          <w:vertAlign w:val="subscript"/>
        </w:rPr>
        <w:t>2</w:t>
      </w:r>
      <w:r w:rsidRPr="00183053">
        <w:rPr>
          <w:rFonts w:ascii="Constantia" w:eastAsia="Times New Roman" w:hAnsi="Constantia"/>
          <w:b/>
          <w:color w:val="7030A0"/>
          <w:sz w:val="19"/>
          <w:szCs w:val="19"/>
        </w:rPr>
        <w:t xml:space="preserve"> </w:t>
      </w:r>
      <w:r w:rsidRPr="00377EBF">
        <w:rPr>
          <w:rFonts w:ascii="Constantia" w:eastAsia="Times New Roman" w:hAnsi="Constantia"/>
          <w:sz w:val="21"/>
          <w:szCs w:val="21"/>
        </w:rPr>
        <w:t>способна выдерживать свою целостность и в значительно более насыщенной атомами среде, т. к, выходные воронки не могут привести составляющие её вэтоны в движение на разрыв (истекающие из них потоки отражают атоны среды и привлекают к себе бэтоны и вэтоны), а усиление вхождения атонов в полость вэтосорбера через стыковой пояс лишь усилит взаимопритяжение этих вэтонов. И тогда частица</w:t>
      </w:r>
      <w:r w:rsidRPr="00780A3F">
        <w:rPr>
          <w:rFonts w:ascii="Constantia" w:eastAsia="Times New Roman" w:hAnsi="Constantia"/>
          <w:b/>
          <w:color w:val="7030A0"/>
          <w:sz w:val="19"/>
          <w:szCs w:val="19"/>
        </w:rPr>
        <w:t xml:space="preserve"> </w:t>
      </w:r>
      <w:r w:rsidRPr="00780A3F">
        <w:rPr>
          <w:rFonts w:ascii="Verdana" w:eastAsia="Times New Roman" w:hAnsi="Verdana"/>
          <w:b/>
          <w:sz w:val="19"/>
          <w:szCs w:val="19"/>
        </w:rPr>
        <w:t>-(В</w:t>
      </w:r>
      <w:r w:rsidRPr="00780A3F">
        <w:rPr>
          <w:rFonts w:ascii="Verdana" w:eastAsia="Times New Roman" w:hAnsi="Verdana"/>
          <w:b/>
          <w:sz w:val="19"/>
          <w:szCs w:val="19"/>
          <w:vertAlign w:val="subscript"/>
        </w:rPr>
        <w:t>й</w:t>
      </w:r>
      <w:r w:rsidRPr="00780A3F">
        <w:rPr>
          <w:rFonts w:ascii="Verdana" w:eastAsia="Times New Roman" w:hAnsi="Verdana"/>
          <w:b/>
          <w:sz w:val="19"/>
          <w:szCs w:val="19"/>
        </w:rPr>
        <w:t>)</w:t>
      </w:r>
      <w:r w:rsidRPr="00780A3F">
        <w:rPr>
          <w:rFonts w:ascii="Verdana" w:eastAsia="Times New Roman" w:hAnsi="Verdana"/>
          <w:b/>
          <w:sz w:val="19"/>
          <w:szCs w:val="19"/>
          <w:vertAlign w:val="subscript"/>
        </w:rPr>
        <w:t>2</w:t>
      </w:r>
      <w:r w:rsidRPr="00780A3F">
        <w:rPr>
          <w:rFonts w:ascii="Verdana" w:eastAsia="Times New Roman" w:hAnsi="Verdana"/>
          <w:b/>
          <w:sz w:val="19"/>
          <w:szCs w:val="19"/>
        </w:rPr>
        <w:t xml:space="preserve"> </w:t>
      </w:r>
      <w:r w:rsidRPr="00377EBF">
        <w:rPr>
          <w:rFonts w:ascii="Constantia" w:eastAsia="Times New Roman" w:hAnsi="Constantia"/>
          <w:sz w:val="21"/>
          <w:szCs w:val="21"/>
        </w:rPr>
        <w:t>может разве только выизвлечь из среды свобод</w:t>
      </w:r>
      <w:r w:rsidRPr="00377EBF">
        <w:rPr>
          <w:rFonts w:ascii="Constantia" w:eastAsia="Times New Roman" w:hAnsi="Constantia"/>
          <w:sz w:val="21"/>
          <w:szCs w:val="21"/>
        </w:rPr>
        <w:softHyphen/>
        <w:t xml:space="preserve">ные вэтоны или бэтоны и присоединить их к выходным воронкам на своей поверхности. Это уже будет более </w:t>
      </w:r>
      <w:r w:rsidR="00377EBF" w:rsidRPr="00377EBF">
        <w:rPr>
          <w:rFonts w:ascii="Constantia" w:eastAsia="Times New Roman" w:hAnsi="Constantia"/>
          <w:sz w:val="21"/>
          <w:szCs w:val="21"/>
        </w:rPr>
        <w:t>сложное образование, свойства которого не</w:t>
      </w:r>
      <w:r w:rsidR="00377EBF" w:rsidRPr="00377EBF">
        <w:rPr>
          <w:rFonts w:ascii="Constantia" w:eastAsia="Times New Roman" w:hAnsi="Constantia"/>
          <w:sz w:val="21"/>
          <w:szCs w:val="21"/>
        </w:rPr>
        <w:softHyphen/>
        <w:t>обходимо рассматривать особо. Однако способность частицы</w:t>
      </w:r>
      <w:r w:rsidR="00377EBF" w:rsidRPr="00780A3F">
        <w:rPr>
          <w:rFonts w:ascii="Constantia" w:eastAsia="Times New Roman" w:hAnsi="Constantia"/>
          <w:b/>
          <w:color w:val="7030A0"/>
          <w:sz w:val="19"/>
          <w:szCs w:val="19"/>
        </w:rPr>
        <w:t xml:space="preserve"> </w:t>
      </w:r>
      <w:r w:rsidR="00377EBF" w:rsidRPr="00780A3F">
        <w:rPr>
          <w:rFonts w:ascii="Verdana" w:eastAsia="Times New Roman" w:hAnsi="Verdana"/>
          <w:b/>
          <w:sz w:val="19"/>
          <w:szCs w:val="19"/>
        </w:rPr>
        <w:t>-(В</w:t>
      </w:r>
      <w:r w:rsidR="00377EBF" w:rsidRPr="00780A3F">
        <w:rPr>
          <w:rFonts w:ascii="Verdana" w:eastAsia="Times New Roman" w:hAnsi="Verdana"/>
          <w:b/>
          <w:sz w:val="19"/>
          <w:szCs w:val="19"/>
          <w:vertAlign w:val="subscript"/>
        </w:rPr>
        <w:t>й</w:t>
      </w:r>
      <w:r w:rsidR="00377EBF" w:rsidRPr="00780A3F">
        <w:rPr>
          <w:rFonts w:ascii="Verdana" w:eastAsia="Times New Roman" w:hAnsi="Verdana"/>
          <w:b/>
          <w:sz w:val="19"/>
          <w:szCs w:val="19"/>
        </w:rPr>
        <w:t>)</w:t>
      </w:r>
      <w:r w:rsidR="00377EBF" w:rsidRPr="00780A3F">
        <w:rPr>
          <w:rFonts w:ascii="Verdana" w:eastAsia="Times New Roman" w:hAnsi="Verdana"/>
          <w:b/>
          <w:sz w:val="19"/>
          <w:szCs w:val="19"/>
          <w:vertAlign w:val="subscript"/>
        </w:rPr>
        <w:t>2</w:t>
      </w:r>
      <w:r w:rsidR="00377EBF" w:rsidRPr="00780A3F">
        <w:rPr>
          <w:rFonts w:ascii="Constantia" w:eastAsia="Times New Roman" w:hAnsi="Constantia"/>
          <w:b/>
          <w:color w:val="7030A0"/>
          <w:sz w:val="19"/>
          <w:szCs w:val="19"/>
        </w:rPr>
        <w:t xml:space="preserve"> </w:t>
      </w:r>
      <w:r w:rsidR="00377EBF" w:rsidRPr="00377EBF">
        <w:rPr>
          <w:rFonts w:ascii="Constantia" w:eastAsia="Times New Roman" w:hAnsi="Constantia"/>
          <w:sz w:val="21"/>
          <w:szCs w:val="21"/>
        </w:rPr>
        <w:t>выдержи</w:t>
      </w:r>
      <w:r w:rsidR="00377EBF" w:rsidRPr="00377EBF">
        <w:rPr>
          <w:rFonts w:ascii="Constantia" w:eastAsia="Times New Roman" w:hAnsi="Constantia"/>
          <w:sz w:val="21"/>
          <w:szCs w:val="21"/>
        </w:rPr>
        <w:softHyphen/>
        <w:t>вать свою целостность в среде более насыщенной атонами, всё же имеет свой предел, за которым и она разрушается; и разрушаться может не только, и даже не столько структура взаиморасположения и взаимодействия составляющих её вэтонов, но и, и даже скорее всего, структура взаиморасположения и взаимо</w:t>
      </w:r>
      <w:r w:rsidR="00377EBF" w:rsidRPr="00377EBF">
        <w:rPr>
          <w:rFonts w:ascii="Constantia" w:eastAsia="Times New Roman" w:hAnsi="Constantia"/>
          <w:sz w:val="21"/>
          <w:szCs w:val="21"/>
        </w:rPr>
        <w:softHyphen/>
        <w:t xml:space="preserve">действия составляющих её бэтонов, распад чего на энерготворные атоноэлементы производит значительно больше энергии (производится больше хаоса в движениях большего количества атоноэлементов, выделяющихся в результате распада), следствием чего и будет увеличение, усиление и </w:t>
      </w:r>
      <w:r w:rsidR="00377EBF" w:rsidRPr="00377EBF">
        <w:rPr>
          <w:rFonts w:ascii="Constantia" w:eastAsia="Times New Roman" w:hAnsi="Constantia"/>
          <w:sz w:val="21"/>
          <w:szCs w:val="21"/>
        </w:rPr>
        <w:lastRenderedPageBreak/>
        <w:t>ускорение перемеще</w:t>
      </w:r>
      <w:r w:rsidR="00377EBF" w:rsidRPr="00377EBF">
        <w:rPr>
          <w:rFonts w:ascii="Constantia" w:eastAsia="Times New Roman" w:hAnsi="Constantia"/>
          <w:sz w:val="21"/>
          <w:szCs w:val="21"/>
        </w:rPr>
        <w:softHyphen/>
        <w:t>ний бэтонов, вэтонов и прочего в этом микроместе.</w:t>
      </w:r>
    </w:p>
    <w:p w:rsidR="00377EBF" w:rsidRDefault="00377EBF" w:rsidP="00377EBF">
      <w:pPr>
        <w:pStyle w:val="a7"/>
        <w:jc w:val="both"/>
        <w:rPr>
          <w:rFonts w:ascii="Constantia" w:eastAsia="Times New Roman" w:hAnsi="Constantia"/>
          <w:b/>
          <w:color w:val="7030A0"/>
          <w:sz w:val="19"/>
          <w:szCs w:val="19"/>
        </w:rPr>
      </w:pPr>
      <w:r>
        <w:rPr>
          <w:rFonts w:ascii="Constantia" w:eastAsia="Times New Roman" w:hAnsi="Constantia"/>
          <w:b/>
          <w:color w:val="7030A0"/>
          <w:sz w:val="19"/>
          <w:szCs w:val="19"/>
        </w:rPr>
        <w:t xml:space="preserve">    </w:t>
      </w:r>
      <w:r w:rsidRPr="00377EBF">
        <w:rPr>
          <w:rFonts w:ascii="Constantia" w:eastAsia="Times New Roman" w:hAnsi="Constantia"/>
          <w:sz w:val="21"/>
          <w:szCs w:val="21"/>
        </w:rPr>
        <w:t>Если частица</w:t>
      </w:r>
      <w:r w:rsidRPr="00780A3F">
        <w:rPr>
          <w:rFonts w:ascii="Constantia" w:eastAsia="Times New Roman" w:hAnsi="Constantia"/>
          <w:b/>
          <w:color w:val="7030A0"/>
          <w:sz w:val="19"/>
          <w:szCs w:val="19"/>
        </w:rPr>
        <w:t xml:space="preserve"> </w:t>
      </w:r>
      <w:r w:rsidRPr="00780A3F">
        <w:rPr>
          <w:rFonts w:ascii="Verdana" w:eastAsia="Times New Roman" w:hAnsi="Verdana"/>
          <w:b/>
          <w:sz w:val="19"/>
          <w:szCs w:val="19"/>
        </w:rPr>
        <w:t>+(В</w:t>
      </w:r>
      <w:r w:rsidRPr="00780A3F">
        <w:rPr>
          <w:rFonts w:ascii="Verdana" w:eastAsia="Times New Roman" w:hAnsi="Verdana"/>
          <w:b/>
          <w:sz w:val="19"/>
          <w:szCs w:val="19"/>
          <w:vertAlign w:val="subscript"/>
        </w:rPr>
        <w:t>Й</w:t>
      </w:r>
      <w:r w:rsidRPr="00780A3F">
        <w:rPr>
          <w:rFonts w:ascii="Verdana" w:eastAsia="Times New Roman" w:hAnsi="Verdana"/>
          <w:b/>
          <w:sz w:val="19"/>
          <w:szCs w:val="19"/>
        </w:rPr>
        <w:t>)</w:t>
      </w:r>
      <w:r w:rsidRPr="00780A3F">
        <w:rPr>
          <w:rFonts w:ascii="Verdana" w:eastAsia="Times New Roman" w:hAnsi="Verdana"/>
          <w:b/>
          <w:sz w:val="19"/>
          <w:szCs w:val="19"/>
          <w:vertAlign w:val="subscript"/>
        </w:rPr>
        <w:t>2</w:t>
      </w:r>
      <w:r w:rsidRPr="00780A3F">
        <w:rPr>
          <w:rFonts w:ascii="Constantia" w:eastAsia="Times New Roman" w:hAnsi="Constantia"/>
          <w:b/>
          <w:color w:val="7030A0"/>
          <w:sz w:val="19"/>
          <w:szCs w:val="19"/>
        </w:rPr>
        <w:t xml:space="preserve"> </w:t>
      </w:r>
      <w:r w:rsidRPr="00377EBF">
        <w:rPr>
          <w:rFonts w:ascii="Constantia" w:eastAsia="Times New Roman" w:hAnsi="Constantia"/>
          <w:sz w:val="21"/>
          <w:szCs w:val="21"/>
        </w:rPr>
        <w:t>не может привлечь и притянуть к себе вэтоны среды (кроме случая, когда составляющие её вэтоны расположены под углом или в результате начала разъединения её на вэтоны) и сама легко распадается на со</w:t>
      </w:r>
      <w:r w:rsidRPr="00377EBF">
        <w:rPr>
          <w:rFonts w:ascii="Constantia" w:eastAsia="Times New Roman" w:hAnsi="Constantia"/>
          <w:sz w:val="21"/>
          <w:szCs w:val="21"/>
        </w:rPr>
        <w:softHyphen/>
        <w:t xml:space="preserve">ставляющие её вэтоны, то частица </w:t>
      </w:r>
      <w:r w:rsidRPr="00780A3F">
        <w:rPr>
          <w:rFonts w:ascii="Verdana" w:eastAsia="Times New Roman" w:hAnsi="Verdana"/>
          <w:b/>
          <w:sz w:val="19"/>
          <w:szCs w:val="19"/>
        </w:rPr>
        <w:t>-(В</w:t>
      </w:r>
      <w:r w:rsidRPr="00780A3F">
        <w:rPr>
          <w:rFonts w:ascii="Verdana" w:eastAsia="Times New Roman" w:hAnsi="Verdana"/>
          <w:b/>
          <w:sz w:val="19"/>
          <w:szCs w:val="19"/>
          <w:vertAlign w:val="subscript"/>
        </w:rPr>
        <w:t>й</w:t>
      </w:r>
      <w:r w:rsidRPr="00780A3F">
        <w:rPr>
          <w:rFonts w:ascii="Verdana" w:eastAsia="Times New Roman" w:hAnsi="Verdana"/>
          <w:b/>
          <w:sz w:val="19"/>
          <w:szCs w:val="19"/>
        </w:rPr>
        <w:t>)</w:t>
      </w:r>
      <w:r w:rsidRPr="00780A3F">
        <w:rPr>
          <w:rFonts w:ascii="Verdana" w:eastAsia="Times New Roman" w:hAnsi="Verdana"/>
          <w:b/>
          <w:sz w:val="19"/>
          <w:szCs w:val="19"/>
          <w:vertAlign w:val="subscript"/>
        </w:rPr>
        <w:t>2</w:t>
      </w:r>
      <w:r w:rsidRPr="00780A3F">
        <w:rPr>
          <w:rFonts w:ascii="Constantia" w:eastAsia="Times New Roman" w:hAnsi="Constantia"/>
          <w:b/>
          <w:color w:val="7030A0"/>
          <w:sz w:val="19"/>
          <w:szCs w:val="19"/>
        </w:rPr>
        <w:t xml:space="preserve"> </w:t>
      </w:r>
      <w:r w:rsidRPr="00377EBF">
        <w:rPr>
          <w:rFonts w:ascii="Constantia" w:eastAsia="Times New Roman" w:hAnsi="Constantia"/>
          <w:sz w:val="21"/>
          <w:szCs w:val="21"/>
        </w:rPr>
        <w:t>может привлечь к себе вэтоны среды, а для её разрушения нужна среда больше насыщенная атонностью. Частица</w:t>
      </w:r>
      <w:r w:rsidRPr="00780A3F">
        <w:rPr>
          <w:rFonts w:ascii="Constantia" w:eastAsia="Times New Roman" w:hAnsi="Constantia"/>
          <w:b/>
          <w:color w:val="7030A0"/>
          <w:sz w:val="19"/>
          <w:szCs w:val="19"/>
        </w:rPr>
        <w:t xml:space="preserve"> </w:t>
      </w:r>
      <w:r w:rsidRPr="00132F2A">
        <w:rPr>
          <w:rFonts w:ascii="Verdana" w:eastAsia="Times New Roman" w:hAnsi="Verdana"/>
          <w:b/>
          <w:sz w:val="19"/>
          <w:szCs w:val="19"/>
        </w:rPr>
        <w:t>-(В</w:t>
      </w:r>
      <w:r w:rsidRPr="00132F2A">
        <w:rPr>
          <w:rFonts w:ascii="Verdana" w:eastAsia="Times New Roman" w:hAnsi="Verdana"/>
          <w:b/>
          <w:sz w:val="19"/>
          <w:szCs w:val="19"/>
          <w:vertAlign w:val="subscript"/>
        </w:rPr>
        <w:t>й</w:t>
      </w:r>
      <w:r w:rsidRPr="00132F2A">
        <w:rPr>
          <w:rFonts w:ascii="Verdana" w:eastAsia="Times New Roman" w:hAnsi="Verdana"/>
          <w:b/>
          <w:sz w:val="19"/>
          <w:szCs w:val="19"/>
        </w:rPr>
        <w:t>)</w:t>
      </w:r>
      <w:r w:rsidRPr="00132F2A">
        <w:rPr>
          <w:rFonts w:ascii="Verdana" w:eastAsia="Times New Roman" w:hAnsi="Verdana"/>
          <w:b/>
          <w:sz w:val="19"/>
          <w:szCs w:val="19"/>
          <w:vertAlign w:val="subscript"/>
        </w:rPr>
        <w:t>2</w:t>
      </w:r>
      <w:r w:rsidRPr="00780A3F">
        <w:rPr>
          <w:rFonts w:ascii="Constantia" w:eastAsia="Times New Roman" w:hAnsi="Constantia"/>
          <w:b/>
          <w:color w:val="7030A0"/>
          <w:sz w:val="19"/>
          <w:szCs w:val="19"/>
        </w:rPr>
        <w:t xml:space="preserve"> </w:t>
      </w:r>
      <w:r w:rsidRPr="00377EBF">
        <w:rPr>
          <w:rFonts w:ascii="Constantia" w:eastAsia="Times New Roman" w:hAnsi="Constantia"/>
          <w:sz w:val="21"/>
          <w:szCs w:val="21"/>
        </w:rPr>
        <w:t>разложиться на составляющие её вэтоны может тем, что если окружающая её среда является тонным пространством с очень низкой концентрацией в нем атонов и если окажется, что из такой среды на стыковой пояс этой частицы с какой-то одной стороны устремляется пучок атонов и так узким каналом вхо</w:t>
      </w:r>
      <w:r w:rsidRPr="00377EBF">
        <w:rPr>
          <w:rFonts w:ascii="Constantia" w:eastAsia="Times New Roman" w:hAnsi="Constantia"/>
          <w:sz w:val="21"/>
          <w:szCs w:val="21"/>
        </w:rPr>
        <w:softHyphen/>
        <w:t>дит в полость вэтосорбера и через неё во входную воронку только одного из двух этих вэтонов, что вызывает перемещение его и только его себе навстречу, то в этом случае вэтоны, составляющие своим соприкосновением частицу</w:t>
      </w:r>
      <w:r>
        <w:rPr>
          <w:rFonts w:ascii="Constantia" w:eastAsia="Times New Roman" w:hAnsi="Constantia"/>
          <w:b/>
          <w:color w:val="7030A0"/>
          <w:sz w:val="19"/>
          <w:szCs w:val="19"/>
        </w:rPr>
        <w:t xml:space="preserve">             </w:t>
      </w:r>
      <w:r w:rsidRPr="00780A3F">
        <w:rPr>
          <w:rFonts w:ascii="Constantia" w:eastAsia="Times New Roman" w:hAnsi="Constantia"/>
          <w:b/>
          <w:color w:val="7030A0"/>
          <w:sz w:val="19"/>
          <w:szCs w:val="19"/>
        </w:rPr>
        <w:t xml:space="preserve"> </w:t>
      </w:r>
      <w:r w:rsidRPr="00132F2A">
        <w:rPr>
          <w:rFonts w:ascii="Verdana" w:eastAsia="Times New Roman" w:hAnsi="Verdana"/>
          <w:b/>
          <w:sz w:val="19"/>
          <w:szCs w:val="19"/>
        </w:rPr>
        <w:t>-(В</w:t>
      </w:r>
      <w:r w:rsidRPr="00132F2A">
        <w:rPr>
          <w:rFonts w:ascii="Verdana" w:eastAsia="Times New Roman" w:hAnsi="Verdana"/>
          <w:b/>
          <w:sz w:val="19"/>
          <w:szCs w:val="19"/>
          <w:vertAlign w:val="subscript"/>
        </w:rPr>
        <w:t>й</w:t>
      </w:r>
      <w:r w:rsidRPr="00132F2A">
        <w:rPr>
          <w:rFonts w:ascii="Verdana" w:eastAsia="Times New Roman" w:hAnsi="Verdana"/>
          <w:b/>
          <w:sz w:val="19"/>
          <w:szCs w:val="19"/>
        </w:rPr>
        <w:t>)</w:t>
      </w:r>
      <w:r w:rsidRPr="00132F2A">
        <w:rPr>
          <w:rFonts w:ascii="Verdana" w:eastAsia="Times New Roman" w:hAnsi="Verdana"/>
          <w:b/>
          <w:sz w:val="19"/>
          <w:szCs w:val="19"/>
          <w:vertAlign w:val="subscript"/>
        </w:rPr>
        <w:t>2</w:t>
      </w:r>
      <w:r w:rsidRPr="00377EBF">
        <w:rPr>
          <w:rFonts w:ascii="Constantia" w:eastAsia="Times New Roman" w:hAnsi="Constantia"/>
          <w:sz w:val="21"/>
          <w:szCs w:val="21"/>
        </w:rPr>
        <w:t>, разъединятся. А расположение вэтонов в частице</w:t>
      </w:r>
      <w:r w:rsidRPr="00780A3F">
        <w:rPr>
          <w:rFonts w:ascii="Constantia" w:eastAsia="Times New Roman" w:hAnsi="Constantia"/>
          <w:b/>
          <w:color w:val="7030A0"/>
          <w:sz w:val="19"/>
          <w:szCs w:val="19"/>
        </w:rPr>
        <w:t xml:space="preserve"> </w:t>
      </w:r>
      <w:r w:rsidRPr="00132F2A">
        <w:rPr>
          <w:rFonts w:ascii="Verdana" w:eastAsia="Times New Roman" w:hAnsi="Verdana"/>
          <w:b/>
          <w:sz w:val="19"/>
          <w:szCs w:val="19"/>
        </w:rPr>
        <w:t>-(В</w:t>
      </w:r>
      <w:r w:rsidRPr="00132F2A">
        <w:rPr>
          <w:rFonts w:ascii="Verdana" w:eastAsia="Times New Roman" w:hAnsi="Verdana"/>
          <w:b/>
          <w:sz w:val="19"/>
          <w:szCs w:val="19"/>
          <w:vertAlign w:val="subscript"/>
        </w:rPr>
        <w:t>й</w:t>
      </w:r>
      <w:r w:rsidRPr="00132F2A">
        <w:rPr>
          <w:rFonts w:ascii="Verdana" w:eastAsia="Times New Roman" w:hAnsi="Verdana"/>
          <w:b/>
          <w:sz w:val="19"/>
          <w:szCs w:val="19"/>
        </w:rPr>
        <w:t>)</w:t>
      </w:r>
      <w:r w:rsidRPr="00132F2A">
        <w:rPr>
          <w:rFonts w:ascii="Verdana" w:eastAsia="Times New Roman" w:hAnsi="Verdana"/>
          <w:b/>
          <w:sz w:val="19"/>
          <w:szCs w:val="19"/>
          <w:vertAlign w:val="subscript"/>
        </w:rPr>
        <w:t>2</w:t>
      </w:r>
      <w:r w:rsidRPr="00780A3F">
        <w:rPr>
          <w:rFonts w:ascii="Constantia" w:eastAsia="Times New Roman" w:hAnsi="Constantia"/>
          <w:b/>
          <w:color w:val="7030A0"/>
          <w:sz w:val="19"/>
          <w:szCs w:val="19"/>
        </w:rPr>
        <w:t xml:space="preserve"> </w:t>
      </w:r>
      <w:r w:rsidRPr="00377EBF">
        <w:rPr>
          <w:rFonts w:ascii="Constantia" w:eastAsia="Times New Roman" w:hAnsi="Constantia"/>
          <w:sz w:val="21"/>
          <w:szCs w:val="21"/>
        </w:rPr>
        <w:t>под углом ещё больше облегчает разведение их из состояния взаимосоприкосновения одним или двумя потоками атонов напряженностью в</w:t>
      </w:r>
      <w:r w:rsidRPr="00780A3F">
        <w:rPr>
          <w:rFonts w:ascii="Constantia" w:eastAsia="Times New Roman" w:hAnsi="Constantia"/>
          <w:b/>
          <w:color w:val="7030A0"/>
          <w:sz w:val="19"/>
          <w:szCs w:val="19"/>
        </w:rPr>
        <w:t xml:space="preserve"> </w:t>
      </w:r>
      <w:r w:rsidRPr="00132F2A">
        <w:rPr>
          <w:rFonts w:ascii="Verdana" w:eastAsia="Times New Roman" w:hAnsi="Verdana"/>
          <w:b/>
          <w:sz w:val="19"/>
          <w:szCs w:val="19"/>
        </w:rPr>
        <w:t>Е</w:t>
      </w:r>
      <w:r w:rsidRPr="00132F2A">
        <w:rPr>
          <w:rFonts w:ascii="Verdana" w:eastAsia="Times New Roman" w:hAnsi="Verdana"/>
          <w:b/>
          <w:sz w:val="19"/>
          <w:szCs w:val="19"/>
          <w:vertAlign w:val="subscript"/>
        </w:rPr>
        <w:t>0</w:t>
      </w:r>
      <w:r w:rsidRPr="00780A3F">
        <w:rPr>
          <w:rFonts w:ascii="Constantia" w:eastAsia="Times New Roman" w:hAnsi="Constantia"/>
          <w:b/>
          <w:color w:val="7030A0"/>
          <w:sz w:val="19"/>
          <w:szCs w:val="19"/>
        </w:rPr>
        <w:t xml:space="preserve"> </w:t>
      </w:r>
      <w:r w:rsidRPr="00377EBF">
        <w:rPr>
          <w:rFonts w:ascii="Constantia" w:eastAsia="Times New Roman" w:hAnsi="Constantia"/>
          <w:sz w:val="21"/>
          <w:szCs w:val="21"/>
        </w:rPr>
        <w:t>каждый.</w:t>
      </w:r>
    </w:p>
    <w:p w:rsidR="00377EBF" w:rsidRPr="00780A3F" w:rsidRDefault="00377EBF" w:rsidP="00377EBF">
      <w:pPr>
        <w:pStyle w:val="a7"/>
        <w:jc w:val="both"/>
        <w:rPr>
          <w:rFonts w:ascii="Constantia" w:eastAsia="Times New Roman" w:hAnsi="Constantia" w:cs="Times New Roman"/>
          <w:b/>
          <w:color w:val="7030A0"/>
          <w:sz w:val="19"/>
          <w:szCs w:val="19"/>
        </w:rPr>
      </w:pPr>
    </w:p>
    <w:p w:rsidR="00377EBF" w:rsidRPr="00377EBF" w:rsidRDefault="00377EBF" w:rsidP="00377EBF">
      <w:pPr>
        <w:pStyle w:val="a7"/>
        <w:jc w:val="center"/>
        <w:rPr>
          <w:rFonts w:ascii="Times New Roman" w:eastAsia="Times New Roman" w:hAnsi="Times New Roman" w:cs="Times New Roman"/>
          <w:b/>
          <w:sz w:val="28"/>
          <w:szCs w:val="28"/>
        </w:rPr>
      </w:pPr>
      <w:r w:rsidRPr="00377EBF">
        <w:rPr>
          <w:rFonts w:ascii="Times New Roman" w:eastAsia="Times New Roman" w:hAnsi="Times New Roman" w:cs="Times New Roman"/>
          <w:b/>
          <w:spacing w:val="-10"/>
          <w:sz w:val="28"/>
          <w:szCs w:val="28"/>
        </w:rPr>
        <w:t>IV</w:t>
      </w:r>
    </w:p>
    <w:p w:rsidR="00377EBF" w:rsidRDefault="00377EBF" w:rsidP="00377EBF">
      <w:pPr>
        <w:pStyle w:val="a7"/>
        <w:jc w:val="both"/>
        <w:rPr>
          <w:rFonts w:ascii="Constantia" w:eastAsia="Times New Roman" w:hAnsi="Constantia"/>
          <w:b/>
          <w:color w:val="7030A0"/>
          <w:sz w:val="19"/>
          <w:szCs w:val="19"/>
        </w:rPr>
      </w:pPr>
    </w:p>
    <w:p w:rsidR="00BA2FD4" w:rsidRDefault="00377EBF" w:rsidP="00BA2FD4">
      <w:pPr>
        <w:pStyle w:val="a7"/>
        <w:jc w:val="both"/>
        <w:rPr>
          <w:rFonts w:ascii="Constantia" w:hAnsi="Constantia"/>
          <w:sz w:val="21"/>
          <w:szCs w:val="21"/>
        </w:rPr>
      </w:pPr>
      <w:r>
        <w:rPr>
          <w:rFonts w:ascii="Constantia" w:eastAsia="Times New Roman" w:hAnsi="Constantia"/>
          <w:b/>
          <w:color w:val="7030A0"/>
          <w:sz w:val="19"/>
          <w:szCs w:val="19"/>
        </w:rPr>
        <w:t xml:space="preserve">    </w:t>
      </w:r>
      <w:r w:rsidRPr="00377EBF">
        <w:rPr>
          <w:rFonts w:ascii="Constantia" w:eastAsia="Times New Roman" w:hAnsi="Constantia"/>
          <w:sz w:val="21"/>
          <w:szCs w:val="21"/>
        </w:rPr>
        <w:t xml:space="preserve">Если два вэтона входят во взаимосоприкосновение противокачественными воронками, то образуется вэтоэлемент </w:t>
      </w:r>
      <w:r w:rsidRPr="00132F2A">
        <w:rPr>
          <w:rFonts w:ascii="Verdana" w:eastAsia="Times New Roman" w:hAnsi="Verdana"/>
          <w:b/>
          <w:sz w:val="19"/>
          <w:szCs w:val="19"/>
        </w:rPr>
        <w:t>2В</w:t>
      </w:r>
      <w:r w:rsidRPr="00132F2A">
        <w:rPr>
          <w:rFonts w:ascii="Verdana" w:eastAsia="Times New Roman" w:hAnsi="Verdana"/>
          <w:b/>
          <w:sz w:val="19"/>
          <w:szCs w:val="19"/>
          <w:vertAlign w:val="subscript"/>
        </w:rPr>
        <w:t>Й</w:t>
      </w:r>
      <w:r w:rsidRPr="00377EBF">
        <w:rPr>
          <w:rFonts w:ascii="Constantia" w:eastAsia="Times New Roman" w:hAnsi="Constantia"/>
          <w:sz w:val="21"/>
          <w:szCs w:val="21"/>
        </w:rPr>
        <w:t>, первый вэтон которого будет вовле</w:t>
      </w:r>
      <w:r w:rsidRPr="00377EBF">
        <w:rPr>
          <w:rFonts w:ascii="Constantia" w:eastAsia="Times New Roman" w:hAnsi="Constantia"/>
          <w:sz w:val="21"/>
          <w:szCs w:val="21"/>
        </w:rPr>
        <w:softHyphen/>
        <w:t>кать атоны среды в свою входную воронку и будет вести себя в зависимости от условий среды (перемещаться навстречу положительным полям с напряжен</w:t>
      </w:r>
      <w:r w:rsidRPr="00377EBF">
        <w:rPr>
          <w:rFonts w:ascii="Constantia" w:eastAsia="Times New Roman" w:hAnsi="Constantia"/>
          <w:sz w:val="21"/>
          <w:szCs w:val="21"/>
        </w:rPr>
        <w:softHyphen/>
        <w:t>ностью не менее</w:t>
      </w:r>
      <w:r w:rsidRPr="00780A3F">
        <w:rPr>
          <w:rFonts w:ascii="Constantia" w:eastAsia="Times New Roman" w:hAnsi="Constantia"/>
          <w:b/>
          <w:color w:val="7030A0"/>
          <w:sz w:val="19"/>
          <w:szCs w:val="19"/>
        </w:rPr>
        <w:t xml:space="preserve"> </w:t>
      </w:r>
      <w:r w:rsidRPr="00132F2A">
        <w:rPr>
          <w:rFonts w:ascii="Verdana" w:eastAsia="Times New Roman" w:hAnsi="Verdana"/>
          <w:b/>
          <w:sz w:val="19"/>
          <w:szCs w:val="19"/>
        </w:rPr>
        <w:t>Е</w:t>
      </w:r>
      <w:r w:rsidRPr="00132F2A">
        <w:rPr>
          <w:rFonts w:ascii="Verdana" w:eastAsia="Times New Roman" w:hAnsi="Verdana"/>
          <w:b/>
          <w:sz w:val="19"/>
          <w:szCs w:val="19"/>
          <w:vertAlign w:val="subscript"/>
        </w:rPr>
        <w:t>0</w:t>
      </w:r>
      <w:r w:rsidRPr="00377EBF">
        <w:rPr>
          <w:rFonts w:ascii="Constantia" w:eastAsia="Times New Roman" w:hAnsi="Constantia"/>
          <w:sz w:val="21"/>
          <w:szCs w:val="21"/>
        </w:rPr>
        <w:t xml:space="preserve">, вовлекать в себя атоны без перемещения, или разрушаться </w:t>
      </w:r>
      <w:r w:rsidRPr="00377EBF">
        <w:rPr>
          <w:rFonts w:ascii="Constantia" w:hAnsi="Constantia"/>
          <w:sz w:val="21"/>
          <w:szCs w:val="21"/>
        </w:rPr>
        <w:t xml:space="preserve">в зависимости от структуры и напряжённости полей, образующихся атонопотоками среды); а второй вэтон этого вэтоэлемента </w:t>
      </w:r>
      <w:r w:rsidRPr="00132F2A">
        <w:rPr>
          <w:rFonts w:ascii="Verdana" w:hAnsi="Verdana"/>
          <w:b/>
          <w:sz w:val="19"/>
          <w:szCs w:val="19"/>
        </w:rPr>
        <w:t>2В</w:t>
      </w:r>
      <w:r w:rsidRPr="00132F2A">
        <w:rPr>
          <w:rFonts w:ascii="Verdana" w:hAnsi="Verdana"/>
          <w:b/>
          <w:sz w:val="19"/>
          <w:szCs w:val="19"/>
          <w:vertAlign w:val="subscript"/>
        </w:rPr>
        <w:t>Й</w:t>
      </w:r>
      <w:r w:rsidRPr="00132F2A">
        <w:rPr>
          <w:rFonts w:ascii="Constantia" w:hAnsi="Constantia"/>
          <w:b/>
          <w:color w:val="7030A0"/>
          <w:sz w:val="19"/>
          <w:szCs w:val="19"/>
        </w:rPr>
        <w:t xml:space="preserve"> </w:t>
      </w:r>
      <w:r w:rsidRPr="00377EBF">
        <w:rPr>
          <w:rFonts w:ascii="Constantia" w:hAnsi="Constantia"/>
          <w:sz w:val="21"/>
          <w:szCs w:val="21"/>
        </w:rPr>
        <w:t>будет следовать за первым, т.к. его входная воронка подключена к выходной воронке первого</w:t>
      </w:r>
      <w:r w:rsidRPr="00132F2A">
        <w:rPr>
          <w:rFonts w:ascii="Constantia" w:hAnsi="Constantia"/>
          <w:b/>
          <w:color w:val="7030A0"/>
          <w:sz w:val="19"/>
          <w:szCs w:val="19"/>
        </w:rPr>
        <w:t xml:space="preserve"> </w:t>
      </w:r>
      <w:r w:rsidRPr="00377EBF">
        <w:rPr>
          <w:rFonts w:ascii="Constantia" w:hAnsi="Constantia"/>
          <w:sz w:val="21"/>
          <w:szCs w:val="21"/>
        </w:rPr>
        <w:lastRenderedPageBreak/>
        <w:t>вэтона, из выходной воронки которого будет излучаться поток атоноэлементов, напряжённостью в</w:t>
      </w:r>
      <w:r w:rsidRPr="00132F2A">
        <w:rPr>
          <w:rFonts w:ascii="Constantia" w:hAnsi="Constantia"/>
          <w:b/>
          <w:color w:val="7030A0"/>
          <w:sz w:val="19"/>
          <w:szCs w:val="19"/>
        </w:rPr>
        <w:t xml:space="preserve"> </w:t>
      </w:r>
      <w:r w:rsidRPr="00132F2A">
        <w:rPr>
          <w:rFonts w:ascii="Verdana" w:hAnsi="Verdana"/>
          <w:b/>
          <w:sz w:val="19"/>
          <w:szCs w:val="19"/>
        </w:rPr>
        <w:t>Е</w:t>
      </w:r>
      <w:r w:rsidRPr="00132F2A">
        <w:rPr>
          <w:rFonts w:ascii="Verdana" w:hAnsi="Verdana"/>
          <w:b/>
          <w:sz w:val="19"/>
          <w:szCs w:val="19"/>
          <w:vertAlign w:val="subscript"/>
        </w:rPr>
        <w:t>0</w:t>
      </w:r>
      <w:r w:rsidRPr="00132F2A">
        <w:rPr>
          <w:rFonts w:ascii="Constantia" w:hAnsi="Constantia"/>
          <w:b/>
          <w:color w:val="7030A0"/>
          <w:sz w:val="19"/>
          <w:szCs w:val="19"/>
        </w:rPr>
        <w:t xml:space="preserve"> </w:t>
      </w:r>
      <w:r w:rsidRPr="00377EBF">
        <w:rPr>
          <w:rFonts w:ascii="Constantia" w:hAnsi="Constantia"/>
          <w:sz w:val="21"/>
          <w:szCs w:val="21"/>
        </w:rPr>
        <w:t>(при вступлении его в движение), См.</w:t>
      </w:r>
      <w:r w:rsidRPr="00132F2A">
        <w:rPr>
          <w:rFonts w:ascii="Constantia" w:hAnsi="Constantia"/>
          <w:b/>
          <w:color w:val="7030A0"/>
          <w:sz w:val="19"/>
          <w:szCs w:val="19"/>
        </w:rPr>
        <w:t xml:space="preserve"> </w:t>
      </w:r>
      <w:r w:rsidRPr="00377EBF">
        <w:rPr>
          <w:rFonts w:ascii="Constantia" w:hAnsi="Constantia"/>
          <w:b/>
          <w:i/>
          <w:sz w:val="19"/>
          <w:szCs w:val="19"/>
        </w:rPr>
        <w:t>рис.</w:t>
      </w:r>
      <w:r w:rsidRPr="00377EBF">
        <w:rPr>
          <w:rFonts w:ascii="Verdana" w:hAnsi="Verdana"/>
          <w:b/>
          <w:sz w:val="19"/>
          <w:szCs w:val="19"/>
        </w:rPr>
        <w:t>29</w:t>
      </w:r>
      <w:r w:rsidRPr="00377EBF">
        <w:rPr>
          <w:rFonts w:ascii="Constantia" w:hAnsi="Constantia"/>
          <w:sz w:val="21"/>
          <w:szCs w:val="21"/>
        </w:rPr>
        <w:t>.  Если</w:t>
      </w:r>
      <w:r w:rsidR="00BA2FD4">
        <w:rPr>
          <w:rFonts w:ascii="Constantia" w:hAnsi="Constantia"/>
          <w:sz w:val="21"/>
          <w:szCs w:val="21"/>
        </w:rPr>
        <w:t xml:space="preserve"> </w:t>
      </w:r>
      <w:r w:rsidR="00BA2FD4" w:rsidRPr="00BA2FD4">
        <w:rPr>
          <w:rFonts w:ascii="Constantia" w:hAnsi="Constantia"/>
          <w:sz w:val="21"/>
          <w:szCs w:val="21"/>
        </w:rPr>
        <w:t>же среда сформирует и обусловит поле</w:t>
      </w:r>
      <w:r w:rsidR="00BA2FD4" w:rsidRPr="00132F2A">
        <w:rPr>
          <w:rFonts w:ascii="Constantia" w:hAnsi="Constantia"/>
          <w:b/>
          <w:color w:val="7030A0"/>
          <w:sz w:val="19"/>
          <w:szCs w:val="19"/>
        </w:rPr>
        <w:t xml:space="preserve"> </w:t>
      </w:r>
      <w:r w:rsidR="00BA2FD4" w:rsidRPr="00553928">
        <w:rPr>
          <w:rFonts w:ascii="Verdana" w:hAnsi="Verdana"/>
          <w:b/>
          <w:sz w:val="19"/>
          <w:szCs w:val="19"/>
        </w:rPr>
        <w:t>Е</w:t>
      </w:r>
      <w:r w:rsidR="00BA2FD4" w:rsidRPr="00553928">
        <w:rPr>
          <w:rFonts w:ascii="Verdana" w:hAnsi="Verdana"/>
          <w:b/>
          <w:sz w:val="19"/>
          <w:szCs w:val="19"/>
          <w:vertAlign w:val="subscript"/>
        </w:rPr>
        <w:t>0</w:t>
      </w:r>
      <w:r w:rsidR="00BA2FD4" w:rsidRPr="00BA2FD4">
        <w:rPr>
          <w:rFonts w:ascii="Constantia" w:hAnsi="Constantia"/>
          <w:sz w:val="21"/>
          <w:szCs w:val="21"/>
        </w:rPr>
        <w:t>, положительностью своей устремлённое во входную воронку второго вэтона элемента</w:t>
      </w:r>
      <w:r w:rsidR="00BA2FD4" w:rsidRPr="00132F2A">
        <w:rPr>
          <w:rFonts w:ascii="Constantia" w:hAnsi="Constantia"/>
          <w:b/>
          <w:color w:val="7030A0"/>
          <w:sz w:val="19"/>
          <w:szCs w:val="19"/>
        </w:rPr>
        <w:t xml:space="preserve"> </w:t>
      </w:r>
      <w:r w:rsidR="00BA2FD4" w:rsidRPr="00553928">
        <w:rPr>
          <w:rFonts w:ascii="Verdana" w:hAnsi="Verdana"/>
          <w:b/>
          <w:sz w:val="19"/>
          <w:szCs w:val="19"/>
        </w:rPr>
        <w:t>2В</w:t>
      </w:r>
      <w:r w:rsidR="00BA2FD4" w:rsidRPr="00553928">
        <w:rPr>
          <w:rFonts w:ascii="Verdana" w:hAnsi="Verdana"/>
          <w:b/>
          <w:sz w:val="19"/>
          <w:szCs w:val="19"/>
          <w:vertAlign w:val="subscript"/>
        </w:rPr>
        <w:t>Й</w:t>
      </w:r>
      <w:r w:rsidR="00BA2FD4" w:rsidRPr="00BA2FD4">
        <w:rPr>
          <w:rFonts w:ascii="Constantia" w:hAnsi="Constantia"/>
          <w:sz w:val="21"/>
          <w:szCs w:val="21"/>
        </w:rPr>
        <w:t>,</w:t>
      </w:r>
      <w:r w:rsidR="00BA2FD4" w:rsidRPr="00132F2A">
        <w:rPr>
          <w:rFonts w:ascii="Constantia" w:hAnsi="Constantia"/>
          <w:b/>
          <w:color w:val="7030A0"/>
          <w:sz w:val="19"/>
          <w:szCs w:val="19"/>
        </w:rPr>
        <w:t xml:space="preserve"> </w:t>
      </w:r>
      <w:r w:rsidR="00BA2FD4" w:rsidRPr="00BA2FD4">
        <w:rPr>
          <w:rFonts w:ascii="Constantia" w:hAnsi="Constantia"/>
          <w:sz w:val="21"/>
          <w:szCs w:val="21"/>
        </w:rPr>
        <w:t>(</w:t>
      </w:r>
      <w:r w:rsidR="00BA2FD4" w:rsidRPr="00BA2FD4">
        <w:rPr>
          <w:rFonts w:ascii="Constantia" w:hAnsi="Constantia"/>
          <w:b/>
          <w:i/>
          <w:sz w:val="19"/>
          <w:szCs w:val="19"/>
        </w:rPr>
        <w:t>указ.</w:t>
      </w:r>
      <w:r w:rsidR="00BA2FD4" w:rsidRPr="00BA2FD4">
        <w:rPr>
          <w:rFonts w:ascii="Constantia" w:hAnsi="Constantia"/>
          <w:b/>
          <w:sz w:val="19"/>
          <w:szCs w:val="19"/>
        </w:rPr>
        <w:t>З</w:t>
      </w:r>
      <w:r w:rsidR="00BA2FD4" w:rsidRPr="00BA2FD4">
        <w:rPr>
          <w:rFonts w:ascii="Constantia" w:hAnsi="Constantia"/>
          <w:sz w:val="21"/>
          <w:szCs w:val="21"/>
        </w:rPr>
        <w:t>), то это может при соот</w:t>
      </w:r>
      <w:r w:rsidR="00BA2FD4" w:rsidRPr="00BA2FD4">
        <w:rPr>
          <w:rFonts w:ascii="Constantia" w:hAnsi="Constantia"/>
          <w:sz w:val="21"/>
          <w:szCs w:val="21"/>
        </w:rPr>
        <w:softHyphen/>
        <w:t>ветствующих условиях привести к отделению второго вэтона от того первого, с которым они составляли вэтоэлемент</w:t>
      </w:r>
      <w:r w:rsidR="00BA2FD4" w:rsidRPr="00132F2A">
        <w:rPr>
          <w:rFonts w:ascii="Constantia" w:hAnsi="Constantia"/>
          <w:b/>
          <w:color w:val="7030A0"/>
          <w:sz w:val="19"/>
          <w:szCs w:val="19"/>
        </w:rPr>
        <w:t xml:space="preserve"> </w:t>
      </w:r>
      <w:r w:rsidR="00BA2FD4" w:rsidRPr="00553928">
        <w:rPr>
          <w:rFonts w:ascii="Verdana" w:hAnsi="Verdana"/>
          <w:b/>
          <w:sz w:val="19"/>
          <w:szCs w:val="19"/>
        </w:rPr>
        <w:t>2В</w:t>
      </w:r>
      <w:r w:rsidR="00BA2FD4" w:rsidRPr="00553928">
        <w:rPr>
          <w:rFonts w:ascii="Verdana" w:hAnsi="Verdana"/>
          <w:b/>
          <w:sz w:val="19"/>
          <w:szCs w:val="19"/>
          <w:vertAlign w:val="subscript"/>
        </w:rPr>
        <w:t>Й</w:t>
      </w:r>
      <w:r w:rsidR="00BA2FD4" w:rsidRPr="00BA2FD4">
        <w:rPr>
          <w:rFonts w:ascii="Constantia" w:hAnsi="Constantia"/>
          <w:sz w:val="21"/>
          <w:szCs w:val="21"/>
        </w:rPr>
        <w:t>.</w:t>
      </w:r>
    </w:p>
    <w:p w:rsidR="00BA2FD4" w:rsidRPr="00132F2A" w:rsidRDefault="00BA2FD4" w:rsidP="00BA2FD4">
      <w:pPr>
        <w:pStyle w:val="a7"/>
        <w:jc w:val="both"/>
        <w:rPr>
          <w:rFonts w:ascii="Constantia" w:hAnsi="Constantia"/>
          <w:b/>
          <w:color w:val="7030A0"/>
          <w:sz w:val="19"/>
          <w:szCs w:val="19"/>
        </w:rPr>
      </w:pPr>
    </w:p>
    <w:p w:rsidR="00EB77F7" w:rsidRPr="00BA2FD4" w:rsidRDefault="00BA2FD4" w:rsidP="00377EBF">
      <w:pPr>
        <w:pStyle w:val="a7"/>
        <w:jc w:val="both"/>
        <w:rPr>
          <w:rFonts w:eastAsia="Times New Roman" w:cstheme="minorHAnsi"/>
          <w:b/>
          <w:i/>
          <w:sz w:val="21"/>
          <w:szCs w:val="21"/>
        </w:rPr>
      </w:pPr>
      <w:r>
        <w:rPr>
          <w:rFonts w:ascii="Constantia" w:eastAsia="Times New Roman" w:hAnsi="Constantia"/>
          <w:sz w:val="21"/>
          <w:szCs w:val="21"/>
        </w:rPr>
        <w:t xml:space="preserve">                                                         </w:t>
      </w:r>
      <w:r w:rsidRPr="00BA2FD4">
        <w:rPr>
          <w:rFonts w:eastAsia="Times New Roman" w:cstheme="minorHAnsi"/>
          <w:b/>
          <w:i/>
          <w:sz w:val="21"/>
          <w:szCs w:val="21"/>
        </w:rPr>
        <w:t>3</w:t>
      </w:r>
    </w:p>
    <w:p w:rsidR="00EB77F7" w:rsidRDefault="00560B86" w:rsidP="00EB77F7">
      <w:pPr>
        <w:pStyle w:val="a7"/>
        <w:jc w:val="both"/>
      </w:pPr>
      <w:r>
        <w:rPr>
          <w:noProof/>
        </w:rPr>
        <w:pict>
          <v:shape id="_x0000_s1336" type="#_x0000_t32" style="position:absolute;left:0;text-align:left;margin-left:140.65pt;margin-top:1.6pt;width:27pt;height:41.25pt;flip:x;z-index:251830272" o:connectortype="straight">
            <v:stroke dashstyle="dash" endarrow="block"/>
          </v:shape>
        </w:pict>
      </w:r>
      <w:r w:rsidR="00BA2FD4">
        <w:rPr>
          <w:noProof/>
        </w:rPr>
        <w:drawing>
          <wp:anchor distT="0" distB="0" distL="114300" distR="114300" simplePos="0" relativeHeight="251829248" behindDoc="0" locked="0" layoutInCell="1" allowOverlap="1">
            <wp:simplePos x="0" y="0"/>
            <wp:positionH relativeFrom="column">
              <wp:posOffset>23495</wp:posOffset>
            </wp:positionH>
            <wp:positionV relativeFrom="paragraph">
              <wp:posOffset>391795</wp:posOffset>
            </wp:positionV>
            <wp:extent cx="3371850" cy="1085850"/>
            <wp:effectExtent l="19050" t="0" r="0" b="0"/>
            <wp:wrapSquare wrapText="bothSides"/>
            <wp:docPr id="1306" name="Рисунок 1306" descr="J:\Документы Teodan\Бизнес\Неволько\Логи №2\Рисунки для _Логи №2_\Рисунок 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descr="J:\Документы Teodan\Бизнес\Неволько\Логи №2\Рисунки для _Логи №2_\Рисунок 29.JPG"/>
                    <pic:cNvPicPr>
                      <a:picLocks noChangeAspect="1" noChangeArrowheads="1"/>
                    </pic:cNvPicPr>
                  </pic:nvPicPr>
                  <pic:blipFill>
                    <a:blip r:embed="rId67" cstate="print"/>
                    <a:srcRect/>
                    <a:stretch>
                      <a:fillRect/>
                    </a:stretch>
                  </pic:blipFill>
                  <pic:spPr bwMode="auto">
                    <a:xfrm>
                      <a:off x="0" y="0"/>
                      <a:ext cx="3371850" cy="1085850"/>
                    </a:xfrm>
                    <a:prstGeom prst="rect">
                      <a:avLst/>
                    </a:prstGeom>
                    <a:noFill/>
                    <a:ln w="9525">
                      <a:noFill/>
                      <a:miter lim="800000"/>
                      <a:headEnd/>
                      <a:tailEnd/>
                    </a:ln>
                  </pic:spPr>
                </pic:pic>
              </a:graphicData>
            </a:graphic>
          </wp:anchor>
        </w:drawing>
      </w:r>
    </w:p>
    <w:p w:rsidR="00BA2FD4" w:rsidRDefault="00EB77F7" w:rsidP="00BA2FD4">
      <w:pPr>
        <w:pStyle w:val="a7"/>
      </w:pPr>
      <w:r>
        <w:t xml:space="preserve">                                                                             </w:t>
      </w:r>
      <w:r w:rsidR="00BA2FD4">
        <w:t xml:space="preserve">                                </w:t>
      </w:r>
    </w:p>
    <w:p w:rsidR="00EB77F7" w:rsidRDefault="00BA2FD4" w:rsidP="00EB77F7">
      <w:pPr>
        <w:tabs>
          <w:tab w:val="left" w:pos="3675"/>
        </w:tabs>
        <w:rPr>
          <w:rFonts w:ascii="Arial" w:hAnsi="Arial" w:cs="Arial"/>
          <w:b/>
          <w:i/>
          <w:sz w:val="19"/>
          <w:szCs w:val="19"/>
          <w:u w:val="single"/>
        </w:rPr>
      </w:pPr>
      <w:r>
        <w:rPr>
          <w:b/>
          <w:i/>
          <w:sz w:val="19"/>
          <w:szCs w:val="19"/>
        </w:rPr>
        <w:t xml:space="preserve">                                                                                                             </w:t>
      </w:r>
      <w:r w:rsidRPr="00BA2FD4">
        <w:rPr>
          <w:rFonts w:ascii="Constantia" w:hAnsi="Constantia" w:cs="Tahoma"/>
          <w:b/>
          <w:i/>
          <w:sz w:val="19"/>
          <w:szCs w:val="19"/>
          <w:u w:val="single"/>
        </w:rPr>
        <w:t xml:space="preserve">Рисунок </w:t>
      </w:r>
      <w:r w:rsidRPr="00BA2FD4">
        <w:rPr>
          <w:rFonts w:ascii="Arial" w:hAnsi="Arial" w:cs="Arial"/>
          <w:b/>
          <w:i/>
          <w:sz w:val="19"/>
          <w:szCs w:val="19"/>
          <w:u w:val="single"/>
        </w:rPr>
        <w:t>29</w:t>
      </w:r>
    </w:p>
    <w:p w:rsidR="00BA2FD4" w:rsidRPr="00BA2FD4" w:rsidRDefault="00BA2FD4" w:rsidP="00BA2FD4">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BA2FD4">
        <w:rPr>
          <w:rFonts w:ascii="Constantia" w:eastAsia="Times New Roman" w:hAnsi="Constantia"/>
          <w:sz w:val="21"/>
          <w:szCs w:val="21"/>
        </w:rPr>
        <w:t>Процесс, образующий собой вэтоэлемент</w:t>
      </w:r>
      <w:r w:rsidRPr="00B86E74">
        <w:rPr>
          <w:rFonts w:ascii="Constantia" w:eastAsia="Times New Roman" w:hAnsi="Constantia"/>
          <w:b/>
          <w:color w:val="7030A0"/>
          <w:sz w:val="19"/>
          <w:szCs w:val="19"/>
        </w:rPr>
        <w:t xml:space="preserve"> </w:t>
      </w:r>
      <w:r w:rsidRPr="00B86E74">
        <w:rPr>
          <w:rFonts w:ascii="Verdana" w:eastAsia="Times New Roman" w:hAnsi="Verdana"/>
          <w:b/>
          <w:sz w:val="19"/>
          <w:szCs w:val="19"/>
        </w:rPr>
        <w:t>2В</w:t>
      </w:r>
      <w:r w:rsidRPr="00B86E74">
        <w:rPr>
          <w:rFonts w:ascii="Verdana" w:eastAsia="Times New Roman" w:hAnsi="Verdana"/>
          <w:b/>
          <w:sz w:val="19"/>
          <w:szCs w:val="19"/>
          <w:vertAlign w:val="subscript"/>
        </w:rPr>
        <w:t>Й</w:t>
      </w:r>
      <w:r w:rsidRPr="00BA2FD4">
        <w:rPr>
          <w:rFonts w:ascii="Constantia" w:eastAsia="Times New Roman" w:hAnsi="Constantia"/>
          <w:sz w:val="21"/>
          <w:szCs w:val="21"/>
        </w:rPr>
        <w:t>, подобен процессу образова</w:t>
      </w:r>
      <w:r w:rsidRPr="00BA2FD4">
        <w:rPr>
          <w:rFonts w:ascii="Constantia" w:eastAsia="Times New Roman" w:hAnsi="Constantia"/>
          <w:sz w:val="21"/>
          <w:szCs w:val="21"/>
        </w:rPr>
        <w:softHyphen/>
        <w:t xml:space="preserve">ния бэтоэлемента </w:t>
      </w:r>
      <w:r w:rsidRPr="00B86E74">
        <w:rPr>
          <w:rFonts w:ascii="Verdana" w:eastAsia="Times New Roman" w:hAnsi="Verdana"/>
          <w:b/>
          <w:sz w:val="19"/>
          <w:szCs w:val="19"/>
        </w:rPr>
        <w:t>2Б</w:t>
      </w:r>
      <w:r w:rsidRPr="00B86E74">
        <w:rPr>
          <w:rFonts w:ascii="Verdana" w:eastAsia="Times New Roman" w:hAnsi="Verdana"/>
          <w:b/>
          <w:sz w:val="19"/>
          <w:szCs w:val="19"/>
          <w:vertAlign w:val="subscript"/>
        </w:rPr>
        <w:t>И</w:t>
      </w:r>
      <w:r w:rsidRPr="00BA2FD4">
        <w:rPr>
          <w:rFonts w:ascii="Constantia" w:eastAsia="Times New Roman" w:hAnsi="Constantia"/>
          <w:sz w:val="21"/>
          <w:szCs w:val="21"/>
        </w:rPr>
        <w:t>, но имеется и существенное отличие: если между бэтонами в бэтонеме может установиться обращение атоноэлементов лишь в форме очереди их, следующих друг за другом с некоторыми интервалами, то между вэтонами в вэтоэлементе</w:t>
      </w:r>
      <w:r w:rsidRPr="00B86E74">
        <w:rPr>
          <w:rFonts w:ascii="Constantia" w:eastAsia="Times New Roman" w:hAnsi="Constantia"/>
          <w:b/>
          <w:color w:val="7030A0"/>
          <w:sz w:val="19"/>
          <w:szCs w:val="19"/>
        </w:rPr>
        <w:t xml:space="preserve"> </w:t>
      </w:r>
      <w:r w:rsidRPr="00B86E74">
        <w:rPr>
          <w:rFonts w:ascii="Verdana" w:eastAsia="Times New Roman" w:hAnsi="Verdana"/>
          <w:b/>
          <w:sz w:val="19"/>
          <w:szCs w:val="19"/>
        </w:rPr>
        <w:t>2В</w:t>
      </w:r>
      <w:r w:rsidRPr="00B86E74">
        <w:rPr>
          <w:rFonts w:ascii="Verdana" w:eastAsia="Times New Roman" w:hAnsi="Verdana"/>
          <w:b/>
          <w:sz w:val="19"/>
          <w:szCs w:val="19"/>
          <w:vertAlign w:val="subscript"/>
        </w:rPr>
        <w:t>Й</w:t>
      </w:r>
      <w:r w:rsidRPr="00B86E74">
        <w:rPr>
          <w:rFonts w:ascii="Constantia" w:eastAsia="Times New Roman" w:hAnsi="Constantia"/>
          <w:b/>
          <w:color w:val="7030A0"/>
          <w:sz w:val="19"/>
          <w:szCs w:val="19"/>
        </w:rPr>
        <w:t xml:space="preserve"> </w:t>
      </w:r>
      <w:r w:rsidRPr="00BA2FD4">
        <w:rPr>
          <w:rFonts w:ascii="Constantia" w:eastAsia="Times New Roman" w:hAnsi="Constantia"/>
          <w:sz w:val="21"/>
          <w:szCs w:val="21"/>
        </w:rPr>
        <w:t>процесс обмена атонами осуществляется многоа</w:t>
      </w:r>
      <w:r w:rsidRPr="00BA2FD4">
        <w:rPr>
          <w:rFonts w:ascii="Constantia" w:eastAsia="Times New Roman" w:hAnsi="Constantia"/>
          <w:sz w:val="21"/>
          <w:szCs w:val="21"/>
        </w:rPr>
        <w:softHyphen/>
        <w:t>тоноэлементными потоками их, площадь поперечного сечения и энерготворность которых во много раз больше, чем у атонопотоков между бэтонами в бэтонемах; во-вторых, если в бэтонемах атоноэлементы среды, входящие в ядра связывающихся ими бэтонов, получают пространственно-фазо-временное со</w:t>
      </w:r>
      <w:r w:rsidRPr="00BA2FD4">
        <w:rPr>
          <w:rFonts w:ascii="Constantia" w:eastAsia="Times New Roman" w:hAnsi="Constantia"/>
          <w:sz w:val="21"/>
          <w:szCs w:val="21"/>
        </w:rPr>
        <w:softHyphen/>
        <w:t>гласование с элементами атонолиний тела бэтона, отождествляются и сливают</w:t>
      </w:r>
      <w:r w:rsidRPr="00BA2FD4">
        <w:rPr>
          <w:rFonts w:ascii="Constantia" w:eastAsia="Times New Roman" w:hAnsi="Constantia"/>
          <w:sz w:val="21"/>
          <w:szCs w:val="21"/>
        </w:rPr>
        <w:softHyphen/>
        <w:t xml:space="preserve">ся с ними, то у вэтоэлемента </w:t>
      </w:r>
      <w:r w:rsidRPr="00B86E74">
        <w:rPr>
          <w:rFonts w:ascii="Verdana" w:eastAsia="Times New Roman" w:hAnsi="Verdana"/>
          <w:b/>
          <w:sz w:val="19"/>
          <w:szCs w:val="19"/>
        </w:rPr>
        <w:t>2В</w:t>
      </w:r>
      <w:r w:rsidRPr="00B86E74">
        <w:rPr>
          <w:rFonts w:ascii="Verdana" w:eastAsia="Times New Roman" w:hAnsi="Verdana"/>
          <w:b/>
          <w:sz w:val="19"/>
          <w:szCs w:val="19"/>
          <w:vertAlign w:val="subscript"/>
        </w:rPr>
        <w:t>Й</w:t>
      </w:r>
      <w:r w:rsidRPr="00B86E74">
        <w:rPr>
          <w:rFonts w:ascii="Constantia" w:eastAsia="Times New Roman" w:hAnsi="Constantia"/>
          <w:b/>
          <w:color w:val="7030A0"/>
          <w:sz w:val="19"/>
          <w:szCs w:val="19"/>
        </w:rPr>
        <w:t xml:space="preserve"> </w:t>
      </w:r>
      <w:r w:rsidRPr="00BA2FD4">
        <w:rPr>
          <w:rFonts w:ascii="Constantia" w:eastAsia="Times New Roman" w:hAnsi="Constantia"/>
          <w:sz w:val="21"/>
          <w:szCs w:val="21"/>
        </w:rPr>
        <w:t>это происходит не так: входная воронка улав</w:t>
      </w:r>
      <w:r w:rsidRPr="00BA2FD4">
        <w:rPr>
          <w:rFonts w:ascii="Constantia" w:eastAsia="Times New Roman" w:hAnsi="Constantia"/>
          <w:sz w:val="21"/>
          <w:szCs w:val="21"/>
        </w:rPr>
        <w:softHyphen/>
        <w:t>ливает атоны среды, сбивает и</w:t>
      </w:r>
      <w:r>
        <w:rPr>
          <w:rFonts w:ascii="Constantia" w:eastAsia="Times New Roman" w:hAnsi="Constantia"/>
          <w:b/>
          <w:color w:val="7030A0"/>
          <w:sz w:val="19"/>
          <w:szCs w:val="19"/>
        </w:rPr>
        <w:t xml:space="preserve"> </w:t>
      </w:r>
      <w:r w:rsidRPr="00BA2FD4">
        <w:rPr>
          <w:rFonts w:ascii="Constantia" w:eastAsia="Times New Roman" w:hAnsi="Constantia"/>
          <w:sz w:val="21"/>
          <w:szCs w:val="21"/>
        </w:rPr>
        <w:lastRenderedPageBreak/>
        <w:t>вовлекает их ко дну и лишь меньше чинит препятствий вхождению атонов среды в полость вэтосорбера, войдя в который ато</w:t>
      </w:r>
      <w:r w:rsidRPr="00BA2FD4">
        <w:rPr>
          <w:rFonts w:ascii="Constantia" w:eastAsia="Times New Roman" w:hAnsi="Constantia"/>
          <w:sz w:val="21"/>
          <w:szCs w:val="21"/>
        </w:rPr>
        <w:softHyphen/>
        <w:t>ны рассеиваются в этой полости и вступают во взаимодействие с входными воронками бэтонов, образующих этот вэтосорбер, и с потоками атонов внутри тела вэтона. Уясните и сравните также и те различия в направлениях передви</w:t>
      </w:r>
      <w:r w:rsidRPr="00BA2FD4">
        <w:rPr>
          <w:rFonts w:ascii="Constantia" w:eastAsia="Times New Roman" w:hAnsi="Constantia"/>
          <w:sz w:val="21"/>
          <w:szCs w:val="21"/>
        </w:rPr>
        <w:softHyphen/>
        <w:t>жений атонов по каналу вэтонемы и по каналам бэтонем у этих же вэтонов.</w:t>
      </w:r>
    </w:p>
    <w:p w:rsidR="00BA2FD4" w:rsidRPr="00764C0B" w:rsidRDefault="00BA2FD4" w:rsidP="00BA2FD4">
      <w:pPr>
        <w:pStyle w:val="a7"/>
        <w:jc w:val="both"/>
        <w:rPr>
          <w:rFonts w:ascii="Constantia" w:eastAsia="Times New Roman" w:hAnsi="Constantia"/>
          <w:b/>
          <w:sz w:val="8"/>
          <w:szCs w:val="8"/>
          <w:u w:val="single"/>
        </w:rPr>
      </w:pPr>
      <w:r w:rsidRPr="00BA2FD4">
        <w:rPr>
          <w:rFonts w:ascii="Constantia" w:eastAsia="Times New Roman" w:hAnsi="Constantia"/>
          <w:sz w:val="21"/>
          <w:szCs w:val="21"/>
        </w:rPr>
        <w:t xml:space="preserve">    Процесс, связывающий собой вэтоны, похож на процесс, связывающий со</w:t>
      </w:r>
      <w:r w:rsidRPr="00BA2FD4">
        <w:rPr>
          <w:rFonts w:ascii="Constantia" w:eastAsia="Times New Roman" w:hAnsi="Constantia"/>
          <w:sz w:val="21"/>
          <w:szCs w:val="21"/>
        </w:rPr>
        <w:softHyphen/>
        <w:t>бой бэтоны, тем, что и тот и другой реализуются одинаковыми</w:t>
      </w:r>
      <w:r w:rsidRPr="00BA2FD4">
        <w:rPr>
          <w:rFonts w:ascii="Constantia" w:eastAsia="Times New Roman" w:hAnsi="Constantia"/>
          <w:b/>
          <w:color w:val="7030A0"/>
          <w:sz w:val="19"/>
          <w:szCs w:val="19"/>
        </w:rPr>
        <w:t xml:space="preserve"> </w:t>
      </w:r>
      <w:r w:rsidRPr="00BA2FD4">
        <w:rPr>
          <w:rFonts w:ascii="Constantia" w:eastAsia="Times New Roman" w:hAnsi="Constantia"/>
          <w:sz w:val="21"/>
          <w:szCs w:val="21"/>
        </w:rPr>
        <w:t>исходными элементами (а именно атонами), но различаются степенью сложности и количеством этих исходных элементов и формами и сложностью ими образующихся структур, поляризую</w:t>
      </w:r>
      <w:r w:rsidRPr="00BA2FD4">
        <w:rPr>
          <w:rFonts w:ascii="Constantia" w:eastAsia="Times New Roman" w:hAnsi="Constantia"/>
          <w:sz w:val="21"/>
          <w:szCs w:val="21"/>
        </w:rPr>
        <w:softHyphen/>
        <w:t>щих пространство или составляющих соответствующие образования сущего. Да иначе и быть не может: ведь всё разнообразие качественностей веществ строит</w:t>
      </w:r>
      <w:r w:rsidRPr="00BA2FD4">
        <w:rPr>
          <w:rFonts w:ascii="Constantia" w:eastAsia="Times New Roman" w:hAnsi="Constantia"/>
          <w:sz w:val="21"/>
          <w:szCs w:val="21"/>
        </w:rPr>
        <w:softHyphen/>
        <w:t>ся в реальности из её всеобщих начал. Из сущности начал бытия и из них получающихся наименьших элементов сущего (=атоны) и из выведенной из них структуры составляющихся ими обособленных целостностей получаются и уясняются и свойства этих целостностей. «Физик-материалист не может не быть убежден в том, — верно писал Д.И.Блохинцев, — что существуют глубокие при</w:t>
      </w:r>
      <w:r w:rsidRPr="00BA2FD4">
        <w:rPr>
          <w:rFonts w:ascii="Constantia" w:eastAsia="Times New Roman" w:hAnsi="Constantia"/>
          <w:sz w:val="21"/>
          <w:szCs w:val="21"/>
        </w:rPr>
        <w:softHyphen/>
        <w:t>чины, вытекающие из внутренней структуры частиц, которые и должны опре</w:t>
      </w:r>
      <w:r w:rsidRPr="00BA2FD4">
        <w:rPr>
          <w:rFonts w:ascii="Constantia" w:eastAsia="Times New Roman" w:hAnsi="Constantia"/>
          <w:sz w:val="21"/>
          <w:szCs w:val="21"/>
        </w:rPr>
        <w:softHyphen/>
        <w:t>делять как свойства этих частиц (в том числе и четыре квантовых числа, являю</w:t>
      </w:r>
      <w:r w:rsidRPr="00BA2FD4">
        <w:rPr>
          <w:rFonts w:ascii="Constantia" w:eastAsia="Times New Roman" w:hAnsi="Constantia"/>
          <w:sz w:val="21"/>
          <w:szCs w:val="21"/>
        </w:rPr>
        <w:softHyphen/>
        <w:t>щихся характеристиками индивидуальных свойств барионов и мезонов), так и само их существование».</w:t>
      </w:r>
      <w:r w:rsidRPr="008B43A8">
        <w:rPr>
          <w:rFonts w:ascii="Verdana" w:eastAsia="Times New Roman" w:hAnsi="Verdana"/>
          <w:b/>
          <w:sz w:val="19"/>
          <w:szCs w:val="19"/>
          <w:vertAlign w:val="superscript"/>
        </w:rPr>
        <w:t>1</w:t>
      </w:r>
      <w:r w:rsidRPr="008B43A8">
        <w:rPr>
          <w:rFonts w:ascii="Constantia" w:eastAsia="Times New Roman" w:hAnsi="Constantia"/>
          <w:b/>
          <w:color w:val="7030A0"/>
          <w:sz w:val="19"/>
          <w:szCs w:val="19"/>
        </w:rPr>
        <w:t xml:space="preserve"> </w:t>
      </w:r>
      <w:r w:rsidRPr="00BA2FD4">
        <w:rPr>
          <w:rFonts w:ascii="Constantia" w:eastAsia="Times New Roman" w:hAnsi="Constantia"/>
          <w:sz w:val="21"/>
          <w:szCs w:val="21"/>
        </w:rPr>
        <w:t>Верно, что современный физик испытывает трудность из-за отсутствия соответствующего языка для описания процессов, происходя</w:t>
      </w:r>
      <w:r w:rsidRPr="00BA2FD4">
        <w:rPr>
          <w:rFonts w:ascii="Constantia" w:eastAsia="Times New Roman" w:hAnsi="Constantia"/>
          <w:sz w:val="21"/>
          <w:szCs w:val="21"/>
        </w:rPr>
        <w:softHyphen/>
        <w:t>щих внутри элементарных частиц, в самых их глубинах, как это отмечает Д.И.Блохинцев в указанной статье; но развитие такого языка затруднялось отсутствием у физиков чётких смысло-представлений,</w:t>
      </w:r>
      <w:r>
        <w:rPr>
          <w:rFonts w:ascii="Constantia" w:eastAsia="Times New Roman" w:hAnsi="Constantia"/>
          <w:sz w:val="21"/>
          <w:szCs w:val="21"/>
        </w:rPr>
        <w:t xml:space="preserve"> </w:t>
      </w:r>
      <w:r>
        <w:rPr>
          <w:rFonts w:ascii="Constantia" w:eastAsia="Times New Roman" w:hAnsi="Constantia"/>
          <w:b/>
          <w:sz w:val="8"/>
          <w:szCs w:val="8"/>
          <w:u w:val="single"/>
        </w:rPr>
        <w:t>_________________________________________________________________________________________________________________________________________________</w:t>
      </w:r>
    </w:p>
    <w:p w:rsidR="00BA2FD4" w:rsidRPr="00985FD7" w:rsidRDefault="00BA2FD4" w:rsidP="00BA2FD4">
      <w:pPr>
        <w:pStyle w:val="a7"/>
        <w:jc w:val="both"/>
        <w:rPr>
          <w:rFonts w:ascii="Verdana" w:eastAsia="Times New Roman" w:hAnsi="Verdana"/>
          <w:b/>
          <w:vertAlign w:val="subscript"/>
        </w:rPr>
      </w:pPr>
      <w:r w:rsidRPr="00985FD7">
        <w:rPr>
          <w:rFonts w:ascii="Verdana" w:eastAsia="Times New Roman" w:hAnsi="Verdana"/>
          <w:b/>
          <w:vertAlign w:val="subscript"/>
        </w:rPr>
        <w:t>1. Блохинцев.</w:t>
      </w:r>
      <w:r>
        <w:rPr>
          <w:rFonts w:ascii="Verdana" w:eastAsia="Times New Roman" w:hAnsi="Verdana"/>
          <w:b/>
          <w:vertAlign w:val="subscript"/>
        </w:rPr>
        <w:t xml:space="preserve"> «Структура элементарных частиц.» См. ежегодник «Наука и человечество», 1962 г., стр. 303</w:t>
      </w:r>
    </w:p>
    <w:p w:rsidR="00BA2FD4" w:rsidRDefault="00BA2FD4" w:rsidP="00BA2FD4">
      <w:pPr>
        <w:pStyle w:val="a7"/>
        <w:jc w:val="both"/>
        <w:rPr>
          <w:rFonts w:ascii="Constantia" w:eastAsia="Times New Roman" w:hAnsi="Constantia"/>
          <w:sz w:val="21"/>
          <w:szCs w:val="21"/>
        </w:rPr>
      </w:pPr>
    </w:p>
    <w:p w:rsidR="00BA2FD4" w:rsidRDefault="00BA2FD4" w:rsidP="00BA2FD4">
      <w:pPr>
        <w:pStyle w:val="a7"/>
        <w:jc w:val="both"/>
        <w:rPr>
          <w:rFonts w:ascii="Constantia" w:eastAsia="Times New Roman" w:hAnsi="Constantia"/>
          <w:b/>
          <w:color w:val="7030A0"/>
          <w:sz w:val="19"/>
          <w:szCs w:val="19"/>
        </w:rPr>
      </w:pPr>
      <w:r w:rsidRPr="00BA2FD4">
        <w:rPr>
          <w:rFonts w:ascii="Constantia" w:eastAsia="Times New Roman" w:hAnsi="Constantia"/>
          <w:sz w:val="21"/>
          <w:szCs w:val="21"/>
        </w:rPr>
        <w:t>которыми они истинно отображали бы ими изучающиеся реальные процессы микромира.</w:t>
      </w:r>
    </w:p>
    <w:p w:rsidR="00BA2FD4" w:rsidRPr="00985FD7" w:rsidRDefault="00BA2FD4" w:rsidP="00BA2FD4">
      <w:pPr>
        <w:pStyle w:val="a7"/>
        <w:jc w:val="both"/>
        <w:rPr>
          <w:rFonts w:ascii="Constantia" w:eastAsia="Times New Roman" w:hAnsi="Constantia" w:cs="Times New Roman"/>
          <w:b/>
          <w:color w:val="7030A0"/>
          <w:sz w:val="15"/>
          <w:szCs w:val="15"/>
        </w:rPr>
      </w:pPr>
    </w:p>
    <w:p w:rsidR="00BA2FD4" w:rsidRPr="00BA2FD4" w:rsidRDefault="00BA2FD4" w:rsidP="00BA2FD4">
      <w:pPr>
        <w:pStyle w:val="a7"/>
        <w:jc w:val="center"/>
        <w:rPr>
          <w:rFonts w:ascii="Constantia" w:eastAsia="Adobe Gothic Std B" w:hAnsi="Constantia" w:cs="Tahoma"/>
          <w:b/>
          <w:spacing w:val="80"/>
          <w:sz w:val="32"/>
          <w:szCs w:val="32"/>
        </w:rPr>
      </w:pPr>
      <w:r w:rsidRPr="00BA2FD4">
        <w:rPr>
          <w:rFonts w:ascii="Constantia" w:eastAsia="Adobe Gothic Std B" w:hAnsi="Constantia" w:cs="Tahoma"/>
          <w:b/>
          <w:spacing w:val="80"/>
          <w:sz w:val="32"/>
          <w:szCs w:val="32"/>
        </w:rPr>
        <w:t xml:space="preserve">ГЛАВА </w:t>
      </w:r>
      <w:r w:rsidRPr="00BA2FD4">
        <w:rPr>
          <w:rFonts w:eastAsia="Adobe Gothic Std B" w:cs="Tahoma"/>
          <w:b/>
          <w:spacing w:val="80"/>
          <w:sz w:val="32"/>
          <w:szCs w:val="32"/>
        </w:rPr>
        <w:t>4</w:t>
      </w:r>
    </w:p>
    <w:p w:rsidR="00BA2FD4" w:rsidRPr="00BA2FD4" w:rsidRDefault="00BA2FD4" w:rsidP="00BA2FD4">
      <w:pPr>
        <w:pStyle w:val="a7"/>
        <w:jc w:val="center"/>
        <w:rPr>
          <w:rFonts w:ascii="Constantia" w:eastAsia="Times New Roman" w:hAnsi="Constantia" w:cs="Times New Roman"/>
          <w:b/>
          <w:sz w:val="24"/>
          <w:szCs w:val="24"/>
        </w:rPr>
      </w:pPr>
      <w:r w:rsidRPr="00BA2FD4">
        <w:rPr>
          <w:rFonts w:ascii="Constantia" w:eastAsia="Times New Roman" w:hAnsi="Constantia" w:cs="Lucida Sans Unicode"/>
          <w:b/>
          <w:spacing w:val="-20"/>
          <w:sz w:val="24"/>
          <w:szCs w:val="24"/>
        </w:rPr>
        <w:t>Гэтон (или новая модель атома водорода), его частицы и</w:t>
      </w:r>
    </w:p>
    <w:p w:rsidR="00BA2FD4" w:rsidRPr="00BA2FD4" w:rsidRDefault="00BA2FD4" w:rsidP="00BA2FD4">
      <w:pPr>
        <w:pStyle w:val="a7"/>
        <w:jc w:val="center"/>
        <w:rPr>
          <w:rFonts w:ascii="Constantia" w:eastAsia="Times New Roman" w:hAnsi="Constantia" w:cs="Lucida Sans Unicode"/>
          <w:b/>
          <w:spacing w:val="-20"/>
          <w:sz w:val="24"/>
          <w:szCs w:val="24"/>
        </w:rPr>
      </w:pPr>
      <w:r w:rsidRPr="00BA2FD4">
        <w:rPr>
          <w:rFonts w:ascii="Constantia" w:eastAsia="Times New Roman" w:hAnsi="Constantia" w:cs="Lucida Sans Unicode"/>
          <w:b/>
          <w:spacing w:val="-20"/>
          <w:sz w:val="24"/>
          <w:szCs w:val="24"/>
        </w:rPr>
        <w:t>элементы.</w:t>
      </w:r>
    </w:p>
    <w:p w:rsidR="00BA2FD4" w:rsidRPr="00BA2FD4" w:rsidRDefault="00BA2FD4" w:rsidP="00BA2FD4">
      <w:pPr>
        <w:pStyle w:val="a7"/>
        <w:jc w:val="center"/>
        <w:rPr>
          <w:rFonts w:ascii="Constantia" w:eastAsia="Times New Roman" w:hAnsi="Constantia" w:cs="Times New Roman"/>
          <w:b/>
          <w:sz w:val="14"/>
          <w:szCs w:val="14"/>
        </w:rPr>
      </w:pPr>
    </w:p>
    <w:p w:rsidR="00BA2FD4" w:rsidRPr="00BA2FD4" w:rsidRDefault="00BA2FD4" w:rsidP="00BA2FD4">
      <w:pPr>
        <w:pStyle w:val="a7"/>
        <w:jc w:val="center"/>
        <w:rPr>
          <w:rFonts w:ascii="Times New Roman" w:eastAsia="Times New Roman" w:hAnsi="Times New Roman" w:cs="Times New Roman"/>
          <w:b/>
          <w:spacing w:val="-20"/>
          <w:sz w:val="26"/>
          <w:szCs w:val="26"/>
        </w:rPr>
      </w:pPr>
      <w:r w:rsidRPr="00BA2FD4">
        <w:rPr>
          <w:rFonts w:ascii="Times New Roman" w:eastAsia="Times New Roman" w:hAnsi="Times New Roman" w:cs="Times New Roman"/>
          <w:b/>
          <w:spacing w:val="-20"/>
          <w:sz w:val="26"/>
          <w:szCs w:val="26"/>
        </w:rPr>
        <w:t>§ 1. Выведение и уяснение частиц и элементов гэтона.</w:t>
      </w:r>
    </w:p>
    <w:p w:rsidR="00BA2FD4" w:rsidRPr="00BA2FD4" w:rsidRDefault="00BA2FD4" w:rsidP="00BA2FD4">
      <w:pPr>
        <w:pStyle w:val="a7"/>
        <w:jc w:val="center"/>
        <w:rPr>
          <w:rFonts w:ascii="Times New Roman" w:eastAsia="Times New Roman" w:hAnsi="Times New Roman" w:cs="Times New Roman"/>
          <w:b/>
          <w:spacing w:val="-20"/>
          <w:sz w:val="28"/>
          <w:szCs w:val="28"/>
        </w:rPr>
      </w:pPr>
      <w:r w:rsidRPr="00BA2FD4">
        <w:rPr>
          <w:rFonts w:ascii="Times New Roman" w:hAnsi="Times New Roman" w:cs="Times New Roman"/>
          <w:b/>
          <w:sz w:val="28"/>
          <w:szCs w:val="28"/>
          <w:shd w:val="clear" w:color="auto" w:fill="F9FFF9"/>
        </w:rPr>
        <w:t>I</w:t>
      </w:r>
    </w:p>
    <w:p w:rsidR="00BA2FD4" w:rsidRPr="00BA2FD4" w:rsidRDefault="00BA2FD4" w:rsidP="00BA2FD4">
      <w:pPr>
        <w:pStyle w:val="a7"/>
        <w:jc w:val="center"/>
        <w:rPr>
          <w:rFonts w:ascii="Constantia" w:eastAsia="Times New Roman" w:hAnsi="Constantia" w:cs="Times New Roman"/>
          <w:b/>
          <w:sz w:val="19"/>
          <w:szCs w:val="19"/>
          <w:vertAlign w:val="subscript"/>
        </w:rPr>
      </w:pPr>
      <w:r w:rsidRPr="00BA2FD4">
        <w:rPr>
          <w:rFonts w:ascii="Times New Roman" w:eastAsia="Times New Roman" w:hAnsi="Times New Roman" w:cs="Times New Roman"/>
          <w:b/>
          <w:spacing w:val="-20"/>
          <w:sz w:val="28"/>
          <w:szCs w:val="28"/>
        </w:rPr>
        <w:t>Выведение и уяснение частицы -(В</w:t>
      </w:r>
      <w:r w:rsidRPr="00BA2FD4">
        <w:rPr>
          <w:rFonts w:ascii="Times New Roman" w:eastAsia="Times New Roman" w:hAnsi="Times New Roman" w:cs="Times New Roman"/>
          <w:b/>
          <w:spacing w:val="-20"/>
          <w:sz w:val="28"/>
          <w:szCs w:val="28"/>
          <w:vertAlign w:val="subscript"/>
        </w:rPr>
        <w:t>й</w:t>
      </w:r>
      <w:r w:rsidRPr="00BA2FD4">
        <w:rPr>
          <w:rFonts w:ascii="Times New Roman" w:eastAsia="Times New Roman" w:hAnsi="Times New Roman" w:cs="Times New Roman"/>
          <w:b/>
          <w:spacing w:val="-20"/>
          <w:sz w:val="28"/>
          <w:szCs w:val="28"/>
        </w:rPr>
        <w:t>)</w:t>
      </w:r>
      <w:r w:rsidRPr="00BA2FD4">
        <w:rPr>
          <w:rFonts w:ascii="Times New Roman" w:eastAsia="Times New Roman" w:hAnsi="Times New Roman" w:cs="Times New Roman"/>
          <w:b/>
          <w:spacing w:val="-20"/>
          <w:sz w:val="28"/>
          <w:szCs w:val="28"/>
          <w:vertAlign w:val="subscript"/>
        </w:rPr>
        <w:t>к</w:t>
      </w:r>
    </w:p>
    <w:p w:rsidR="00BA2FD4" w:rsidRPr="00985FD7" w:rsidRDefault="00BA2FD4" w:rsidP="00BA2FD4">
      <w:pPr>
        <w:pStyle w:val="a7"/>
        <w:jc w:val="both"/>
        <w:rPr>
          <w:rFonts w:ascii="Constantia" w:eastAsia="Times New Roman" w:hAnsi="Constantia"/>
          <w:b/>
          <w:color w:val="7030A0"/>
          <w:sz w:val="14"/>
          <w:szCs w:val="14"/>
        </w:rPr>
      </w:pPr>
    </w:p>
    <w:p w:rsidR="00BA2FD4" w:rsidRPr="00BA2FD4" w:rsidRDefault="00BA2FD4" w:rsidP="00BA2FD4">
      <w:pPr>
        <w:pStyle w:val="a7"/>
        <w:jc w:val="both"/>
        <w:rPr>
          <w:rFonts w:ascii="Times New Roman" w:eastAsia="Times New Roman" w:hAnsi="Times New Roman" w:cs="Times New Roman"/>
          <w:sz w:val="21"/>
          <w:szCs w:val="21"/>
        </w:rPr>
      </w:pPr>
      <w:r>
        <w:rPr>
          <w:rFonts w:ascii="Constantia" w:eastAsia="Times New Roman" w:hAnsi="Constantia"/>
          <w:b/>
          <w:color w:val="7030A0"/>
          <w:sz w:val="19"/>
          <w:szCs w:val="19"/>
        </w:rPr>
        <w:t xml:space="preserve">    </w:t>
      </w:r>
      <w:r w:rsidRPr="00BA2FD4">
        <w:rPr>
          <w:rFonts w:ascii="Constantia" w:eastAsia="Times New Roman" w:hAnsi="Constantia"/>
          <w:sz w:val="21"/>
          <w:szCs w:val="21"/>
        </w:rPr>
        <w:t>Итак, из выведенных, доказанных и уяснённых глубинно-донных начал Все</w:t>
      </w:r>
      <w:r w:rsidRPr="00BA2FD4">
        <w:rPr>
          <w:rFonts w:ascii="Constantia" w:eastAsia="Times New Roman" w:hAnsi="Constantia"/>
          <w:sz w:val="21"/>
          <w:szCs w:val="21"/>
        </w:rPr>
        <w:softHyphen/>
        <w:t xml:space="preserve">ленной выводятся атоны, как наименьшие элементы сущего, любая по </w:t>
      </w:r>
      <w:r w:rsidR="00167884">
        <w:rPr>
          <w:rFonts w:ascii="Constantia" w:eastAsia="Times New Roman" w:hAnsi="Constantia"/>
          <w:sz w:val="21"/>
          <w:szCs w:val="21"/>
        </w:rPr>
        <w:t>протя</w:t>
      </w:r>
      <w:r w:rsidR="00167884">
        <w:rPr>
          <w:rFonts w:ascii="Constantia" w:eastAsia="Times New Roman" w:hAnsi="Constantia"/>
          <w:sz w:val="21"/>
          <w:szCs w:val="21"/>
        </w:rPr>
        <w:softHyphen/>
        <w:t xml:space="preserve">жённости область мирового </w:t>
      </w:r>
      <w:r w:rsidRPr="00BA2FD4">
        <w:rPr>
          <w:rFonts w:ascii="Constantia" w:eastAsia="Times New Roman" w:hAnsi="Constantia"/>
          <w:sz w:val="21"/>
          <w:szCs w:val="21"/>
        </w:rPr>
        <w:t>пространства с различными возможными кривизной и поляризационными характеристиками и их измене</w:t>
      </w:r>
      <w:r w:rsidRPr="00BA2FD4">
        <w:rPr>
          <w:rFonts w:ascii="Constantia" w:eastAsia="Times New Roman" w:hAnsi="Constantia"/>
          <w:sz w:val="21"/>
          <w:szCs w:val="21"/>
        </w:rPr>
        <w:softHyphen/>
        <w:t>ниями, колебаниями, хаосизациями и самоупорядочиваниями.  В некоторых и между некоторыми из таких пространств из этих начал и происходит самосотворение всевозможных, уже нами выведен</w:t>
      </w:r>
      <w:r w:rsidRPr="00BA2FD4">
        <w:rPr>
          <w:rFonts w:ascii="Constantia" w:eastAsia="Times New Roman" w:hAnsi="Constantia"/>
          <w:sz w:val="21"/>
          <w:szCs w:val="21"/>
        </w:rPr>
        <w:softHyphen/>
        <w:t>ных и уясненных, элементно-структурных и причинно-следственных образований: атоны, элементы и час</w:t>
      </w:r>
      <w:r w:rsidRPr="00BA2FD4">
        <w:rPr>
          <w:rFonts w:ascii="Constantia" w:eastAsia="Times New Roman" w:hAnsi="Constantia"/>
          <w:sz w:val="21"/>
          <w:szCs w:val="21"/>
        </w:rPr>
        <w:softHyphen/>
        <w:t>тицы атонного уровня сложности, бэтоны, элементы и частицы бэтонного уровня сложности, вэтоны и уже рассмотренные нами</w:t>
      </w:r>
      <w:r>
        <w:rPr>
          <w:rFonts w:ascii="Constantia" w:eastAsia="Times New Roman" w:hAnsi="Constantia"/>
          <w:sz w:val="21"/>
          <w:szCs w:val="21"/>
        </w:rPr>
        <w:t xml:space="preserve"> </w:t>
      </w:r>
      <w:r w:rsidRPr="00BA2FD4">
        <w:rPr>
          <w:rFonts w:ascii="Constantia" w:eastAsia="Times New Roman" w:hAnsi="Constantia"/>
          <w:sz w:val="21"/>
          <w:szCs w:val="21"/>
        </w:rPr>
        <w:t>элементы</w:t>
      </w:r>
      <w:r w:rsidRPr="008B43A8">
        <w:rPr>
          <w:rFonts w:ascii="Constantia" w:eastAsia="Times New Roman" w:hAnsi="Constantia"/>
          <w:b/>
          <w:color w:val="7030A0"/>
          <w:sz w:val="19"/>
          <w:szCs w:val="19"/>
        </w:rPr>
        <w:t xml:space="preserve"> </w:t>
      </w:r>
      <w:r w:rsidRPr="004429AD">
        <w:rPr>
          <w:rFonts w:ascii="Verdana" w:eastAsia="Times New Roman" w:hAnsi="Verdana"/>
          <w:b/>
          <w:sz w:val="19"/>
          <w:szCs w:val="19"/>
        </w:rPr>
        <w:t>2В</w:t>
      </w:r>
      <w:r w:rsidRPr="004429AD">
        <w:rPr>
          <w:rFonts w:ascii="Verdana" w:eastAsia="Times New Roman" w:hAnsi="Verdana"/>
          <w:b/>
          <w:sz w:val="19"/>
          <w:szCs w:val="19"/>
          <w:vertAlign w:val="subscript"/>
        </w:rPr>
        <w:t>Й</w:t>
      </w:r>
      <w:r w:rsidRPr="008B43A8">
        <w:rPr>
          <w:rFonts w:ascii="Constantia" w:eastAsia="Times New Roman" w:hAnsi="Constantia"/>
          <w:b/>
          <w:color w:val="7030A0"/>
          <w:sz w:val="19"/>
          <w:szCs w:val="19"/>
        </w:rPr>
        <w:t xml:space="preserve"> </w:t>
      </w:r>
      <w:r w:rsidRPr="00BA2FD4">
        <w:rPr>
          <w:rFonts w:ascii="Constantia" w:eastAsia="Times New Roman" w:hAnsi="Constantia"/>
          <w:sz w:val="21"/>
          <w:szCs w:val="21"/>
        </w:rPr>
        <w:t>и частицы</w:t>
      </w:r>
      <w:r w:rsidRPr="008B43A8">
        <w:rPr>
          <w:rFonts w:ascii="Constantia" w:eastAsia="Times New Roman" w:hAnsi="Constantia"/>
          <w:b/>
          <w:color w:val="7030A0"/>
          <w:sz w:val="19"/>
          <w:szCs w:val="19"/>
        </w:rPr>
        <w:t xml:space="preserve"> </w:t>
      </w:r>
      <w:r w:rsidRPr="004429AD">
        <w:rPr>
          <w:rFonts w:ascii="Verdana" w:eastAsia="Times New Roman" w:hAnsi="Verdana"/>
          <w:b/>
          <w:sz w:val="19"/>
          <w:szCs w:val="19"/>
        </w:rPr>
        <w:t>+(В</w:t>
      </w:r>
      <w:r w:rsidRPr="004429AD">
        <w:rPr>
          <w:rFonts w:ascii="Verdana" w:eastAsia="Times New Roman" w:hAnsi="Verdana"/>
          <w:b/>
          <w:sz w:val="19"/>
          <w:szCs w:val="19"/>
          <w:vertAlign w:val="subscript"/>
        </w:rPr>
        <w:t>Й</w:t>
      </w:r>
      <w:r w:rsidRPr="004429AD">
        <w:rPr>
          <w:rFonts w:ascii="Verdana" w:eastAsia="Times New Roman" w:hAnsi="Verdana"/>
          <w:b/>
          <w:sz w:val="19"/>
          <w:szCs w:val="19"/>
        </w:rPr>
        <w:t>)</w:t>
      </w:r>
      <w:r w:rsidRPr="004429AD">
        <w:rPr>
          <w:rFonts w:ascii="Verdana" w:eastAsia="Times New Roman" w:hAnsi="Verdana"/>
          <w:b/>
          <w:sz w:val="19"/>
          <w:szCs w:val="19"/>
          <w:vertAlign w:val="subscript"/>
        </w:rPr>
        <w:t>2</w:t>
      </w:r>
      <w:r w:rsidRPr="008B43A8">
        <w:rPr>
          <w:rFonts w:ascii="Constantia" w:eastAsia="Times New Roman" w:hAnsi="Constantia"/>
          <w:b/>
          <w:color w:val="7030A0"/>
          <w:sz w:val="19"/>
          <w:szCs w:val="19"/>
        </w:rPr>
        <w:t xml:space="preserve"> </w:t>
      </w:r>
      <w:r w:rsidRPr="00BA2FD4">
        <w:rPr>
          <w:rFonts w:ascii="Constantia" w:eastAsia="Times New Roman" w:hAnsi="Constantia"/>
          <w:sz w:val="21"/>
          <w:szCs w:val="21"/>
        </w:rPr>
        <w:t>и</w:t>
      </w:r>
      <w:r w:rsidRPr="008B43A8">
        <w:rPr>
          <w:rFonts w:ascii="Constantia" w:eastAsia="Times New Roman" w:hAnsi="Constantia"/>
          <w:b/>
          <w:color w:val="7030A0"/>
          <w:sz w:val="19"/>
          <w:szCs w:val="19"/>
        </w:rPr>
        <w:t xml:space="preserve"> </w:t>
      </w:r>
      <w:r>
        <w:rPr>
          <w:rFonts w:ascii="Constantia" w:eastAsia="Times New Roman" w:hAnsi="Constantia"/>
          <w:b/>
          <w:color w:val="7030A0"/>
          <w:sz w:val="19"/>
          <w:szCs w:val="19"/>
        </w:rPr>
        <w:t xml:space="preserve">       </w:t>
      </w:r>
      <w:r w:rsidRPr="004429AD">
        <w:rPr>
          <w:rFonts w:ascii="Verdana" w:eastAsia="Times New Roman" w:hAnsi="Verdana"/>
          <w:b/>
          <w:sz w:val="19"/>
          <w:szCs w:val="19"/>
        </w:rPr>
        <w:t>-(В</w:t>
      </w:r>
      <w:r w:rsidRPr="004429AD">
        <w:rPr>
          <w:rFonts w:ascii="Verdana" w:eastAsia="Times New Roman" w:hAnsi="Verdana"/>
          <w:b/>
          <w:sz w:val="19"/>
          <w:szCs w:val="19"/>
          <w:vertAlign w:val="subscript"/>
        </w:rPr>
        <w:t>й</w:t>
      </w:r>
      <w:r w:rsidRPr="004429AD">
        <w:rPr>
          <w:rFonts w:ascii="Verdana" w:eastAsia="Times New Roman" w:hAnsi="Verdana"/>
          <w:b/>
          <w:sz w:val="19"/>
          <w:szCs w:val="19"/>
        </w:rPr>
        <w:t>)</w:t>
      </w:r>
      <w:r w:rsidRPr="004429AD">
        <w:rPr>
          <w:rFonts w:ascii="Verdana" w:eastAsia="Times New Roman" w:hAnsi="Verdana"/>
          <w:b/>
          <w:sz w:val="19"/>
          <w:szCs w:val="19"/>
          <w:vertAlign w:val="subscript"/>
        </w:rPr>
        <w:t>2</w:t>
      </w:r>
      <w:r w:rsidRPr="008B43A8">
        <w:rPr>
          <w:rFonts w:ascii="Constantia" w:eastAsia="Times New Roman" w:hAnsi="Constantia"/>
          <w:b/>
          <w:color w:val="7030A0"/>
          <w:sz w:val="19"/>
          <w:szCs w:val="19"/>
        </w:rPr>
        <w:t xml:space="preserve"> </w:t>
      </w:r>
      <w:r w:rsidRPr="00BA2FD4">
        <w:rPr>
          <w:rFonts w:ascii="Constantia" w:eastAsia="Times New Roman" w:hAnsi="Constantia"/>
          <w:sz w:val="21"/>
          <w:szCs w:val="21"/>
        </w:rPr>
        <w:t>вэтонного уровня сложности. Продолжим выведение более сложных эле</w:t>
      </w:r>
      <w:r w:rsidRPr="00BA2FD4">
        <w:rPr>
          <w:rFonts w:ascii="Constantia" w:eastAsia="Times New Roman" w:hAnsi="Constantia"/>
          <w:sz w:val="21"/>
          <w:szCs w:val="21"/>
        </w:rPr>
        <w:softHyphen/>
        <w:t>ментов и частиц вэтонного уровня сложности, выводящих наше умосознание на познание атомов.</w:t>
      </w:r>
    </w:p>
    <w:p w:rsidR="00BA2FD4" w:rsidRPr="00BA2FD4" w:rsidRDefault="00BA2FD4" w:rsidP="00BA2FD4">
      <w:pPr>
        <w:pStyle w:val="a7"/>
        <w:jc w:val="both"/>
        <w:rPr>
          <w:rFonts w:ascii="Constantia" w:eastAsia="Times New Roman" w:hAnsi="Constantia" w:cs="Times New Roman"/>
          <w:sz w:val="21"/>
          <w:szCs w:val="21"/>
        </w:rPr>
      </w:pPr>
      <w:r w:rsidRPr="00BA2FD4">
        <w:rPr>
          <w:rFonts w:ascii="Constantia" w:eastAsia="Times New Roman" w:hAnsi="Constantia"/>
          <w:sz w:val="21"/>
          <w:szCs w:val="21"/>
        </w:rPr>
        <w:t xml:space="preserve">    Следовательно, в некотором месте мирового пространства при соответствую</w:t>
      </w:r>
      <w:r w:rsidRPr="00BA2FD4">
        <w:rPr>
          <w:rFonts w:ascii="Constantia" w:eastAsia="Times New Roman" w:hAnsi="Constantia"/>
          <w:sz w:val="21"/>
          <w:szCs w:val="21"/>
        </w:rPr>
        <w:softHyphen/>
        <w:t xml:space="preserve">щих условиях будут формироваться бэтоны и вэтоны, количество вэтонов будет увеличиваться. Временами и местами они будут то функционировать, не меняя места и ориентации, то будут перемещаться и изменять ориентацию, сохраняя структуру своих элементов, то разрушаться, т.к. (и настолько, насколько) это пространство, осыпающееся и </w:t>
      </w:r>
      <w:r w:rsidRPr="00BA2FD4">
        <w:rPr>
          <w:rFonts w:ascii="Constantia" w:eastAsia="Times New Roman" w:hAnsi="Constantia"/>
          <w:sz w:val="21"/>
          <w:szCs w:val="21"/>
        </w:rPr>
        <w:lastRenderedPageBreak/>
        <w:t>пронизывающееся потоками</w:t>
      </w:r>
      <w:r w:rsidRPr="005C27F6">
        <w:rPr>
          <w:rFonts w:ascii="Constantia" w:eastAsia="Times New Roman" w:hAnsi="Constantia"/>
          <w:b/>
          <w:color w:val="7030A0"/>
          <w:sz w:val="19"/>
          <w:szCs w:val="19"/>
        </w:rPr>
        <w:t xml:space="preserve"> </w:t>
      </w:r>
      <w:r w:rsidRPr="00BA2FD4">
        <w:rPr>
          <w:rFonts w:ascii="Constantia" w:eastAsia="Times New Roman" w:hAnsi="Constantia"/>
          <w:sz w:val="21"/>
          <w:szCs w:val="21"/>
        </w:rPr>
        <w:t>атоноэлементов, кишит процессами установления, пребывания, взаимодействия и изменения полей различных размеров, конфигураций, полярностей и напряжённостей.</w:t>
      </w:r>
    </w:p>
    <w:p w:rsidR="00BA2FD4" w:rsidRPr="005C27F6" w:rsidRDefault="00BA2FD4" w:rsidP="00BA2FD4">
      <w:pPr>
        <w:pStyle w:val="a7"/>
        <w:jc w:val="both"/>
        <w:rPr>
          <w:rFonts w:ascii="Constantia" w:eastAsia="Times New Roman" w:hAnsi="Constantia" w:cs="Times New Roman"/>
          <w:b/>
          <w:color w:val="7030A0"/>
          <w:sz w:val="19"/>
          <w:szCs w:val="19"/>
        </w:rPr>
      </w:pPr>
      <w:r w:rsidRPr="00BA2FD4">
        <w:rPr>
          <w:rFonts w:ascii="Constantia" w:eastAsia="Times New Roman" w:hAnsi="Constantia"/>
          <w:sz w:val="21"/>
          <w:szCs w:val="21"/>
        </w:rPr>
        <w:t xml:space="preserve">    Определение поляризации пространства см. на</w:t>
      </w:r>
      <w:r w:rsidRPr="005C27F6">
        <w:rPr>
          <w:rFonts w:ascii="Constantia" w:eastAsia="Times New Roman" w:hAnsi="Constantia"/>
          <w:b/>
          <w:color w:val="7030A0"/>
          <w:sz w:val="19"/>
          <w:szCs w:val="19"/>
        </w:rPr>
        <w:t xml:space="preserve"> </w:t>
      </w:r>
      <w:r w:rsidRPr="00BA2FD4">
        <w:rPr>
          <w:rFonts w:ascii="Constantia" w:eastAsia="Times New Roman" w:hAnsi="Constantia"/>
          <w:b/>
          <w:i/>
          <w:sz w:val="19"/>
          <w:szCs w:val="19"/>
        </w:rPr>
        <w:t xml:space="preserve"> стр</w:t>
      </w:r>
      <w:r w:rsidRPr="005C27F6">
        <w:rPr>
          <w:rFonts w:ascii="Constantia" w:eastAsia="Times New Roman" w:hAnsi="Constantia"/>
          <w:b/>
          <w:color w:val="7030A0"/>
          <w:sz w:val="19"/>
          <w:szCs w:val="19"/>
        </w:rPr>
        <w:t>.</w:t>
      </w:r>
      <w:r w:rsidR="00167884">
        <w:rPr>
          <w:rFonts w:ascii="Constantia" w:eastAsia="Times New Roman" w:hAnsi="Constantia"/>
          <w:b/>
          <w:color w:val="7030A0"/>
          <w:sz w:val="19"/>
          <w:szCs w:val="19"/>
        </w:rPr>
        <w:t xml:space="preserve"> </w:t>
      </w:r>
      <w:r w:rsidR="00167884" w:rsidRPr="00167884">
        <w:rPr>
          <w:rFonts w:ascii="Verdana" w:eastAsia="Times New Roman" w:hAnsi="Verdana"/>
          <w:b/>
          <w:sz w:val="19"/>
          <w:szCs w:val="19"/>
        </w:rPr>
        <w:t>140</w:t>
      </w:r>
    </w:p>
    <w:p w:rsidR="00BA2FD4" w:rsidRPr="00207740" w:rsidRDefault="00BA2FD4" w:rsidP="00BA2FD4">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5C27F6">
        <w:rPr>
          <w:rFonts w:ascii="Verdana" w:eastAsia="Times New Roman" w:hAnsi="Verdana"/>
          <w:b/>
          <w:sz w:val="19"/>
          <w:szCs w:val="19"/>
        </w:rPr>
        <w:t xml:space="preserve"> 1</w:t>
      </w:r>
      <w:r w:rsidRPr="00BA2FD4">
        <w:rPr>
          <w:rFonts w:ascii="Constantia" w:eastAsia="Times New Roman" w:hAnsi="Constantia"/>
          <w:sz w:val="21"/>
          <w:szCs w:val="21"/>
        </w:rPr>
        <w:t>. Пусть в какой-то области такого пространства несколько вэтонов (коли</w:t>
      </w:r>
      <w:r w:rsidRPr="00BA2FD4">
        <w:rPr>
          <w:rFonts w:ascii="Constantia" w:eastAsia="Times New Roman" w:hAnsi="Constantia"/>
          <w:sz w:val="21"/>
          <w:szCs w:val="21"/>
        </w:rPr>
        <w:softHyphen/>
        <w:t>чество их обозначим буквой «</w:t>
      </w:r>
      <w:r w:rsidRPr="005C27F6">
        <w:rPr>
          <w:rFonts w:ascii="Verdana" w:eastAsia="Times New Roman" w:hAnsi="Verdana"/>
          <w:b/>
          <w:sz w:val="19"/>
          <w:szCs w:val="19"/>
        </w:rPr>
        <w:t>к</w:t>
      </w:r>
      <w:r w:rsidRPr="00BA2FD4">
        <w:rPr>
          <w:rFonts w:ascii="Constantia" w:eastAsia="Times New Roman" w:hAnsi="Constantia"/>
          <w:sz w:val="21"/>
          <w:szCs w:val="21"/>
        </w:rPr>
        <w:t>») войдут в соприкосновение своими входными воронками, а сами будут находиться в таком взаиморасположении, что биссектрисные оси всех их пересекаются в средине полости ими образующегося вэтосорбера. Такой структурой взаиморасположения «</w:t>
      </w:r>
      <w:r w:rsidRPr="005C27F6">
        <w:rPr>
          <w:rFonts w:ascii="Verdana" w:eastAsia="Times New Roman" w:hAnsi="Verdana"/>
          <w:b/>
          <w:sz w:val="19"/>
          <w:szCs w:val="19"/>
        </w:rPr>
        <w:t>к</w:t>
      </w:r>
      <w:r w:rsidRPr="00BA2FD4">
        <w:rPr>
          <w:rFonts w:ascii="Constantia" w:eastAsia="Times New Roman" w:hAnsi="Constantia"/>
          <w:sz w:val="21"/>
          <w:szCs w:val="21"/>
        </w:rPr>
        <w:t>» вэтонов и образуют частицу</w:t>
      </w:r>
      <w:r w:rsidRPr="005C27F6">
        <w:rPr>
          <w:rFonts w:ascii="Constantia" w:eastAsia="Times New Roman" w:hAnsi="Constantia"/>
          <w:b/>
          <w:color w:val="7030A0"/>
          <w:sz w:val="19"/>
          <w:szCs w:val="19"/>
        </w:rPr>
        <w:t xml:space="preserve"> </w:t>
      </w:r>
      <w:r>
        <w:rPr>
          <w:rFonts w:ascii="Verdana" w:eastAsia="Times New Roman" w:hAnsi="Verdana"/>
          <w:b/>
          <w:sz w:val="19"/>
          <w:szCs w:val="19"/>
        </w:rPr>
        <w:t xml:space="preserve">       </w:t>
      </w:r>
      <w:r w:rsidRPr="005C27F6">
        <w:rPr>
          <w:rFonts w:ascii="Verdana" w:eastAsia="Times New Roman" w:hAnsi="Verdana"/>
          <w:b/>
          <w:sz w:val="19"/>
          <w:szCs w:val="19"/>
        </w:rPr>
        <w:t>-(В</w:t>
      </w:r>
      <w:r w:rsidRPr="005C27F6">
        <w:rPr>
          <w:rFonts w:ascii="Verdana" w:eastAsia="Times New Roman" w:hAnsi="Verdana"/>
          <w:b/>
          <w:sz w:val="19"/>
          <w:szCs w:val="19"/>
          <w:vertAlign w:val="subscript"/>
        </w:rPr>
        <w:t>й</w:t>
      </w:r>
      <w:r w:rsidRPr="005C27F6">
        <w:rPr>
          <w:rFonts w:ascii="Verdana" w:eastAsia="Times New Roman" w:hAnsi="Verdana"/>
          <w:b/>
          <w:sz w:val="19"/>
          <w:szCs w:val="19"/>
        </w:rPr>
        <w:t>)</w:t>
      </w:r>
      <w:r w:rsidRPr="005C27F6">
        <w:rPr>
          <w:rFonts w:ascii="Verdana" w:eastAsia="Times New Roman" w:hAnsi="Verdana"/>
          <w:b/>
          <w:sz w:val="19"/>
          <w:szCs w:val="19"/>
          <w:vertAlign w:val="subscript"/>
        </w:rPr>
        <w:t>к</w:t>
      </w:r>
      <w:r w:rsidRPr="00BA2FD4">
        <w:rPr>
          <w:rFonts w:ascii="Constantia" w:eastAsia="Times New Roman" w:hAnsi="Constantia"/>
          <w:sz w:val="21"/>
          <w:szCs w:val="21"/>
        </w:rPr>
        <w:t>, на наружной поверхности которой будет «</w:t>
      </w:r>
      <w:r w:rsidRPr="005C27F6">
        <w:rPr>
          <w:rFonts w:ascii="Verdana" w:eastAsia="Times New Roman" w:hAnsi="Verdana"/>
          <w:b/>
          <w:sz w:val="19"/>
          <w:szCs w:val="19"/>
        </w:rPr>
        <w:t>к</w:t>
      </w:r>
      <w:r w:rsidRPr="00207740">
        <w:rPr>
          <w:rFonts w:ascii="Constantia" w:eastAsia="Times New Roman" w:hAnsi="Constantia"/>
          <w:sz w:val="21"/>
          <w:szCs w:val="21"/>
        </w:rPr>
        <w:t>» выходных вэтоворонок, которые не соприкасаются между собой, а отделены между собой теми участка</w:t>
      </w:r>
      <w:r w:rsidRPr="00207740">
        <w:rPr>
          <w:rFonts w:ascii="Constantia" w:eastAsia="Times New Roman" w:hAnsi="Constantia"/>
          <w:sz w:val="21"/>
          <w:szCs w:val="21"/>
        </w:rPr>
        <w:softHyphen/>
        <w:t>ми боковых поверхностей вэтонов, которые остались свободными от такого взаимосоприкосновен</w:t>
      </w:r>
      <w:r w:rsidRPr="00207740">
        <w:rPr>
          <w:rFonts w:ascii="Constantia" w:eastAsia="Times New Roman" w:hAnsi="Constantia"/>
          <w:bCs/>
          <w:spacing w:val="10"/>
          <w:sz w:val="21"/>
          <w:szCs w:val="21"/>
        </w:rPr>
        <w:t xml:space="preserve">ия </w:t>
      </w:r>
      <w:r w:rsidRPr="00207740">
        <w:rPr>
          <w:rFonts w:ascii="Constantia" w:eastAsia="Times New Roman" w:hAnsi="Constantia"/>
          <w:sz w:val="21"/>
          <w:szCs w:val="21"/>
        </w:rPr>
        <w:t>этих «</w:t>
      </w:r>
      <w:r w:rsidRPr="005C27F6">
        <w:rPr>
          <w:rFonts w:ascii="Verdana" w:eastAsia="Times New Roman" w:hAnsi="Verdana"/>
          <w:b/>
          <w:sz w:val="19"/>
          <w:szCs w:val="19"/>
        </w:rPr>
        <w:t>к</w:t>
      </w:r>
      <w:r w:rsidRPr="00207740">
        <w:rPr>
          <w:rFonts w:ascii="Constantia" w:eastAsia="Times New Roman" w:hAnsi="Constantia"/>
          <w:sz w:val="21"/>
          <w:szCs w:val="21"/>
        </w:rPr>
        <w:t>» вэтонов и открыты и обращены в пространст</w:t>
      </w:r>
      <w:r w:rsidRPr="00207740">
        <w:rPr>
          <w:rFonts w:ascii="Constantia" w:eastAsia="Times New Roman" w:hAnsi="Constantia"/>
          <w:sz w:val="21"/>
          <w:szCs w:val="21"/>
        </w:rPr>
        <w:softHyphen/>
        <w:t>во внешней среды. Стыки между вэтонами по отношению к атоноэлементам среды, внешней для всей частицы</w:t>
      </w:r>
      <w:r w:rsidRPr="005C27F6">
        <w:rPr>
          <w:rFonts w:ascii="Constantia" w:eastAsia="Times New Roman" w:hAnsi="Constantia"/>
          <w:b/>
          <w:color w:val="7030A0"/>
          <w:sz w:val="19"/>
          <w:szCs w:val="19"/>
        </w:rPr>
        <w:t xml:space="preserve"> </w:t>
      </w:r>
      <w:r w:rsidRPr="005C27F6">
        <w:rPr>
          <w:rFonts w:ascii="Verdana" w:eastAsia="Times New Roman" w:hAnsi="Verdana"/>
          <w:b/>
          <w:sz w:val="19"/>
          <w:szCs w:val="19"/>
        </w:rPr>
        <w:t>-(В</w:t>
      </w:r>
      <w:r w:rsidRPr="005C27F6">
        <w:rPr>
          <w:rFonts w:ascii="Verdana" w:eastAsia="Times New Roman" w:hAnsi="Verdana"/>
          <w:b/>
          <w:sz w:val="19"/>
          <w:szCs w:val="19"/>
          <w:vertAlign w:val="subscript"/>
        </w:rPr>
        <w:t>й</w:t>
      </w:r>
      <w:r w:rsidRPr="005C27F6">
        <w:rPr>
          <w:rFonts w:ascii="Verdana" w:eastAsia="Times New Roman" w:hAnsi="Verdana"/>
          <w:b/>
          <w:sz w:val="19"/>
          <w:szCs w:val="19"/>
        </w:rPr>
        <w:t>)</w:t>
      </w:r>
      <w:r w:rsidRPr="005C27F6">
        <w:rPr>
          <w:rFonts w:ascii="Verdana" w:eastAsia="Times New Roman" w:hAnsi="Verdana"/>
          <w:b/>
          <w:sz w:val="19"/>
          <w:szCs w:val="19"/>
          <w:vertAlign w:val="subscript"/>
        </w:rPr>
        <w:t>к</w:t>
      </w:r>
      <w:r w:rsidRPr="00207740">
        <w:rPr>
          <w:rFonts w:ascii="Constantia" w:eastAsia="Times New Roman" w:hAnsi="Constantia"/>
          <w:sz w:val="21"/>
          <w:szCs w:val="21"/>
        </w:rPr>
        <w:t xml:space="preserve">, будут в некоторой мере проницающимися (уясняйте это при помощи </w:t>
      </w:r>
      <w:r w:rsidRPr="00207740">
        <w:rPr>
          <w:rFonts w:ascii="Constantia" w:eastAsia="Times New Roman" w:hAnsi="Constantia"/>
          <w:b/>
          <w:i/>
          <w:sz w:val="19"/>
          <w:szCs w:val="19"/>
        </w:rPr>
        <w:t>рис.</w:t>
      </w:r>
      <w:r w:rsidRPr="00207740">
        <w:rPr>
          <w:rFonts w:ascii="Verdana" w:eastAsia="Times New Roman" w:hAnsi="Verdana"/>
          <w:b/>
          <w:sz w:val="19"/>
          <w:szCs w:val="19"/>
        </w:rPr>
        <w:t>23</w:t>
      </w:r>
      <w:r w:rsidRPr="00207740">
        <w:rPr>
          <w:rFonts w:ascii="Constantia" w:eastAsia="Times New Roman" w:hAnsi="Constantia"/>
          <w:b/>
          <w:i/>
          <w:sz w:val="19"/>
          <w:szCs w:val="19"/>
        </w:rPr>
        <w:t xml:space="preserve"> </w:t>
      </w:r>
      <w:r w:rsidRPr="00207740">
        <w:rPr>
          <w:rFonts w:ascii="Constantia" w:eastAsia="Times New Roman" w:hAnsi="Constantia"/>
          <w:sz w:val="21"/>
          <w:szCs w:val="21"/>
        </w:rPr>
        <w:t xml:space="preserve">и </w:t>
      </w:r>
      <w:r w:rsidRPr="00207740">
        <w:rPr>
          <w:rFonts w:ascii="Verdana" w:eastAsia="Times New Roman" w:hAnsi="Verdana"/>
          <w:b/>
          <w:sz w:val="19"/>
          <w:szCs w:val="19"/>
        </w:rPr>
        <w:t>30</w:t>
      </w:r>
      <w:r w:rsidRPr="00207740">
        <w:rPr>
          <w:rFonts w:ascii="Constantia" w:eastAsia="Times New Roman" w:hAnsi="Constantia"/>
          <w:sz w:val="21"/>
          <w:szCs w:val="21"/>
        </w:rPr>
        <w:t>), а поверхность и дно выходных воронок по отношению к атоноэлементам внешней среды будут отражающими. В полости вэтосорбера будет поддерживаться относительно низкая концентра</w:t>
      </w:r>
      <w:r w:rsidRPr="00207740">
        <w:rPr>
          <w:rFonts w:ascii="Constantia" w:eastAsia="Times New Roman" w:hAnsi="Constantia"/>
          <w:sz w:val="21"/>
          <w:szCs w:val="21"/>
        </w:rPr>
        <w:softHyphen/>
        <w:t>ция атонов, т.к. проникши в неё они будут скапливаться в центре этой полости и отражаясь друг от друга вовлекаться во входные воронки вэтонов и будут излучаться на поверхности этой частицы через её выходные воронки; а стыки между оболочками этих вэтонов по отношению к атоноэлементам внутри пол</w:t>
      </w:r>
      <w:r w:rsidRPr="00207740">
        <w:rPr>
          <w:rFonts w:ascii="Constantia" w:eastAsia="Times New Roman" w:hAnsi="Constantia"/>
          <w:sz w:val="21"/>
          <w:szCs w:val="21"/>
        </w:rPr>
        <w:softHyphen/>
        <w:t xml:space="preserve">ости вэтосорбера являются отражательными см. </w:t>
      </w:r>
      <w:r w:rsidRPr="00207740">
        <w:rPr>
          <w:rFonts w:ascii="Constantia" w:eastAsia="Times New Roman" w:hAnsi="Constantia"/>
          <w:b/>
          <w:i/>
          <w:sz w:val="19"/>
          <w:szCs w:val="19"/>
        </w:rPr>
        <w:t>указ</w:t>
      </w:r>
      <w:r w:rsidRPr="00207740">
        <w:rPr>
          <w:rFonts w:ascii="Constantia" w:eastAsia="Times New Roman" w:hAnsi="Constantia"/>
          <w:b/>
          <w:sz w:val="19"/>
          <w:szCs w:val="19"/>
        </w:rPr>
        <w:t>.</w:t>
      </w:r>
      <w:r w:rsidRPr="00207740">
        <w:rPr>
          <w:rFonts w:ascii="Constantia" w:eastAsia="Times New Roman" w:hAnsi="Constantia"/>
          <w:b/>
          <w:color w:val="7030A0"/>
          <w:sz w:val="19"/>
          <w:szCs w:val="19"/>
        </w:rPr>
        <w:t xml:space="preserve"> </w:t>
      </w:r>
      <w:r w:rsidRPr="00207740">
        <w:rPr>
          <w:rFonts w:ascii="Verdana" w:eastAsia="Times New Roman" w:hAnsi="Verdana"/>
          <w:b/>
          <w:sz w:val="19"/>
          <w:szCs w:val="19"/>
        </w:rPr>
        <w:t>3</w:t>
      </w:r>
      <w:r w:rsidRPr="00207740">
        <w:rPr>
          <w:rFonts w:ascii="Constantia" w:eastAsia="Times New Roman" w:hAnsi="Constantia"/>
          <w:sz w:val="21"/>
          <w:szCs w:val="21"/>
        </w:rPr>
        <w:t>. И если нет таких каналов притока атоноэлементов в полость вэтосорбера, которые обусловили бы собой разруше</w:t>
      </w:r>
      <w:r w:rsidRPr="00207740">
        <w:rPr>
          <w:rFonts w:ascii="Constantia" w:eastAsia="Times New Roman" w:hAnsi="Constantia"/>
          <w:sz w:val="21"/>
          <w:szCs w:val="21"/>
        </w:rPr>
        <w:softHyphen/>
        <w:t>ние этих вэтонов или разведение их из такого взаиморасположения, то так ус</w:t>
      </w:r>
      <w:r w:rsidRPr="00207740">
        <w:rPr>
          <w:rFonts w:ascii="Constantia" w:eastAsia="Times New Roman" w:hAnsi="Constantia"/>
          <w:sz w:val="21"/>
          <w:szCs w:val="21"/>
        </w:rPr>
        <w:softHyphen/>
        <w:t xml:space="preserve">троенная частица </w:t>
      </w:r>
      <w:r w:rsidRPr="005C27F6">
        <w:rPr>
          <w:rFonts w:ascii="Verdana" w:eastAsia="Times New Roman" w:hAnsi="Verdana"/>
          <w:b/>
          <w:sz w:val="19"/>
          <w:szCs w:val="19"/>
        </w:rPr>
        <w:t>-(В</w:t>
      </w:r>
      <w:r w:rsidRPr="005C27F6">
        <w:rPr>
          <w:rFonts w:ascii="Verdana" w:eastAsia="Times New Roman" w:hAnsi="Verdana"/>
          <w:b/>
          <w:sz w:val="19"/>
          <w:szCs w:val="19"/>
          <w:vertAlign w:val="subscript"/>
        </w:rPr>
        <w:t>й</w:t>
      </w:r>
      <w:r w:rsidRPr="005C27F6">
        <w:rPr>
          <w:rFonts w:ascii="Verdana" w:eastAsia="Times New Roman" w:hAnsi="Verdana"/>
          <w:b/>
          <w:sz w:val="19"/>
          <w:szCs w:val="19"/>
        </w:rPr>
        <w:t>)</w:t>
      </w:r>
      <w:r w:rsidRPr="005C27F6">
        <w:rPr>
          <w:rFonts w:ascii="Verdana" w:eastAsia="Times New Roman" w:hAnsi="Verdana"/>
          <w:b/>
          <w:sz w:val="19"/>
          <w:szCs w:val="19"/>
          <w:vertAlign w:val="subscript"/>
        </w:rPr>
        <w:t>к</w:t>
      </w:r>
      <w:r w:rsidRPr="005C27F6">
        <w:rPr>
          <w:rFonts w:ascii="Constantia" w:eastAsia="Times New Roman" w:hAnsi="Constantia"/>
          <w:b/>
          <w:color w:val="7030A0"/>
          <w:sz w:val="19"/>
          <w:szCs w:val="19"/>
        </w:rPr>
        <w:t xml:space="preserve"> </w:t>
      </w:r>
      <w:r w:rsidRPr="00207740">
        <w:rPr>
          <w:rFonts w:ascii="Constantia" w:eastAsia="Times New Roman" w:hAnsi="Constantia"/>
          <w:sz w:val="21"/>
          <w:szCs w:val="21"/>
        </w:rPr>
        <w:t>будет сохранять целостность</w:t>
      </w:r>
      <w:r w:rsidRPr="005C27F6">
        <w:rPr>
          <w:rFonts w:ascii="Constantia" w:eastAsia="Times New Roman" w:hAnsi="Constantia"/>
          <w:b/>
          <w:color w:val="7030A0"/>
          <w:sz w:val="19"/>
          <w:szCs w:val="19"/>
        </w:rPr>
        <w:t xml:space="preserve"> </w:t>
      </w:r>
      <w:r w:rsidRPr="00207740">
        <w:rPr>
          <w:rFonts w:ascii="Constantia" w:eastAsia="Times New Roman" w:hAnsi="Constantia"/>
          <w:sz w:val="21"/>
          <w:szCs w:val="21"/>
        </w:rPr>
        <w:t>своей вэтоструктуры, струк</w:t>
      </w:r>
      <w:r w:rsidRPr="00207740">
        <w:rPr>
          <w:rFonts w:ascii="Constantia" w:eastAsia="Times New Roman" w:hAnsi="Constantia"/>
          <w:sz w:val="21"/>
          <w:szCs w:val="21"/>
        </w:rPr>
        <w:softHyphen/>
        <w:t>туры своих элементов и своё положение в пространстве.</w:t>
      </w:r>
    </w:p>
    <w:p w:rsidR="00207740" w:rsidRPr="00207740" w:rsidRDefault="00BA2FD4" w:rsidP="00207740">
      <w:pPr>
        <w:pStyle w:val="a7"/>
        <w:jc w:val="both"/>
        <w:rPr>
          <w:rFonts w:ascii="Constantia" w:eastAsia="Times New Roman" w:hAnsi="Constantia" w:cs="Times New Roman"/>
          <w:sz w:val="21"/>
          <w:szCs w:val="21"/>
        </w:rPr>
      </w:pPr>
      <w:r w:rsidRPr="00207740">
        <w:rPr>
          <w:rFonts w:ascii="Constantia" w:eastAsia="Times New Roman" w:hAnsi="Constantia"/>
          <w:sz w:val="21"/>
          <w:szCs w:val="21"/>
        </w:rPr>
        <w:lastRenderedPageBreak/>
        <w:t xml:space="preserve">    Если среда, окружающая частицу</w:t>
      </w:r>
      <w:r w:rsidRPr="005C27F6">
        <w:rPr>
          <w:rFonts w:ascii="Constantia" w:eastAsia="Times New Roman" w:hAnsi="Constantia"/>
          <w:b/>
          <w:color w:val="7030A0"/>
          <w:sz w:val="19"/>
          <w:szCs w:val="19"/>
        </w:rPr>
        <w:t xml:space="preserve"> </w:t>
      </w:r>
      <w:r w:rsidRPr="00075692">
        <w:rPr>
          <w:rFonts w:ascii="Verdana" w:eastAsia="Times New Roman" w:hAnsi="Verdana"/>
          <w:b/>
          <w:sz w:val="19"/>
          <w:szCs w:val="19"/>
        </w:rPr>
        <w:t>-(В</w:t>
      </w:r>
      <w:r w:rsidRPr="00075692">
        <w:rPr>
          <w:rFonts w:ascii="Verdana" w:eastAsia="Times New Roman" w:hAnsi="Verdana"/>
          <w:b/>
          <w:sz w:val="19"/>
          <w:szCs w:val="19"/>
          <w:vertAlign w:val="subscript"/>
        </w:rPr>
        <w:t>й</w:t>
      </w:r>
      <w:r w:rsidRPr="00075692">
        <w:rPr>
          <w:rFonts w:ascii="Verdana" w:eastAsia="Times New Roman" w:hAnsi="Verdana"/>
          <w:b/>
          <w:sz w:val="19"/>
          <w:szCs w:val="19"/>
        </w:rPr>
        <w:t>)</w:t>
      </w:r>
      <w:r w:rsidRPr="00075692">
        <w:rPr>
          <w:rFonts w:ascii="Verdana" w:eastAsia="Times New Roman" w:hAnsi="Verdana"/>
          <w:b/>
          <w:sz w:val="19"/>
          <w:szCs w:val="19"/>
          <w:vertAlign w:val="subscript"/>
        </w:rPr>
        <w:t>к</w:t>
      </w:r>
      <w:r w:rsidRPr="00207740">
        <w:rPr>
          <w:rFonts w:ascii="Constantia" w:eastAsia="Times New Roman" w:hAnsi="Constantia"/>
          <w:sz w:val="21"/>
          <w:szCs w:val="21"/>
        </w:rPr>
        <w:t>, будет чистым пространством тонности, то после того, как в окружающее пространство изойдут из тела все разо</w:t>
      </w:r>
      <w:r w:rsidRPr="00207740">
        <w:rPr>
          <w:rFonts w:ascii="Constantia" w:eastAsia="Times New Roman" w:hAnsi="Constantia"/>
          <w:sz w:val="21"/>
          <w:szCs w:val="21"/>
        </w:rPr>
        <w:softHyphen/>
        <w:t>рванные атонолинии, не имеющие предвовлечённости в</w:t>
      </w:r>
      <w:r w:rsidR="00207740">
        <w:rPr>
          <w:rFonts w:ascii="Constantia" w:eastAsia="Times New Roman" w:hAnsi="Constantia"/>
          <w:sz w:val="21"/>
          <w:szCs w:val="21"/>
        </w:rPr>
        <w:t xml:space="preserve"> </w:t>
      </w:r>
      <w:r w:rsidR="00207740" w:rsidRPr="00207740">
        <w:rPr>
          <w:rFonts w:ascii="Constantia" w:eastAsia="Times New Roman" w:hAnsi="Constantia"/>
          <w:sz w:val="21"/>
          <w:szCs w:val="21"/>
        </w:rPr>
        <w:t>непрерывную атонность плоти каркасных элементов этой частицы, структура элементов тела её облучаться атоноэлементам и разрушаться не будет; и поэтому частица будет хорошо сохраняться без перемещений и прочих проявлений вовне и без изменений структуры своих элементов.</w:t>
      </w:r>
    </w:p>
    <w:p w:rsidR="00207740" w:rsidRDefault="00207740" w:rsidP="00207740">
      <w:pPr>
        <w:pStyle w:val="a7"/>
        <w:jc w:val="both"/>
        <w:rPr>
          <w:rFonts w:ascii="Constantia" w:eastAsia="Times New Roman" w:hAnsi="Constantia"/>
          <w:sz w:val="21"/>
          <w:szCs w:val="21"/>
        </w:rPr>
      </w:pPr>
      <w:r w:rsidRPr="00207740">
        <w:rPr>
          <w:rFonts w:ascii="Constantia" w:eastAsia="Times New Roman" w:hAnsi="Constantia"/>
          <w:sz w:val="21"/>
          <w:szCs w:val="21"/>
        </w:rPr>
        <w:t xml:space="preserve">    Если же окружающая частицу </w:t>
      </w:r>
      <w:r w:rsidRPr="00E33D1E">
        <w:rPr>
          <w:rFonts w:ascii="Verdana" w:eastAsia="Times New Roman" w:hAnsi="Verdana"/>
          <w:b/>
          <w:sz w:val="19"/>
          <w:szCs w:val="19"/>
        </w:rPr>
        <w:t>-(В</w:t>
      </w:r>
      <w:r w:rsidRPr="00E33D1E">
        <w:rPr>
          <w:rFonts w:ascii="Verdana" w:eastAsia="Times New Roman" w:hAnsi="Verdana"/>
          <w:b/>
          <w:sz w:val="19"/>
          <w:szCs w:val="19"/>
          <w:vertAlign w:val="subscript"/>
        </w:rPr>
        <w:t>й</w:t>
      </w:r>
      <w:r w:rsidRPr="00E33D1E">
        <w:rPr>
          <w:rFonts w:ascii="Verdana" w:eastAsia="Times New Roman" w:hAnsi="Verdana"/>
          <w:b/>
          <w:sz w:val="19"/>
          <w:szCs w:val="19"/>
        </w:rPr>
        <w:t>)</w:t>
      </w:r>
      <w:r w:rsidRPr="00E33D1E">
        <w:rPr>
          <w:rFonts w:ascii="Verdana" w:eastAsia="Times New Roman" w:hAnsi="Verdana"/>
          <w:b/>
          <w:sz w:val="19"/>
          <w:szCs w:val="19"/>
          <w:vertAlign w:val="subscript"/>
        </w:rPr>
        <w:t>к</w:t>
      </w:r>
      <w:r w:rsidRPr="00E33D1E">
        <w:rPr>
          <w:rFonts w:ascii="Constantia" w:eastAsia="Times New Roman" w:hAnsi="Constantia"/>
          <w:b/>
          <w:color w:val="7030A0"/>
          <w:sz w:val="19"/>
          <w:szCs w:val="19"/>
        </w:rPr>
        <w:t xml:space="preserve"> </w:t>
      </w:r>
      <w:r w:rsidRPr="00207740">
        <w:rPr>
          <w:rFonts w:ascii="Constantia" w:eastAsia="Times New Roman" w:hAnsi="Constantia"/>
          <w:sz w:val="21"/>
          <w:szCs w:val="21"/>
        </w:rPr>
        <w:t>среда окажется имеющей такую умерен</w:t>
      </w:r>
      <w:r w:rsidRPr="00207740">
        <w:rPr>
          <w:rFonts w:ascii="Constantia" w:eastAsia="Times New Roman" w:hAnsi="Constantia"/>
          <w:sz w:val="21"/>
          <w:szCs w:val="21"/>
        </w:rPr>
        <w:softHyphen/>
        <w:t>ную концентрацию атоноэлементов, которая ещё недостаточна для ускоренно растущего разрушения структуры её элементов, то часть атоноэлементов среды будет отражаться от любого участка плоти и от общей внешней поверхности этой частицы, а выходные воронки её будут отражать их наибольше. Некоторая часть атоноэлементов будет проникать в полость вэтосорбера и особенно много их будет проникать туда промеж взаимосоприкасающимися бэтооболочками этих вэтонов (см.</w:t>
      </w:r>
      <w:r w:rsidRPr="00E33D1E">
        <w:rPr>
          <w:rFonts w:ascii="Constantia" w:eastAsia="Times New Roman" w:hAnsi="Constantia"/>
          <w:b/>
          <w:color w:val="7030A0"/>
          <w:sz w:val="19"/>
          <w:szCs w:val="19"/>
        </w:rPr>
        <w:t xml:space="preserve"> </w:t>
      </w:r>
      <w:r w:rsidRPr="00207740">
        <w:rPr>
          <w:rFonts w:ascii="Constantia" w:eastAsia="Times New Roman" w:hAnsi="Constantia"/>
          <w:b/>
          <w:i/>
          <w:sz w:val="19"/>
          <w:szCs w:val="19"/>
        </w:rPr>
        <w:t xml:space="preserve">рис. </w:t>
      </w:r>
      <w:r w:rsidRPr="00207740">
        <w:rPr>
          <w:rFonts w:ascii="Verdana" w:eastAsia="Times New Roman" w:hAnsi="Verdana"/>
          <w:b/>
          <w:sz w:val="19"/>
          <w:szCs w:val="19"/>
        </w:rPr>
        <w:t>30</w:t>
      </w:r>
      <w:r w:rsidRPr="00207740">
        <w:rPr>
          <w:rFonts w:ascii="Constantia" w:eastAsia="Times New Roman" w:hAnsi="Constantia"/>
          <w:b/>
          <w:i/>
          <w:sz w:val="19"/>
          <w:szCs w:val="19"/>
        </w:rPr>
        <w:t>, указ.</w:t>
      </w:r>
      <w:r w:rsidRPr="00207740">
        <w:rPr>
          <w:rFonts w:ascii="Verdana" w:eastAsia="Times New Roman" w:hAnsi="Verdana"/>
          <w:b/>
          <w:sz w:val="19"/>
          <w:szCs w:val="19"/>
        </w:rPr>
        <w:t>2</w:t>
      </w:r>
      <w:r w:rsidRPr="00207740">
        <w:rPr>
          <w:rFonts w:ascii="Constantia" w:eastAsia="Times New Roman" w:hAnsi="Constantia"/>
          <w:sz w:val="21"/>
          <w:szCs w:val="21"/>
        </w:rPr>
        <w:t>).</w:t>
      </w:r>
    </w:p>
    <w:p w:rsidR="00BA2FD4" w:rsidRPr="00207740" w:rsidRDefault="00207740" w:rsidP="00BA2FD4">
      <w:pPr>
        <w:pStyle w:val="a7"/>
        <w:jc w:val="both"/>
        <w:rPr>
          <w:rFonts w:ascii="Constantia" w:eastAsia="Times New Roman" w:hAnsi="Constantia"/>
          <w:sz w:val="21"/>
          <w:szCs w:val="21"/>
        </w:rPr>
      </w:pPr>
      <w:r>
        <w:rPr>
          <w:rFonts w:ascii="Constantia" w:eastAsia="Times New Roman" w:hAnsi="Constantia"/>
          <w:b/>
          <w:color w:val="7030A0"/>
          <w:sz w:val="19"/>
          <w:szCs w:val="19"/>
        </w:rPr>
        <w:t xml:space="preserve">    </w:t>
      </w:r>
      <w:r w:rsidRPr="00207740">
        <w:rPr>
          <w:rFonts w:ascii="Constantia" w:eastAsia="Times New Roman" w:hAnsi="Constantia"/>
          <w:sz w:val="21"/>
          <w:szCs w:val="21"/>
        </w:rPr>
        <w:t>Усилением проникновения атоноэлементов среды в полость вэтосорбера до некоторой меры будет опричиниваться и обуславливаться усиление взаимоприжимания вэтонов этой частицы и усиление потоков атонности, выделяющейся на её внешней поверхности через выходные воронки (см.</w:t>
      </w:r>
      <w:r w:rsidRPr="00207740">
        <w:rPr>
          <w:rFonts w:ascii="Constantia" w:eastAsia="Times New Roman" w:hAnsi="Constantia"/>
          <w:b/>
          <w:i/>
          <w:sz w:val="19"/>
          <w:szCs w:val="19"/>
        </w:rPr>
        <w:t>рис.</w:t>
      </w:r>
      <w:r w:rsidRPr="00207740">
        <w:rPr>
          <w:rFonts w:ascii="Verdana" w:eastAsia="Times New Roman" w:hAnsi="Verdana"/>
          <w:b/>
          <w:sz w:val="19"/>
          <w:szCs w:val="19"/>
        </w:rPr>
        <w:t>30</w:t>
      </w:r>
      <w:r w:rsidRPr="00207740">
        <w:rPr>
          <w:rFonts w:ascii="Constantia" w:eastAsia="Times New Roman" w:hAnsi="Constantia"/>
          <w:sz w:val="21"/>
          <w:szCs w:val="21"/>
        </w:rPr>
        <w:t>,</w:t>
      </w:r>
      <w:r w:rsidRPr="00207740">
        <w:rPr>
          <w:rFonts w:ascii="Constantia" w:eastAsia="Times New Roman" w:hAnsi="Constantia"/>
          <w:b/>
          <w:color w:val="7030A0"/>
          <w:sz w:val="19"/>
          <w:szCs w:val="19"/>
        </w:rPr>
        <w:t xml:space="preserve"> </w:t>
      </w:r>
      <w:r w:rsidRPr="00207740">
        <w:rPr>
          <w:rFonts w:ascii="Constantia" w:eastAsia="Times New Roman" w:hAnsi="Constantia"/>
          <w:b/>
          <w:i/>
          <w:sz w:val="19"/>
          <w:szCs w:val="19"/>
        </w:rPr>
        <w:t>указ.</w:t>
      </w:r>
      <w:r w:rsidRPr="00207740">
        <w:rPr>
          <w:rFonts w:ascii="Verdana" w:eastAsia="Times New Roman" w:hAnsi="Verdana"/>
          <w:b/>
          <w:sz w:val="19"/>
          <w:szCs w:val="19"/>
        </w:rPr>
        <w:t>1</w:t>
      </w:r>
      <w:r w:rsidRPr="00207740">
        <w:rPr>
          <w:rFonts w:ascii="Constantia" w:eastAsia="Times New Roman" w:hAnsi="Constantia"/>
          <w:sz w:val="21"/>
          <w:szCs w:val="21"/>
        </w:rPr>
        <w:t>, и</w:t>
      </w:r>
      <w:r w:rsidRPr="00333CDD">
        <w:rPr>
          <w:rFonts w:ascii="Constantia" w:eastAsia="Times New Roman" w:hAnsi="Constantia"/>
          <w:b/>
          <w:color w:val="7030A0"/>
          <w:sz w:val="19"/>
          <w:szCs w:val="19"/>
        </w:rPr>
        <w:t xml:space="preserve"> </w:t>
      </w:r>
      <w:r w:rsidRPr="00207740">
        <w:rPr>
          <w:rFonts w:ascii="Constantia" w:eastAsia="Times New Roman" w:hAnsi="Constantia"/>
          <w:b/>
          <w:i/>
          <w:sz w:val="19"/>
          <w:szCs w:val="19"/>
        </w:rPr>
        <w:t>рис.</w:t>
      </w:r>
      <w:r w:rsidRPr="00207740">
        <w:rPr>
          <w:rFonts w:ascii="Verdana" w:eastAsia="Times New Roman" w:hAnsi="Verdana"/>
          <w:b/>
          <w:sz w:val="19"/>
          <w:szCs w:val="19"/>
        </w:rPr>
        <w:t>34</w:t>
      </w:r>
      <w:r w:rsidRPr="00207740">
        <w:rPr>
          <w:rFonts w:ascii="Constantia" w:eastAsia="Times New Roman" w:hAnsi="Constantia"/>
          <w:b/>
          <w:sz w:val="19"/>
          <w:szCs w:val="19"/>
        </w:rPr>
        <w:t xml:space="preserve">, </w:t>
      </w:r>
      <w:r w:rsidRPr="00207740">
        <w:rPr>
          <w:rFonts w:ascii="Constantia" w:eastAsia="Times New Roman" w:hAnsi="Constantia"/>
          <w:b/>
          <w:i/>
        </w:rPr>
        <w:t>б</w:t>
      </w:r>
      <w:r w:rsidRPr="00207740">
        <w:rPr>
          <w:rFonts w:ascii="Constantia" w:eastAsia="Times New Roman" w:hAnsi="Constantia"/>
          <w:b/>
          <w:i/>
          <w:sz w:val="19"/>
          <w:szCs w:val="19"/>
        </w:rPr>
        <w:t>/</w:t>
      </w:r>
      <w:r w:rsidRPr="00207740">
        <w:rPr>
          <w:rFonts w:ascii="Constantia" w:eastAsia="Times New Roman" w:hAnsi="Constantia"/>
          <w:sz w:val="21"/>
          <w:szCs w:val="21"/>
        </w:rPr>
        <w:t>),</w:t>
      </w:r>
      <w:r w:rsidRPr="00333CDD">
        <w:rPr>
          <w:rFonts w:ascii="Constantia" w:eastAsia="Times New Roman" w:hAnsi="Constantia"/>
          <w:b/>
          <w:color w:val="7030A0"/>
          <w:sz w:val="19"/>
          <w:szCs w:val="19"/>
        </w:rPr>
        <w:t xml:space="preserve"> </w:t>
      </w:r>
      <w:r w:rsidRPr="00207740">
        <w:rPr>
          <w:rFonts w:ascii="Constantia" w:eastAsia="Times New Roman" w:hAnsi="Constantia"/>
          <w:sz w:val="21"/>
          <w:szCs w:val="21"/>
        </w:rPr>
        <w:t>что приведет к более эффективному отражению встречных потоков атонов среды. Частица</w:t>
      </w:r>
      <w:r w:rsidRPr="00333CDD">
        <w:rPr>
          <w:rFonts w:ascii="Constantia" w:eastAsia="Times New Roman" w:hAnsi="Constantia"/>
          <w:b/>
          <w:color w:val="7030A0"/>
          <w:sz w:val="19"/>
          <w:szCs w:val="19"/>
        </w:rPr>
        <w:t xml:space="preserve"> </w:t>
      </w:r>
      <w:r w:rsidRPr="00333CDD">
        <w:rPr>
          <w:rFonts w:ascii="Verdana" w:eastAsia="Times New Roman" w:hAnsi="Verdana"/>
          <w:b/>
          <w:sz w:val="19"/>
          <w:szCs w:val="19"/>
        </w:rPr>
        <w:t>-(В</w:t>
      </w:r>
      <w:r w:rsidRPr="00333CDD">
        <w:rPr>
          <w:rFonts w:ascii="Verdana" w:eastAsia="Times New Roman" w:hAnsi="Verdana"/>
          <w:b/>
          <w:sz w:val="19"/>
          <w:szCs w:val="19"/>
          <w:vertAlign w:val="subscript"/>
        </w:rPr>
        <w:t>й</w:t>
      </w:r>
      <w:r w:rsidRPr="00333CDD">
        <w:rPr>
          <w:rFonts w:ascii="Verdana" w:eastAsia="Times New Roman" w:hAnsi="Verdana"/>
          <w:b/>
          <w:sz w:val="19"/>
          <w:szCs w:val="19"/>
        </w:rPr>
        <w:t>)</w:t>
      </w:r>
      <w:r w:rsidRPr="00333CDD">
        <w:rPr>
          <w:rFonts w:ascii="Verdana" w:eastAsia="Times New Roman" w:hAnsi="Verdana"/>
          <w:b/>
          <w:sz w:val="19"/>
          <w:szCs w:val="19"/>
          <w:vertAlign w:val="subscript"/>
        </w:rPr>
        <w:t>к</w:t>
      </w:r>
      <w:r w:rsidRPr="00333CDD">
        <w:rPr>
          <w:rFonts w:ascii="Constantia" w:eastAsia="Times New Roman" w:hAnsi="Constantia"/>
          <w:b/>
          <w:color w:val="7030A0"/>
          <w:sz w:val="19"/>
          <w:szCs w:val="19"/>
        </w:rPr>
        <w:t xml:space="preserve"> </w:t>
      </w:r>
      <w:r w:rsidRPr="00207740">
        <w:rPr>
          <w:rFonts w:ascii="Constantia" w:eastAsia="Times New Roman" w:hAnsi="Constantia"/>
          <w:sz w:val="21"/>
          <w:szCs w:val="21"/>
        </w:rPr>
        <w:t>будет сохранять свою целостность, уплотняться, синхро</w:t>
      </w:r>
      <w:r w:rsidRPr="00207740">
        <w:rPr>
          <w:rFonts w:ascii="Constantia" w:eastAsia="Times New Roman" w:hAnsi="Constantia"/>
          <w:sz w:val="21"/>
          <w:szCs w:val="21"/>
        </w:rPr>
        <w:softHyphen/>
        <w:t>низироваться и избавляться от энтропиетворного в структуре элементов своего тела и предстанет для окружающего как непроницаемость или относительно слабо проницающаяся для элементов среды некоторых (низших и соразмерных) уровней сложности; будет отображаться</w:t>
      </w:r>
      <w:r w:rsidR="00245BA2">
        <w:rPr>
          <w:rFonts w:ascii="Constantia" w:eastAsia="Times New Roman" w:hAnsi="Constantia"/>
          <w:sz w:val="21"/>
          <w:szCs w:val="21"/>
        </w:rPr>
        <w:t xml:space="preserve"> </w:t>
      </w:r>
      <w:r w:rsidRPr="00207740">
        <w:rPr>
          <w:rFonts w:ascii="Constantia" w:eastAsia="Times New Roman" w:hAnsi="Constantia"/>
          <w:sz w:val="21"/>
          <w:szCs w:val="21"/>
        </w:rPr>
        <w:t xml:space="preserve"> в</w:t>
      </w:r>
      <w:r w:rsidR="00245BA2">
        <w:rPr>
          <w:rFonts w:ascii="Constantia" w:eastAsia="Times New Roman" w:hAnsi="Constantia"/>
          <w:sz w:val="21"/>
          <w:szCs w:val="21"/>
        </w:rPr>
        <w:t xml:space="preserve"> </w:t>
      </w:r>
      <w:r w:rsidRPr="00207740">
        <w:rPr>
          <w:rFonts w:ascii="Constantia" w:eastAsia="Times New Roman" w:hAnsi="Constantia"/>
          <w:sz w:val="21"/>
          <w:szCs w:val="21"/>
        </w:rPr>
        <w:t xml:space="preserve"> облучающих</w:t>
      </w:r>
      <w:r w:rsidR="00245BA2">
        <w:rPr>
          <w:rFonts w:ascii="Constantia" w:eastAsia="Times New Roman" w:hAnsi="Constantia"/>
          <w:sz w:val="21"/>
          <w:szCs w:val="21"/>
        </w:rPr>
        <w:t xml:space="preserve"> </w:t>
      </w:r>
      <w:r w:rsidRPr="00207740">
        <w:rPr>
          <w:rFonts w:ascii="Constantia" w:eastAsia="Times New Roman" w:hAnsi="Constantia"/>
          <w:sz w:val="21"/>
          <w:szCs w:val="21"/>
        </w:rPr>
        <w:t xml:space="preserve"> её</w:t>
      </w:r>
      <w:r w:rsidR="00245BA2">
        <w:rPr>
          <w:rFonts w:ascii="Constantia" w:eastAsia="Times New Roman" w:hAnsi="Constantia"/>
          <w:sz w:val="21"/>
          <w:szCs w:val="21"/>
        </w:rPr>
        <w:t xml:space="preserve"> </w:t>
      </w:r>
      <w:r w:rsidRPr="00207740">
        <w:rPr>
          <w:rFonts w:ascii="Constantia" w:eastAsia="Times New Roman" w:hAnsi="Constantia"/>
          <w:sz w:val="21"/>
          <w:szCs w:val="21"/>
        </w:rPr>
        <w:t xml:space="preserve"> и отражающихся </w:t>
      </w:r>
      <w:r w:rsidR="00245BA2">
        <w:rPr>
          <w:rFonts w:ascii="Constantia" w:eastAsia="Times New Roman" w:hAnsi="Constantia"/>
          <w:sz w:val="21"/>
          <w:szCs w:val="21"/>
        </w:rPr>
        <w:t xml:space="preserve"> </w:t>
      </w:r>
      <w:r w:rsidRPr="00207740">
        <w:rPr>
          <w:rFonts w:ascii="Constantia" w:eastAsia="Times New Roman" w:hAnsi="Constantia"/>
          <w:sz w:val="21"/>
          <w:szCs w:val="21"/>
        </w:rPr>
        <w:t>от</w:t>
      </w:r>
      <w:r w:rsidR="00245BA2">
        <w:rPr>
          <w:rFonts w:ascii="Constantia" w:eastAsia="Times New Roman" w:hAnsi="Constantia"/>
          <w:sz w:val="21"/>
          <w:szCs w:val="21"/>
        </w:rPr>
        <w:t xml:space="preserve"> </w:t>
      </w:r>
      <w:r w:rsidRPr="00207740">
        <w:rPr>
          <w:rFonts w:ascii="Constantia" w:eastAsia="Times New Roman" w:hAnsi="Constantia"/>
          <w:sz w:val="21"/>
          <w:szCs w:val="21"/>
        </w:rPr>
        <w:t xml:space="preserve"> неё </w:t>
      </w:r>
    </w:p>
    <w:p w:rsidR="00BA2FD4" w:rsidRPr="00BA2FD4" w:rsidRDefault="00207740" w:rsidP="00BA2FD4">
      <w:pPr>
        <w:pStyle w:val="a7"/>
        <w:jc w:val="both"/>
        <w:rPr>
          <w:rFonts w:ascii="Constantia" w:eastAsia="Times New Roman" w:hAnsi="Constantia"/>
          <w:sz w:val="21"/>
          <w:szCs w:val="21"/>
        </w:rPr>
      </w:pPr>
      <w:r>
        <w:rPr>
          <w:rFonts w:ascii="Constantia" w:eastAsia="Times New Roman" w:hAnsi="Constantia"/>
          <w:noProof/>
          <w:sz w:val="21"/>
          <w:szCs w:val="21"/>
        </w:rPr>
        <w:lastRenderedPageBreak/>
        <w:drawing>
          <wp:inline distT="0" distB="0" distL="0" distR="0">
            <wp:extent cx="3705225" cy="3657600"/>
            <wp:effectExtent l="19050" t="0" r="9525" b="0"/>
            <wp:docPr id="114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8"/>
                    <a:srcRect/>
                    <a:stretch>
                      <a:fillRect/>
                    </a:stretch>
                  </pic:blipFill>
                  <pic:spPr bwMode="auto">
                    <a:xfrm>
                      <a:off x="0" y="0"/>
                      <a:ext cx="3705225" cy="3657600"/>
                    </a:xfrm>
                    <a:prstGeom prst="rect">
                      <a:avLst/>
                    </a:prstGeom>
                    <a:noFill/>
                    <a:ln w="9525">
                      <a:noFill/>
                      <a:miter lim="800000"/>
                      <a:headEnd/>
                      <a:tailEnd/>
                    </a:ln>
                  </pic:spPr>
                </pic:pic>
              </a:graphicData>
            </a:graphic>
          </wp:inline>
        </w:drawing>
      </w:r>
    </w:p>
    <w:p w:rsidR="00207740" w:rsidRPr="00207740" w:rsidRDefault="00207740" w:rsidP="00207740">
      <w:pPr>
        <w:pStyle w:val="a7"/>
        <w:jc w:val="both"/>
        <w:rPr>
          <w:rFonts w:ascii="Constantia" w:hAnsi="Constantia" w:cs="Tahoma"/>
          <w:b/>
          <w:i/>
          <w:sz w:val="19"/>
          <w:szCs w:val="19"/>
        </w:rPr>
      </w:pPr>
      <w:r>
        <w:rPr>
          <w:rFonts w:ascii="Constantia" w:hAnsi="Constantia" w:cs="Tahoma"/>
          <w:b/>
          <w:i/>
          <w:color w:val="002060"/>
          <w:sz w:val="19"/>
          <w:szCs w:val="19"/>
        </w:rPr>
        <w:t xml:space="preserve">                                                                        </w:t>
      </w:r>
      <w:r w:rsidRPr="00207740">
        <w:rPr>
          <w:rFonts w:ascii="Constantia" w:hAnsi="Constantia" w:cs="Tahoma"/>
          <w:b/>
          <w:i/>
          <w:sz w:val="19"/>
          <w:szCs w:val="19"/>
          <w:u w:val="single"/>
        </w:rPr>
        <w:t xml:space="preserve">Рисунок </w:t>
      </w:r>
      <w:r w:rsidRPr="00207740">
        <w:rPr>
          <w:rFonts w:ascii="Arial" w:hAnsi="Arial" w:cs="Arial"/>
          <w:b/>
          <w:i/>
          <w:sz w:val="19"/>
          <w:szCs w:val="19"/>
          <w:u w:val="single"/>
        </w:rPr>
        <w:t>30</w:t>
      </w:r>
      <w:r w:rsidRPr="00207740">
        <w:rPr>
          <w:rFonts w:ascii="Constantia" w:hAnsi="Constantia" w:cs="Tahoma"/>
          <w:b/>
          <w:i/>
          <w:sz w:val="19"/>
          <w:szCs w:val="19"/>
        </w:rPr>
        <w:t xml:space="preserve">. Частица </w:t>
      </w:r>
      <w:r w:rsidRPr="00207740">
        <w:rPr>
          <w:rFonts w:ascii="Verdana" w:hAnsi="Verdana" w:cs="Tahoma"/>
          <w:b/>
          <w:sz w:val="19"/>
          <w:szCs w:val="19"/>
        </w:rPr>
        <w:t>–(В</w:t>
      </w:r>
      <w:r w:rsidRPr="00207740">
        <w:rPr>
          <w:rFonts w:ascii="Verdana" w:hAnsi="Verdana" w:cs="Tahoma"/>
          <w:b/>
          <w:sz w:val="19"/>
          <w:szCs w:val="19"/>
          <w:vertAlign w:val="subscript"/>
        </w:rPr>
        <w:t>й</w:t>
      </w:r>
      <w:r w:rsidRPr="00207740">
        <w:rPr>
          <w:rFonts w:ascii="Verdana" w:hAnsi="Verdana" w:cs="Tahoma"/>
          <w:b/>
          <w:sz w:val="19"/>
          <w:szCs w:val="19"/>
        </w:rPr>
        <w:t>)</w:t>
      </w:r>
      <w:r w:rsidRPr="00207740">
        <w:rPr>
          <w:rFonts w:ascii="Verdana" w:hAnsi="Verdana" w:cs="Tahoma"/>
          <w:b/>
          <w:sz w:val="19"/>
          <w:szCs w:val="19"/>
          <w:vertAlign w:val="subscript"/>
        </w:rPr>
        <w:t>к</w:t>
      </w:r>
    </w:p>
    <w:p w:rsidR="00207740" w:rsidRPr="00207740" w:rsidRDefault="00207740" w:rsidP="00207740">
      <w:pPr>
        <w:pStyle w:val="a7"/>
        <w:jc w:val="both"/>
        <w:rPr>
          <w:rFonts w:ascii="Constantia" w:hAnsi="Constantia" w:cs="Tahoma"/>
          <w:b/>
          <w:i/>
          <w:sz w:val="16"/>
          <w:szCs w:val="16"/>
        </w:rPr>
      </w:pPr>
      <w:r w:rsidRPr="00207740">
        <w:rPr>
          <w:rFonts w:cs="Tahoma"/>
          <w:b/>
          <w:i/>
          <w:sz w:val="16"/>
          <w:szCs w:val="16"/>
        </w:rPr>
        <w:t>1</w:t>
      </w:r>
      <w:r w:rsidRPr="00207740">
        <w:rPr>
          <w:rFonts w:ascii="Constantia" w:hAnsi="Constantia" w:cs="Tahoma"/>
          <w:b/>
          <w:i/>
          <w:sz w:val="16"/>
          <w:szCs w:val="16"/>
        </w:rPr>
        <w:t xml:space="preserve"> – поле-лепестки, образующиеся потоками атоноэлементов, исходящих из выходных воронок на внешней поверхности этого образования и во внешнюю среду.</w:t>
      </w:r>
    </w:p>
    <w:p w:rsidR="00207740" w:rsidRPr="00207740" w:rsidRDefault="00207740" w:rsidP="00207740">
      <w:pPr>
        <w:pStyle w:val="a7"/>
        <w:jc w:val="both"/>
        <w:rPr>
          <w:rFonts w:ascii="Constantia" w:hAnsi="Constantia" w:cs="Tahoma"/>
          <w:b/>
          <w:i/>
          <w:sz w:val="16"/>
          <w:szCs w:val="16"/>
        </w:rPr>
      </w:pPr>
      <w:r w:rsidRPr="00207740">
        <w:rPr>
          <w:rFonts w:cs="Tahoma"/>
          <w:b/>
          <w:i/>
          <w:sz w:val="16"/>
          <w:szCs w:val="16"/>
        </w:rPr>
        <w:t>2</w:t>
      </w:r>
      <w:r w:rsidRPr="00207740">
        <w:rPr>
          <w:rFonts w:ascii="Constantia" w:hAnsi="Constantia" w:cs="Tahoma"/>
          <w:b/>
          <w:i/>
          <w:sz w:val="16"/>
          <w:szCs w:val="16"/>
        </w:rPr>
        <w:t xml:space="preserve"> – потоки атоноэлементов, входящих в это образование из внешней среды.</w:t>
      </w:r>
    </w:p>
    <w:p w:rsidR="00245BA2" w:rsidRDefault="00560B86" w:rsidP="00245BA2">
      <w:pPr>
        <w:pStyle w:val="a7"/>
        <w:jc w:val="both"/>
        <w:rPr>
          <w:rFonts w:ascii="Constantia" w:eastAsia="Times New Roman" w:hAnsi="Constantia"/>
          <w:sz w:val="21"/>
          <w:szCs w:val="21"/>
        </w:rPr>
      </w:pPr>
      <w:r>
        <w:rPr>
          <w:rFonts w:ascii="Constantia" w:eastAsia="Times New Roman" w:hAnsi="Constantia"/>
          <w:noProof/>
          <w:sz w:val="21"/>
          <w:szCs w:val="21"/>
        </w:rPr>
        <w:pict>
          <v:group id="_x0000_s1337" style="position:absolute;left:0;text-align:left;margin-left:-1.95pt;margin-top:6.1pt;width:300.75pt;height:12.75pt;z-index:251831296" coordorigin="815,2055" coordsize="7120,255">
            <v:shape id="_x0000_s1338" type="#_x0000_t32" style="position:absolute;left:815;top:2055;width:7120;height:0" o:connectortype="straight" strokeweight="1.5pt">
              <v:stroke dashstyle="1 1" endcap="round"/>
            </v:shape>
            <v:shape id="_x0000_s1339" type="#_x0000_t32" style="position:absolute;left:815;top:2190;width:7120;height:0" o:connectortype="straight" strokeweight="1.5pt">
              <v:stroke dashstyle="1 1" endcap="round"/>
            </v:shape>
            <v:shape id="_x0000_s1340" type="#_x0000_t32" style="position:absolute;left:815;top:2310;width:7120;height:0" o:connectortype="straight" strokeweight="1.5pt">
              <v:stroke dashstyle="1 1" endcap="round"/>
            </v:shape>
          </v:group>
        </w:pict>
      </w:r>
    </w:p>
    <w:p w:rsidR="00245BA2" w:rsidRDefault="00245BA2" w:rsidP="00245BA2">
      <w:pPr>
        <w:pStyle w:val="a7"/>
        <w:jc w:val="both"/>
        <w:rPr>
          <w:rFonts w:ascii="Constantia" w:eastAsia="Times New Roman" w:hAnsi="Constantia"/>
          <w:sz w:val="21"/>
          <w:szCs w:val="21"/>
        </w:rPr>
      </w:pPr>
    </w:p>
    <w:p w:rsidR="00245BA2" w:rsidRPr="00245BA2" w:rsidRDefault="00245BA2" w:rsidP="00245BA2">
      <w:pPr>
        <w:pStyle w:val="a7"/>
        <w:jc w:val="both"/>
        <w:rPr>
          <w:rFonts w:ascii="Constantia" w:eastAsia="Times New Roman" w:hAnsi="Constantia" w:cs="Times New Roman"/>
          <w:sz w:val="21"/>
          <w:szCs w:val="21"/>
        </w:rPr>
      </w:pPr>
      <w:r w:rsidRPr="00207740">
        <w:rPr>
          <w:rFonts w:ascii="Constantia" w:eastAsia="Times New Roman" w:hAnsi="Constantia"/>
          <w:sz w:val="21"/>
          <w:szCs w:val="21"/>
        </w:rPr>
        <w:t>потоках и строях атоноэлементов, неко</w:t>
      </w:r>
      <w:r w:rsidRPr="00207740">
        <w:rPr>
          <w:rFonts w:ascii="Constantia" w:eastAsia="Times New Roman" w:hAnsi="Constantia"/>
          <w:sz w:val="21"/>
          <w:szCs w:val="21"/>
        </w:rPr>
        <w:softHyphen/>
        <w:t>торые из которых она будет</w:t>
      </w:r>
      <w:r w:rsidRPr="00333CDD">
        <w:rPr>
          <w:rFonts w:ascii="Constantia" w:eastAsia="Times New Roman" w:hAnsi="Constantia"/>
          <w:b/>
          <w:color w:val="7030A0"/>
          <w:sz w:val="19"/>
          <w:szCs w:val="19"/>
        </w:rPr>
        <w:t xml:space="preserve"> </w:t>
      </w:r>
      <w:r w:rsidRPr="00245BA2">
        <w:rPr>
          <w:rFonts w:ascii="Constantia" w:eastAsia="Times New Roman" w:hAnsi="Constantia"/>
          <w:sz w:val="21"/>
          <w:szCs w:val="21"/>
        </w:rPr>
        <w:t>избирательно вовлекать в плоть своего тела (в зави</w:t>
      </w:r>
      <w:r w:rsidRPr="00245BA2">
        <w:rPr>
          <w:rFonts w:ascii="Constantia" w:eastAsia="Times New Roman" w:hAnsi="Constantia"/>
          <w:sz w:val="21"/>
          <w:szCs w:val="21"/>
        </w:rPr>
        <w:softHyphen/>
        <w:t>симости от того, с каким участком внешней поверхности происходит соприкос</w:t>
      </w:r>
      <w:r w:rsidRPr="00245BA2">
        <w:rPr>
          <w:rFonts w:ascii="Constantia" w:eastAsia="Times New Roman" w:hAnsi="Constantia"/>
          <w:sz w:val="21"/>
          <w:szCs w:val="21"/>
        </w:rPr>
        <w:softHyphen/>
        <w:t xml:space="preserve">новение и с каким атоном среды, т.е. не со всяким атоном, а лишь с падающим на соответствующий участок внешней поверхности тела лишь под некоторым углом, лишь с некоторых направлений и лишь с атонами, оказывающимися </w:t>
      </w:r>
      <w:r w:rsidRPr="00245BA2">
        <w:rPr>
          <w:rFonts w:ascii="Constantia" w:eastAsia="Times New Roman" w:hAnsi="Constantia"/>
          <w:sz w:val="21"/>
          <w:szCs w:val="21"/>
        </w:rPr>
        <w:lastRenderedPageBreak/>
        <w:t>синхронизированными и способными вовлечься в атонолинии элементов кар</w:t>
      </w:r>
      <w:r w:rsidRPr="00245BA2">
        <w:rPr>
          <w:rFonts w:ascii="Constantia" w:eastAsia="Times New Roman" w:hAnsi="Constantia"/>
          <w:sz w:val="21"/>
          <w:szCs w:val="21"/>
        </w:rPr>
        <w:softHyphen/>
        <w:t>касной плоти этой частицы в результате совпадения необходимых для этого наличностей и согласованностей моментов и мест взаиморасположения и взаимосоприкосновения соответствующих квантов материи) и вовлекать в себя в качестве элементов тела своего или в виде атонолиний, образующих собой бэтоны, или в виде атонности, циркулирующей по бэтонемам, или в виде резерва атоноэлементов в полости вэтосорбера, соответствующим образом поляризую</w:t>
      </w:r>
      <w:r w:rsidRPr="00245BA2">
        <w:rPr>
          <w:rFonts w:ascii="Constantia" w:eastAsia="Times New Roman" w:hAnsi="Constantia"/>
          <w:sz w:val="21"/>
          <w:szCs w:val="21"/>
        </w:rPr>
        <w:softHyphen/>
        <w:t>щих её и смещающих её центр. Избыток их излучается на внешнюю повер</w:t>
      </w:r>
      <w:r w:rsidRPr="00245BA2">
        <w:rPr>
          <w:rFonts w:ascii="Constantia" w:eastAsia="Times New Roman" w:hAnsi="Constantia"/>
          <w:sz w:val="21"/>
          <w:szCs w:val="21"/>
        </w:rPr>
        <w:softHyphen/>
        <w:t>хность через все проходы туда и больше всего через выходные воронки вэтонов, такими количеством и взаиморасположением образующих частицу</w:t>
      </w:r>
      <w:r w:rsidRPr="007E34ED">
        <w:rPr>
          <w:rFonts w:ascii="Constantia" w:eastAsia="Times New Roman" w:hAnsi="Constantia"/>
          <w:b/>
          <w:color w:val="7030A0"/>
          <w:sz w:val="19"/>
          <w:szCs w:val="19"/>
        </w:rPr>
        <w:t xml:space="preserve"> </w:t>
      </w:r>
      <w:r w:rsidRPr="007E34ED">
        <w:rPr>
          <w:rFonts w:ascii="Verdana" w:eastAsia="Times New Roman" w:hAnsi="Verdana"/>
          <w:b/>
          <w:sz w:val="19"/>
          <w:szCs w:val="19"/>
        </w:rPr>
        <w:t>-(В</w:t>
      </w:r>
      <w:r w:rsidRPr="007E34ED">
        <w:rPr>
          <w:rFonts w:ascii="Verdana" w:eastAsia="Times New Roman" w:hAnsi="Verdana"/>
          <w:b/>
          <w:sz w:val="19"/>
          <w:szCs w:val="19"/>
          <w:vertAlign w:val="subscript"/>
        </w:rPr>
        <w:t>й</w:t>
      </w:r>
      <w:r w:rsidRPr="007E34ED">
        <w:rPr>
          <w:rFonts w:ascii="Verdana" w:eastAsia="Times New Roman" w:hAnsi="Verdana"/>
          <w:b/>
          <w:sz w:val="19"/>
          <w:szCs w:val="19"/>
        </w:rPr>
        <w:t>)</w:t>
      </w:r>
      <w:r w:rsidRPr="007E34ED">
        <w:rPr>
          <w:rFonts w:ascii="Verdana" w:eastAsia="Times New Roman" w:hAnsi="Verdana"/>
          <w:b/>
          <w:sz w:val="19"/>
          <w:szCs w:val="19"/>
          <w:vertAlign w:val="subscript"/>
        </w:rPr>
        <w:t>к</w:t>
      </w:r>
      <w:r>
        <w:rPr>
          <w:rFonts w:ascii="Constantia" w:eastAsia="Times New Roman" w:hAnsi="Constantia"/>
          <w:b/>
          <w:color w:val="7030A0"/>
          <w:sz w:val="19"/>
          <w:szCs w:val="19"/>
        </w:rPr>
        <w:t xml:space="preserve"> </w:t>
      </w:r>
      <w:r w:rsidRPr="00245BA2">
        <w:rPr>
          <w:rFonts w:ascii="Constantia" w:eastAsia="Times New Roman" w:hAnsi="Constantia"/>
          <w:sz w:val="21"/>
          <w:szCs w:val="21"/>
        </w:rPr>
        <w:t>и её вэтосорбер. Отражение и выраженные поглощение и излучение атоноэлемен</w:t>
      </w:r>
      <w:r w:rsidRPr="00245BA2">
        <w:rPr>
          <w:rFonts w:ascii="Constantia" w:eastAsia="Times New Roman" w:hAnsi="Constantia"/>
          <w:sz w:val="21"/>
          <w:szCs w:val="21"/>
        </w:rPr>
        <w:softHyphen/>
        <w:t>тов обеспечивают и обуславливают сохранение и возмещение утечки и восста</w:t>
      </w:r>
      <w:r w:rsidRPr="00245BA2">
        <w:rPr>
          <w:rFonts w:ascii="Constantia" w:eastAsia="Times New Roman" w:hAnsi="Constantia"/>
          <w:sz w:val="21"/>
          <w:szCs w:val="21"/>
        </w:rPr>
        <w:softHyphen/>
        <w:t xml:space="preserve">новление разрушений структуры элементов частицы </w:t>
      </w:r>
      <w:r w:rsidRPr="007E34ED">
        <w:rPr>
          <w:rFonts w:ascii="Verdana" w:eastAsia="Times New Roman" w:hAnsi="Verdana"/>
          <w:b/>
          <w:sz w:val="19"/>
          <w:szCs w:val="19"/>
        </w:rPr>
        <w:t>-(В</w:t>
      </w:r>
      <w:r w:rsidRPr="007E34ED">
        <w:rPr>
          <w:rFonts w:ascii="Verdana" w:eastAsia="Times New Roman" w:hAnsi="Verdana"/>
          <w:b/>
          <w:sz w:val="19"/>
          <w:szCs w:val="19"/>
          <w:vertAlign w:val="subscript"/>
        </w:rPr>
        <w:t>й</w:t>
      </w:r>
      <w:r w:rsidRPr="007E34ED">
        <w:rPr>
          <w:rFonts w:ascii="Verdana" w:eastAsia="Times New Roman" w:hAnsi="Verdana"/>
          <w:b/>
          <w:sz w:val="19"/>
          <w:szCs w:val="19"/>
        </w:rPr>
        <w:t>)</w:t>
      </w:r>
      <w:r w:rsidRPr="007E34ED">
        <w:rPr>
          <w:rFonts w:ascii="Verdana" w:eastAsia="Times New Roman" w:hAnsi="Verdana"/>
          <w:b/>
          <w:sz w:val="19"/>
          <w:szCs w:val="19"/>
          <w:vertAlign w:val="subscript"/>
        </w:rPr>
        <w:t>к</w:t>
      </w:r>
      <w:r w:rsidRPr="00245BA2">
        <w:rPr>
          <w:rFonts w:ascii="Constantia" w:eastAsia="Times New Roman" w:hAnsi="Constantia"/>
          <w:sz w:val="21"/>
          <w:szCs w:val="21"/>
        </w:rPr>
        <w:t>. Между ней и средой устанавливается обмен   квантами тонности и антитонности.</w:t>
      </w:r>
    </w:p>
    <w:p w:rsidR="00ED7058" w:rsidRDefault="00245BA2" w:rsidP="00ED7058">
      <w:pPr>
        <w:pStyle w:val="a7"/>
        <w:jc w:val="both"/>
        <w:rPr>
          <w:rFonts w:ascii="Constantia" w:eastAsia="Times New Roman" w:hAnsi="Constantia"/>
          <w:sz w:val="21"/>
          <w:szCs w:val="21"/>
        </w:rPr>
      </w:pPr>
      <w:r w:rsidRPr="00245BA2">
        <w:rPr>
          <w:rFonts w:eastAsia="Times New Roman"/>
        </w:rPr>
        <w:t xml:space="preserve">    </w:t>
      </w:r>
      <w:r w:rsidRPr="00ED7058">
        <w:rPr>
          <w:rFonts w:ascii="Constantia" w:eastAsia="Times New Roman" w:hAnsi="Constantia"/>
          <w:sz w:val="21"/>
          <w:szCs w:val="21"/>
        </w:rPr>
        <w:t>Излучая внутренние излишки атоноэлементов на свою поверхность и, увели</w:t>
      </w:r>
      <w:r w:rsidRPr="00ED7058">
        <w:rPr>
          <w:rFonts w:ascii="Constantia" w:eastAsia="Times New Roman" w:hAnsi="Constantia"/>
          <w:sz w:val="21"/>
          <w:szCs w:val="21"/>
        </w:rPr>
        <w:softHyphen/>
        <w:t>чивая этим её способность отражать встречные атоны внешней среды, эта части</w:t>
      </w:r>
      <w:r w:rsidRPr="00ED7058">
        <w:rPr>
          <w:rFonts w:ascii="Constantia" w:eastAsia="Times New Roman" w:hAnsi="Constantia"/>
          <w:sz w:val="21"/>
          <w:szCs w:val="21"/>
        </w:rPr>
        <w:softHyphen/>
        <w:t>ца уменьшит инфильтрацию, проникновение их в полость вэтосорбера. Это повлечет за собой уменьшение поверхностных излучений и отражательной спо</w:t>
      </w:r>
      <w:r w:rsidRPr="00ED7058">
        <w:rPr>
          <w:rFonts w:ascii="Constantia" w:eastAsia="Times New Roman" w:hAnsi="Constantia"/>
          <w:sz w:val="21"/>
          <w:szCs w:val="21"/>
        </w:rPr>
        <w:softHyphen/>
        <w:t xml:space="preserve">собности, что, в свою очередь, влечёт за собой увеличение упомянутой </w:t>
      </w:r>
      <w:r w:rsidR="00ED7058">
        <w:rPr>
          <w:rFonts w:ascii="Constantia" w:eastAsia="Times New Roman" w:hAnsi="Constantia"/>
          <w:sz w:val="21"/>
          <w:szCs w:val="21"/>
        </w:rPr>
        <w:t xml:space="preserve">     </w:t>
      </w:r>
      <w:r w:rsidRPr="00ED7058">
        <w:rPr>
          <w:rFonts w:ascii="Constantia" w:eastAsia="Times New Roman" w:hAnsi="Constantia"/>
          <w:sz w:val="21"/>
          <w:szCs w:val="21"/>
        </w:rPr>
        <w:t>инфиль</w:t>
      </w:r>
      <w:r w:rsidRPr="00ED7058">
        <w:rPr>
          <w:rFonts w:ascii="Constantia" w:eastAsia="Times New Roman" w:hAnsi="Constantia"/>
          <w:sz w:val="21"/>
          <w:szCs w:val="21"/>
        </w:rPr>
        <w:softHyphen/>
        <w:t>трации их к центру полости вэтосорбера. За этим последует увеличение повер</w:t>
      </w:r>
      <w:r w:rsidRPr="00ED7058">
        <w:rPr>
          <w:rFonts w:ascii="Constantia" w:eastAsia="Times New Roman" w:hAnsi="Constantia"/>
          <w:sz w:val="21"/>
          <w:szCs w:val="21"/>
        </w:rPr>
        <w:softHyphen/>
        <w:t xml:space="preserve">хностных выделений атонов и увеличение отражательной способности и т.д. Таким образом, частица </w:t>
      </w:r>
      <w:r w:rsidRPr="00ED7058">
        <w:rPr>
          <w:rFonts w:ascii="Constantia" w:eastAsia="Times New Roman" w:hAnsi="Constantia"/>
          <w:b/>
          <w:sz w:val="21"/>
          <w:szCs w:val="21"/>
        </w:rPr>
        <w:t xml:space="preserve"> </w:t>
      </w:r>
      <w:r w:rsidRPr="001F4F39">
        <w:rPr>
          <w:rFonts w:ascii="Verdana" w:eastAsia="Times New Roman" w:hAnsi="Verdana"/>
          <w:b/>
          <w:sz w:val="19"/>
          <w:szCs w:val="19"/>
        </w:rPr>
        <w:t>-(В</w:t>
      </w:r>
      <w:r w:rsidRPr="001F4F39">
        <w:rPr>
          <w:rFonts w:ascii="Verdana" w:eastAsia="Times New Roman" w:hAnsi="Verdana"/>
          <w:b/>
          <w:sz w:val="19"/>
          <w:szCs w:val="19"/>
          <w:vertAlign w:val="subscript"/>
        </w:rPr>
        <w:t>й</w:t>
      </w:r>
      <w:r w:rsidRPr="001F4F39">
        <w:rPr>
          <w:rFonts w:ascii="Verdana" w:eastAsia="Times New Roman" w:hAnsi="Verdana"/>
          <w:b/>
          <w:sz w:val="19"/>
          <w:szCs w:val="19"/>
        </w:rPr>
        <w:t>)</w:t>
      </w:r>
      <w:r w:rsidRPr="001F4F39">
        <w:rPr>
          <w:rFonts w:ascii="Verdana" w:eastAsia="Times New Roman" w:hAnsi="Verdana"/>
          <w:b/>
          <w:sz w:val="19"/>
          <w:szCs w:val="19"/>
          <w:vertAlign w:val="subscript"/>
        </w:rPr>
        <w:t>к</w:t>
      </w:r>
      <w:r w:rsidRPr="007E34ED">
        <w:rPr>
          <w:rFonts w:eastAsia="Times New Roman"/>
          <w:b/>
          <w:color w:val="7030A0"/>
          <w:sz w:val="19"/>
          <w:szCs w:val="19"/>
        </w:rPr>
        <w:t xml:space="preserve"> </w:t>
      </w:r>
      <w:r w:rsidRPr="00ED7058">
        <w:rPr>
          <w:rFonts w:ascii="Constantia" w:eastAsia="Times New Roman" w:hAnsi="Constantia"/>
          <w:sz w:val="21"/>
          <w:szCs w:val="21"/>
        </w:rPr>
        <w:t>процессом своего существования в окружающей её среде будет наводить</w:t>
      </w:r>
      <w:r w:rsidR="00ED7058">
        <w:rPr>
          <w:rFonts w:ascii="Constantia" w:eastAsia="Times New Roman" w:hAnsi="Constantia"/>
          <w:sz w:val="21"/>
          <w:szCs w:val="21"/>
        </w:rPr>
        <w:t xml:space="preserve"> </w:t>
      </w:r>
      <w:r w:rsidR="00ED7058" w:rsidRPr="00ED7058">
        <w:rPr>
          <w:rFonts w:ascii="Constantia" w:eastAsia="Times New Roman" w:hAnsi="Constantia"/>
          <w:sz w:val="21"/>
          <w:szCs w:val="21"/>
        </w:rPr>
        <w:t>колебания в количестве атонов, отражающихся от её внешней поверхности. От её поверхности будет то концентрическим кольцом исходить более напряжённый поток, более густой вал атонов и атонных отрез</w:t>
      </w:r>
      <w:r w:rsidR="00ED7058" w:rsidRPr="00ED7058">
        <w:rPr>
          <w:rFonts w:ascii="Constantia" w:eastAsia="Times New Roman" w:hAnsi="Constantia"/>
          <w:sz w:val="21"/>
          <w:szCs w:val="21"/>
        </w:rPr>
        <w:softHyphen/>
        <w:t xml:space="preserve">ков, предстающий для внешнего по отношению к частице </w:t>
      </w:r>
      <w:r w:rsidR="00ED7058" w:rsidRPr="001F4F39">
        <w:rPr>
          <w:rFonts w:ascii="Verdana" w:eastAsia="Times New Roman" w:hAnsi="Verdana"/>
          <w:b/>
          <w:sz w:val="19"/>
          <w:szCs w:val="19"/>
        </w:rPr>
        <w:t>-(В</w:t>
      </w:r>
      <w:r w:rsidR="00ED7058" w:rsidRPr="001F4F39">
        <w:rPr>
          <w:rFonts w:ascii="Verdana" w:eastAsia="Times New Roman" w:hAnsi="Verdana"/>
          <w:b/>
          <w:sz w:val="19"/>
          <w:szCs w:val="19"/>
          <w:vertAlign w:val="subscript"/>
        </w:rPr>
        <w:t>й</w:t>
      </w:r>
      <w:r w:rsidR="00ED7058" w:rsidRPr="001F4F39">
        <w:rPr>
          <w:rFonts w:ascii="Verdana" w:eastAsia="Times New Roman" w:hAnsi="Verdana"/>
          <w:b/>
          <w:sz w:val="19"/>
          <w:szCs w:val="19"/>
        </w:rPr>
        <w:t>)</w:t>
      </w:r>
      <w:r w:rsidR="00ED7058" w:rsidRPr="001F4F39">
        <w:rPr>
          <w:rFonts w:ascii="Verdana" w:eastAsia="Times New Roman" w:hAnsi="Verdana"/>
          <w:b/>
          <w:sz w:val="19"/>
          <w:szCs w:val="19"/>
          <w:vertAlign w:val="subscript"/>
        </w:rPr>
        <w:t>к</w:t>
      </w:r>
      <w:r w:rsidR="00ED7058">
        <w:rPr>
          <w:rFonts w:ascii="Constantia" w:eastAsia="Times New Roman" w:hAnsi="Constantia"/>
          <w:b/>
          <w:color w:val="7030A0"/>
          <w:sz w:val="19"/>
          <w:szCs w:val="19"/>
        </w:rPr>
        <w:t xml:space="preserve"> </w:t>
      </w:r>
      <w:r w:rsidR="00ED7058" w:rsidRPr="00ED7058">
        <w:rPr>
          <w:rFonts w:ascii="Constantia" w:eastAsia="Times New Roman" w:hAnsi="Constantia"/>
          <w:sz w:val="21"/>
          <w:szCs w:val="21"/>
        </w:rPr>
        <w:t>своей положительной</w:t>
      </w:r>
      <w:r w:rsidR="00ED7058">
        <w:rPr>
          <w:rFonts w:ascii="Constantia" w:eastAsia="Times New Roman" w:hAnsi="Constantia"/>
          <w:b/>
          <w:color w:val="7030A0"/>
          <w:sz w:val="19"/>
          <w:szCs w:val="19"/>
        </w:rPr>
        <w:t xml:space="preserve"> </w:t>
      </w:r>
      <w:r w:rsidR="00ED7058" w:rsidRPr="00ED7058">
        <w:rPr>
          <w:rFonts w:ascii="Constantia" w:eastAsia="Times New Roman" w:hAnsi="Constantia"/>
          <w:sz w:val="21"/>
          <w:szCs w:val="21"/>
        </w:rPr>
        <w:lastRenderedPageBreak/>
        <w:t>полярностью, то к её поверхности будет концентрическим кольцом устремляться более напряжённый поток атонов, соответствующим образом пол</w:t>
      </w:r>
      <w:r w:rsidR="00ED7058" w:rsidRPr="00ED7058">
        <w:rPr>
          <w:rFonts w:ascii="Constantia" w:eastAsia="Times New Roman" w:hAnsi="Constantia"/>
          <w:sz w:val="21"/>
          <w:szCs w:val="21"/>
        </w:rPr>
        <w:softHyphen/>
        <w:t>яризуя пространство вокруг этой частицы. В итоге от неё будут исходить валы волн поляризации, концентрическими кольцами расходящиеся, с удалением от неё уменьшающиеся по густоте, по напряжённости поляризации и постепенно ослабляющиеся и теряющиеся в окружающем пространстве. Длина волны этих колебаний определяется, опричинивается, во-первых, степенью концентрации атонов в окружающем эту частицу пространстве, т.к. при большей концентра</w:t>
      </w:r>
      <w:r w:rsidR="00ED7058" w:rsidRPr="00ED7058">
        <w:rPr>
          <w:rFonts w:ascii="Constantia" w:eastAsia="Times New Roman" w:hAnsi="Constantia"/>
          <w:sz w:val="21"/>
          <w:szCs w:val="21"/>
        </w:rPr>
        <w:softHyphen/>
        <w:t>ции время преобладания процесса инфильтрации и время преобладания про</w:t>
      </w:r>
      <w:r w:rsidR="00ED7058" w:rsidRPr="00ED7058">
        <w:rPr>
          <w:rFonts w:ascii="Constantia" w:eastAsia="Times New Roman" w:hAnsi="Constantia"/>
          <w:sz w:val="21"/>
          <w:szCs w:val="21"/>
        </w:rPr>
        <w:softHyphen/>
        <w:t>цесса отражения будут сменяться чаще, и, во-вторых, спецификой структуры элементов частицы, наводящей эти колебания, т.к. при больших значениях «</w:t>
      </w:r>
      <w:r w:rsidR="00ED7058" w:rsidRPr="001F4F39">
        <w:rPr>
          <w:rFonts w:ascii="Verdana" w:eastAsia="Times New Roman" w:hAnsi="Verdana"/>
          <w:b/>
          <w:sz w:val="19"/>
          <w:szCs w:val="19"/>
        </w:rPr>
        <w:t>к</w:t>
      </w:r>
      <w:r w:rsidR="00ED7058" w:rsidRPr="00ED7058">
        <w:rPr>
          <w:rFonts w:ascii="Constantia" w:eastAsia="Times New Roman" w:hAnsi="Constantia"/>
          <w:sz w:val="21"/>
          <w:szCs w:val="21"/>
        </w:rPr>
        <w:t>» внутренняя ёмкость на поглощающиеся атоны больше, чем при малых значе</w:t>
      </w:r>
      <w:r w:rsidR="00ED7058" w:rsidRPr="00ED7058">
        <w:rPr>
          <w:rFonts w:ascii="Constantia" w:eastAsia="Times New Roman" w:hAnsi="Constantia"/>
          <w:sz w:val="21"/>
          <w:szCs w:val="21"/>
        </w:rPr>
        <w:softHyphen/>
        <w:t>ниях «</w:t>
      </w:r>
      <w:r w:rsidR="00ED7058" w:rsidRPr="00B66042">
        <w:rPr>
          <w:rFonts w:ascii="Verdana" w:eastAsia="Times New Roman" w:hAnsi="Verdana"/>
          <w:b/>
          <w:sz w:val="19"/>
          <w:szCs w:val="19"/>
        </w:rPr>
        <w:t>к</w:t>
      </w:r>
      <w:r w:rsidR="00ED7058" w:rsidRPr="00ED7058">
        <w:rPr>
          <w:rFonts w:ascii="Constantia" w:eastAsia="Times New Roman" w:hAnsi="Constantia"/>
          <w:sz w:val="21"/>
          <w:szCs w:val="21"/>
        </w:rPr>
        <w:t>». А это прямым порядком определяет продолжительность периодов преобладания процессов инфильтрации и отражения. Следовательно, чем боль</w:t>
      </w:r>
      <w:r w:rsidR="00ED7058" w:rsidRPr="00ED7058">
        <w:rPr>
          <w:rFonts w:ascii="Constantia" w:eastAsia="Times New Roman" w:hAnsi="Constantia"/>
          <w:sz w:val="21"/>
          <w:szCs w:val="21"/>
        </w:rPr>
        <w:softHyphen/>
        <w:t>ше «</w:t>
      </w:r>
      <w:r w:rsidR="00ED7058" w:rsidRPr="00B66042">
        <w:rPr>
          <w:rFonts w:ascii="Verdana" w:eastAsia="Times New Roman" w:hAnsi="Verdana"/>
          <w:b/>
          <w:sz w:val="19"/>
          <w:szCs w:val="19"/>
        </w:rPr>
        <w:t>к</w:t>
      </w:r>
      <w:r w:rsidR="00ED7058" w:rsidRPr="00ED7058">
        <w:rPr>
          <w:rFonts w:ascii="Constantia" w:eastAsia="Times New Roman" w:hAnsi="Constantia"/>
          <w:sz w:val="21"/>
          <w:szCs w:val="21"/>
        </w:rPr>
        <w:t>», т.е. чем больше вэтонов, образующих собой частицу</w:t>
      </w:r>
      <w:r w:rsidR="00ED7058" w:rsidRPr="00B66042">
        <w:rPr>
          <w:rFonts w:ascii="Constantia" w:eastAsia="Times New Roman" w:hAnsi="Constantia"/>
          <w:b/>
          <w:color w:val="7030A0"/>
          <w:sz w:val="19"/>
          <w:szCs w:val="19"/>
        </w:rPr>
        <w:t xml:space="preserve"> </w:t>
      </w:r>
      <w:r w:rsidR="00ED7058" w:rsidRPr="00B66042">
        <w:rPr>
          <w:rFonts w:ascii="Verdana" w:eastAsia="Times New Roman" w:hAnsi="Verdana"/>
          <w:b/>
          <w:sz w:val="19"/>
          <w:szCs w:val="19"/>
        </w:rPr>
        <w:t>-(В</w:t>
      </w:r>
      <w:r w:rsidR="00ED7058" w:rsidRPr="00B66042">
        <w:rPr>
          <w:rFonts w:ascii="Verdana" w:eastAsia="Times New Roman" w:hAnsi="Verdana"/>
          <w:b/>
          <w:sz w:val="19"/>
          <w:szCs w:val="19"/>
          <w:vertAlign w:val="subscript"/>
        </w:rPr>
        <w:t>й</w:t>
      </w:r>
      <w:r w:rsidR="00ED7058" w:rsidRPr="00B66042">
        <w:rPr>
          <w:rFonts w:ascii="Verdana" w:eastAsia="Times New Roman" w:hAnsi="Verdana"/>
          <w:b/>
          <w:sz w:val="19"/>
          <w:szCs w:val="19"/>
        </w:rPr>
        <w:t>)</w:t>
      </w:r>
      <w:r w:rsidR="00ED7058" w:rsidRPr="00B66042">
        <w:rPr>
          <w:rFonts w:ascii="Verdana" w:eastAsia="Times New Roman" w:hAnsi="Verdana"/>
          <w:b/>
          <w:sz w:val="19"/>
          <w:szCs w:val="19"/>
          <w:vertAlign w:val="subscript"/>
        </w:rPr>
        <w:t>к</w:t>
      </w:r>
      <w:r w:rsidR="00ED7058" w:rsidRPr="00ED7058">
        <w:rPr>
          <w:rFonts w:ascii="Constantia" w:eastAsia="Times New Roman" w:hAnsi="Constantia"/>
          <w:sz w:val="21"/>
          <w:szCs w:val="21"/>
        </w:rPr>
        <w:t>, тем больше длина волны колебаний, ею наводимых в атонопотоках окружающей среды, и наоборот. Амплитуда напряжённости этих колебаний около поверхности части</w:t>
      </w:r>
      <w:r w:rsidR="00ED7058" w:rsidRPr="00ED7058">
        <w:rPr>
          <w:rFonts w:ascii="Constantia" w:eastAsia="Times New Roman" w:hAnsi="Constantia"/>
          <w:sz w:val="21"/>
          <w:szCs w:val="21"/>
        </w:rPr>
        <w:softHyphen/>
        <w:t>цы</w:t>
      </w:r>
      <w:r w:rsidR="00ED7058" w:rsidRPr="00B66042">
        <w:rPr>
          <w:rFonts w:ascii="Constantia" w:eastAsia="Times New Roman" w:hAnsi="Constantia"/>
          <w:b/>
          <w:color w:val="7030A0"/>
          <w:sz w:val="19"/>
          <w:szCs w:val="19"/>
        </w:rPr>
        <w:t xml:space="preserve"> </w:t>
      </w:r>
      <w:r w:rsidR="00ED7058" w:rsidRPr="000171F6">
        <w:rPr>
          <w:rFonts w:ascii="Verdana" w:eastAsia="Times New Roman" w:hAnsi="Verdana"/>
          <w:b/>
          <w:sz w:val="19"/>
          <w:szCs w:val="19"/>
        </w:rPr>
        <w:t>-(В</w:t>
      </w:r>
      <w:r w:rsidR="00ED7058" w:rsidRPr="000171F6">
        <w:rPr>
          <w:rFonts w:ascii="Verdana" w:eastAsia="Times New Roman" w:hAnsi="Verdana"/>
          <w:b/>
          <w:sz w:val="19"/>
          <w:szCs w:val="19"/>
          <w:vertAlign w:val="subscript"/>
        </w:rPr>
        <w:t>й</w:t>
      </w:r>
      <w:r w:rsidR="00ED7058" w:rsidRPr="000171F6">
        <w:rPr>
          <w:rFonts w:ascii="Verdana" w:eastAsia="Times New Roman" w:hAnsi="Verdana"/>
          <w:b/>
          <w:sz w:val="19"/>
          <w:szCs w:val="19"/>
        </w:rPr>
        <w:t>)</w:t>
      </w:r>
      <w:r w:rsidR="00ED7058" w:rsidRPr="000171F6">
        <w:rPr>
          <w:rFonts w:ascii="Verdana" w:eastAsia="Times New Roman" w:hAnsi="Verdana"/>
          <w:b/>
          <w:sz w:val="19"/>
          <w:szCs w:val="19"/>
          <w:vertAlign w:val="subscript"/>
        </w:rPr>
        <w:t>к</w:t>
      </w:r>
      <w:r w:rsidR="00ED7058" w:rsidRPr="00B66042">
        <w:rPr>
          <w:rFonts w:ascii="Constantia" w:eastAsia="Times New Roman" w:hAnsi="Constantia"/>
          <w:b/>
          <w:color w:val="7030A0"/>
          <w:sz w:val="19"/>
          <w:szCs w:val="19"/>
        </w:rPr>
        <w:t xml:space="preserve"> </w:t>
      </w:r>
      <w:r w:rsidR="00ED7058" w:rsidRPr="00ED7058">
        <w:rPr>
          <w:rFonts w:ascii="Constantia" w:eastAsia="Times New Roman" w:hAnsi="Constantia"/>
          <w:sz w:val="21"/>
          <w:szCs w:val="21"/>
        </w:rPr>
        <w:t>задается атоноёмкостью её ядра и оболочки и спецификой количест</w:t>
      </w:r>
      <w:r w:rsidR="00ED7058" w:rsidRPr="00ED7058">
        <w:rPr>
          <w:rFonts w:ascii="Constantia" w:eastAsia="Times New Roman" w:hAnsi="Constantia"/>
          <w:sz w:val="21"/>
          <w:szCs w:val="21"/>
        </w:rPr>
        <w:softHyphen/>
        <w:t>ва, уровня сложности и структуры его элементов. А затем, по мере распростра</w:t>
      </w:r>
      <w:r w:rsidR="00ED7058" w:rsidRPr="00ED7058">
        <w:rPr>
          <w:rFonts w:ascii="Constantia" w:eastAsia="Times New Roman" w:hAnsi="Constantia"/>
          <w:sz w:val="21"/>
          <w:szCs w:val="21"/>
        </w:rPr>
        <w:softHyphen/>
        <w:t>нения волны, амплитуда разбивается, стирается взаимостолкновениями и разлётами атонов этих волн и окружающего пространства, напряжённостью и взаимоструктурой в нём проявляющихся полей и, вследствие распространения концентрическими кругами; энерготворность и поляризационная сила этих волн находятся в обратно пропорциональной зависимости от квадрата расстояния их от формирующей их частицы.</w:t>
      </w:r>
    </w:p>
    <w:p w:rsidR="00ED7058" w:rsidRDefault="00ED7058" w:rsidP="00ED7058">
      <w:pPr>
        <w:pStyle w:val="a7"/>
        <w:jc w:val="both"/>
        <w:rPr>
          <w:rFonts w:ascii="Constantia" w:eastAsia="Times New Roman" w:hAnsi="Constantia"/>
          <w:sz w:val="21"/>
          <w:szCs w:val="21"/>
        </w:rPr>
      </w:pPr>
    </w:p>
    <w:p w:rsidR="00ED7058" w:rsidRPr="00ED7058" w:rsidRDefault="00ED7058" w:rsidP="00ED7058">
      <w:pPr>
        <w:pStyle w:val="a7"/>
        <w:jc w:val="both"/>
        <w:rPr>
          <w:rFonts w:ascii="Constantia" w:eastAsia="Times New Roman" w:hAnsi="Constantia"/>
          <w:sz w:val="21"/>
          <w:szCs w:val="21"/>
        </w:rPr>
      </w:pPr>
    </w:p>
    <w:p w:rsidR="00ED7058" w:rsidRPr="00B66042" w:rsidRDefault="00ED7058" w:rsidP="00ED7058">
      <w:pPr>
        <w:pStyle w:val="a7"/>
        <w:jc w:val="both"/>
        <w:rPr>
          <w:rFonts w:ascii="Constantia" w:eastAsia="Times New Roman" w:hAnsi="Constantia" w:cs="Times New Roman"/>
          <w:b/>
          <w:color w:val="7030A0"/>
          <w:sz w:val="16"/>
          <w:szCs w:val="16"/>
        </w:rPr>
      </w:pPr>
    </w:p>
    <w:p w:rsidR="00ED7058" w:rsidRDefault="00ED7058" w:rsidP="00ED7058">
      <w:pPr>
        <w:pStyle w:val="a7"/>
        <w:jc w:val="center"/>
        <w:rPr>
          <w:rFonts w:ascii="Times New Roman" w:eastAsia="Times New Roman" w:hAnsi="Times New Roman" w:cs="Times New Roman"/>
          <w:b/>
          <w:color w:val="17365D" w:themeColor="text2" w:themeShade="BF"/>
          <w:sz w:val="28"/>
          <w:szCs w:val="28"/>
        </w:rPr>
      </w:pPr>
      <w:r w:rsidRPr="00B66042">
        <w:rPr>
          <w:rFonts w:ascii="Times New Roman" w:eastAsia="Times New Roman" w:hAnsi="Times New Roman" w:cs="Times New Roman"/>
          <w:b/>
          <w:color w:val="17365D" w:themeColor="text2" w:themeShade="BF"/>
          <w:sz w:val="28"/>
          <w:szCs w:val="28"/>
        </w:rPr>
        <w:lastRenderedPageBreak/>
        <w:t>II</w:t>
      </w:r>
    </w:p>
    <w:p w:rsidR="00ED7058" w:rsidRPr="00B66042" w:rsidRDefault="00ED7058" w:rsidP="00ED7058">
      <w:pPr>
        <w:pStyle w:val="a7"/>
        <w:jc w:val="center"/>
        <w:rPr>
          <w:rFonts w:ascii="Times New Roman" w:eastAsia="Times New Roman" w:hAnsi="Times New Roman" w:cs="Times New Roman"/>
          <w:b/>
          <w:color w:val="17365D" w:themeColor="text2" w:themeShade="BF"/>
          <w:sz w:val="16"/>
          <w:szCs w:val="16"/>
        </w:rPr>
      </w:pPr>
    </w:p>
    <w:p w:rsidR="00ED7058" w:rsidRPr="00ED7058" w:rsidRDefault="00ED7058" w:rsidP="00ED7058">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ED7058">
        <w:rPr>
          <w:rFonts w:ascii="Constantia" w:eastAsia="Times New Roman" w:hAnsi="Constantia"/>
          <w:sz w:val="21"/>
          <w:szCs w:val="21"/>
        </w:rPr>
        <w:t>Если частица</w:t>
      </w:r>
      <w:r>
        <w:rPr>
          <w:rFonts w:ascii="Constantia" w:eastAsia="Times New Roman" w:hAnsi="Constantia"/>
          <w:b/>
          <w:color w:val="7030A0"/>
          <w:sz w:val="19"/>
          <w:szCs w:val="19"/>
        </w:rPr>
        <w:t xml:space="preserve"> </w:t>
      </w:r>
      <w:r w:rsidRPr="00B66042">
        <w:rPr>
          <w:rFonts w:ascii="Verdana" w:eastAsia="Times New Roman" w:hAnsi="Verdana"/>
          <w:b/>
          <w:sz w:val="19"/>
          <w:szCs w:val="19"/>
        </w:rPr>
        <w:t>-(В</w:t>
      </w:r>
      <w:r w:rsidRPr="00B66042">
        <w:rPr>
          <w:rFonts w:ascii="Verdana" w:eastAsia="Times New Roman" w:hAnsi="Verdana"/>
          <w:b/>
          <w:sz w:val="19"/>
          <w:szCs w:val="19"/>
          <w:vertAlign w:val="subscript"/>
        </w:rPr>
        <w:t>й</w:t>
      </w:r>
      <w:r w:rsidRPr="00B66042">
        <w:rPr>
          <w:rFonts w:ascii="Verdana" w:eastAsia="Times New Roman" w:hAnsi="Verdana"/>
          <w:b/>
          <w:sz w:val="19"/>
          <w:szCs w:val="19"/>
        </w:rPr>
        <w:t>)</w:t>
      </w:r>
      <w:r w:rsidRPr="00B66042">
        <w:rPr>
          <w:rFonts w:ascii="Verdana" w:eastAsia="Times New Roman" w:hAnsi="Verdana"/>
          <w:b/>
          <w:sz w:val="19"/>
          <w:szCs w:val="19"/>
          <w:vertAlign w:val="subscript"/>
        </w:rPr>
        <w:t>к</w:t>
      </w:r>
      <w:r w:rsidRPr="00B66042">
        <w:rPr>
          <w:rFonts w:ascii="Constantia" w:eastAsia="Times New Roman" w:hAnsi="Constantia"/>
          <w:b/>
          <w:color w:val="7030A0"/>
          <w:sz w:val="19"/>
          <w:szCs w:val="19"/>
        </w:rPr>
        <w:t xml:space="preserve"> </w:t>
      </w:r>
      <w:r w:rsidRPr="00ED7058">
        <w:rPr>
          <w:rFonts w:ascii="Constantia" w:eastAsia="Times New Roman" w:hAnsi="Constantia"/>
          <w:sz w:val="21"/>
          <w:szCs w:val="21"/>
        </w:rPr>
        <w:t>находится в среде с преобладанием потока или потоков атонов с какой-то одной стороны, т.е. с проявлением положительной поляриза</w:t>
      </w:r>
      <w:r w:rsidRPr="00ED7058">
        <w:rPr>
          <w:rFonts w:ascii="Constantia" w:eastAsia="Times New Roman" w:hAnsi="Constantia"/>
          <w:sz w:val="21"/>
          <w:szCs w:val="21"/>
        </w:rPr>
        <w:softHyphen/>
        <w:t>ции относительно этой частицы, то это приведёт к перемещению частицы в сторону отрицательно поляризованного пространства, т.е. туда, куда устремлён этот поток атонов преобладающей напряженности. Это будет происходить по</w:t>
      </w:r>
      <w:r w:rsidRPr="00ED7058">
        <w:rPr>
          <w:rFonts w:ascii="Constantia" w:eastAsia="Times New Roman" w:hAnsi="Constantia"/>
          <w:sz w:val="21"/>
          <w:szCs w:val="21"/>
        </w:rPr>
        <w:softHyphen/>
        <w:t>тому, что процесс инфильтрации атонов из внешней среды в полость вэтосорбера будет преобладать с одной стороны, что обусловит собой смещение центра скопления атонов</w:t>
      </w:r>
      <w:r>
        <w:rPr>
          <w:rFonts w:ascii="Constantia" w:eastAsia="Times New Roman" w:hAnsi="Constantia"/>
          <w:sz w:val="21"/>
          <w:szCs w:val="21"/>
        </w:rPr>
        <w:t xml:space="preserve"> </w:t>
      </w:r>
      <w:r w:rsidRPr="00ED7058">
        <w:rPr>
          <w:rFonts w:ascii="Constantia" w:eastAsia="Times New Roman" w:hAnsi="Constantia"/>
          <w:sz w:val="21"/>
          <w:szCs w:val="21"/>
        </w:rPr>
        <w:t>(атоноконцентра) в полости вэтосорбера в ту сторону, с кото</w:t>
      </w:r>
      <w:r w:rsidRPr="00ED7058">
        <w:rPr>
          <w:rFonts w:ascii="Constantia" w:eastAsia="Times New Roman" w:hAnsi="Constantia"/>
          <w:sz w:val="21"/>
          <w:szCs w:val="21"/>
        </w:rPr>
        <w:softHyphen/>
        <w:t>рой инфильтрация атонов наименьшая. А смещение этого концентра повлечёт за собой и соответствующие перемещения всех вэтонов, образующих эту части</w:t>
      </w:r>
      <w:r w:rsidRPr="00ED7058">
        <w:rPr>
          <w:rFonts w:ascii="Constantia" w:eastAsia="Times New Roman" w:hAnsi="Constantia"/>
          <w:sz w:val="21"/>
          <w:szCs w:val="21"/>
        </w:rPr>
        <w:softHyphen/>
        <w:t>цу и её вэтосорбер. В результате этого вся частица</w:t>
      </w:r>
      <w:r w:rsidRPr="00B66042">
        <w:rPr>
          <w:rFonts w:ascii="Constantia" w:eastAsia="Times New Roman" w:hAnsi="Constantia"/>
          <w:b/>
          <w:color w:val="7030A0"/>
          <w:sz w:val="19"/>
          <w:szCs w:val="19"/>
        </w:rPr>
        <w:t xml:space="preserve"> </w:t>
      </w:r>
      <w:r w:rsidRPr="00591D36">
        <w:rPr>
          <w:rFonts w:ascii="Verdana" w:eastAsia="Times New Roman" w:hAnsi="Verdana"/>
          <w:b/>
          <w:sz w:val="19"/>
          <w:szCs w:val="19"/>
        </w:rPr>
        <w:t>-(В</w:t>
      </w:r>
      <w:r w:rsidRPr="00591D36">
        <w:rPr>
          <w:rFonts w:ascii="Verdana" w:eastAsia="Times New Roman" w:hAnsi="Verdana"/>
          <w:b/>
          <w:sz w:val="19"/>
          <w:szCs w:val="19"/>
          <w:vertAlign w:val="subscript"/>
        </w:rPr>
        <w:t>й</w:t>
      </w:r>
      <w:r w:rsidRPr="00591D36">
        <w:rPr>
          <w:rFonts w:ascii="Verdana" w:eastAsia="Times New Roman" w:hAnsi="Verdana"/>
          <w:b/>
          <w:sz w:val="19"/>
          <w:szCs w:val="19"/>
        </w:rPr>
        <w:t>)</w:t>
      </w:r>
      <w:r w:rsidRPr="00591D36">
        <w:rPr>
          <w:rFonts w:ascii="Verdana" w:eastAsia="Times New Roman" w:hAnsi="Verdana"/>
          <w:b/>
          <w:sz w:val="19"/>
          <w:szCs w:val="19"/>
          <w:vertAlign w:val="subscript"/>
        </w:rPr>
        <w:t>к</w:t>
      </w:r>
      <w:r w:rsidRPr="00ED7058">
        <w:rPr>
          <w:rFonts w:ascii="Constantia" w:eastAsia="Times New Roman" w:hAnsi="Constantia"/>
          <w:sz w:val="21"/>
          <w:szCs w:val="21"/>
        </w:rPr>
        <w:t>, находящаяся в таких условиях, будет перемещаться туда, куда устремлён преобладающий поток ато</w:t>
      </w:r>
      <w:r w:rsidRPr="00ED7058">
        <w:rPr>
          <w:rFonts w:ascii="Constantia" w:eastAsia="Times New Roman" w:hAnsi="Constantia"/>
          <w:sz w:val="21"/>
          <w:szCs w:val="21"/>
        </w:rPr>
        <w:softHyphen/>
        <w:t>нов, поляризующий собой пространство положительно по отношению к этой частице с той стороны, откуда на неё падают атоны потока преобладающей напряженности, и отрицательно по отношению к ней с той её стороны, где количество атонов, падающих на её поверхность извне, наименьшее. Но понят</w:t>
      </w:r>
      <w:r w:rsidRPr="00ED7058">
        <w:rPr>
          <w:rFonts w:ascii="Constantia" w:eastAsia="Times New Roman" w:hAnsi="Constantia"/>
          <w:sz w:val="21"/>
          <w:szCs w:val="21"/>
        </w:rPr>
        <w:softHyphen/>
        <w:t>но, что это перемещение маломобильное и может вести к изменениям и к раз</w:t>
      </w:r>
      <w:r w:rsidRPr="00ED7058">
        <w:rPr>
          <w:rFonts w:ascii="Constantia" w:eastAsia="Times New Roman" w:hAnsi="Constantia"/>
          <w:sz w:val="21"/>
          <w:szCs w:val="21"/>
        </w:rPr>
        <w:softHyphen/>
        <w:t>рушению вэтосорбера. Это перемещение этой частицы может и будет осущес</w:t>
      </w:r>
      <w:r w:rsidRPr="00ED7058">
        <w:rPr>
          <w:rFonts w:ascii="Constantia" w:eastAsia="Times New Roman" w:hAnsi="Constantia"/>
          <w:sz w:val="21"/>
          <w:szCs w:val="21"/>
        </w:rPr>
        <w:softHyphen/>
        <w:t>твляться со скоростью, значительно меньшей, чем возможная скорость переме</w:t>
      </w:r>
      <w:r w:rsidRPr="00ED7058">
        <w:rPr>
          <w:rFonts w:ascii="Constantia" w:eastAsia="Times New Roman" w:hAnsi="Constantia"/>
          <w:sz w:val="21"/>
          <w:szCs w:val="21"/>
        </w:rPr>
        <w:softHyphen/>
        <w:t>щений отдельных вэтонов, максимально возможная скорость передвижения которых меньше максимально возможной скорости перемещений бэтонов, максимально возможная скорость перемещения которых значительно меньше максимально возможной скорости перемещений атонов (скорости света).</w:t>
      </w:r>
    </w:p>
    <w:p w:rsidR="00ED7058" w:rsidRDefault="00ED7058" w:rsidP="00ED7058">
      <w:pPr>
        <w:pStyle w:val="a7"/>
        <w:jc w:val="both"/>
        <w:rPr>
          <w:rFonts w:ascii="Constantia" w:eastAsia="Times New Roman" w:hAnsi="Constantia"/>
          <w:sz w:val="21"/>
          <w:szCs w:val="21"/>
        </w:rPr>
      </w:pPr>
      <w:r w:rsidRPr="00ED7058">
        <w:rPr>
          <w:rFonts w:ascii="Constantia" w:eastAsia="Times New Roman" w:hAnsi="Constantia"/>
          <w:sz w:val="21"/>
          <w:szCs w:val="21"/>
        </w:rPr>
        <w:t xml:space="preserve">    А во всех основных отношениях частица</w:t>
      </w:r>
      <w:r w:rsidRPr="000171F6">
        <w:rPr>
          <w:rFonts w:ascii="Constantia" w:eastAsia="Times New Roman" w:hAnsi="Constantia"/>
          <w:b/>
          <w:color w:val="7030A0"/>
          <w:sz w:val="19"/>
          <w:szCs w:val="19"/>
        </w:rPr>
        <w:t xml:space="preserve"> </w:t>
      </w:r>
      <w:r w:rsidRPr="000171F6">
        <w:rPr>
          <w:rFonts w:ascii="Verdana" w:eastAsia="Times New Roman" w:hAnsi="Verdana"/>
          <w:b/>
          <w:sz w:val="19"/>
          <w:szCs w:val="19"/>
        </w:rPr>
        <w:t>-(В</w:t>
      </w:r>
      <w:r w:rsidRPr="000171F6">
        <w:rPr>
          <w:rFonts w:ascii="Verdana" w:eastAsia="Times New Roman" w:hAnsi="Verdana"/>
          <w:b/>
          <w:sz w:val="19"/>
          <w:szCs w:val="19"/>
          <w:vertAlign w:val="subscript"/>
        </w:rPr>
        <w:t>й</w:t>
      </w:r>
      <w:r w:rsidRPr="000171F6">
        <w:rPr>
          <w:rFonts w:ascii="Verdana" w:eastAsia="Times New Roman" w:hAnsi="Verdana"/>
          <w:b/>
          <w:sz w:val="19"/>
          <w:szCs w:val="19"/>
        </w:rPr>
        <w:t>)</w:t>
      </w:r>
      <w:r w:rsidRPr="000171F6">
        <w:rPr>
          <w:rFonts w:ascii="Verdana" w:eastAsia="Times New Roman" w:hAnsi="Verdana"/>
          <w:b/>
          <w:sz w:val="19"/>
          <w:szCs w:val="19"/>
          <w:vertAlign w:val="subscript"/>
        </w:rPr>
        <w:t>к</w:t>
      </w:r>
      <w:r w:rsidRPr="000171F6">
        <w:rPr>
          <w:rFonts w:ascii="Constantia" w:eastAsia="Times New Roman" w:hAnsi="Constantia"/>
          <w:b/>
          <w:color w:val="7030A0"/>
          <w:sz w:val="19"/>
          <w:szCs w:val="19"/>
        </w:rPr>
        <w:t xml:space="preserve"> </w:t>
      </w:r>
      <w:r w:rsidRPr="00ED7058">
        <w:rPr>
          <w:rFonts w:ascii="Constantia" w:eastAsia="Times New Roman" w:hAnsi="Constantia"/>
          <w:sz w:val="21"/>
          <w:szCs w:val="21"/>
        </w:rPr>
        <w:t>в таких условиях будет вести себя уже известным нам образом: будет индуцировать вокруг себя колебания, будет дробить</w:t>
      </w:r>
      <w:r w:rsidRPr="000171F6">
        <w:rPr>
          <w:rFonts w:ascii="Constantia" w:eastAsia="Times New Roman" w:hAnsi="Constantia"/>
          <w:b/>
          <w:color w:val="7030A0"/>
          <w:sz w:val="19"/>
          <w:szCs w:val="19"/>
        </w:rPr>
        <w:t xml:space="preserve"> </w:t>
      </w:r>
      <w:r w:rsidRPr="00ED7058">
        <w:rPr>
          <w:rFonts w:ascii="Constantia" w:eastAsia="Times New Roman" w:hAnsi="Constantia"/>
          <w:sz w:val="21"/>
          <w:szCs w:val="21"/>
        </w:rPr>
        <w:lastRenderedPageBreak/>
        <w:t>атоноэлементы, будет сохранять и восстанавливать свою целос</w:t>
      </w:r>
      <w:r w:rsidRPr="00ED7058">
        <w:rPr>
          <w:rFonts w:ascii="Constantia" w:eastAsia="Times New Roman" w:hAnsi="Constantia"/>
          <w:sz w:val="21"/>
          <w:szCs w:val="21"/>
        </w:rPr>
        <w:softHyphen/>
        <w:t>тность, дрейфуя.</w:t>
      </w:r>
    </w:p>
    <w:p w:rsidR="00D85D63" w:rsidRDefault="00D85D63" w:rsidP="00ED7058">
      <w:pPr>
        <w:pStyle w:val="a7"/>
        <w:jc w:val="both"/>
        <w:rPr>
          <w:rFonts w:ascii="Constantia" w:hAnsi="Constantia" w:cs="Tahoma"/>
          <w:b/>
          <w:i/>
          <w:sz w:val="19"/>
          <w:szCs w:val="19"/>
        </w:rPr>
      </w:pPr>
      <w:r>
        <w:rPr>
          <w:rFonts w:ascii="Constantia" w:hAnsi="Constantia" w:cs="Tahoma"/>
          <w:b/>
          <w:i/>
          <w:noProof/>
          <w:sz w:val="19"/>
          <w:szCs w:val="19"/>
        </w:rPr>
        <w:drawing>
          <wp:anchor distT="0" distB="0" distL="114300" distR="114300" simplePos="0" relativeHeight="251833344" behindDoc="0" locked="0" layoutInCell="1" allowOverlap="1">
            <wp:simplePos x="0" y="0"/>
            <wp:positionH relativeFrom="column">
              <wp:posOffset>-501015</wp:posOffset>
            </wp:positionH>
            <wp:positionV relativeFrom="paragraph">
              <wp:posOffset>40005</wp:posOffset>
            </wp:positionV>
            <wp:extent cx="4600575" cy="1724025"/>
            <wp:effectExtent l="19050" t="0" r="9525" b="0"/>
            <wp:wrapSquare wrapText="bothSides"/>
            <wp:docPr id="1327" name="Рисунок 1327" descr="J:\Документы Teodan\Бизнес\Неволько\Логи №2\Рисунки для _Логи №2_\Рисунок 30 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descr="J:\Документы Teodan\Бизнес\Неволько\Логи №2\Рисунки для _Логи №2_\Рисунок 30 а.JPG"/>
                    <pic:cNvPicPr>
                      <a:picLocks noChangeAspect="1" noChangeArrowheads="1"/>
                    </pic:cNvPicPr>
                  </pic:nvPicPr>
                  <pic:blipFill>
                    <a:blip r:embed="rId69" cstate="print"/>
                    <a:srcRect/>
                    <a:stretch>
                      <a:fillRect/>
                    </a:stretch>
                  </pic:blipFill>
                  <pic:spPr bwMode="auto">
                    <a:xfrm>
                      <a:off x="0" y="0"/>
                      <a:ext cx="4600575" cy="1724025"/>
                    </a:xfrm>
                    <a:prstGeom prst="rect">
                      <a:avLst/>
                    </a:prstGeom>
                    <a:noFill/>
                    <a:ln w="9525">
                      <a:noFill/>
                      <a:miter lim="800000"/>
                      <a:headEnd/>
                      <a:tailEnd/>
                    </a:ln>
                  </pic:spPr>
                </pic:pic>
              </a:graphicData>
            </a:graphic>
          </wp:anchor>
        </w:drawing>
      </w:r>
      <w:r w:rsidR="00ED7058">
        <w:rPr>
          <w:rFonts w:ascii="Constantia" w:hAnsi="Constantia" w:cs="Tahoma"/>
          <w:b/>
          <w:i/>
          <w:sz w:val="19"/>
          <w:szCs w:val="19"/>
        </w:rPr>
        <w:t xml:space="preserve">                                                                                                          </w:t>
      </w:r>
    </w:p>
    <w:p w:rsidR="00ED7058" w:rsidRPr="00ED7058" w:rsidRDefault="00D85D63" w:rsidP="00ED7058">
      <w:pPr>
        <w:pStyle w:val="a7"/>
        <w:jc w:val="both"/>
        <w:rPr>
          <w:rFonts w:ascii="Constantia" w:eastAsia="Times New Roman" w:hAnsi="Constantia"/>
          <w:b/>
          <w:sz w:val="19"/>
          <w:szCs w:val="19"/>
        </w:rPr>
      </w:pPr>
      <w:r w:rsidRPr="00D85D63">
        <w:rPr>
          <w:rFonts w:ascii="Constantia" w:hAnsi="Constantia" w:cs="Tahoma"/>
          <w:b/>
          <w:i/>
          <w:sz w:val="19"/>
          <w:szCs w:val="19"/>
        </w:rPr>
        <w:t xml:space="preserve">                                                                                                        </w:t>
      </w:r>
      <w:r w:rsidR="00ED7058" w:rsidRPr="00ED7058">
        <w:rPr>
          <w:rFonts w:ascii="Constantia" w:hAnsi="Constantia" w:cs="Tahoma"/>
          <w:b/>
          <w:i/>
          <w:sz w:val="19"/>
          <w:szCs w:val="19"/>
          <w:u w:val="single"/>
        </w:rPr>
        <w:t xml:space="preserve">Рисунок </w:t>
      </w:r>
      <w:r w:rsidR="00ED7058" w:rsidRPr="00ED7058">
        <w:rPr>
          <w:rFonts w:ascii="Arial" w:hAnsi="Arial" w:cs="Arial"/>
          <w:b/>
          <w:sz w:val="19"/>
          <w:szCs w:val="19"/>
          <w:u w:val="single"/>
        </w:rPr>
        <w:t>30</w:t>
      </w:r>
      <w:r w:rsidR="00ED7058" w:rsidRPr="00ED7058">
        <w:rPr>
          <w:rFonts w:ascii="Constantia" w:hAnsi="Constantia" w:cs="Tahoma"/>
          <w:b/>
          <w:i/>
          <w:sz w:val="19"/>
          <w:szCs w:val="19"/>
          <w:u w:val="single"/>
        </w:rPr>
        <w:t xml:space="preserve"> </w:t>
      </w:r>
      <w:r w:rsidR="00ED7058" w:rsidRPr="00ED7058">
        <w:rPr>
          <w:rFonts w:ascii="Constantia" w:hAnsi="Constantia" w:cs="Tahoma"/>
          <w:b/>
          <w:i/>
          <w:sz w:val="24"/>
          <w:szCs w:val="24"/>
          <w:u w:val="single"/>
        </w:rPr>
        <w:t>а</w:t>
      </w:r>
      <w:r w:rsidR="00ED7058" w:rsidRPr="00ED7058">
        <w:rPr>
          <w:rFonts w:ascii="Constantia" w:eastAsia="Times New Roman" w:hAnsi="Constantia"/>
          <w:b/>
          <w:noProof/>
          <w:sz w:val="19"/>
          <w:szCs w:val="19"/>
        </w:rPr>
        <w:t xml:space="preserve"> </w:t>
      </w:r>
    </w:p>
    <w:p w:rsidR="00BA2FD4" w:rsidRDefault="00ED7058" w:rsidP="00ED7058">
      <w:pPr>
        <w:pStyle w:val="a7"/>
        <w:jc w:val="both"/>
        <w:rPr>
          <w:rFonts w:ascii="Arial" w:hAnsi="Arial" w:cs="Arial"/>
          <w:b/>
          <w:i/>
          <w:sz w:val="19"/>
          <w:szCs w:val="19"/>
          <w:u w:val="single"/>
        </w:rPr>
      </w:pPr>
      <w:r>
        <w:rPr>
          <w:rFonts w:ascii="Constantia" w:eastAsia="Times New Roman" w:hAnsi="Constantia"/>
          <w:sz w:val="21"/>
          <w:szCs w:val="21"/>
        </w:rPr>
        <w:t xml:space="preserve"> </w:t>
      </w:r>
    </w:p>
    <w:p w:rsidR="00D85D63" w:rsidRPr="00D85D63" w:rsidRDefault="00D85D63" w:rsidP="00D85D63">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D85D63">
        <w:rPr>
          <w:rFonts w:ascii="Constantia" w:eastAsia="Times New Roman" w:hAnsi="Constantia"/>
          <w:sz w:val="21"/>
          <w:szCs w:val="21"/>
        </w:rPr>
        <w:t>Если же положительная напряжённость поля среды будет увеличиваться, то с некоторой меры этого увеличения в средине стороны наибольшего облучения установится преобладание инфильтрации атонов среды в полость вэтосорбера через стыки между вэтонами над истечением их из выходных воронок, закреп</w:t>
      </w:r>
      <w:r w:rsidRPr="00D85D63">
        <w:rPr>
          <w:rFonts w:ascii="Constantia" w:eastAsia="Times New Roman" w:hAnsi="Constantia"/>
          <w:sz w:val="21"/>
          <w:szCs w:val="21"/>
        </w:rPr>
        <w:softHyphen/>
        <w:t>ляющееся устойчивостью устанавливающихся потоков атонности. Это может привести к подавлению потоков, исходящих из выходных воронок, к сужению и сгущению инфильтрационного потока, к образованию частичных разруше</w:t>
      </w:r>
      <w:r w:rsidRPr="00D85D63">
        <w:rPr>
          <w:rFonts w:ascii="Constantia" w:eastAsia="Times New Roman" w:hAnsi="Constantia"/>
          <w:sz w:val="21"/>
          <w:szCs w:val="21"/>
        </w:rPr>
        <w:softHyphen/>
        <w:t xml:space="preserve">ний в бэтоэлементах на межвэтонных стыках и к образованию узкого канала вхождения атонов среды в полость вэтосорбера (см. </w:t>
      </w:r>
      <w:r w:rsidRPr="00D85D63">
        <w:rPr>
          <w:rFonts w:ascii="Constantia" w:eastAsia="Times New Roman" w:hAnsi="Constantia"/>
          <w:b/>
          <w:i/>
          <w:sz w:val="19"/>
          <w:szCs w:val="19"/>
        </w:rPr>
        <w:t xml:space="preserve">рис. </w:t>
      </w:r>
      <w:r w:rsidRPr="00D85D63">
        <w:rPr>
          <w:rFonts w:ascii="Verdana" w:eastAsia="Times New Roman" w:hAnsi="Verdana"/>
          <w:b/>
          <w:sz w:val="19"/>
          <w:szCs w:val="19"/>
        </w:rPr>
        <w:t>30</w:t>
      </w:r>
      <w:r w:rsidRPr="00D85D63">
        <w:rPr>
          <w:rFonts w:ascii="Constantia" w:eastAsia="Times New Roman" w:hAnsi="Constantia"/>
          <w:b/>
          <w:i/>
          <w:sz w:val="19"/>
          <w:szCs w:val="19"/>
        </w:rPr>
        <w:t>-</w:t>
      </w:r>
      <w:r w:rsidRPr="00D85D63">
        <w:rPr>
          <w:rFonts w:ascii="Constantia" w:eastAsia="Times New Roman" w:hAnsi="Constantia"/>
          <w:b/>
          <w:i/>
          <w:sz w:val="24"/>
          <w:szCs w:val="24"/>
        </w:rPr>
        <w:t>а</w:t>
      </w:r>
      <w:r w:rsidRPr="00D85D63">
        <w:rPr>
          <w:rFonts w:ascii="Constantia" w:eastAsia="Times New Roman" w:hAnsi="Constantia"/>
          <w:sz w:val="21"/>
          <w:szCs w:val="21"/>
        </w:rPr>
        <w:t>), появление кото</w:t>
      </w:r>
      <w:r w:rsidRPr="00D85D63">
        <w:rPr>
          <w:rFonts w:ascii="Constantia" w:eastAsia="Times New Roman" w:hAnsi="Constantia"/>
          <w:sz w:val="21"/>
          <w:szCs w:val="21"/>
        </w:rPr>
        <w:softHyphen/>
        <w:t>рого в ней предстанет для входных воронок как изменение места нахождения того центра скопления атонов, к которому все они стягиваются. И тогда пре</w:t>
      </w:r>
      <w:r w:rsidRPr="00D85D63">
        <w:rPr>
          <w:rFonts w:ascii="Constantia" w:eastAsia="Times New Roman" w:hAnsi="Constantia"/>
          <w:sz w:val="21"/>
          <w:szCs w:val="21"/>
        </w:rPr>
        <w:softHyphen/>
        <w:t xml:space="preserve">жний центр скопления атонов в полости вэтосорбера, который был следствием проникновения их через оболочку и стечения их сюда со всех сторон, будет сбит и разрушен; а сформируется новый концентр наивысшей концентрации атонов в полости вэтосорбера. И вэтоны будут стягиваться напряжённым </w:t>
      </w:r>
      <w:r w:rsidRPr="00D85D63">
        <w:rPr>
          <w:rFonts w:ascii="Constantia" w:eastAsia="Times New Roman" w:hAnsi="Constantia"/>
          <w:sz w:val="21"/>
          <w:szCs w:val="21"/>
        </w:rPr>
        <w:lastRenderedPageBreak/>
        <w:t>пото</w:t>
      </w:r>
      <w:r w:rsidRPr="00D85D63">
        <w:rPr>
          <w:rFonts w:ascii="Constantia" w:eastAsia="Times New Roman" w:hAnsi="Constantia"/>
          <w:sz w:val="21"/>
          <w:szCs w:val="21"/>
        </w:rPr>
        <w:softHyphen/>
        <w:t>ком атонов, входящих сюда через образовавшийся в</w:t>
      </w:r>
      <w:r w:rsidRPr="0014493A">
        <w:rPr>
          <w:rFonts w:ascii="Constantia" w:eastAsia="Times New Roman" w:hAnsi="Constantia"/>
          <w:b/>
          <w:color w:val="7030A0"/>
          <w:sz w:val="19"/>
          <w:szCs w:val="19"/>
        </w:rPr>
        <w:t xml:space="preserve"> </w:t>
      </w:r>
      <w:r w:rsidRPr="00D85D63">
        <w:rPr>
          <w:rFonts w:ascii="Constantia" w:eastAsia="Times New Roman" w:hAnsi="Constantia"/>
          <w:sz w:val="21"/>
          <w:szCs w:val="21"/>
        </w:rPr>
        <w:t>оболочке узкий канал, если напряжённость его окажется достаточной для того, чтобы разъединившись на несколько ветвей в полости сорбера и устремившись в окружающие эту полость входные воронки, привести в движение эти вэтоны навстречу себе, что влечёт за собой существенное изменение взаиморасположения образующих эту частицу вэтонов и преобразование её или разрушение, распад. Положительное поле внешней среды для частицы</w:t>
      </w:r>
      <w:r w:rsidRPr="0014493A">
        <w:rPr>
          <w:rFonts w:ascii="Constantia" w:eastAsia="Times New Roman" w:hAnsi="Constantia"/>
          <w:b/>
          <w:color w:val="7030A0"/>
          <w:sz w:val="19"/>
          <w:szCs w:val="19"/>
        </w:rPr>
        <w:t xml:space="preserve"> </w:t>
      </w:r>
      <w:r w:rsidRPr="0014493A">
        <w:rPr>
          <w:rFonts w:ascii="Verdana" w:eastAsia="Times New Roman" w:hAnsi="Verdana"/>
          <w:b/>
          <w:sz w:val="19"/>
          <w:szCs w:val="19"/>
        </w:rPr>
        <w:t>-(В</w:t>
      </w:r>
      <w:r w:rsidRPr="0014493A">
        <w:rPr>
          <w:rFonts w:ascii="Verdana" w:eastAsia="Times New Roman" w:hAnsi="Verdana"/>
          <w:b/>
          <w:sz w:val="19"/>
          <w:szCs w:val="19"/>
          <w:vertAlign w:val="subscript"/>
        </w:rPr>
        <w:t>й</w:t>
      </w:r>
      <w:r w:rsidRPr="0014493A">
        <w:rPr>
          <w:rFonts w:ascii="Verdana" w:eastAsia="Times New Roman" w:hAnsi="Verdana"/>
          <w:b/>
          <w:sz w:val="19"/>
          <w:szCs w:val="19"/>
        </w:rPr>
        <w:t>)</w:t>
      </w:r>
      <w:r w:rsidRPr="0014493A">
        <w:rPr>
          <w:rFonts w:ascii="Verdana" w:eastAsia="Times New Roman" w:hAnsi="Verdana"/>
          <w:b/>
          <w:sz w:val="19"/>
          <w:szCs w:val="19"/>
          <w:vertAlign w:val="subscript"/>
        </w:rPr>
        <w:t>к</w:t>
      </w:r>
      <w:r>
        <w:rPr>
          <w:rFonts w:ascii="Constantia" w:eastAsia="Times New Roman" w:hAnsi="Constantia"/>
          <w:b/>
          <w:color w:val="7030A0"/>
          <w:sz w:val="19"/>
          <w:szCs w:val="19"/>
        </w:rPr>
        <w:t xml:space="preserve"> </w:t>
      </w:r>
      <w:r w:rsidRPr="00D85D63">
        <w:rPr>
          <w:rFonts w:ascii="Constantia" w:eastAsia="Times New Roman" w:hAnsi="Constantia"/>
          <w:sz w:val="21"/>
          <w:szCs w:val="21"/>
        </w:rPr>
        <w:t xml:space="preserve">с такой напряжённостью, которая всё вышеуяснённое вызывает, будем обозначать в дальнейшем </w:t>
      </w:r>
      <w:r w:rsidRPr="0014493A">
        <w:rPr>
          <w:rFonts w:ascii="Verdana" w:eastAsia="Times New Roman" w:hAnsi="Verdana"/>
          <w:b/>
          <w:sz w:val="19"/>
          <w:szCs w:val="19"/>
        </w:rPr>
        <w:t>+Е</w:t>
      </w:r>
      <w:r w:rsidRPr="0014493A">
        <w:rPr>
          <w:rFonts w:ascii="Verdana" w:eastAsia="Times New Roman" w:hAnsi="Verdana"/>
          <w:b/>
          <w:sz w:val="19"/>
          <w:szCs w:val="19"/>
          <w:vertAlign w:val="subscript"/>
        </w:rPr>
        <w:t>К</w:t>
      </w:r>
      <w:r w:rsidRPr="00D85D63">
        <w:rPr>
          <w:rFonts w:ascii="Constantia" w:eastAsia="Times New Roman" w:hAnsi="Constantia"/>
          <w:sz w:val="21"/>
          <w:szCs w:val="21"/>
        </w:rPr>
        <w:t>.</w:t>
      </w:r>
    </w:p>
    <w:p w:rsidR="00D85D63" w:rsidRPr="00D85D63" w:rsidRDefault="00D85D63" w:rsidP="00D85D63">
      <w:pPr>
        <w:pStyle w:val="a7"/>
        <w:jc w:val="both"/>
        <w:rPr>
          <w:rFonts w:ascii="Constantia" w:eastAsia="Times New Roman" w:hAnsi="Constantia" w:cs="Times New Roman"/>
          <w:sz w:val="21"/>
          <w:szCs w:val="21"/>
        </w:rPr>
      </w:pPr>
      <w:r w:rsidRPr="00D85D63">
        <w:rPr>
          <w:rFonts w:ascii="Constantia" w:eastAsia="Times New Roman" w:hAnsi="Constantia"/>
          <w:sz w:val="21"/>
          <w:szCs w:val="21"/>
        </w:rPr>
        <w:t xml:space="preserve">    Поле</w:t>
      </w:r>
      <w:r w:rsidRPr="00D85D63">
        <w:rPr>
          <w:rFonts w:eastAsia="Times New Roman"/>
        </w:rPr>
        <w:t xml:space="preserve"> </w:t>
      </w:r>
      <w:r w:rsidRPr="0078205F">
        <w:rPr>
          <w:rFonts w:ascii="Verdana" w:eastAsia="Times New Roman" w:hAnsi="Verdana"/>
          <w:b/>
          <w:sz w:val="19"/>
          <w:szCs w:val="19"/>
        </w:rPr>
        <w:t>+Е</w:t>
      </w:r>
      <w:r w:rsidRPr="0078205F">
        <w:rPr>
          <w:rFonts w:ascii="Verdana" w:eastAsia="Times New Roman" w:hAnsi="Verdana"/>
          <w:b/>
          <w:sz w:val="19"/>
          <w:szCs w:val="19"/>
          <w:vertAlign w:val="subscript"/>
        </w:rPr>
        <w:t>К</w:t>
      </w:r>
      <w:r w:rsidRPr="0078205F">
        <w:rPr>
          <w:rFonts w:eastAsia="Times New Roman"/>
          <w:b/>
          <w:color w:val="7030A0"/>
          <w:sz w:val="19"/>
          <w:szCs w:val="19"/>
        </w:rPr>
        <w:t xml:space="preserve"> </w:t>
      </w:r>
      <w:r w:rsidRPr="00D85D63">
        <w:rPr>
          <w:rFonts w:ascii="Constantia" w:eastAsia="Times New Roman" w:hAnsi="Constantia"/>
          <w:sz w:val="21"/>
          <w:szCs w:val="21"/>
        </w:rPr>
        <w:t>вызывает отклонение выходных воронок вэтонов частицы</w:t>
      </w:r>
      <w:r w:rsidRPr="00D85D63">
        <w:rPr>
          <w:rFonts w:ascii="Constantia" w:eastAsia="Times New Roman" w:hAnsi="Constantia"/>
          <w:b/>
          <w:color w:val="7030A0"/>
          <w:sz w:val="21"/>
          <w:szCs w:val="21"/>
        </w:rPr>
        <w:t xml:space="preserve">         </w:t>
      </w:r>
      <w:r>
        <w:rPr>
          <w:rFonts w:eastAsia="Times New Roman"/>
          <w:b/>
          <w:color w:val="7030A0"/>
          <w:sz w:val="19"/>
          <w:szCs w:val="19"/>
        </w:rPr>
        <w:t xml:space="preserve"> </w:t>
      </w:r>
      <w:r w:rsidRPr="0078205F">
        <w:rPr>
          <w:rFonts w:ascii="Verdana" w:eastAsia="Times New Roman" w:hAnsi="Verdana"/>
          <w:b/>
          <w:sz w:val="19"/>
          <w:szCs w:val="19"/>
        </w:rPr>
        <w:t>-</w:t>
      </w:r>
      <w:r>
        <w:rPr>
          <w:rFonts w:ascii="Verdana" w:eastAsia="Times New Roman" w:hAnsi="Verdana"/>
          <w:b/>
          <w:sz w:val="19"/>
          <w:szCs w:val="19"/>
        </w:rPr>
        <w:t>(</w:t>
      </w:r>
      <w:r w:rsidRPr="0078205F">
        <w:rPr>
          <w:rFonts w:ascii="Verdana" w:eastAsia="Times New Roman" w:hAnsi="Verdana"/>
          <w:b/>
          <w:sz w:val="19"/>
          <w:szCs w:val="19"/>
        </w:rPr>
        <w:t>В</w:t>
      </w:r>
      <w:r w:rsidRPr="0078205F">
        <w:rPr>
          <w:rFonts w:ascii="Verdana" w:eastAsia="Times New Roman" w:hAnsi="Verdana"/>
          <w:b/>
          <w:sz w:val="19"/>
          <w:szCs w:val="19"/>
          <w:vertAlign w:val="subscript"/>
        </w:rPr>
        <w:t>й</w:t>
      </w:r>
      <w:r w:rsidRPr="0078205F">
        <w:rPr>
          <w:rFonts w:ascii="Verdana" w:eastAsia="Times New Roman" w:hAnsi="Verdana"/>
          <w:b/>
          <w:sz w:val="19"/>
          <w:szCs w:val="19"/>
        </w:rPr>
        <w:t>)</w:t>
      </w:r>
      <w:r w:rsidRPr="0078205F">
        <w:rPr>
          <w:rFonts w:ascii="Verdana" w:eastAsia="Times New Roman" w:hAnsi="Verdana"/>
          <w:b/>
          <w:sz w:val="19"/>
          <w:szCs w:val="19"/>
          <w:vertAlign w:val="subscript"/>
        </w:rPr>
        <w:t>к</w:t>
      </w:r>
      <w:r w:rsidRPr="0078205F">
        <w:rPr>
          <w:rFonts w:eastAsia="Times New Roman"/>
          <w:b/>
          <w:color w:val="7030A0"/>
          <w:sz w:val="19"/>
          <w:szCs w:val="19"/>
        </w:rPr>
        <w:t xml:space="preserve"> </w:t>
      </w:r>
      <w:r w:rsidRPr="00D85D63">
        <w:rPr>
          <w:rFonts w:ascii="Constantia" w:eastAsia="Times New Roman" w:hAnsi="Constantia"/>
          <w:sz w:val="21"/>
          <w:szCs w:val="21"/>
        </w:rPr>
        <w:t>в стороны от средины той внешней поверхности её, которая облучается потоком атонов этого поля</w:t>
      </w:r>
      <w:r w:rsidRPr="0078205F">
        <w:rPr>
          <w:rFonts w:eastAsia="Times New Roman"/>
          <w:b/>
          <w:color w:val="7030A0"/>
          <w:sz w:val="19"/>
          <w:szCs w:val="19"/>
        </w:rPr>
        <w:t xml:space="preserve"> </w:t>
      </w:r>
      <w:r w:rsidRPr="0078205F">
        <w:rPr>
          <w:rFonts w:ascii="Verdana" w:eastAsia="Times New Roman" w:hAnsi="Verdana"/>
          <w:b/>
          <w:sz w:val="19"/>
          <w:szCs w:val="19"/>
        </w:rPr>
        <w:t>+Е</w:t>
      </w:r>
      <w:r w:rsidRPr="0078205F">
        <w:rPr>
          <w:rFonts w:ascii="Verdana" w:eastAsia="Times New Roman" w:hAnsi="Verdana"/>
          <w:b/>
          <w:sz w:val="19"/>
          <w:szCs w:val="19"/>
          <w:vertAlign w:val="subscript"/>
        </w:rPr>
        <w:t>К</w:t>
      </w:r>
      <w:r w:rsidRPr="00D85D63">
        <w:rPr>
          <w:rFonts w:ascii="Constantia" w:eastAsia="Times New Roman" w:hAnsi="Constantia"/>
          <w:sz w:val="21"/>
          <w:szCs w:val="21"/>
        </w:rPr>
        <w:t>; а притяжение этих же вэтонов входными воронками к этой средине, как бы выворачивает эту частицу наизнанку.</w:t>
      </w:r>
    </w:p>
    <w:p w:rsidR="005F23B9" w:rsidRDefault="00D85D63" w:rsidP="005F23B9">
      <w:pPr>
        <w:pStyle w:val="a7"/>
        <w:jc w:val="both"/>
        <w:rPr>
          <w:rFonts w:ascii="Constantia" w:eastAsia="Times New Roman" w:hAnsi="Constantia"/>
          <w:b/>
          <w:color w:val="7030A0"/>
          <w:sz w:val="19"/>
          <w:szCs w:val="19"/>
        </w:rPr>
      </w:pPr>
      <w:r w:rsidRPr="00D85D63">
        <w:rPr>
          <w:rFonts w:ascii="Constantia" w:eastAsia="Times New Roman" w:hAnsi="Constantia"/>
          <w:sz w:val="21"/>
          <w:szCs w:val="21"/>
        </w:rPr>
        <w:t xml:space="preserve">    Полость вэтосорбера, не имевшая до этого достаточно широкого соприкос</w:t>
      </w:r>
      <w:r w:rsidRPr="00D85D63">
        <w:rPr>
          <w:rFonts w:ascii="Constantia" w:eastAsia="Times New Roman" w:hAnsi="Constantia"/>
          <w:sz w:val="21"/>
          <w:szCs w:val="21"/>
        </w:rPr>
        <w:softHyphen/>
        <w:t>новения со средой, получит его (см.</w:t>
      </w:r>
      <w:r w:rsidRPr="00D85D63">
        <w:rPr>
          <w:rFonts w:ascii="Constantia" w:eastAsia="Times New Roman" w:hAnsi="Constantia"/>
          <w:b/>
          <w:color w:val="7030A0"/>
          <w:sz w:val="19"/>
          <w:szCs w:val="19"/>
        </w:rPr>
        <w:t xml:space="preserve"> </w:t>
      </w:r>
      <w:r w:rsidRPr="00D85D63">
        <w:rPr>
          <w:rFonts w:ascii="Constantia" w:eastAsia="Times New Roman" w:hAnsi="Constantia"/>
          <w:b/>
          <w:i/>
          <w:sz w:val="19"/>
          <w:szCs w:val="19"/>
        </w:rPr>
        <w:t>рис.</w:t>
      </w:r>
      <w:r w:rsidRPr="00D85D63">
        <w:rPr>
          <w:rFonts w:eastAsia="Times New Roman"/>
          <w:b/>
          <w:i/>
          <w:sz w:val="19"/>
          <w:szCs w:val="19"/>
        </w:rPr>
        <w:t xml:space="preserve"> </w:t>
      </w:r>
      <w:r w:rsidRPr="00D85D63">
        <w:rPr>
          <w:rFonts w:ascii="Verdana" w:eastAsia="Times New Roman" w:hAnsi="Verdana"/>
          <w:b/>
          <w:sz w:val="19"/>
          <w:szCs w:val="19"/>
        </w:rPr>
        <w:t>30</w:t>
      </w:r>
      <w:r w:rsidRPr="00D85D63">
        <w:rPr>
          <w:rFonts w:ascii="Verdana" w:eastAsia="Times New Roman" w:hAnsi="Verdana"/>
          <w:b/>
          <w:i/>
          <w:sz w:val="19"/>
          <w:szCs w:val="19"/>
        </w:rPr>
        <w:t>-</w:t>
      </w:r>
      <w:r w:rsidRPr="00D85D63">
        <w:rPr>
          <w:rFonts w:ascii="Constantia" w:eastAsia="Times New Roman" w:hAnsi="Constantia" w:cs="Times New Roman"/>
          <w:b/>
          <w:i/>
          <w:sz w:val="24"/>
          <w:szCs w:val="24"/>
        </w:rPr>
        <w:t>а</w:t>
      </w:r>
      <w:r w:rsidRPr="00D85D63">
        <w:rPr>
          <w:rFonts w:ascii="Constantia" w:eastAsia="Times New Roman" w:hAnsi="Constantia"/>
          <w:sz w:val="21"/>
          <w:szCs w:val="21"/>
        </w:rPr>
        <w:t>). По мере отклонения выходных воронок и разворота их в стороны от середины поверхности соприкосновения частицы</w:t>
      </w:r>
      <w:r w:rsidRPr="0078205F">
        <w:rPr>
          <w:rFonts w:eastAsia="Times New Roman"/>
          <w:b/>
          <w:color w:val="7030A0"/>
          <w:sz w:val="19"/>
          <w:szCs w:val="19"/>
        </w:rPr>
        <w:t xml:space="preserve"> </w:t>
      </w:r>
      <w:r w:rsidRPr="0078205F">
        <w:rPr>
          <w:rFonts w:ascii="Verdana" w:eastAsia="Times New Roman" w:hAnsi="Verdana"/>
          <w:b/>
          <w:sz w:val="19"/>
          <w:szCs w:val="19"/>
        </w:rPr>
        <w:t>-(В</w:t>
      </w:r>
      <w:r w:rsidRPr="0078205F">
        <w:rPr>
          <w:rFonts w:ascii="Verdana" w:eastAsia="Times New Roman" w:hAnsi="Verdana"/>
          <w:b/>
          <w:sz w:val="19"/>
          <w:szCs w:val="19"/>
          <w:vertAlign w:val="subscript"/>
        </w:rPr>
        <w:t>й</w:t>
      </w:r>
      <w:r w:rsidRPr="0078205F">
        <w:rPr>
          <w:rFonts w:ascii="Verdana" w:eastAsia="Times New Roman" w:hAnsi="Verdana"/>
          <w:b/>
          <w:sz w:val="19"/>
          <w:szCs w:val="19"/>
        </w:rPr>
        <w:t>)</w:t>
      </w:r>
      <w:r w:rsidRPr="0078205F">
        <w:rPr>
          <w:rFonts w:ascii="Verdana" w:eastAsia="Times New Roman" w:hAnsi="Verdana"/>
          <w:b/>
          <w:sz w:val="19"/>
          <w:szCs w:val="19"/>
          <w:vertAlign w:val="subscript"/>
        </w:rPr>
        <w:t>к</w:t>
      </w:r>
      <w:r w:rsidRPr="0078205F">
        <w:rPr>
          <w:rFonts w:eastAsia="Times New Roman"/>
          <w:b/>
          <w:color w:val="7030A0"/>
          <w:sz w:val="19"/>
          <w:szCs w:val="19"/>
        </w:rPr>
        <w:t xml:space="preserve"> </w:t>
      </w:r>
      <w:r w:rsidRPr="00D85D63">
        <w:rPr>
          <w:rFonts w:ascii="Constantia" w:eastAsia="Times New Roman" w:hAnsi="Constantia"/>
          <w:sz w:val="21"/>
          <w:szCs w:val="21"/>
        </w:rPr>
        <w:t>с полем</w:t>
      </w:r>
      <w:r w:rsidRPr="0078205F">
        <w:rPr>
          <w:rFonts w:eastAsia="Times New Roman"/>
          <w:b/>
          <w:color w:val="7030A0"/>
          <w:sz w:val="19"/>
          <w:szCs w:val="19"/>
        </w:rPr>
        <w:t xml:space="preserve"> </w:t>
      </w:r>
      <w:r w:rsidRPr="0078205F">
        <w:rPr>
          <w:rFonts w:ascii="Verdana" w:eastAsia="Times New Roman" w:hAnsi="Verdana"/>
          <w:b/>
          <w:sz w:val="19"/>
          <w:szCs w:val="19"/>
        </w:rPr>
        <w:t>+Е</w:t>
      </w:r>
      <w:r w:rsidRPr="0078205F">
        <w:rPr>
          <w:rFonts w:ascii="Verdana" w:eastAsia="Times New Roman" w:hAnsi="Verdana"/>
          <w:b/>
          <w:sz w:val="19"/>
          <w:szCs w:val="19"/>
          <w:vertAlign w:val="subscript"/>
        </w:rPr>
        <w:t>К</w:t>
      </w:r>
      <w:r w:rsidRPr="0078205F">
        <w:rPr>
          <w:rFonts w:eastAsia="Times New Roman"/>
          <w:b/>
          <w:color w:val="7030A0"/>
          <w:sz w:val="19"/>
          <w:szCs w:val="19"/>
        </w:rPr>
        <w:t xml:space="preserve"> </w:t>
      </w:r>
      <w:r w:rsidRPr="00D85D63">
        <w:rPr>
          <w:rFonts w:ascii="Constantia" w:eastAsia="Times New Roman" w:hAnsi="Constantia"/>
          <w:sz w:val="21"/>
          <w:szCs w:val="21"/>
        </w:rPr>
        <w:t>отражательное воздействие их на поле</w:t>
      </w:r>
      <w:r w:rsidRPr="0078205F">
        <w:rPr>
          <w:rFonts w:eastAsia="Times New Roman"/>
          <w:b/>
          <w:color w:val="7030A0"/>
          <w:sz w:val="19"/>
          <w:szCs w:val="19"/>
        </w:rPr>
        <w:t xml:space="preserve"> </w:t>
      </w:r>
      <w:r w:rsidRPr="0078205F">
        <w:rPr>
          <w:rFonts w:ascii="Verdana" w:eastAsia="Times New Roman" w:hAnsi="Verdana"/>
          <w:b/>
          <w:sz w:val="19"/>
          <w:szCs w:val="19"/>
        </w:rPr>
        <w:t>+Е</w:t>
      </w:r>
      <w:r w:rsidRPr="0078205F">
        <w:rPr>
          <w:rFonts w:ascii="Verdana" w:eastAsia="Times New Roman" w:hAnsi="Verdana"/>
          <w:b/>
          <w:sz w:val="19"/>
          <w:szCs w:val="19"/>
          <w:vertAlign w:val="subscript"/>
        </w:rPr>
        <w:t>К</w:t>
      </w:r>
      <w:r w:rsidRPr="0078205F">
        <w:rPr>
          <w:rFonts w:eastAsia="Times New Roman"/>
          <w:b/>
          <w:color w:val="7030A0"/>
          <w:sz w:val="19"/>
          <w:szCs w:val="19"/>
        </w:rPr>
        <w:t xml:space="preserve"> </w:t>
      </w:r>
      <w:r w:rsidRPr="00D85D63">
        <w:rPr>
          <w:rFonts w:ascii="Constantia" w:eastAsia="Times New Roman" w:hAnsi="Constantia"/>
          <w:sz w:val="21"/>
          <w:szCs w:val="21"/>
        </w:rPr>
        <w:t>будет уменьшаться, а собирательное воздействие образующейся при этом поверхнос</w:t>
      </w:r>
      <w:r w:rsidRPr="00D85D63">
        <w:rPr>
          <w:rFonts w:ascii="Constantia" w:eastAsia="Times New Roman" w:hAnsi="Constantia"/>
          <w:sz w:val="21"/>
          <w:szCs w:val="21"/>
        </w:rPr>
        <w:softHyphen/>
        <w:t>ти тела частицы</w:t>
      </w:r>
      <w:r w:rsidRPr="0078205F">
        <w:rPr>
          <w:rFonts w:eastAsia="Times New Roman"/>
          <w:b/>
          <w:color w:val="7030A0"/>
          <w:sz w:val="19"/>
          <w:szCs w:val="19"/>
        </w:rPr>
        <w:t xml:space="preserve"> </w:t>
      </w:r>
      <w:r w:rsidRPr="0078205F">
        <w:rPr>
          <w:rFonts w:ascii="Verdana" w:eastAsia="Times New Roman" w:hAnsi="Verdana"/>
          <w:b/>
          <w:sz w:val="19"/>
          <w:szCs w:val="19"/>
        </w:rPr>
        <w:t>-(В</w:t>
      </w:r>
      <w:r w:rsidRPr="0078205F">
        <w:rPr>
          <w:rFonts w:ascii="Verdana" w:eastAsia="Times New Roman" w:hAnsi="Verdana"/>
          <w:b/>
          <w:sz w:val="19"/>
          <w:szCs w:val="19"/>
          <w:vertAlign w:val="subscript"/>
        </w:rPr>
        <w:t>й</w:t>
      </w:r>
      <w:r w:rsidRPr="0078205F">
        <w:rPr>
          <w:rFonts w:ascii="Verdana" w:eastAsia="Times New Roman" w:hAnsi="Verdana"/>
          <w:b/>
          <w:sz w:val="19"/>
          <w:szCs w:val="19"/>
        </w:rPr>
        <w:t>)</w:t>
      </w:r>
      <w:r w:rsidRPr="0078205F">
        <w:rPr>
          <w:rFonts w:ascii="Verdana" w:eastAsia="Times New Roman" w:hAnsi="Verdana"/>
          <w:b/>
          <w:sz w:val="19"/>
          <w:szCs w:val="19"/>
          <w:vertAlign w:val="subscript"/>
        </w:rPr>
        <w:t>к</w:t>
      </w:r>
      <w:r w:rsidRPr="0078205F">
        <w:rPr>
          <w:rFonts w:eastAsia="Times New Roman"/>
          <w:b/>
          <w:color w:val="7030A0"/>
          <w:sz w:val="19"/>
          <w:szCs w:val="19"/>
        </w:rPr>
        <w:t xml:space="preserve"> </w:t>
      </w:r>
      <w:r w:rsidRPr="00D85D63">
        <w:rPr>
          <w:rFonts w:ascii="Constantia" w:eastAsia="Times New Roman" w:hAnsi="Constantia"/>
          <w:sz w:val="21"/>
          <w:szCs w:val="21"/>
        </w:rPr>
        <w:t>в середине соприкосновения с</w:t>
      </w:r>
      <w:r w:rsidRPr="0078205F">
        <w:rPr>
          <w:rFonts w:eastAsia="Times New Roman"/>
          <w:b/>
          <w:color w:val="7030A0"/>
          <w:sz w:val="19"/>
          <w:szCs w:val="19"/>
        </w:rPr>
        <w:t xml:space="preserve"> </w:t>
      </w:r>
      <w:r w:rsidRPr="0078205F">
        <w:rPr>
          <w:rFonts w:ascii="Verdana" w:eastAsia="Times New Roman" w:hAnsi="Verdana"/>
          <w:b/>
          <w:sz w:val="19"/>
          <w:szCs w:val="19"/>
        </w:rPr>
        <w:t>+Е</w:t>
      </w:r>
      <w:r w:rsidRPr="0078205F">
        <w:rPr>
          <w:rFonts w:ascii="Verdana" w:eastAsia="Times New Roman" w:hAnsi="Verdana"/>
          <w:b/>
          <w:sz w:val="19"/>
          <w:szCs w:val="19"/>
          <w:vertAlign w:val="subscript"/>
        </w:rPr>
        <w:t>К</w:t>
      </w:r>
      <w:r w:rsidRPr="00D85D63">
        <w:rPr>
          <w:rFonts w:ascii="Constantia" w:eastAsia="Times New Roman" w:hAnsi="Constantia"/>
          <w:sz w:val="21"/>
          <w:szCs w:val="21"/>
        </w:rPr>
        <w:t>, которая здесь будет представлять собой сходящиеся бэтонемы оболочек элементов</w:t>
      </w:r>
      <w:r w:rsidRPr="0078205F">
        <w:rPr>
          <w:rFonts w:eastAsia="Times New Roman"/>
          <w:b/>
          <w:color w:val="7030A0"/>
          <w:sz w:val="19"/>
          <w:szCs w:val="19"/>
        </w:rPr>
        <w:t xml:space="preserve"> </w:t>
      </w:r>
      <w:r w:rsidRPr="0078205F">
        <w:rPr>
          <w:rFonts w:ascii="Verdana" w:eastAsia="Times New Roman" w:hAnsi="Verdana"/>
          <w:b/>
          <w:sz w:val="19"/>
          <w:szCs w:val="19"/>
        </w:rPr>
        <w:t>В</w:t>
      </w:r>
      <w:r w:rsidRPr="0078205F">
        <w:rPr>
          <w:rFonts w:ascii="Verdana" w:eastAsia="Times New Roman" w:hAnsi="Verdana"/>
          <w:b/>
          <w:sz w:val="19"/>
          <w:szCs w:val="19"/>
          <w:vertAlign w:val="subscript"/>
        </w:rPr>
        <w:t>й</w:t>
      </w:r>
      <w:r w:rsidRPr="00D85D63">
        <w:rPr>
          <w:rFonts w:ascii="Constantia" w:eastAsia="Times New Roman" w:hAnsi="Constantia"/>
          <w:sz w:val="21"/>
          <w:szCs w:val="21"/>
        </w:rPr>
        <w:t>, будет усили</w:t>
      </w:r>
      <w:r w:rsidRPr="00D85D63">
        <w:rPr>
          <w:rFonts w:ascii="Constantia" w:eastAsia="Times New Roman" w:hAnsi="Constantia"/>
          <w:sz w:val="21"/>
          <w:szCs w:val="21"/>
        </w:rPr>
        <w:softHyphen/>
        <w:t xml:space="preserve">ваться. Направления движений атонов поля </w:t>
      </w:r>
      <w:r w:rsidRPr="0078205F">
        <w:rPr>
          <w:rFonts w:ascii="Verdana" w:eastAsia="Times New Roman" w:hAnsi="Verdana"/>
          <w:b/>
          <w:sz w:val="19"/>
          <w:szCs w:val="19"/>
        </w:rPr>
        <w:t>+Е</w:t>
      </w:r>
      <w:r w:rsidRPr="0078205F">
        <w:rPr>
          <w:rFonts w:ascii="Verdana" w:eastAsia="Times New Roman" w:hAnsi="Verdana"/>
          <w:b/>
          <w:sz w:val="19"/>
          <w:szCs w:val="19"/>
          <w:vertAlign w:val="subscript"/>
        </w:rPr>
        <w:t>К</w:t>
      </w:r>
      <w:r>
        <w:rPr>
          <w:rFonts w:eastAsia="Times New Roman"/>
          <w:b/>
          <w:color w:val="7030A0"/>
          <w:sz w:val="19"/>
          <w:szCs w:val="19"/>
        </w:rPr>
        <w:t xml:space="preserve">  </w:t>
      </w:r>
      <w:r w:rsidRPr="00D85D63">
        <w:rPr>
          <w:rFonts w:ascii="Constantia" w:eastAsia="Times New Roman" w:hAnsi="Constantia"/>
          <w:sz w:val="21"/>
          <w:szCs w:val="21"/>
        </w:rPr>
        <w:t>будут подправляться и направляться к центру соприкосновения, что усилит перемещение центра полости вэ</w:t>
      </w:r>
      <w:r w:rsidRPr="00D85D63">
        <w:rPr>
          <w:rFonts w:ascii="Constantia" w:eastAsia="Times New Roman" w:hAnsi="Constantia"/>
          <w:sz w:val="21"/>
          <w:szCs w:val="21"/>
        </w:rPr>
        <w:softHyphen/>
        <w:t>тосорбера к средине поверхности соприкосновения частицы</w:t>
      </w:r>
      <w:r w:rsidR="005F23B9">
        <w:rPr>
          <w:rFonts w:ascii="Constantia" w:eastAsia="Times New Roman" w:hAnsi="Constantia"/>
          <w:sz w:val="21"/>
          <w:szCs w:val="21"/>
        </w:rPr>
        <w:t xml:space="preserve"> </w:t>
      </w:r>
      <w:r w:rsidR="005F23B9">
        <w:rPr>
          <w:rFonts w:ascii="Verdana" w:eastAsia="Times New Roman" w:hAnsi="Verdana"/>
          <w:b/>
          <w:sz w:val="19"/>
          <w:szCs w:val="19"/>
        </w:rPr>
        <w:t>–</w:t>
      </w:r>
      <w:r w:rsidR="005F23B9" w:rsidRPr="0078205F">
        <w:rPr>
          <w:rFonts w:ascii="Verdana" w:eastAsia="Times New Roman" w:hAnsi="Verdana"/>
          <w:b/>
          <w:sz w:val="19"/>
          <w:szCs w:val="19"/>
        </w:rPr>
        <w:t>(В</w:t>
      </w:r>
      <w:r w:rsidR="005F23B9" w:rsidRPr="0078205F">
        <w:rPr>
          <w:rFonts w:ascii="Verdana" w:eastAsia="Times New Roman" w:hAnsi="Verdana"/>
          <w:b/>
          <w:sz w:val="19"/>
          <w:szCs w:val="19"/>
          <w:vertAlign w:val="subscript"/>
        </w:rPr>
        <w:t>й</w:t>
      </w:r>
      <w:r w:rsidR="005F23B9" w:rsidRPr="0078205F">
        <w:rPr>
          <w:rFonts w:ascii="Verdana" w:eastAsia="Times New Roman" w:hAnsi="Verdana"/>
          <w:b/>
          <w:sz w:val="19"/>
          <w:szCs w:val="19"/>
        </w:rPr>
        <w:t>)</w:t>
      </w:r>
      <w:r w:rsidR="005F23B9" w:rsidRPr="0078205F">
        <w:rPr>
          <w:rFonts w:ascii="Verdana" w:eastAsia="Times New Roman" w:hAnsi="Verdana"/>
          <w:b/>
          <w:sz w:val="19"/>
          <w:szCs w:val="19"/>
          <w:vertAlign w:val="subscript"/>
        </w:rPr>
        <w:t>к</w:t>
      </w:r>
      <w:r w:rsidR="005F23B9" w:rsidRPr="0078205F">
        <w:rPr>
          <w:rFonts w:ascii="Constantia" w:eastAsia="Times New Roman" w:hAnsi="Constantia"/>
          <w:b/>
          <w:color w:val="7030A0"/>
          <w:sz w:val="19"/>
          <w:szCs w:val="19"/>
        </w:rPr>
        <w:t xml:space="preserve"> </w:t>
      </w:r>
      <w:r w:rsidR="005F23B9" w:rsidRPr="005F23B9">
        <w:rPr>
          <w:rFonts w:ascii="Constantia" w:eastAsia="Times New Roman" w:hAnsi="Constantia"/>
          <w:sz w:val="21"/>
          <w:szCs w:val="21"/>
        </w:rPr>
        <w:t>и поля</w:t>
      </w:r>
      <w:r w:rsidR="005F23B9" w:rsidRPr="0078205F">
        <w:rPr>
          <w:rFonts w:ascii="Constantia" w:eastAsia="Times New Roman" w:hAnsi="Constantia"/>
          <w:b/>
          <w:color w:val="7030A0"/>
          <w:sz w:val="19"/>
          <w:szCs w:val="19"/>
        </w:rPr>
        <w:t xml:space="preserve"> </w:t>
      </w:r>
      <w:r w:rsidR="005F23B9" w:rsidRPr="0078205F">
        <w:rPr>
          <w:rFonts w:ascii="Verdana" w:eastAsia="Times New Roman" w:hAnsi="Verdana"/>
          <w:b/>
          <w:sz w:val="19"/>
          <w:szCs w:val="19"/>
        </w:rPr>
        <w:t>+Е</w:t>
      </w:r>
      <w:r w:rsidR="005F23B9" w:rsidRPr="0078205F">
        <w:rPr>
          <w:rFonts w:ascii="Verdana" w:eastAsia="Times New Roman" w:hAnsi="Verdana"/>
          <w:b/>
          <w:sz w:val="19"/>
          <w:szCs w:val="19"/>
          <w:vertAlign w:val="subscript"/>
        </w:rPr>
        <w:t>К</w:t>
      </w:r>
      <w:r w:rsidR="005F23B9" w:rsidRPr="005F23B9">
        <w:rPr>
          <w:rFonts w:ascii="Constantia" w:eastAsia="Times New Roman" w:hAnsi="Constantia"/>
          <w:sz w:val="21"/>
          <w:szCs w:val="21"/>
        </w:rPr>
        <w:t xml:space="preserve">. После выворачивания частицы </w:t>
      </w:r>
      <w:r w:rsidR="005F23B9" w:rsidRPr="0078205F">
        <w:rPr>
          <w:rFonts w:ascii="Verdana" w:eastAsia="Times New Roman" w:hAnsi="Verdana"/>
          <w:b/>
          <w:sz w:val="19"/>
          <w:szCs w:val="19"/>
        </w:rPr>
        <w:t>-(В</w:t>
      </w:r>
      <w:r w:rsidR="005F23B9" w:rsidRPr="0078205F">
        <w:rPr>
          <w:rFonts w:ascii="Verdana" w:eastAsia="Times New Roman" w:hAnsi="Verdana"/>
          <w:b/>
          <w:sz w:val="19"/>
          <w:szCs w:val="19"/>
          <w:vertAlign w:val="subscript"/>
        </w:rPr>
        <w:t>й</w:t>
      </w:r>
      <w:r w:rsidR="005F23B9" w:rsidRPr="0078205F">
        <w:rPr>
          <w:rFonts w:ascii="Verdana" w:eastAsia="Times New Roman" w:hAnsi="Verdana"/>
          <w:b/>
          <w:sz w:val="19"/>
          <w:szCs w:val="19"/>
        </w:rPr>
        <w:t>)</w:t>
      </w:r>
      <w:r w:rsidR="005F23B9" w:rsidRPr="0078205F">
        <w:rPr>
          <w:rFonts w:ascii="Verdana" w:eastAsia="Times New Roman" w:hAnsi="Verdana"/>
          <w:b/>
          <w:sz w:val="19"/>
          <w:szCs w:val="19"/>
          <w:vertAlign w:val="subscript"/>
        </w:rPr>
        <w:t>к</w:t>
      </w:r>
      <w:r w:rsidR="005F23B9">
        <w:rPr>
          <w:rFonts w:ascii="Constantia" w:eastAsia="Times New Roman" w:hAnsi="Constantia"/>
          <w:b/>
          <w:color w:val="7030A0"/>
          <w:sz w:val="19"/>
          <w:szCs w:val="19"/>
        </w:rPr>
        <w:t xml:space="preserve"> </w:t>
      </w:r>
      <w:r w:rsidR="005F23B9" w:rsidRPr="005F23B9">
        <w:rPr>
          <w:rFonts w:ascii="Constantia" w:eastAsia="Times New Roman" w:hAnsi="Constantia"/>
          <w:sz w:val="21"/>
          <w:szCs w:val="21"/>
        </w:rPr>
        <w:t>каждый составляющий её вэтон непосред</w:t>
      </w:r>
      <w:r w:rsidR="005F23B9" w:rsidRPr="005F23B9">
        <w:rPr>
          <w:rFonts w:ascii="Constantia" w:eastAsia="Times New Roman" w:hAnsi="Constantia"/>
          <w:sz w:val="21"/>
          <w:szCs w:val="21"/>
        </w:rPr>
        <w:softHyphen/>
        <w:t>ственно войдет в соприкосновение своей входной воронкой с полем окружаю</w:t>
      </w:r>
      <w:r w:rsidR="005F23B9" w:rsidRPr="005F23B9">
        <w:rPr>
          <w:rFonts w:ascii="Constantia" w:eastAsia="Times New Roman" w:hAnsi="Constantia"/>
          <w:sz w:val="21"/>
          <w:szCs w:val="21"/>
        </w:rPr>
        <w:softHyphen/>
        <w:t>щей среды. Поведение каждого теперь будет обуславливаться окружающей сре</w:t>
      </w:r>
      <w:r w:rsidR="005F23B9" w:rsidRPr="005F23B9">
        <w:rPr>
          <w:rFonts w:ascii="Constantia" w:eastAsia="Times New Roman" w:hAnsi="Constantia"/>
          <w:sz w:val="21"/>
          <w:szCs w:val="21"/>
        </w:rPr>
        <w:softHyphen/>
        <w:t>дой и известной нам их структурой. Для движения и переориентации их теперь</w:t>
      </w:r>
      <w:r w:rsidR="005F23B9" w:rsidRPr="0078205F">
        <w:rPr>
          <w:rFonts w:ascii="Constantia" w:eastAsia="Times New Roman" w:hAnsi="Constantia"/>
          <w:b/>
          <w:color w:val="7030A0"/>
          <w:sz w:val="19"/>
          <w:szCs w:val="19"/>
        </w:rPr>
        <w:t xml:space="preserve"> </w:t>
      </w:r>
      <w:r w:rsidR="005F23B9" w:rsidRPr="005F23B9">
        <w:rPr>
          <w:rFonts w:ascii="Constantia" w:eastAsia="Times New Roman" w:hAnsi="Constantia"/>
          <w:sz w:val="21"/>
          <w:szCs w:val="21"/>
        </w:rPr>
        <w:lastRenderedPageBreak/>
        <w:t>достаточно внешнего поля с напряженностью</w:t>
      </w:r>
      <w:r w:rsidR="005F23B9" w:rsidRPr="0078205F">
        <w:rPr>
          <w:rFonts w:ascii="Constantia" w:eastAsia="Times New Roman" w:hAnsi="Constantia"/>
          <w:b/>
          <w:color w:val="7030A0"/>
          <w:sz w:val="19"/>
          <w:szCs w:val="19"/>
        </w:rPr>
        <w:t xml:space="preserve"> </w:t>
      </w:r>
      <w:r w:rsidR="005F23B9" w:rsidRPr="0078205F">
        <w:rPr>
          <w:rFonts w:ascii="Verdana" w:eastAsia="Times New Roman" w:hAnsi="Verdana"/>
          <w:b/>
          <w:sz w:val="19"/>
          <w:szCs w:val="19"/>
        </w:rPr>
        <w:t>Е</w:t>
      </w:r>
      <w:r w:rsidR="005F23B9" w:rsidRPr="0078205F">
        <w:rPr>
          <w:rFonts w:ascii="Verdana" w:eastAsia="Times New Roman" w:hAnsi="Verdana"/>
          <w:b/>
          <w:sz w:val="19"/>
          <w:szCs w:val="19"/>
          <w:vertAlign w:val="subscript"/>
        </w:rPr>
        <w:t>0</w:t>
      </w:r>
      <w:r w:rsidR="005F23B9" w:rsidRPr="005F23B9">
        <w:rPr>
          <w:rFonts w:ascii="Constantia" w:eastAsia="Times New Roman" w:hAnsi="Constantia"/>
          <w:sz w:val="21"/>
          <w:szCs w:val="21"/>
        </w:rPr>
        <w:t>. Взаимодействуя с условиями внешней среды, вэтоны вывернувшейся частицы</w:t>
      </w:r>
      <w:r w:rsidR="005F23B9" w:rsidRPr="0078205F">
        <w:rPr>
          <w:rFonts w:ascii="Constantia" w:eastAsia="Times New Roman" w:hAnsi="Constantia"/>
          <w:b/>
          <w:color w:val="7030A0"/>
          <w:sz w:val="19"/>
          <w:szCs w:val="19"/>
        </w:rPr>
        <w:t xml:space="preserve"> </w:t>
      </w:r>
      <w:r w:rsidR="005F23B9" w:rsidRPr="0078205F">
        <w:rPr>
          <w:rFonts w:ascii="Verdana" w:eastAsia="Times New Roman" w:hAnsi="Verdana"/>
          <w:b/>
          <w:sz w:val="19"/>
          <w:szCs w:val="19"/>
        </w:rPr>
        <w:t>-(В</w:t>
      </w:r>
      <w:r w:rsidR="005F23B9" w:rsidRPr="0078205F">
        <w:rPr>
          <w:rFonts w:ascii="Verdana" w:eastAsia="Times New Roman" w:hAnsi="Verdana"/>
          <w:b/>
          <w:sz w:val="19"/>
          <w:szCs w:val="19"/>
          <w:vertAlign w:val="subscript"/>
        </w:rPr>
        <w:t>й</w:t>
      </w:r>
      <w:r w:rsidR="005F23B9" w:rsidRPr="0078205F">
        <w:rPr>
          <w:rFonts w:ascii="Verdana" w:eastAsia="Times New Roman" w:hAnsi="Verdana"/>
          <w:b/>
          <w:sz w:val="19"/>
          <w:szCs w:val="19"/>
        </w:rPr>
        <w:t>)</w:t>
      </w:r>
      <w:r w:rsidR="005F23B9" w:rsidRPr="0078205F">
        <w:rPr>
          <w:rFonts w:ascii="Verdana" w:eastAsia="Times New Roman" w:hAnsi="Verdana"/>
          <w:b/>
          <w:sz w:val="19"/>
          <w:szCs w:val="19"/>
          <w:vertAlign w:val="subscript"/>
        </w:rPr>
        <w:t>к</w:t>
      </w:r>
      <w:r w:rsidR="005F23B9" w:rsidRPr="0078205F">
        <w:rPr>
          <w:rFonts w:ascii="Constantia" w:eastAsia="Times New Roman" w:hAnsi="Constantia"/>
          <w:b/>
          <w:color w:val="7030A0"/>
          <w:sz w:val="19"/>
          <w:szCs w:val="19"/>
        </w:rPr>
        <w:t xml:space="preserve"> </w:t>
      </w:r>
      <w:r w:rsidR="005F23B9" w:rsidRPr="005F23B9">
        <w:rPr>
          <w:rFonts w:ascii="Constantia" w:eastAsia="Times New Roman" w:hAnsi="Constantia"/>
          <w:sz w:val="21"/>
          <w:szCs w:val="21"/>
        </w:rPr>
        <w:t>будут осуществлять или однонаправленное содвижение, или разъединение и разлёт. Так могут разру</w:t>
      </w:r>
      <w:r w:rsidR="005F23B9" w:rsidRPr="005F23B9">
        <w:rPr>
          <w:rFonts w:ascii="Constantia" w:eastAsia="Times New Roman" w:hAnsi="Constantia"/>
          <w:sz w:val="21"/>
          <w:szCs w:val="21"/>
        </w:rPr>
        <w:softHyphen/>
        <w:t>шаться соответствующие нуклоны атомов.</w:t>
      </w:r>
    </w:p>
    <w:p w:rsidR="005F23B9" w:rsidRPr="0078205F" w:rsidRDefault="005F23B9" w:rsidP="005F23B9">
      <w:pPr>
        <w:pStyle w:val="a7"/>
        <w:jc w:val="both"/>
        <w:rPr>
          <w:rFonts w:ascii="Constantia" w:eastAsia="Times New Roman" w:hAnsi="Constantia" w:cs="Times New Roman"/>
          <w:b/>
          <w:color w:val="7030A0"/>
          <w:sz w:val="16"/>
          <w:szCs w:val="16"/>
        </w:rPr>
      </w:pPr>
    </w:p>
    <w:p w:rsidR="005F23B9" w:rsidRPr="005F23B9" w:rsidRDefault="005F23B9" w:rsidP="005F23B9">
      <w:pPr>
        <w:pStyle w:val="a7"/>
        <w:jc w:val="center"/>
        <w:rPr>
          <w:rFonts w:ascii="Times New Roman" w:hAnsi="Times New Roman" w:cs="Times New Roman"/>
          <w:b/>
          <w:sz w:val="28"/>
          <w:szCs w:val="28"/>
          <w:shd w:val="clear" w:color="auto" w:fill="F9FFF9"/>
        </w:rPr>
      </w:pPr>
      <w:r w:rsidRPr="005F23B9">
        <w:rPr>
          <w:rFonts w:ascii="Times New Roman" w:hAnsi="Times New Roman" w:cs="Times New Roman"/>
          <w:b/>
          <w:sz w:val="28"/>
          <w:szCs w:val="28"/>
          <w:shd w:val="clear" w:color="auto" w:fill="F9FFF9"/>
        </w:rPr>
        <w:t>III</w:t>
      </w:r>
    </w:p>
    <w:p w:rsidR="005F23B9" w:rsidRPr="005F23B9" w:rsidRDefault="005F23B9" w:rsidP="005F23B9">
      <w:pPr>
        <w:pStyle w:val="a7"/>
        <w:jc w:val="center"/>
        <w:rPr>
          <w:rFonts w:ascii="Times New Roman" w:eastAsia="Times New Roman" w:hAnsi="Times New Roman" w:cs="Times New Roman"/>
          <w:b/>
          <w:sz w:val="28"/>
          <w:szCs w:val="28"/>
        </w:rPr>
      </w:pPr>
      <w:r w:rsidRPr="005F23B9">
        <w:rPr>
          <w:rFonts w:ascii="Times New Roman" w:eastAsia="Times New Roman" w:hAnsi="Times New Roman" w:cs="Times New Roman"/>
          <w:b/>
          <w:spacing w:val="-30"/>
          <w:sz w:val="28"/>
          <w:szCs w:val="28"/>
        </w:rPr>
        <w:t>Выведение и уяснение функционирования в различных</w:t>
      </w:r>
    </w:p>
    <w:p w:rsidR="005F23B9" w:rsidRPr="005F23B9" w:rsidRDefault="005F23B9" w:rsidP="005F23B9">
      <w:pPr>
        <w:pStyle w:val="a7"/>
        <w:jc w:val="center"/>
        <w:rPr>
          <w:rFonts w:ascii="Times New Roman" w:eastAsia="Times New Roman" w:hAnsi="Times New Roman" w:cs="Times New Roman"/>
          <w:b/>
          <w:spacing w:val="-30"/>
          <w:sz w:val="28"/>
          <w:szCs w:val="28"/>
          <w:vertAlign w:val="subscript"/>
        </w:rPr>
      </w:pPr>
      <w:r w:rsidRPr="005F23B9">
        <w:rPr>
          <w:rFonts w:ascii="Times New Roman" w:eastAsia="Times New Roman" w:hAnsi="Times New Roman" w:cs="Times New Roman"/>
          <w:b/>
          <w:spacing w:val="-30"/>
          <w:sz w:val="28"/>
          <w:szCs w:val="28"/>
        </w:rPr>
        <w:t>условиях частицы +(В</w:t>
      </w:r>
      <w:r w:rsidRPr="005F23B9">
        <w:rPr>
          <w:rFonts w:ascii="Times New Roman" w:eastAsia="Times New Roman" w:hAnsi="Times New Roman" w:cs="Times New Roman"/>
          <w:b/>
          <w:spacing w:val="-30"/>
          <w:sz w:val="28"/>
          <w:szCs w:val="28"/>
          <w:vertAlign w:val="subscript"/>
        </w:rPr>
        <w:t>й</w:t>
      </w:r>
      <w:r w:rsidRPr="005F23B9">
        <w:rPr>
          <w:rFonts w:ascii="Times New Roman" w:eastAsia="Times New Roman" w:hAnsi="Times New Roman" w:cs="Times New Roman"/>
          <w:b/>
          <w:spacing w:val="-30"/>
          <w:sz w:val="28"/>
          <w:szCs w:val="28"/>
        </w:rPr>
        <w:t>)</w:t>
      </w:r>
      <w:r w:rsidRPr="005F23B9">
        <w:rPr>
          <w:rFonts w:ascii="Times New Roman" w:eastAsia="Times New Roman" w:hAnsi="Times New Roman" w:cs="Times New Roman"/>
          <w:b/>
          <w:spacing w:val="-30"/>
          <w:sz w:val="28"/>
          <w:szCs w:val="28"/>
          <w:vertAlign w:val="subscript"/>
        </w:rPr>
        <w:t>к</w:t>
      </w:r>
    </w:p>
    <w:p w:rsidR="005F23B9" w:rsidRPr="0078205F" w:rsidRDefault="005F23B9" w:rsidP="005F23B9">
      <w:pPr>
        <w:pStyle w:val="a7"/>
        <w:jc w:val="center"/>
        <w:rPr>
          <w:rFonts w:ascii="Times New Roman" w:eastAsia="Times New Roman" w:hAnsi="Times New Roman" w:cs="Times New Roman"/>
          <w:b/>
          <w:color w:val="17365D" w:themeColor="text2" w:themeShade="BF"/>
          <w:sz w:val="16"/>
          <w:szCs w:val="16"/>
        </w:rPr>
      </w:pPr>
    </w:p>
    <w:p w:rsidR="005F23B9" w:rsidRPr="005F23B9" w:rsidRDefault="005F23B9" w:rsidP="005F23B9">
      <w:pPr>
        <w:pStyle w:val="a7"/>
        <w:jc w:val="both"/>
        <w:rPr>
          <w:rFonts w:ascii="Constantia" w:eastAsia="Times New Roman" w:hAnsi="Constantia" w:cs="Times New Roman"/>
          <w:sz w:val="21"/>
          <w:szCs w:val="21"/>
        </w:rPr>
      </w:pPr>
      <w:r w:rsidRPr="005F23B9">
        <w:rPr>
          <w:rFonts w:ascii="Constantia" w:eastAsia="Times New Roman" w:hAnsi="Constantia"/>
          <w:sz w:val="21"/>
          <w:szCs w:val="21"/>
        </w:rPr>
        <w:t>(</w:t>
      </w:r>
      <w:r w:rsidRPr="0078205F">
        <w:rPr>
          <w:rFonts w:ascii="Verdana" w:eastAsia="Times New Roman" w:hAnsi="Verdana"/>
          <w:b/>
          <w:sz w:val="19"/>
          <w:szCs w:val="19"/>
        </w:rPr>
        <w:t>1</w:t>
      </w:r>
      <w:r w:rsidRPr="005F23B9">
        <w:rPr>
          <w:rFonts w:ascii="Constantia" w:eastAsia="Times New Roman" w:hAnsi="Constantia"/>
          <w:sz w:val="21"/>
          <w:szCs w:val="21"/>
        </w:rPr>
        <w:t>) Пусть в условиях среды предшествующего вывода некоторое количество (пусть «</w:t>
      </w:r>
      <w:r w:rsidRPr="0078205F">
        <w:rPr>
          <w:rFonts w:ascii="Verdana" w:eastAsia="Times New Roman" w:hAnsi="Verdana"/>
          <w:b/>
          <w:sz w:val="19"/>
          <w:szCs w:val="19"/>
        </w:rPr>
        <w:t>к</w:t>
      </w:r>
      <w:r w:rsidRPr="005F23B9">
        <w:rPr>
          <w:rFonts w:ascii="Constantia" w:eastAsia="Times New Roman" w:hAnsi="Constantia"/>
          <w:sz w:val="21"/>
          <w:szCs w:val="21"/>
        </w:rPr>
        <w:t>») вэтонов войдут во взаимосоприкосновение своими выходными во</w:t>
      </w:r>
      <w:r w:rsidRPr="005F23B9">
        <w:rPr>
          <w:rFonts w:ascii="Constantia" w:eastAsia="Times New Roman" w:hAnsi="Constantia"/>
          <w:sz w:val="21"/>
          <w:szCs w:val="21"/>
        </w:rPr>
        <w:softHyphen/>
        <w:t xml:space="preserve">ронками. см. </w:t>
      </w:r>
      <w:r w:rsidRPr="005F23B9">
        <w:rPr>
          <w:rFonts w:ascii="Constantia" w:eastAsia="Times New Roman" w:hAnsi="Constantia"/>
          <w:b/>
          <w:i/>
          <w:sz w:val="19"/>
          <w:szCs w:val="19"/>
        </w:rPr>
        <w:t xml:space="preserve">рис. </w:t>
      </w:r>
      <w:r w:rsidRPr="005F23B9">
        <w:rPr>
          <w:rFonts w:ascii="Verdana" w:eastAsia="Times New Roman" w:hAnsi="Verdana"/>
          <w:b/>
          <w:sz w:val="19"/>
          <w:szCs w:val="19"/>
        </w:rPr>
        <w:t>34</w:t>
      </w:r>
      <w:r w:rsidRPr="005F23B9">
        <w:rPr>
          <w:rFonts w:ascii="Constantia" w:eastAsia="Times New Roman" w:hAnsi="Constantia"/>
          <w:b/>
          <w:i/>
          <w:sz w:val="19"/>
          <w:szCs w:val="19"/>
        </w:rPr>
        <w:t xml:space="preserve">, </w:t>
      </w:r>
      <w:r w:rsidRPr="005F23B9">
        <w:rPr>
          <w:rFonts w:ascii="Constantia" w:eastAsia="Times New Roman" w:hAnsi="Constantia"/>
          <w:b/>
          <w:i/>
          <w:sz w:val="24"/>
          <w:szCs w:val="24"/>
        </w:rPr>
        <w:t>а</w:t>
      </w:r>
      <w:r w:rsidRPr="005F23B9">
        <w:rPr>
          <w:rFonts w:ascii="Constantia" w:eastAsia="Times New Roman" w:hAnsi="Constantia"/>
          <w:b/>
          <w:i/>
          <w:sz w:val="19"/>
          <w:szCs w:val="19"/>
        </w:rPr>
        <w:t>/.</w:t>
      </w:r>
      <w:r w:rsidRPr="0078205F">
        <w:rPr>
          <w:rFonts w:ascii="Constantia" w:eastAsia="Times New Roman" w:hAnsi="Constantia"/>
          <w:b/>
          <w:color w:val="7030A0"/>
          <w:sz w:val="19"/>
          <w:szCs w:val="19"/>
        </w:rPr>
        <w:t xml:space="preserve"> </w:t>
      </w:r>
      <w:r w:rsidRPr="005F23B9">
        <w:rPr>
          <w:rFonts w:ascii="Constantia" w:eastAsia="Times New Roman" w:hAnsi="Constantia"/>
          <w:sz w:val="21"/>
          <w:szCs w:val="21"/>
        </w:rPr>
        <w:t>При этом пусть они находятся в такой ориентации, что их биссектрисные оси симметрии пересекаются в некотором месте, которое является срединой полости получающегося от этого вэтоуплотнителя, окружённого соприкасающимися, образующими и огораживающими его своими выходными воронками. Обоз</w:t>
      </w:r>
      <w:r w:rsidRPr="005F23B9">
        <w:rPr>
          <w:rFonts w:ascii="Constantia" w:eastAsia="Times New Roman" w:hAnsi="Constantia"/>
          <w:sz w:val="21"/>
          <w:szCs w:val="21"/>
        </w:rPr>
        <w:softHyphen/>
        <w:t>начим это место</w:t>
      </w:r>
      <w:r w:rsidRPr="0078205F">
        <w:rPr>
          <w:rFonts w:ascii="Constantia" w:eastAsia="Times New Roman" w:hAnsi="Constantia"/>
          <w:b/>
          <w:color w:val="7030A0"/>
          <w:sz w:val="19"/>
          <w:szCs w:val="19"/>
        </w:rPr>
        <w:t xml:space="preserve"> </w:t>
      </w:r>
      <w:r w:rsidRPr="00A31AD9">
        <w:rPr>
          <w:rFonts w:ascii="Constantia" w:eastAsia="Times New Roman" w:hAnsi="Constantia"/>
          <w:b/>
          <w:sz w:val="19"/>
          <w:szCs w:val="19"/>
        </w:rPr>
        <w:t>+</w:t>
      </w:r>
      <w:r w:rsidRPr="004D292C">
        <w:rPr>
          <w:rFonts w:ascii="Verdana" w:eastAsia="Times New Roman" w:hAnsi="Verdana"/>
          <w:b/>
          <w:sz w:val="19"/>
          <w:szCs w:val="19"/>
        </w:rPr>
        <w:t>О</w:t>
      </w:r>
      <w:r w:rsidRPr="004D292C">
        <w:rPr>
          <w:rFonts w:ascii="Verdana" w:eastAsia="Times New Roman" w:hAnsi="Verdana"/>
          <w:b/>
          <w:sz w:val="19"/>
          <w:szCs w:val="19"/>
          <w:vertAlign w:val="subscript"/>
        </w:rPr>
        <w:t>к</w:t>
      </w:r>
      <w:r>
        <w:rPr>
          <w:rFonts w:ascii="Verdana" w:eastAsia="Times New Roman" w:hAnsi="Verdana"/>
          <w:b/>
          <w:sz w:val="19"/>
          <w:szCs w:val="19"/>
          <w:vertAlign w:val="subscript"/>
        </w:rPr>
        <w:t xml:space="preserve"> </w:t>
      </w:r>
      <w:r w:rsidRPr="005F23B9">
        <w:rPr>
          <w:rFonts w:ascii="Constantia" w:eastAsia="Times New Roman" w:hAnsi="Constantia"/>
          <w:sz w:val="21"/>
          <w:szCs w:val="21"/>
        </w:rPr>
        <w:t>(</w:t>
      </w:r>
      <w:r w:rsidRPr="005F23B9">
        <w:rPr>
          <w:rFonts w:ascii="Constantia" w:eastAsia="Times New Roman" w:hAnsi="Constantia"/>
          <w:b/>
          <w:i/>
          <w:sz w:val="19"/>
          <w:szCs w:val="19"/>
        </w:rPr>
        <w:t xml:space="preserve">указ </w:t>
      </w:r>
      <w:r w:rsidRPr="005F23B9">
        <w:rPr>
          <w:rFonts w:ascii="Verdana" w:eastAsia="Times New Roman" w:hAnsi="Verdana"/>
          <w:b/>
          <w:sz w:val="19"/>
          <w:szCs w:val="19"/>
        </w:rPr>
        <w:t>4</w:t>
      </w:r>
      <w:r w:rsidRPr="005F23B9">
        <w:rPr>
          <w:rFonts w:ascii="Constantia" w:eastAsia="Times New Roman" w:hAnsi="Constantia"/>
          <w:i/>
          <w:sz w:val="21"/>
          <w:szCs w:val="21"/>
        </w:rPr>
        <w:t>)</w:t>
      </w:r>
      <w:r w:rsidRPr="005F23B9">
        <w:rPr>
          <w:rFonts w:ascii="Constantia" w:eastAsia="Times New Roman" w:hAnsi="Constantia"/>
          <w:sz w:val="21"/>
          <w:szCs w:val="21"/>
        </w:rPr>
        <w:t>. Входящие в такое взаимосоприкосновение «</w:t>
      </w:r>
      <w:r w:rsidRPr="004D292C">
        <w:rPr>
          <w:rFonts w:ascii="Verdana" w:eastAsia="Times New Roman" w:hAnsi="Verdana"/>
          <w:b/>
          <w:sz w:val="19"/>
          <w:szCs w:val="19"/>
        </w:rPr>
        <w:t>к</w:t>
      </w:r>
      <w:r w:rsidRPr="005F23B9">
        <w:rPr>
          <w:rFonts w:ascii="Constantia" w:eastAsia="Times New Roman" w:hAnsi="Constantia"/>
          <w:sz w:val="21"/>
          <w:szCs w:val="21"/>
        </w:rPr>
        <w:t xml:space="preserve">» вэтонов образуют собой частицу </w:t>
      </w:r>
      <w:r w:rsidRPr="004D292C">
        <w:rPr>
          <w:rFonts w:ascii="Verdana" w:eastAsia="Times New Roman" w:hAnsi="Verdana"/>
          <w:b/>
          <w:sz w:val="19"/>
          <w:szCs w:val="19"/>
        </w:rPr>
        <w:t>+(В</w:t>
      </w:r>
      <w:r w:rsidRPr="004D292C">
        <w:rPr>
          <w:rFonts w:ascii="Verdana" w:eastAsia="Times New Roman" w:hAnsi="Verdana"/>
          <w:b/>
          <w:sz w:val="19"/>
          <w:szCs w:val="19"/>
          <w:vertAlign w:val="subscript"/>
        </w:rPr>
        <w:t>Й</w:t>
      </w:r>
      <w:r w:rsidRPr="004D292C">
        <w:rPr>
          <w:rFonts w:ascii="Verdana" w:eastAsia="Times New Roman" w:hAnsi="Verdana"/>
          <w:b/>
          <w:sz w:val="19"/>
          <w:szCs w:val="19"/>
        </w:rPr>
        <w:t>)</w:t>
      </w:r>
      <w:r w:rsidRPr="004D292C">
        <w:rPr>
          <w:rFonts w:ascii="Verdana" w:eastAsia="Times New Roman" w:hAnsi="Verdana"/>
          <w:b/>
          <w:sz w:val="19"/>
          <w:szCs w:val="19"/>
          <w:vertAlign w:val="subscript"/>
        </w:rPr>
        <w:t>К</w:t>
      </w:r>
      <w:r w:rsidRPr="005F23B9">
        <w:rPr>
          <w:rFonts w:ascii="Constantia" w:eastAsia="Times New Roman" w:hAnsi="Constantia"/>
          <w:sz w:val="21"/>
          <w:szCs w:val="21"/>
        </w:rPr>
        <w:t>, внешняя поверхность которой составляется поверхностями несоприкасающихся между собой входных воронок (</w:t>
      </w:r>
      <w:r w:rsidRPr="005F23B9">
        <w:rPr>
          <w:rFonts w:ascii="Constantia" w:eastAsia="Times New Roman" w:hAnsi="Constantia"/>
          <w:b/>
          <w:i/>
          <w:sz w:val="19"/>
          <w:szCs w:val="19"/>
        </w:rPr>
        <w:t xml:space="preserve">указ. </w:t>
      </w:r>
      <w:r w:rsidRPr="005F23B9">
        <w:rPr>
          <w:rFonts w:ascii="Verdana" w:eastAsia="Times New Roman" w:hAnsi="Verdana"/>
          <w:b/>
          <w:sz w:val="19"/>
          <w:szCs w:val="19"/>
        </w:rPr>
        <w:t>2</w:t>
      </w:r>
      <w:r w:rsidRPr="005F23B9">
        <w:rPr>
          <w:rFonts w:ascii="Constantia" w:eastAsia="Times New Roman" w:hAnsi="Constantia"/>
          <w:sz w:val="21"/>
          <w:szCs w:val="21"/>
        </w:rPr>
        <w:t>) и участками боковых поверхностей оболочек вэтонов, стыковые углубления которых обра</w:t>
      </w:r>
      <w:r w:rsidRPr="005F23B9">
        <w:rPr>
          <w:rFonts w:ascii="Constantia" w:eastAsia="Times New Roman" w:hAnsi="Constantia"/>
          <w:sz w:val="21"/>
          <w:szCs w:val="21"/>
        </w:rPr>
        <w:softHyphen/>
        <w:t>зуют собой отражательную поверхность по отношению к атонам внешней сре</w:t>
      </w:r>
      <w:r w:rsidRPr="005F23B9">
        <w:rPr>
          <w:rFonts w:ascii="Constantia" w:eastAsia="Times New Roman" w:hAnsi="Constantia"/>
          <w:sz w:val="21"/>
          <w:szCs w:val="21"/>
        </w:rPr>
        <w:softHyphen/>
        <w:t>ды (см.</w:t>
      </w:r>
      <w:r w:rsidRPr="005F23B9">
        <w:rPr>
          <w:rFonts w:ascii="Constantia" w:eastAsia="Times New Roman" w:hAnsi="Constantia"/>
          <w:b/>
          <w:color w:val="7030A0"/>
          <w:sz w:val="19"/>
          <w:szCs w:val="19"/>
        </w:rPr>
        <w:t xml:space="preserve"> </w:t>
      </w:r>
      <w:r w:rsidRPr="005F23B9">
        <w:rPr>
          <w:rFonts w:ascii="Constantia" w:eastAsia="Times New Roman" w:hAnsi="Constantia"/>
          <w:b/>
          <w:i/>
          <w:sz w:val="19"/>
          <w:szCs w:val="19"/>
        </w:rPr>
        <w:t xml:space="preserve">рис. </w:t>
      </w:r>
      <w:r w:rsidRPr="005F23B9">
        <w:rPr>
          <w:rFonts w:ascii="Verdana" w:eastAsia="Times New Roman" w:hAnsi="Verdana"/>
          <w:b/>
          <w:sz w:val="19"/>
          <w:szCs w:val="19"/>
        </w:rPr>
        <w:t>34</w:t>
      </w:r>
      <w:r w:rsidRPr="005F23B9">
        <w:rPr>
          <w:rFonts w:ascii="Constantia" w:eastAsia="Times New Roman" w:hAnsi="Constantia"/>
          <w:b/>
          <w:i/>
          <w:sz w:val="19"/>
          <w:szCs w:val="19"/>
        </w:rPr>
        <w:t xml:space="preserve">, </w:t>
      </w:r>
      <w:r w:rsidRPr="005F23B9">
        <w:rPr>
          <w:rFonts w:ascii="Constantia" w:eastAsia="Times New Roman" w:hAnsi="Constantia"/>
          <w:b/>
          <w:i/>
          <w:sz w:val="24"/>
          <w:szCs w:val="24"/>
        </w:rPr>
        <w:t>а</w:t>
      </w:r>
      <w:r w:rsidRPr="005F23B9">
        <w:rPr>
          <w:rFonts w:ascii="Constantia" w:eastAsia="Times New Roman" w:hAnsi="Constantia"/>
          <w:b/>
          <w:i/>
          <w:sz w:val="19"/>
          <w:szCs w:val="19"/>
        </w:rPr>
        <w:t>, указ.</w:t>
      </w:r>
      <w:r w:rsidRPr="005F23B9">
        <w:rPr>
          <w:rFonts w:ascii="Constantia" w:eastAsia="Times New Roman" w:hAnsi="Constantia"/>
          <w:b/>
          <w:color w:val="7030A0"/>
          <w:sz w:val="19"/>
          <w:szCs w:val="19"/>
        </w:rPr>
        <w:t xml:space="preserve"> </w:t>
      </w:r>
      <w:r w:rsidRPr="005F23B9">
        <w:rPr>
          <w:rFonts w:ascii="Verdana" w:eastAsia="Times New Roman" w:hAnsi="Verdana"/>
          <w:b/>
          <w:sz w:val="19"/>
          <w:szCs w:val="19"/>
        </w:rPr>
        <w:t>6</w:t>
      </w:r>
      <w:r w:rsidRPr="005F23B9">
        <w:rPr>
          <w:rFonts w:ascii="Constantia" w:eastAsia="Times New Roman" w:hAnsi="Constantia"/>
          <w:sz w:val="21"/>
          <w:szCs w:val="21"/>
        </w:rPr>
        <w:t>).</w:t>
      </w:r>
    </w:p>
    <w:p w:rsidR="005F23B9" w:rsidRPr="005F23B9" w:rsidRDefault="005F23B9" w:rsidP="005F23B9">
      <w:pPr>
        <w:pStyle w:val="a7"/>
        <w:jc w:val="both"/>
        <w:rPr>
          <w:rFonts w:ascii="Constantia" w:eastAsia="Times New Roman" w:hAnsi="Constantia"/>
          <w:sz w:val="21"/>
          <w:szCs w:val="21"/>
        </w:rPr>
      </w:pPr>
      <w:r w:rsidRPr="005F23B9">
        <w:rPr>
          <w:rFonts w:ascii="Constantia" w:eastAsia="Times New Roman" w:hAnsi="Constantia"/>
          <w:sz w:val="21"/>
          <w:szCs w:val="21"/>
        </w:rPr>
        <w:t xml:space="preserve">    (</w:t>
      </w:r>
      <w:r w:rsidRPr="001D5AEF">
        <w:rPr>
          <w:rFonts w:ascii="Verdana" w:eastAsia="Times New Roman" w:hAnsi="Verdana"/>
          <w:b/>
          <w:sz w:val="19"/>
          <w:szCs w:val="19"/>
        </w:rPr>
        <w:t>2</w:t>
      </w:r>
      <w:r w:rsidRPr="005F23B9">
        <w:rPr>
          <w:rFonts w:ascii="Constantia" w:eastAsia="Times New Roman" w:hAnsi="Constantia"/>
          <w:sz w:val="21"/>
          <w:szCs w:val="21"/>
        </w:rPr>
        <w:t>) Если (</w:t>
      </w:r>
      <w:r w:rsidRPr="001D5AEF">
        <w:rPr>
          <w:rFonts w:ascii="Verdana" w:eastAsia="Times New Roman" w:hAnsi="Verdana"/>
          <w:b/>
          <w:sz w:val="19"/>
          <w:szCs w:val="19"/>
        </w:rPr>
        <w:t>1</w:t>
      </w:r>
      <w:r w:rsidRPr="005F23B9">
        <w:rPr>
          <w:rFonts w:ascii="Constantia" w:eastAsia="Times New Roman" w:hAnsi="Constantia"/>
          <w:sz w:val="21"/>
          <w:szCs w:val="21"/>
        </w:rPr>
        <w:t>) и внешняя среда представляет собой чистую тонность, то части</w:t>
      </w:r>
      <w:r w:rsidRPr="005F23B9">
        <w:rPr>
          <w:rFonts w:ascii="Constantia" w:eastAsia="Times New Roman" w:hAnsi="Constantia"/>
          <w:sz w:val="21"/>
          <w:szCs w:val="21"/>
        </w:rPr>
        <w:softHyphen/>
        <w:t xml:space="preserve">ца </w:t>
      </w:r>
      <w:r w:rsidRPr="001D5AEF">
        <w:rPr>
          <w:rFonts w:ascii="Verdana" w:eastAsia="Times New Roman" w:hAnsi="Verdana"/>
          <w:b/>
          <w:sz w:val="19"/>
          <w:szCs w:val="19"/>
        </w:rPr>
        <w:t>+(В</w:t>
      </w:r>
      <w:r w:rsidRPr="001D5AEF">
        <w:rPr>
          <w:rFonts w:ascii="Verdana" w:eastAsia="Times New Roman" w:hAnsi="Verdana"/>
          <w:b/>
          <w:sz w:val="19"/>
          <w:szCs w:val="19"/>
          <w:vertAlign w:val="subscript"/>
        </w:rPr>
        <w:t>Й</w:t>
      </w:r>
      <w:r w:rsidRPr="001D5AEF">
        <w:rPr>
          <w:rFonts w:ascii="Verdana" w:eastAsia="Times New Roman" w:hAnsi="Verdana"/>
          <w:b/>
          <w:sz w:val="19"/>
          <w:szCs w:val="19"/>
        </w:rPr>
        <w:t>)</w:t>
      </w:r>
      <w:r w:rsidRPr="001D5AEF">
        <w:rPr>
          <w:rFonts w:ascii="Verdana" w:eastAsia="Times New Roman" w:hAnsi="Verdana"/>
          <w:b/>
          <w:sz w:val="19"/>
          <w:szCs w:val="19"/>
          <w:vertAlign w:val="subscript"/>
        </w:rPr>
        <w:t>К</w:t>
      </w:r>
      <w:r w:rsidRPr="005F23B9">
        <w:rPr>
          <w:rFonts w:ascii="Constantia" w:eastAsia="Times New Roman" w:hAnsi="Constantia"/>
          <w:sz w:val="21"/>
          <w:szCs w:val="21"/>
        </w:rPr>
        <w:t>, как и частица</w:t>
      </w:r>
      <w:r w:rsidRPr="001D5AEF">
        <w:rPr>
          <w:rFonts w:ascii="Constantia" w:eastAsia="Times New Roman" w:hAnsi="Constantia"/>
          <w:b/>
          <w:color w:val="7030A0"/>
          <w:sz w:val="19"/>
          <w:szCs w:val="19"/>
        </w:rPr>
        <w:t xml:space="preserve"> </w:t>
      </w:r>
      <w:r w:rsidRPr="001D5AEF">
        <w:rPr>
          <w:rFonts w:ascii="Verdana" w:eastAsia="Times New Roman" w:hAnsi="Verdana"/>
          <w:b/>
          <w:sz w:val="19"/>
          <w:szCs w:val="19"/>
        </w:rPr>
        <w:t>-(В</w:t>
      </w:r>
      <w:r w:rsidRPr="001D5AEF">
        <w:rPr>
          <w:rFonts w:ascii="Verdana" w:eastAsia="Times New Roman" w:hAnsi="Verdana"/>
          <w:b/>
          <w:sz w:val="19"/>
          <w:szCs w:val="19"/>
          <w:vertAlign w:val="subscript"/>
        </w:rPr>
        <w:t>й</w:t>
      </w:r>
      <w:r w:rsidRPr="001D5AEF">
        <w:rPr>
          <w:rFonts w:ascii="Verdana" w:eastAsia="Times New Roman" w:hAnsi="Verdana"/>
          <w:b/>
          <w:sz w:val="19"/>
          <w:szCs w:val="19"/>
        </w:rPr>
        <w:t>)</w:t>
      </w:r>
      <w:r w:rsidRPr="001D5AEF">
        <w:rPr>
          <w:rFonts w:ascii="Verdana" w:eastAsia="Times New Roman" w:hAnsi="Verdana"/>
          <w:b/>
          <w:sz w:val="19"/>
          <w:szCs w:val="19"/>
          <w:vertAlign w:val="subscript"/>
        </w:rPr>
        <w:t>к</w:t>
      </w:r>
      <w:r w:rsidRPr="001D5AEF">
        <w:rPr>
          <w:rFonts w:ascii="Constantia" w:eastAsia="Times New Roman" w:hAnsi="Constantia"/>
          <w:b/>
          <w:color w:val="7030A0"/>
          <w:sz w:val="19"/>
          <w:szCs w:val="19"/>
        </w:rPr>
        <w:t xml:space="preserve"> </w:t>
      </w:r>
      <w:r w:rsidRPr="005F23B9">
        <w:rPr>
          <w:rFonts w:ascii="Constantia" w:eastAsia="Times New Roman" w:hAnsi="Constantia"/>
          <w:sz w:val="21"/>
          <w:szCs w:val="21"/>
        </w:rPr>
        <w:t>предшествующего вывода, будет сохраняться без всяких изменений структуры своих элементов, размеров и внешней формы, без всяких проявлений для вне и без изменений внутри себя. Циркуляция процес</w:t>
      </w:r>
      <w:r w:rsidRPr="005F23B9">
        <w:rPr>
          <w:rFonts w:ascii="Constantia" w:eastAsia="Times New Roman" w:hAnsi="Constantia"/>
          <w:sz w:val="21"/>
          <w:szCs w:val="21"/>
        </w:rPr>
        <w:softHyphen/>
        <w:t xml:space="preserve">сов взаимопревращения квантов тонности и антитонности будет проходить по установившимся атонолиниям и </w:t>
      </w:r>
      <w:r w:rsidRPr="005F23B9">
        <w:rPr>
          <w:rFonts w:ascii="Constantia" w:eastAsia="Times New Roman" w:hAnsi="Constantia"/>
          <w:sz w:val="21"/>
          <w:szCs w:val="21"/>
        </w:rPr>
        <w:lastRenderedPageBreak/>
        <w:t>бэтонемам. Порванные</w:t>
      </w:r>
      <w:r w:rsidRPr="001D5AEF">
        <w:rPr>
          <w:rFonts w:ascii="Constantia" w:eastAsia="Times New Roman" w:hAnsi="Constantia"/>
          <w:b/>
          <w:color w:val="7030A0"/>
          <w:sz w:val="19"/>
          <w:szCs w:val="19"/>
        </w:rPr>
        <w:t xml:space="preserve"> </w:t>
      </w:r>
      <w:r w:rsidRPr="005F23B9">
        <w:rPr>
          <w:rFonts w:ascii="Constantia" w:eastAsia="Times New Roman" w:hAnsi="Constantia"/>
          <w:sz w:val="21"/>
          <w:szCs w:val="21"/>
        </w:rPr>
        <w:t>атонолинии изойдут лучами во внешнее тонное пространство.</w:t>
      </w:r>
    </w:p>
    <w:p w:rsidR="005F23B9" w:rsidRPr="005F23B9" w:rsidRDefault="005F23B9" w:rsidP="005F23B9">
      <w:pPr>
        <w:pStyle w:val="a7"/>
        <w:jc w:val="both"/>
        <w:rPr>
          <w:rFonts w:ascii="Constantia" w:eastAsia="Times New Roman" w:hAnsi="Constantia"/>
          <w:sz w:val="21"/>
          <w:szCs w:val="21"/>
        </w:rPr>
      </w:pPr>
      <w:r w:rsidRPr="005F23B9">
        <w:rPr>
          <w:rFonts w:ascii="Constantia" w:eastAsia="Times New Roman" w:hAnsi="Constantia"/>
          <w:sz w:val="21"/>
          <w:szCs w:val="21"/>
        </w:rPr>
        <w:t xml:space="preserve">     (</w:t>
      </w:r>
      <w:r w:rsidRPr="001D5AEF">
        <w:rPr>
          <w:rFonts w:ascii="Verdana" w:eastAsia="Times New Roman" w:hAnsi="Verdana"/>
          <w:b/>
          <w:sz w:val="19"/>
          <w:szCs w:val="19"/>
        </w:rPr>
        <w:t>3</w:t>
      </w:r>
      <w:r w:rsidRPr="005F23B9">
        <w:rPr>
          <w:rFonts w:ascii="Constantia" w:eastAsia="Times New Roman" w:hAnsi="Constantia"/>
          <w:sz w:val="21"/>
          <w:szCs w:val="21"/>
        </w:rPr>
        <w:t>) Пусть напряженность полей внешней среды, с которыми соприкасается частица</w:t>
      </w:r>
      <w:r w:rsidRPr="001D5AEF">
        <w:rPr>
          <w:rFonts w:ascii="Constantia" w:eastAsia="Times New Roman" w:hAnsi="Constantia"/>
          <w:b/>
          <w:color w:val="7030A0"/>
          <w:sz w:val="19"/>
          <w:szCs w:val="19"/>
        </w:rPr>
        <w:t xml:space="preserve"> </w:t>
      </w:r>
      <w:r w:rsidRPr="001D5AEF">
        <w:rPr>
          <w:rFonts w:ascii="Verdana" w:eastAsia="Times New Roman" w:hAnsi="Verdana"/>
          <w:b/>
          <w:sz w:val="19"/>
          <w:szCs w:val="19"/>
        </w:rPr>
        <w:t>+(В</w:t>
      </w:r>
      <w:r w:rsidRPr="001D5AEF">
        <w:rPr>
          <w:rFonts w:ascii="Verdana" w:eastAsia="Times New Roman" w:hAnsi="Verdana"/>
          <w:b/>
          <w:sz w:val="19"/>
          <w:szCs w:val="19"/>
          <w:vertAlign w:val="subscript"/>
        </w:rPr>
        <w:t>Й</w:t>
      </w:r>
      <w:r w:rsidRPr="001D5AEF">
        <w:rPr>
          <w:rFonts w:ascii="Verdana" w:eastAsia="Times New Roman" w:hAnsi="Verdana"/>
          <w:b/>
          <w:sz w:val="19"/>
          <w:szCs w:val="19"/>
        </w:rPr>
        <w:t>)</w:t>
      </w:r>
      <w:r w:rsidRPr="001D5AEF">
        <w:rPr>
          <w:rFonts w:ascii="Verdana" w:eastAsia="Times New Roman" w:hAnsi="Verdana"/>
          <w:b/>
          <w:sz w:val="19"/>
          <w:szCs w:val="19"/>
          <w:vertAlign w:val="subscript"/>
        </w:rPr>
        <w:t>К</w:t>
      </w:r>
      <w:r w:rsidRPr="005F23B9">
        <w:rPr>
          <w:rFonts w:ascii="Constantia" w:eastAsia="Times New Roman" w:hAnsi="Constantia"/>
          <w:sz w:val="21"/>
          <w:szCs w:val="21"/>
        </w:rPr>
        <w:t>, меньше</w:t>
      </w:r>
      <w:r w:rsidRPr="001D5AEF">
        <w:rPr>
          <w:rFonts w:ascii="Constantia" w:eastAsia="Times New Roman" w:hAnsi="Constantia"/>
          <w:b/>
          <w:color w:val="7030A0"/>
          <w:sz w:val="19"/>
          <w:szCs w:val="19"/>
        </w:rPr>
        <w:t xml:space="preserve"> </w:t>
      </w:r>
      <w:r w:rsidRPr="001D5AEF">
        <w:rPr>
          <w:rFonts w:ascii="Verdana" w:eastAsia="Times New Roman" w:hAnsi="Verdana"/>
          <w:b/>
          <w:sz w:val="19"/>
          <w:szCs w:val="19"/>
        </w:rPr>
        <w:t>+Е</w:t>
      </w:r>
      <w:r w:rsidRPr="001D5AEF">
        <w:rPr>
          <w:rFonts w:ascii="Verdana" w:eastAsia="Times New Roman" w:hAnsi="Verdana"/>
          <w:b/>
          <w:sz w:val="19"/>
          <w:szCs w:val="19"/>
          <w:vertAlign w:val="subscript"/>
        </w:rPr>
        <w:t>0</w:t>
      </w:r>
      <w:r w:rsidRPr="005F23B9">
        <w:rPr>
          <w:rFonts w:ascii="Constantia" w:eastAsia="Times New Roman" w:hAnsi="Constantia"/>
          <w:sz w:val="21"/>
          <w:szCs w:val="21"/>
        </w:rPr>
        <w:t>. Внешняя поверхность частицы</w:t>
      </w:r>
      <w:r w:rsidRPr="001D5AEF">
        <w:rPr>
          <w:rFonts w:ascii="Constantia" w:eastAsia="Times New Roman" w:hAnsi="Constantia"/>
          <w:b/>
          <w:color w:val="7030A0"/>
          <w:sz w:val="19"/>
          <w:szCs w:val="19"/>
        </w:rPr>
        <w:t xml:space="preserve"> </w:t>
      </w:r>
      <w:r>
        <w:rPr>
          <w:rFonts w:ascii="Verdana" w:eastAsia="Times New Roman" w:hAnsi="Verdana"/>
          <w:b/>
          <w:sz w:val="19"/>
          <w:szCs w:val="19"/>
        </w:rPr>
        <w:t>+</w:t>
      </w:r>
      <w:r w:rsidRPr="001D5AEF">
        <w:rPr>
          <w:rFonts w:ascii="Verdana" w:eastAsia="Times New Roman" w:hAnsi="Verdana"/>
          <w:b/>
          <w:sz w:val="19"/>
          <w:szCs w:val="19"/>
        </w:rPr>
        <w:t>(В</w:t>
      </w:r>
      <w:r w:rsidRPr="001D5AEF">
        <w:rPr>
          <w:rFonts w:ascii="Verdana" w:eastAsia="Times New Roman" w:hAnsi="Verdana"/>
          <w:b/>
          <w:sz w:val="19"/>
          <w:szCs w:val="19"/>
          <w:vertAlign w:val="subscript"/>
        </w:rPr>
        <w:t>й</w:t>
      </w:r>
      <w:r w:rsidRPr="001D5AEF">
        <w:rPr>
          <w:rFonts w:ascii="Verdana" w:eastAsia="Times New Roman" w:hAnsi="Verdana"/>
          <w:b/>
          <w:sz w:val="19"/>
          <w:szCs w:val="19"/>
        </w:rPr>
        <w:t>)</w:t>
      </w:r>
      <w:r w:rsidRPr="001D5AEF">
        <w:rPr>
          <w:rFonts w:ascii="Verdana" w:eastAsia="Times New Roman" w:hAnsi="Verdana"/>
          <w:b/>
          <w:sz w:val="19"/>
          <w:szCs w:val="19"/>
          <w:vertAlign w:val="subscript"/>
        </w:rPr>
        <w:t>к</w:t>
      </w:r>
      <w:r w:rsidRPr="001D5AEF">
        <w:rPr>
          <w:rFonts w:ascii="Constantia" w:eastAsia="Times New Roman" w:hAnsi="Constantia"/>
          <w:b/>
          <w:color w:val="7030A0"/>
          <w:sz w:val="19"/>
          <w:szCs w:val="19"/>
        </w:rPr>
        <w:t xml:space="preserve"> </w:t>
      </w:r>
      <w:r w:rsidRPr="005F23B9">
        <w:rPr>
          <w:rFonts w:ascii="Constantia" w:eastAsia="Times New Roman" w:hAnsi="Constantia"/>
          <w:sz w:val="21"/>
          <w:szCs w:val="21"/>
        </w:rPr>
        <w:t>образуется входными воронками вэтонов, которые не соприкасаются между собой этими воронками и участками</w:t>
      </w:r>
      <w:r>
        <w:rPr>
          <w:rFonts w:ascii="Constantia" w:eastAsia="Times New Roman" w:hAnsi="Constantia"/>
          <w:sz w:val="21"/>
          <w:szCs w:val="21"/>
        </w:rPr>
        <w:t xml:space="preserve"> </w:t>
      </w:r>
      <w:r w:rsidRPr="005F23B9">
        <w:rPr>
          <w:rFonts w:ascii="Constantia" w:eastAsia="Times New Roman" w:hAnsi="Constantia"/>
          <w:sz w:val="21"/>
          <w:szCs w:val="21"/>
        </w:rPr>
        <w:t>боковых поверхностей (</w:t>
      </w:r>
      <w:r w:rsidRPr="005F23B9">
        <w:rPr>
          <w:rFonts w:ascii="Constantia" w:eastAsia="Times New Roman" w:hAnsi="Constantia"/>
          <w:b/>
          <w:i/>
          <w:sz w:val="19"/>
          <w:szCs w:val="19"/>
        </w:rPr>
        <w:t xml:space="preserve">рис. </w:t>
      </w:r>
      <w:r w:rsidRPr="005F23B9">
        <w:rPr>
          <w:rFonts w:ascii="Verdana" w:eastAsia="Times New Roman" w:hAnsi="Verdana"/>
          <w:b/>
          <w:sz w:val="19"/>
          <w:szCs w:val="19"/>
        </w:rPr>
        <w:t>34</w:t>
      </w:r>
      <w:r w:rsidRPr="005F23B9">
        <w:rPr>
          <w:rFonts w:ascii="Constantia" w:eastAsia="Times New Roman" w:hAnsi="Constantia"/>
          <w:b/>
          <w:i/>
          <w:sz w:val="19"/>
          <w:szCs w:val="19"/>
        </w:rPr>
        <w:t xml:space="preserve">, указ. </w:t>
      </w:r>
      <w:r w:rsidRPr="005F23B9">
        <w:rPr>
          <w:rFonts w:ascii="Verdana" w:eastAsia="Times New Roman" w:hAnsi="Verdana"/>
          <w:b/>
          <w:sz w:val="19"/>
          <w:szCs w:val="19"/>
        </w:rPr>
        <w:t>6</w:t>
      </w:r>
      <w:r w:rsidRPr="005F23B9">
        <w:rPr>
          <w:rFonts w:ascii="Constantia" w:eastAsia="Times New Roman" w:hAnsi="Constantia"/>
          <w:sz w:val="21"/>
          <w:szCs w:val="21"/>
        </w:rPr>
        <w:t>).</w:t>
      </w:r>
    </w:p>
    <w:p w:rsidR="005F23B9" w:rsidRPr="005F23B9" w:rsidRDefault="005F23B9" w:rsidP="005F23B9">
      <w:pPr>
        <w:pStyle w:val="a7"/>
        <w:jc w:val="both"/>
        <w:rPr>
          <w:rFonts w:ascii="Constantia" w:eastAsia="Times New Roman" w:hAnsi="Constantia"/>
          <w:sz w:val="21"/>
          <w:szCs w:val="21"/>
        </w:rPr>
      </w:pPr>
      <w:r w:rsidRPr="005F23B9">
        <w:rPr>
          <w:rFonts w:ascii="Constantia" w:eastAsia="Times New Roman" w:hAnsi="Constantia"/>
          <w:sz w:val="21"/>
          <w:szCs w:val="21"/>
        </w:rPr>
        <w:t xml:space="preserve">    (</w:t>
      </w:r>
      <w:r w:rsidRPr="001D5AEF">
        <w:rPr>
          <w:rFonts w:ascii="Verdana" w:eastAsia="Times New Roman" w:hAnsi="Verdana"/>
          <w:b/>
          <w:sz w:val="19"/>
          <w:szCs w:val="19"/>
        </w:rPr>
        <w:t>4</w:t>
      </w:r>
      <w:r w:rsidRPr="005F23B9">
        <w:rPr>
          <w:rFonts w:ascii="Constantia" w:eastAsia="Times New Roman" w:hAnsi="Constantia"/>
          <w:sz w:val="21"/>
          <w:szCs w:val="21"/>
        </w:rPr>
        <w:t>) Если (</w:t>
      </w:r>
      <w:r w:rsidRPr="001D5AEF">
        <w:rPr>
          <w:rFonts w:ascii="Verdana" w:eastAsia="Times New Roman" w:hAnsi="Verdana"/>
          <w:b/>
          <w:sz w:val="19"/>
          <w:szCs w:val="19"/>
        </w:rPr>
        <w:t>3</w:t>
      </w:r>
      <w:r w:rsidRPr="005F23B9">
        <w:rPr>
          <w:rFonts w:ascii="Constantia" w:eastAsia="Times New Roman" w:hAnsi="Constantia"/>
          <w:sz w:val="21"/>
          <w:szCs w:val="21"/>
        </w:rPr>
        <w:t>), то внешняя поверхность частицы</w:t>
      </w:r>
      <w:r w:rsidRPr="001D5AEF">
        <w:rPr>
          <w:rFonts w:ascii="Constantia" w:eastAsia="Times New Roman" w:hAnsi="Constantia"/>
          <w:b/>
          <w:color w:val="7030A0"/>
          <w:sz w:val="19"/>
          <w:szCs w:val="19"/>
        </w:rPr>
        <w:t xml:space="preserve"> </w:t>
      </w:r>
      <w:r w:rsidRPr="001D5AEF">
        <w:rPr>
          <w:rFonts w:ascii="Verdana" w:eastAsia="Times New Roman" w:hAnsi="Verdana"/>
          <w:b/>
          <w:sz w:val="19"/>
          <w:szCs w:val="19"/>
        </w:rPr>
        <w:t>+(В</w:t>
      </w:r>
      <w:r w:rsidRPr="001D5AEF">
        <w:rPr>
          <w:rFonts w:ascii="Verdana" w:eastAsia="Times New Roman" w:hAnsi="Verdana"/>
          <w:b/>
          <w:sz w:val="19"/>
          <w:szCs w:val="19"/>
          <w:vertAlign w:val="subscript"/>
        </w:rPr>
        <w:t>Й</w:t>
      </w:r>
      <w:r w:rsidRPr="001D5AEF">
        <w:rPr>
          <w:rFonts w:ascii="Verdana" w:eastAsia="Times New Roman" w:hAnsi="Verdana"/>
          <w:b/>
          <w:sz w:val="19"/>
          <w:szCs w:val="19"/>
        </w:rPr>
        <w:t>)</w:t>
      </w:r>
      <w:r w:rsidRPr="001D5AEF">
        <w:rPr>
          <w:rFonts w:ascii="Verdana" w:eastAsia="Times New Roman" w:hAnsi="Verdana"/>
          <w:b/>
          <w:sz w:val="19"/>
          <w:szCs w:val="19"/>
          <w:vertAlign w:val="subscript"/>
        </w:rPr>
        <w:t>К</w:t>
      </w:r>
      <w:r w:rsidRPr="005F23B9">
        <w:rPr>
          <w:rFonts w:ascii="Constantia" w:eastAsia="Times New Roman" w:hAnsi="Constantia"/>
          <w:sz w:val="21"/>
          <w:szCs w:val="21"/>
        </w:rPr>
        <w:t>, кроме образованной входными воронками, будет отражать от себя падающие на неё атоноэлементы внешней среды. Но эти места стыков (</w:t>
      </w:r>
      <w:r w:rsidRPr="005F23B9">
        <w:rPr>
          <w:rFonts w:ascii="Constantia" w:eastAsia="Times New Roman" w:hAnsi="Constantia"/>
          <w:b/>
          <w:i/>
          <w:sz w:val="19"/>
          <w:szCs w:val="19"/>
        </w:rPr>
        <w:t xml:space="preserve">указ. </w:t>
      </w:r>
      <w:r w:rsidRPr="005F23B9">
        <w:rPr>
          <w:rFonts w:ascii="Verdana" w:eastAsia="Times New Roman" w:hAnsi="Verdana"/>
          <w:b/>
          <w:sz w:val="19"/>
          <w:szCs w:val="19"/>
        </w:rPr>
        <w:t>6</w:t>
      </w:r>
      <w:r w:rsidRPr="005F23B9">
        <w:rPr>
          <w:rFonts w:ascii="Constantia" w:eastAsia="Times New Roman" w:hAnsi="Constantia"/>
          <w:sz w:val="21"/>
          <w:szCs w:val="21"/>
        </w:rPr>
        <w:t>) оболочек вэтонов частицы</w:t>
      </w:r>
      <w:r w:rsidRPr="001D5AEF">
        <w:rPr>
          <w:rFonts w:ascii="Constantia" w:eastAsia="Times New Roman" w:hAnsi="Constantia"/>
          <w:b/>
          <w:color w:val="7030A0"/>
          <w:sz w:val="19"/>
          <w:szCs w:val="19"/>
        </w:rPr>
        <w:t xml:space="preserve"> </w:t>
      </w:r>
      <w:r w:rsidRPr="001D5AEF">
        <w:rPr>
          <w:rFonts w:ascii="Verdana" w:eastAsia="Times New Roman" w:hAnsi="Verdana"/>
          <w:b/>
          <w:sz w:val="19"/>
          <w:szCs w:val="19"/>
        </w:rPr>
        <w:t>+(В</w:t>
      </w:r>
      <w:r w:rsidRPr="001D5AEF">
        <w:rPr>
          <w:rFonts w:ascii="Verdana" w:eastAsia="Times New Roman" w:hAnsi="Verdana"/>
          <w:b/>
          <w:sz w:val="19"/>
          <w:szCs w:val="19"/>
          <w:vertAlign w:val="subscript"/>
        </w:rPr>
        <w:t>Й</w:t>
      </w:r>
      <w:r w:rsidRPr="001D5AEF">
        <w:rPr>
          <w:rFonts w:ascii="Verdana" w:eastAsia="Times New Roman" w:hAnsi="Verdana"/>
          <w:b/>
          <w:sz w:val="19"/>
          <w:szCs w:val="19"/>
        </w:rPr>
        <w:t>)</w:t>
      </w:r>
      <w:r w:rsidRPr="001D5AEF">
        <w:rPr>
          <w:rFonts w:ascii="Verdana" w:eastAsia="Times New Roman" w:hAnsi="Verdana"/>
          <w:b/>
          <w:sz w:val="19"/>
          <w:szCs w:val="19"/>
          <w:vertAlign w:val="subscript"/>
        </w:rPr>
        <w:t>К</w:t>
      </w:r>
      <w:r w:rsidRPr="001D5AEF">
        <w:rPr>
          <w:rFonts w:ascii="Constantia" w:eastAsia="Times New Roman" w:hAnsi="Constantia"/>
          <w:b/>
          <w:color w:val="7030A0"/>
          <w:sz w:val="19"/>
          <w:szCs w:val="19"/>
        </w:rPr>
        <w:t xml:space="preserve"> </w:t>
      </w:r>
      <w:r w:rsidRPr="005F23B9">
        <w:rPr>
          <w:rFonts w:ascii="Constantia" w:eastAsia="Times New Roman" w:hAnsi="Constantia"/>
          <w:sz w:val="21"/>
          <w:szCs w:val="21"/>
        </w:rPr>
        <w:t>способны извергать избыточные атоны из полости вэтоуплотнителя наружу. А места по</w:t>
      </w:r>
      <w:r w:rsidRPr="005F23B9">
        <w:rPr>
          <w:rFonts w:ascii="Constantia" w:eastAsia="Times New Roman" w:hAnsi="Constantia"/>
          <w:sz w:val="21"/>
          <w:szCs w:val="21"/>
        </w:rPr>
        <w:softHyphen/>
        <w:t>верхности, образованные входными воронками(</w:t>
      </w:r>
      <w:r w:rsidRPr="005F23B9">
        <w:rPr>
          <w:rFonts w:ascii="Constantia" w:eastAsia="Times New Roman" w:hAnsi="Constantia"/>
          <w:b/>
          <w:i/>
          <w:sz w:val="19"/>
          <w:szCs w:val="19"/>
        </w:rPr>
        <w:t xml:space="preserve">указ. </w:t>
      </w:r>
      <w:r w:rsidRPr="005F23B9">
        <w:rPr>
          <w:rFonts w:ascii="Verdana" w:eastAsia="Times New Roman" w:hAnsi="Verdana"/>
          <w:b/>
          <w:sz w:val="19"/>
          <w:szCs w:val="19"/>
        </w:rPr>
        <w:t>2</w:t>
      </w:r>
      <w:r w:rsidRPr="005F23B9">
        <w:rPr>
          <w:rFonts w:ascii="Constantia" w:eastAsia="Times New Roman" w:hAnsi="Constantia"/>
          <w:sz w:val="21"/>
          <w:szCs w:val="21"/>
        </w:rPr>
        <w:t xml:space="preserve">), обладают свойством вовлекать атоны среды на дно и в горловины этих воронок и поглощать их во внутрь частицы </w:t>
      </w:r>
      <w:r w:rsidRPr="001D5AEF">
        <w:rPr>
          <w:rFonts w:ascii="Verdana" w:eastAsia="Times New Roman" w:hAnsi="Verdana"/>
          <w:b/>
          <w:sz w:val="19"/>
          <w:szCs w:val="19"/>
        </w:rPr>
        <w:t>+(В</w:t>
      </w:r>
      <w:r w:rsidRPr="001D5AEF">
        <w:rPr>
          <w:rFonts w:ascii="Verdana" w:eastAsia="Times New Roman" w:hAnsi="Verdana"/>
          <w:b/>
          <w:sz w:val="19"/>
          <w:szCs w:val="19"/>
          <w:vertAlign w:val="subscript"/>
        </w:rPr>
        <w:t>Й</w:t>
      </w:r>
      <w:r w:rsidRPr="001D5AEF">
        <w:rPr>
          <w:rFonts w:ascii="Verdana" w:eastAsia="Times New Roman" w:hAnsi="Verdana"/>
          <w:b/>
          <w:sz w:val="19"/>
          <w:szCs w:val="19"/>
        </w:rPr>
        <w:t>)</w:t>
      </w:r>
      <w:r w:rsidRPr="001D5AEF">
        <w:rPr>
          <w:rFonts w:ascii="Verdana" w:eastAsia="Times New Roman" w:hAnsi="Verdana"/>
          <w:b/>
          <w:sz w:val="19"/>
          <w:szCs w:val="19"/>
          <w:vertAlign w:val="subscript"/>
        </w:rPr>
        <w:t>К</w:t>
      </w:r>
      <w:r w:rsidRPr="005F23B9">
        <w:rPr>
          <w:rFonts w:ascii="Constantia" w:eastAsia="Times New Roman" w:hAnsi="Constantia"/>
          <w:sz w:val="21"/>
          <w:szCs w:val="21"/>
        </w:rPr>
        <w:t>, направляя их к центру полости вэтоуплотнителя (см.</w:t>
      </w:r>
      <w:r w:rsidRPr="005F23B9">
        <w:rPr>
          <w:rFonts w:ascii="Constantia" w:eastAsia="Times New Roman" w:hAnsi="Constantia"/>
          <w:b/>
          <w:i/>
          <w:sz w:val="19"/>
          <w:szCs w:val="19"/>
        </w:rPr>
        <w:t>рис.</w:t>
      </w:r>
      <w:r w:rsidRPr="005F23B9">
        <w:rPr>
          <w:rFonts w:ascii="Verdana" w:eastAsia="Times New Roman" w:hAnsi="Verdana"/>
          <w:b/>
          <w:sz w:val="19"/>
          <w:szCs w:val="19"/>
        </w:rPr>
        <w:t>34</w:t>
      </w:r>
      <w:r w:rsidRPr="005F23B9">
        <w:rPr>
          <w:rFonts w:ascii="Constantia" w:eastAsia="Times New Roman" w:hAnsi="Constantia"/>
          <w:b/>
          <w:i/>
          <w:sz w:val="19"/>
          <w:szCs w:val="19"/>
        </w:rPr>
        <w:t>, а), указ.</w:t>
      </w:r>
      <w:r w:rsidRPr="005F23B9">
        <w:rPr>
          <w:rFonts w:ascii="Verdana" w:eastAsia="Times New Roman" w:hAnsi="Verdana"/>
          <w:b/>
          <w:sz w:val="19"/>
          <w:szCs w:val="19"/>
        </w:rPr>
        <w:t>2</w:t>
      </w:r>
      <w:r w:rsidRPr="005F23B9">
        <w:rPr>
          <w:rFonts w:ascii="Constantia" w:eastAsia="Times New Roman" w:hAnsi="Constantia"/>
          <w:b/>
          <w:i/>
          <w:sz w:val="19"/>
          <w:szCs w:val="19"/>
        </w:rPr>
        <w:t xml:space="preserve"> </w:t>
      </w:r>
      <w:r w:rsidRPr="005F23B9">
        <w:rPr>
          <w:rFonts w:ascii="Constantia" w:eastAsia="Times New Roman" w:hAnsi="Constantia"/>
          <w:sz w:val="21"/>
          <w:szCs w:val="21"/>
        </w:rPr>
        <w:t>и</w:t>
      </w:r>
      <w:r w:rsidRPr="001D5AEF">
        <w:rPr>
          <w:rFonts w:ascii="Constantia" w:eastAsia="Times New Roman" w:hAnsi="Constantia"/>
          <w:b/>
          <w:color w:val="7030A0"/>
          <w:sz w:val="19"/>
          <w:szCs w:val="19"/>
        </w:rPr>
        <w:t xml:space="preserve"> </w:t>
      </w:r>
      <w:r w:rsidRPr="005F23B9">
        <w:rPr>
          <w:rFonts w:ascii="Verdana" w:eastAsia="Times New Roman" w:hAnsi="Verdana"/>
          <w:b/>
          <w:sz w:val="19"/>
          <w:szCs w:val="19"/>
        </w:rPr>
        <w:t>4</w:t>
      </w:r>
      <w:r w:rsidRPr="005F23B9">
        <w:rPr>
          <w:rFonts w:ascii="Constantia" w:eastAsia="Times New Roman" w:hAnsi="Constantia"/>
          <w:sz w:val="21"/>
          <w:szCs w:val="21"/>
        </w:rPr>
        <w:t>).</w:t>
      </w:r>
    </w:p>
    <w:p w:rsidR="005F23B9" w:rsidRPr="003F3636" w:rsidRDefault="005F23B9" w:rsidP="005F23B9">
      <w:pPr>
        <w:pStyle w:val="a7"/>
        <w:jc w:val="both"/>
        <w:rPr>
          <w:rFonts w:ascii="Constantia" w:eastAsia="Times New Roman" w:hAnsi="Constantia"/>
          <w:sz w:val="21"/>
          <w:szCs w:val="21"/>
        </w:rPr>
      </w:pPr>
      <w:r w:rsidRPr="005F23B9">
        <w:rPr>
          <w:rFonts w:ascii="Constantia" w:eastAsia="Times New Roman" w:hAnsi="Constantia"/>
          <w:sz w:val="21"/>
          <w:szCs w:val="21"/>
        </w:rPr>
        <w:t xml:space="preserve">    (</w:t>
      </w:r>
      <w:r w:rsidRPr="006A65CE">
        <w:rPr>
          <w:rFonts w:ascii="Verdana" w:eastAsia="Times New Roman" w:hAnsi="Verdana"/>
          <w:b/>
          <w:sz w:val="19"/>
          <w:szCs w:val="19"/>
        </w:rPr>
        <w:t>5</w:t>
      </w:r>
      <w:r w:rsidRPr="005F23B9">
        <w:rPr>
          <w:rFonts w:ascii="Constantia" w:eastAsia="Times New Roman" w:hAnsi="Constantia"/>
          <w:sz w:val="21"/>
          <w:szCs w:val="21"/>
        </w:rPr>
        <w:t>) Если (</w:t>
      </w:r>
      <w:r w:rsidRPr="006A65CE">
        <w:rPr>
          <w:rFonts w:ascii="Verdana" w:eastAsia="Times New Roman" w:hAnsi="Verdana"/>
          <w:b/>
          <w:sz w:val="19"/>
          <w:szCs w:val="19"/>
        </w:rPr>
        <w:t>4</w:t>
      </w:r>
      <w:r w:rsidRPr="003F3636">
        <w:rPr>
          <w:rFonts w:ascii="Constantia" w:eastAsia="Times New Roman" w:hAnsi="Constantia"/>
          <w:sz w:val="21"/>
          <w:szCs w:val="21"/>
        </w:rPr>
        <w:t>), то атоноэлементы потоков, исходящих из выходных воронок и направленных к центру полости вэтоуплотнителя, своими взаимосоприкосновениями обусловятся к сгущению и к схождению к центру и к вхождениям не только в боковые, но и во встречные взаимосоприкосновения. Последнее, при условии непрерывности поступления и достаточной густоты этих потоков, при</w:t>
      </w:r>
      <w:r w:rsidRPr="003F3636">
        <w:rPr>
          <w:rFonts w:ascii="Constantia" w:eastAsia="Times New Roman" w:hAnsi="Constantia"/>
          <w:sz w:val="21"/>
          <w:szCs w:val="21"/>
        </w:rPr>
        <w:softHyphen/>
        <w:t>ведёт к такому уплотнению, сгущению атоноэлементов в центре</w:t>
      </w:r>
      <w:r w:rsidRPr="001D5AEF">
        <w:rPr>
          <w:rFonts w:ascii="Constantia" w:eastAsia="Times New Roman" w:hAnsi="Constantia"/>
          <w:b/>
          <w:color w:val="7030A0"/>
          <w:sz w:val="19"/>
          <w:szCs w:val="19"/>
        </w:rPr>
        <w:t xml:space="preserve"> </w:t>
      </w:r>
      <w:r w:rsidRPr="006A65CE">
        <w:rPr>
          <w:rFonts w:ascii="Verdana" w:eastAsia="Times New Roman" w:hAnsi="Verdana"/>
          <w:b/>
          <w:sz w:val="19"/>
          <w:szCs w:val="19"/>
        </w:rPr>
        <w:t>+</w:t>
      </w:r>
      <w:r>
        <w:rPr>
          <w:rFonts w:ascii="Verdana" w:eastAsia="Times New Roman" w:hAnsi="Verdana"/>
          <w:b/>
          <w:sz w:val="19"/>
          <w:szCs w:val="19"/>
        </w:rPr>
        <w:t>О</w:t>
      </w:r>
      <w:r w:rsidRPr="006A65CE">
        <w:rPr>
          <w:rFonts w:ascii="Verdana" w:eastAsia="Times New Roman" w:hAnsi="Verdana"/>
          <w:b/>
          <w:sz w:val="19"/>
          <w:szCs w:val="19"/>
          <w:vertAlign w:val="subscript"/>
        </w:rPr>
        <w:t>К</w:t>
      </w:r>
      <w:r w:rsidRPr="003F3636">
        <w:rPr>
          <w:rFonts w:ascii="Constantia" w:eastAsia="Times New Roman" w:hAnsi="Constantia"/>
          <w:sz w:val="21"/>
          <w:szCs w:val="21"/>
        </w:rPr>
        <w:t>, что неко</w:t>
      </w:r>
      <w:r w:rsidRPr="003F3636">
        <w:rPr>
          <w:rFonts w:ascii="Constantia" w:eastAsia="Times New Roman" w:hAnsi="Constantia"/>
          <w:sz w:val="21"/>
          <w:szCs w:val="21"/>
        </w:rPr>
        <w:softHyphen/>
        <w:t>торые из составляющих их антитонов, лишившись противокачественного соприкосновения с тоном, будут принимать и сохранять состояние бытия. Коли</w:t>
      </w:r>
      <w:r w:rsidRPr="003F3636">
        <w:rPr>
          <w:rFonts w:ascii="Constantia" w:eastAsia="Times New Roman" w:hAnsi="Constantia"/>
          <w:sz w:val="21"/>
          <w:szCs w:val="21"/>
        </w:rPr>
        <w:softHyphen/>
        <w:t>чество их здесь при соответствующих условиях будет увеличиваться.</w:t>
      </w:r>
    </w:p>
    <w:p w:rsidR="003F3636" w:rsidRPr="003F3636" w:rsidRDefault="005F23B9" w:rsidP="003F3636">
      <w:pPr>
        <w:pStyle w:val="a7"/>
        <w:jc w:val="both"/>
        <w:rPr>
          <w:rFonts w:ascii="Constantia" w:eastAsia="Times New Roman" w:hAnsi="Constantia" w:cs="Times New Roman"/>
          <w:sz w:val="21"/>
          <w:szCs w:val="21"/>
        </w:rPr>
      </w:pPr>
      <w:r w:rsidRPr="003F3636">
        <w:rPr>
          <w:rFonts w:ascii="Constantia" w:eastAsia="Times New Roman" w:hAnsi="Constantia"/>
          <w:sz w:val="21"/>
          <w:szCs w:val="21"/>
        </w:rPr>
        <w:t xml:space="preserve">    Вследствие этого вэтоны частицы</w:t>
      </w:r>
      <w:r w:rsidRPr="001D5AEF">
        <w:rPr>
          <w:rFonts w:ascii="Constantia" w:eastAsia="Times New Roman" w:hAnsi="Constantia"/>
          <w:b/>
          <w:color w:val="7030A0"/>
          <w:sz w:val="19"/>
          <w:szCs w:val="19"/>
        </w:rPr>
        <w:t xml:space="preserve"> </w:t>
      </w:r>
      <w:r w:rsidRPr="006A65CE">
        <w:rPr>
          <w:rFonts w:ascii="Verdana" w:eastAsia="Times New Roman" w:hAnsi="Verdana"/>
          <w:b/>
          <w:sz w:val="19"/>
          <w:szCs w:val="19"/>
        </w:rPr>
        <w:t>+(В</w:t>
      </w:r>
      <w:r w:rsidRPr="006A65CE">
        <w:rPr>
          <w:rFonts w:ascii="Verdana" w:eastAsia="Times New Roman" w:hAnsi="Verdana"/>
          <w:b/>
          <w:sz w:val="19"/>
          <w:szCs w:val="19"/>
          <w:vertAlign w:val="subscript"/>
        </w:rPr>
        <w:t>й</w:t>
      </w:r>
      <w:r w:rsidRPr="006A65CE">
        <w:rPr>
          <w:rFonts w:ascii="Verdana" w:eastAsia="Times New Roman" w:hAnsi="Verdana"/>
          <w:b/>
          <w:sz w:val="19"/>
          <w:szCs w:val="19"/>
        </w:rPr>
        <w:t>)</w:t>
      </w:r>
      <w:r w:rsidRPr="006A65CE">
        <w:rPr>
          <w:rFonts w:ascii="Verdana" w:eastAsia="Times New Roman" w:hAnsi="Verdana"/>
          <w:b/>
          <w:sz w:val="19"/>
          <w:szCs w:val="19"/>
          <w:vertAlign w:val="subscript"/>
        </w:rPr>
        <w:t>К</w:t>
      </w:r>
      <w:r w:rsidRPr="001D5AEF">
        <w:rPr>
          <w:rFonts w:ascii="Constantia" w:eastAsia="Times New Roman" w:hAnsi="Constantia"/>
          <w:b/>
          <w:color w:val="7030A0"/>
          <w:sz w:val="19"/>
          <w:szCs w:val="19"/>
        </w:rPr>
        <w:t xml:space="preserve"> </w:t>
      </w:r>
      <w:r w:rsidRPr="003F3636">
        <w:rPr>
          <w:rFonts w:ascii="Constantia" w:eastAsia="Times New Roman" w:hAnsi="Constantia"/>
          <w:sz w:val="21"/>
          <w:szCs w:val="21"/>
        </w:rPr>
        <w:t>будут раздвигаться в стороны от этого центра. Это приведёт к расширению частицы</w:t>
      </w:r>
      <w:r w:rsidRPr="001D5AEF">
        <w:rPr>
          <w:rFonts w:ascii="Constantia" w:eastAsia="Times New Roman" w:hAnsi="Constantia"/>
          <w:b/>
          <w:color w:val="7030A0"/>
          <w:sz w:val="19"/>
          <w:szCs w:val="19"/>
        </w:rPr>
        <w:t xml:space="preserve"> </w:t>
      </w:r>
      <w:r w:rsidRPr="006A65CE">
        <w:rPr>
          <w:rFonts w:ascii="Verdana" w:eastAsia="Times New Roman" w:hAnsi="Verdana"/>
          <w:b/>
          <w:sz w:val="19"/>
          <w:szCs w:val="19"/>
        </w:rPr>
        <w:t>+(В</w:t>
      </w:r>
      <w:r w:rsidRPr="006A65CE">
        <w:rPr>
          <w:rFonts w:ascii="Verdana" w:eastAsia="Times New Roman" w:hAnsi="Verdana"/>
          <w:b/>
          <w:sz w:val="19"/>
          <w:szCs w:val="19"/>
          <w:vertAlign w:val="subscript"/>
        </w:rPr>
        <w:t>Й</w:t>
      </w:r>
      <w:r w:rsidRPr="006A65CE">
        <w:rPr>
          <w:rFonts w:ascii="Verdana" w:eastAsia="Times New Roman" w:hAnsi="Verdana"/>
          <w:b/>
          <w:sz w:val="19"/>
          <w:szCs w:val="19"/>
        </w:rPr>
        <w:t>)</w:t>
      </w:r>
      <w:r w:rsidRPr="006A65CE">
        <w:rPr>
          <w:rFonts w:ascii="Verdana" w:eastAsia="Times New Roman" w:hAnsi="Verdana"/>
          <w:b/>
          <w:sz w:val="19"/>
          <w:szCs w:val="19"/>
          <w:vertAlign w:val="subscript"/>
        </w:rPr>
        <w:t>К</w:t>
      </w:r>
      <w:r w:rsidRPr="003F3636">
        <w:rPr>
          <w:rFonts w:ascii="Constantia" w:eastAsia="Times New Roman" w:hAnsi="Constantia"/>
          <w:sz w:val="21"/>
          <w:szCs w:val="21"/>
        </w:rPr>
        <w:t xml:space="preserve">, к увеличению щелей между атонолиниями и бэтонемами оболочек её вэтонов, к увеличению объема полости вокруг центра </w:t>
      </w:r>
      <w:r w:rsidRPr="006A65CE">
        <w:rPr>
          <w:rFonts w:ascii="Verdana" w:eastAsia="Times New Roman" w:hAnsi="Verdana"/>
          <w:b/>
          <w:sz w:val="19"/>
          <w:szCs w:val="19"/>
        </w:rPr>
        <w:t>+О</w:t>
      </w:r>
      <w:r w:rsidRPr="006A65CE">
        <w:rPr>
          <w:rFonts w:ascii="Verdana" w:eastAsia="Times New Roman" w:hAnsi="Verdana"/>
          <w:b/>
          <w:sz w:val="19"/>
          <w:szCs w:val="19"/>
          <w:vertAlign w:val="subscript"/>
        </w:rPr>
        <w:t>к</w:t>
      </w:r>
      <w:r w:rsidRPr="003F3636">
        <w:rPr>
          <w:rFonts w:ascii="Constantia" w:eastAsia="Times New Roman" w:hAnsi="Constantia"/>
          <w:sz w:val="21"/>
          <w:szCs w:val="21"/>
        </w:rPr>
        <w:t xml:space="preserve">, и, в </w:t>
      </w:r>
      <w:r w:rsidR="003F3636">
        <w:rPr>
          <w:rFonts w:ascii="Constantia" w:eastAsia="Times New Roman" w:hAnsi="Constantia"/>
          <w:sz w:val="21"/>
          <w:szCs w:val="21"/>
        </w:rPr>
        <w:t xml:space="preserve"> </w:t>
      </w:r>
      <w:r w:rsidRPr="003F3636">
        <w:rPr>
          <w:rFonts w:ascii="Constantia" w:eastAsia="Times New Roman" w:hAnsi="Constantia"/>
          <w:sz w:val="21"/>
          <w:szCs w:val="21"/>
        </w:rPr>
        <w:lastRenderedPageBreak/>
        <w:t>конце</w:t>
      </w:r>
      <w:r w:rsidRPr="003F3636">
        <w:rPr>
          <w:rFonts w:ascii="Constantia" w:eastAsia="Times New Roman" w:hAnsi="Constantia"/>
          <w:b/>
          <w:sz w:val="21"/>
          <w:szCs w:val="21"/>
        </w:rPr>
        <w:t>-</w:t>
      </w:r>
      <w:r w:rsidRPr="003F3636">
        <w:rPr>
          <w:rFonts w:ascii="Constantia" w:eastAsia="Times New Roman" w:hAnsi="Constantia"/>
          <w:sz w:val="21"/>
          <w:szCs w:val="21"/>
        </w:rPr>
        <w:t>концов, к появлению возможности и к расширению вхождения собравшегося здесь соответствующего количества уп</w:t>
      </w:r>
      <w:r w:rsidRPr="003F3636">
        <w:rPr>
          <w:rFonts w:ascii="Constantia" w:eastAsia="Times New Roman" w:hAnsi="Constantia"/>
          <w:sz w:val="21"/>
          <w:szCs w:val="21"/>
        </w:rPr>
        <w:softHyphen/>
        <w:t>лотнённого скопления атонов и бытия антитонности в соприкосновение с тонностью пространства окружающей среды. Процесс слёта и уплотнения атонности в вэтоуплотнителе будет сопровождаться всё усиливающимся, всё разрас</w:t>
      </w:r>
      <w:r w:rsidRPr="003F3636">
        <w:rPr>
          <w:rFonts w:ascii="Constantia" w:eastAsia="Times New Roman" w:hAnsi="Constantia"/>
          <w:sz w:val="21"/>
          <w:szCs w:val="21"/>
        </w:rPr>
        <w:softHyphen/>
        <w:t>тающимся процессом выхода атоноэлементов на внешнюю поверхность частицы</w:t>
      </w:r>
      <w:r w:rsidRPr="003F3636">
        <w:rPr>
          <w:rFonts w:ascii="Constantia" w:eastAsia="Times New Roman" w:hAnsi="Constantia"/>
          <w:color w:val="7030A0"/>
          <w:sz w:val="19"/>
          <w:szCs w:val="19"/>
        </w:rPr>
        <w:t xml:space="preserve"> </w:t>
      </w:r>
      <w:r w:rsidRPr="004B7A3F">
        <w:rPr>
          <w:rFonts w:ascii="Verdana" w:eastAsia="Times New Roman" w:hAnsi="Verdana"/>
          <w:b/>
          <w:sz w:val="19"/>
          <w:szCs w:val="19"/>
        </w:rPr>
        <w:t>+(В</w:t>
      </w:r>
      <w:r w:rsidRPr="004B7A3F">
        <w:rPr>
          <w:rFonts w:ascii="Verdana" w:eastAsia="Times New Roman" w:hAnsi="Verdana"/>
          <w:b/>
          <w:sz w:val="19"/>
          <w:szCs w:val="19"/>
          <w:vertAlign w:val="subscript"/>
        </w:rPr>
        <w:t>й</w:t>
      </w:r>
      <w:r w:rsidRPr="004B7A3F">
        <w:rPr>
          <w:rFonts w:ascii="Verdana" w:eastAsia="Times New Roman" w:hAnsi="Verdana"/>
          <w:b/>
          <w:sz w:val="19"/>
          <w:szCs w:val="19"/>
        </w:rPr>
        <w:t>)</w:t>
      </w:r>
      <w:r w:rsidRPr="004B7A3F">
        <w:rPr>
          <w:rFonts w:ascii="Verdana" w:eastAsia="Times New Roman" w:hAnsi="Verdana"/>
          <w:b/>
          <w:sz w:val="19"/>
          <w:szCs w:val="19"/>
          <w:vertAlign w:val="subscript"/>
        </w:rPr>
        <w:t>К</w:t>
      </w:r>
      <w:r w:rsidRPr="004B7A3F">
        <w:rPr>
          <w:rFonts w:ascii="Constantia" w:eastAsia="Times New Roman" w:hAnsi="Constantia"/>
          <w:b/>
          <w:color w:val="7030A0"/>
          <w:sz w:val="19"/>
          <w:szCs w:val="19"/>
        </w:rPr>
        <w:t xml:space="preserve"> </w:t>
      </w:r>
      <w:r w:rsidRPr="003F3636">
        <w:rPr>
          <w:rFonts w:ascii="Constantia" w:eastAsia="Times New Roman" w:hAnsi="Constantia"/>
          <w:sz w:val="21"/>
          <w:szCs w:val="21"/>
        </w:rPr>
        <w:t>через существовавшие и расширившиеся щели и из-за свойства по</w:t>
      </w:r>
      <w:r w:rsidRPr="003F3636">
        <w:rPr>
          <w:rFonts w:ascii="Constantia" w:eastAsia="Times New Roman" w:hAnsi="Constantia"/>
          <w:sz w:val="21"/>
          <w:szCs w:val="21"/>
        </w:rPr>
        <w:softHyphen/>
        <w:t xml:space="preserve">верхностей на стыках оболочек элементов </w:t>
      </w:r>
      <w:r w:rsidRPr="004B7A3F">
        <w:rPr>
          <w:rFonts w:ascii="Verdana" w:eastAsia="Times New Roman" w:hAnsi="Verdana"/>
          <w:b/>
          <w:sz w:val="19"/>
          <w:szCs w:val="19"/>
        </w:rPr>
        <w:t>В</w:t>
      </w:r>
      <w:r w:rsidRPr="004B7A3F">
        <w:rPr>
          <w:rFonts w:ascii="Verdana" w:eastAsia="Times New Roman" w:hAnsi="Verdana"/>
          <w:b/>
          <w:sz w:val="19"/>
          <w:szCs w:val="19"/>
          <w:vertAlign w:val="subscript"/>
        </w:rPr>
        <w:t>й</w:t>
      </w:r>
      <w:r>
        <w:rPr>
          <w:rFonts w:ascii="Constantia" w:eastAsia="Times New Roman" w:hAnsi="Constantia"/>
          <w:b/>
          <w:color w:val="7030A0"/>
          <w:sz w:val="19"/>
          <w:szCs w:val="19"/>
        </w:rPr>
        <w:t xml:space="preserve"> </w:t>
      </w:r>
      <w:r w:rsidRPr="003F3636">
        <w:rPr>
          <w:rFonts w:ascii="Constantia" w:eastAsia="Times New Roman" w:hAnsi="Constantia"/>
          <w:sz w:val="21"/>
          <w:szCs w:val="21"/>
        </w:rPr>
        <w:t>и разлёта их от этой частицы во внешней, окружающей её, среде, (см.</w:t>
      </w:r>
      <w:r w:rsidRPr="004B7A3F">
        <w:rPr>
          <w:rFonts w:ascii="Constantia" w:eastAsia="Times New Roman" w:hAnsi="Constantia"/>
          <w:b/>
          <w:color w:val="7030A0"/>
          <w:sz w:val="19"/>
          <w:szCs w:val="19"/>
        </w:rPr>
        <w:t xml:space="preserve"> </w:t>
      </w:r>
      <w:r w:rsidRPr="003F3636">
        <w:rPr>
          <w:rFonts w:ascii="Constantia" w:eastAsia="Times New Roman" w:hAnsi="Constantia"/>
          <w:b/>
          <w:i/>
          <w:sz w:val="19"/>
          <w:szCs w:val="19"/>
        </w:rPr>
        <w:t>рис.</w:t>
      </w:r>
      <w:r w:rsidRPr="003F3636">
        <w:rPr>
          <w:rFonts w:ascii="Verdana" w:eastAsia="Times New Roman" w:hAnsi="Verdana"/>
          <w:b/>
          <w:sz w:val="19"/>
          <w:szCs w:val="19"/>
        </w:rPr>
        <w:t>34</w:t>
      </w:r>
      <w:r w:rsidRPr="003F3636">
        <w:rPr>
          <w:rFonts w:ascii="Constantia" w:eastAsia="Times New Roman" w:hAnsi="Constantia"/>
          <w:b/>
          <w:i/>
          <w:sz w:val="19"/>
          <w:szCs w:val="19"/>
        </w:rPr>
        <w:t>, указ.</w:t>
      </w:r>
      <w:r w:rsidRPr="003F3636">
        <w:rPr>
          <w:rFonts w:ascii="Verdana" w:eastAsia="Times New Roman" w:hAnsi="Verdana"/>
          <w:b/>
          <w:sz w:val="19"/>
          <w:szCs w:val="19"/>
        </w:rPr>
        <w:t>6</w:t>
      </w:r>
      <w:r w:rsidRPr="003F3636">
        <w:rPr>
          <w:rFonts w:ascii="Constantia" w:eastAsia="Times New Roman" w:hAnsi="Constantia"/>
          <w:sz w:val="21"/>
          <w:szCs w:val="21"/>
        </w:rPr>
        <w:t>). По мере увеличения процесса разлёта или эксфильтрации атонов из центра</w:t>
      </w:r>
      <w:r w:rsidRPr="004B7A3F">
        <w:rPr>
          <w:rFonts w:ascii="Constantia" w:eastAsia="Times New Roman" w:hAnsi="Constantia"/>
          <w:b/>
          <w:color w:val="7030A0"/>
          <w:sz w:val="19"/>
          <w:szCs w:val="19"/>
        </w:rPr>
        <w:t xml:space="preserve"> </w:t>
      </w:r>
      <w:r w:rsidRPr="004B7A3F">
        <w:rPr>
          <w:rFonts w:ascii="Verdana" w:eastAsia="Times New Roman" w:hAnsi="Verdana"/>
          <w:b/>
          <w:sz w:val="19"/>
          <w:szCs w:val="19"/>
        </w:rPr>
        <w:t>+Ок</w:t>
      </w:r>
      <w:r w:rsidRPr="003F3636">
        <w:rPr>
          <w:rFonts w:ascii="Constantia" w:eastAsia="Times New Roman" w:hAnsi="Constantia"/>
          <w:sz w:val="21"/>
          <w:szCs w:val="21"/>
        </w:rPr>
        <w:t>, и усиления излучения их внешней поверхностью частицы</w:t>
      </w:r>
      <w:r w:rsidRPr="004B7A3F">
        <w:rPr>
          <w:rFonts w:ascii="Constantia" w:eastAsia="Times New Roman" w:hAnsi="Constantia"/>
          <w:b/>
          <w:color w:val="7030A0"/>
          <w:sz w:val="19"/>
          <w:szCs w:val="19"/>
        </w:rPr>
        <w:t xml:space="preserve"> </w:t>
      </w:r>
      <w:r w:rsidRPr="004B7A3F">
        <w:rPr>
          <w:rFonts w:ascii="Verdana" w:eastAsia="Times New Roman" w:hAnsi="Verdana"/>
          <w:b/>
          <w:sz w:val="19"/>
          <w:szCs w:val="19"/>
        </w:rPr>
        <w:t>+(В</w:t>
      </w:r>
      <w:r w:rsidRPr="004B7A3F">
        <w:rPr>
          <w:rFonts w:ascii="Verdana" w:eastAsia="Times New Roman" w:hAnsi="Verdana"/>
          <w:b/>
          <w:sz w:val="19"/>
          <w:szCs w:val="19"/>
          <w:vertAlign w:val="subscript"/>
        </w:rPr>
        <w:t>Й</w:t>
      </w:r>
      <w:r w:rsidRPr="004B7A3F">
        <w:rPr>
          <w:rFonts w:ascii="Verdana" w:eastAsia="Times New Roman" w:hAnsi="Verdana"/>
          <w:b/>
          <w:sz w:val="19"/>
          <w:szCs w:val="19"/>
        </w:rPr>
        <w:t>)</w:t>
      </w:r>
      <w:r w:rsidRPr="004B7A3F">
        <w:rPr>
          <w:rFonts w:ascii="Verdana" w:eastAsia="Times New Roman" w:hAnsi="Verdana"/>
          <w:b/>
          <w:sz w:val="19"/>
          <w:szCs w:val="19"/>
          <w:vertAlign w:val="subscript"/>
        </w:rPr>
        <w:t>К</w:t>
      </w:r>
      <w:r w:rsidRPr="004B7A3F">
        <w:rPr>
          <w:rFonts w:ascii="Constantia" w:eastAsia="Times New Roman" w:hAnsi="Constantia"/>
          <w:b/>
          <w:color w:val="7030A0"/>
          <w:sz w:val="19"/>
          <w:szCs w:val="19"/>
        </w:rPr>
        <w:t xml:space="preserve"> </w:t>
      </w:r>
      <w:r w:rsidRPr="003F3636">
        <w:rPr>
          <w:rFonts w:ascii="Constantia" w:eastAsia="Times New Roman" w:hAnsi="Constantia"/>
          <w:sz w:val="21"/>
          <w:szCs w:val="21"/>
        </w:rPr>
        <w:t>будет затруд</w:t>
      </w:r>
      <w:r w:rsidRPr="003F3636">
        <w:rPr>
          <w:rFonts w:ascii="Constantia" w:eastAsia="Times New Roman" w:hAnsi="Constantia"/>
          <w:sz w:val="21"/>
          <w:szCs w:val="21"/>
        </w:rPr>
        <w:softHyphen/>
        <w:t>няться доступ атонов среды к поглощающим их входным воронкам, т.к. упомя</w:t>
      </w:r>
      <w:r w:rsidRPr="003F3636">
        <w:rPr>
          <w:rFonts w:ascii="Constantia" w:eastAsia="Times New Roman" w:hAnsi="Constantia"/>
          <w:sz w:val="21"/>
          <w:szCs w:val="21"/>
        </w:rPr>
        <w:softHyphen/>
        <w:t>нутое излучение будет отражать их. Это приведёт к уменьшению количества атонов, поглощающихся входными воронками, и, следовательно, к преоблада</w:t>
      </w:r>
      <w:r w:rsidRPr="003F3636">
        <w:rPr>
          <w:rFonts w:ascii="Constantia" w:eastAsia="Times New Roman" w:hAnsi="Constantia"/>
          <w:sz w:val="21"/>
          <w:szCs w:val="21"/>
        </w:rPr>
        <w:softHyphen/>
        <w:t xml:space="preserve">нию процесса разлёта атонов из над слётом их к центру </w:t>
      </w:r>
      <w:r w:rsidRPr="004B7A3F">
        <w:rPr>
          <w:rFonts w:ascii="Verdana" w:eastAsia="Times New Roman" w:hAnsi="Verdana"/>
          <w:b/>
          <w:sz w:val="19"/>
          <w:szCs w:val="19"/>
        </w:rPr>
        <w:t>+О</w:t>
      </w:r>
      <w:r w:rsidRPr="004B7A3F">
        <w:rPr>
          <w:rFonts w:ascii="Verdana" w:eastAsia="Times New Roman" w:hAnsi="Verdana"/>
          <w:b/>
          <w:sz w:val="19"/>
          <w:szCs w:val="19"/>
          <w:vertAlign w:val="subscript"/>
        </w:rPr>
        <w:t>к</w:t>
      </w:r>
      <w:r w:rsidRPr="003F3636">
        <w:rPr>
          <w:rFonts w:ascii="Constantia" w:eastAsia="Times New Roman" w:hAnsi="Constantia"/>
          <w:sz w:val="21"/>
          <w:szCs w:val="21"/>
        </w:rPr>
        <w:t xml:space="preserve">, что в свою очередь расширит возможность противокачественного соприкосновения скопившейся в центре </w:t>
      </w:r>
      <w:r w:rsidRPr="004B7A3F">
        <w:rPr>
          <w:rFonts w:ascii="Verdana" w:eastAsia="Times New Roman" w:hAnsi="Verdana"/>
          <w:b/>
          <w:sz w:val="19"/>
          <w:szCs w:val="19"/>
        </w:rPr>
        <w:t>+О</w:t>
      </w:r>
      <w:r w:rsidRPr="004B7A3F">
        <w:rPr>
          <w:rFonts w:ascii="Verdana" w:eastAsia="Times New Roman" w:hAnsi="Verdana"/>
          <w:b/>
          <w:sz w:val="19"/>
          <w:szCs w:val="19"/>
          <w:vertAlign w:val="subscript"/>
        </w:rPr>
        <w:t>к</w:t>
      </w:r>
      <w:r w:rsidRPr="004B7A3F">
        <w:rPr>
          <w:rFonts w:ascii="Constantia" w:eastAsia="Times New Roman" w:hAnsi="Constantia"/>
          <w:b/>
          <w:color w:val="7030A0"/>
          <w:sz w:val="19"/>
          <w:szCs w:val="19"/>
        </w:rPr>
        <w:t xml:space="preserve"> </w:t>
      </w:r>
      <w:r w:rsidR="003F3636" w:rsidRPr="003F3636">
        <w:rPr>
          <w:rFonts w:ascii="Constantia" w:eastAsia="Times New Roman" w:hAnsi="Constantia"/>
          <w:sz w:val="21"/>
          <w:szCs w:val="21"/>
        </w:rPr>
        <w:t xml:space="preserve">антитонности и к лавинообразному увеличению её разлета. Взаимоудаление вэтонов от центра </w:t>
      </w:r>
      <w:r w:rsidR="003F3636" w:rsidRPr="004B7A3F">
        <w:rPr>
          <w:rFonts w:ascii="Verdana" w:eastAsia="Times New Roman" w:hAnsi="Verdana"/>
          <w:b/>
          <w:sz w:val="19"/>
          <w:szCs w:val="19"/>
        </w:rPr>
        <w:t>+О</w:t>
      </w:r>
      <w:r w:rsidR="003F3636" w:rsidRPr="004B7A3F">
        <w:rPr>
          <w:rFonts w:ascii="Verdana" w:eastAsia="Times New Roman" w:hAnsi="Verdana"/>
          <w:b/>
          <w:sz w:val="19"/>
          <w:szCs w:val="19"/>
          <w:vertAlign w:val="subscript"/>
        </w:rPr>
        <w:t>к</w:t>
      </w:r>
      <w:r w:rsidR="003F3636">
        <w:rPr>
          <w:rFonts w:ascii="Constantia" w:eastAsia="Times New Roman" w:hAnsi="Constantia"/>
          <w:b/>
          <w:color w:val="7030A0"/>
          <w:sz w:val="19"/>
          <w:szCs w:val="19"/>
        </w:rPr>
        <w:t xml:space="preserve"> </w:t>
      </w:r>
      <w:r w:rsidR="003F3636" w:rsidRPr="003F3636">
        <w:rPr>
          <w:rFonts w:ascii="Constantia" w:eastAsia="Times New Roman" w:hAnsi="Constantia"/>
          <w:sz w:val="21"/>
          <w:szCs w:val="21"/>
        </w:rPr>
        <w:t>в фазе преобладания слёта и расширяющегося накопления в нём атонности меняется на сближение и уплотнение их в фазе пре</w:t>
      </w:r>
      <w:r w:rsidR="003F3636" w:rsidRPr="003F3636">
        <w:rPr>
          <w:rFonts w:ascii="Constantia" w:eastAsia="Times New Roman" w:hAnsi="Constantia"/>
          <w:sz w:val="21"/>
          <w:szCs w:val="21"/>
        </w:rPr>
        <w:softHyphen/>
        <w:t>обладания разлёта или эксфильтрации и излучения атонов на поверхности. После извержения антитонности, скопившейся в центре полости вэтоуплотнителя, частица</w:t>
      </w:r>
      <w:r w:rsidR="003F3636" w:rsidRPr="004B7A3F">
        <w:rPr>
          <w:rFonts w:ascii="Constantia" w:eastAsia="Times New Roman" w:hAnsi="Constantia"/>
          <w:b/>
          <w:color w:val="7030A0"/>
          <w:sz w:val="19"/>
          <w:szCs w:val="19"/>
        </w:rPr>
        <w:t xml:space="preserve"> </w:t>
      </w:r>
      <w:r w:rsidR="003F3636" w:rsidRPr="004B7A3F">
        <w:rPr>
          <w:rFonts w:ascii="Verdana" w:eastAsia="Times New Roman" w:hAnsi="Verdana"/>
          <w:b/>
          <w:sz w:val="19"/>
          <w:szCs w:val="19"/>
        </w:rPr>
        <w:t>+(В</w:t>
      </w:r>
      <w:r w:rsidR="003F3636" w:rsidRPr="004B7A3F">
        <w:rPr>
          <w:rFonts w:ascii="Verdana" w:eastAsia="Times New Roman" w:hAnsi="Verdana"/>
          <w:b/>
          <w:sz w:val="19"/>
          <w:szCs w:val="19"/>
          <w:vertAlign w:val="subscript"/>
        </w:rPr>
        <w:t>Й</w:t>
      </w:r>
      <w:r w:rsidR="003F3636" w:rsidRPr="004B7A3F">
        <w:rPr>
          <w:rFonts w:ascii="Verdana" w:eastAsia="Times New Roman" w:hAnsi="Verdana"/>
          <w:b/>
          <w:sz w:val="19"/>
          <w:szCs w:val="19"/>
        </w:rPr>
        <w:t>)</w:t>
      </w:r>
      <w:r w:rsidR="003F3636" w:rsidRPr="004B7A3F">
        <w:rPr>
          <w:rFonts w:ascii="Verdana" w:eastAsia="Times New Roman" w:hAnsi="Verdana"/>
          <w:b/>
          <w:sz w:val="19"/>
          <w:szCs w:val="19"/>
          <w:vertAlign w:val="subscript"/>
        </w:rPr>
        <w:t>К</w:t>
      </w:r>
      <w:r w:rsidR="003F3636" w:rsidRPr="004B7A3F">
        <w:rPr>
          <w:rFonts w:ascii="Constantia" w:eastAsia="Times New Roman" w:hAnsi="Constantia"/>
          <w:b/>
          <w:color w:val="7030A0"/>
          <w:sz w:val="19"/>
          <w:szCs w:val="19"/>
        </w:rPr>
        <w:t xml:space="preserve"> </w:t>
      </w:r>
      <w:r w:rsidR="003F3636" w:rsidRPr="003F3636">
        <w:rPr>
          <w:rFonts w:ascii="Constantia" w:eastAsia="Times New Roman" w:hAnsi="Constantia"/>
          <w:sz w:val="21"/>
          <w:szCs w:val="21"/>
        </w:rPr>
        <w:t>снова получит преимущественную возможность поглощать атоны из внешней среды в характерных для неё количествах, обусловленных также и концентрацией и направлением полетов их в окружающей среде, т.к. изверга</w:t>
      </w:r>
      <w:r w:rsidR="003F3636" w:rsidRPr="003F3636">
        <w:rPr>
          <w:rFonts w:ascii="Constantia" w:eastAsia="Times New Roman" w:hAnsi="Constantia"/>
          <w:sz w:val="21"/>
          <w:szCs w:val="21"/>
        </w:rPr>
        <w:softHyphen/>
        <w:t>ющиеся на поверхности атоны разлетятся в окружающем пространстве и боль</w:t>
      </w:r>
      <w:r w:rsidR="003F3636" w:rsidRPr="003F3636">
        <w:rPr>
          <w:rFonts w:ascii="Constantia" w:eastAsia="Times New Roman" w:hAnsi="Constantia"/>
          <w:sz w:val="21"/>
          <w:szCs w:val="21"/>
        </w:rPr>
        <w:softHyphen/>
        <w:t>ше не будут затруднять проникновение к входным воронкам ими поглощаю</w:t>
      </w:r>
      <w:r w:rsidR="003F3636" w:rsidRPr="003F3636">
        <w:rPr>
          <w:rFonts w:ascii="Constantia" w:eastAsia="Times New Roman" w:hAnsi="Constantia"/>
          <w:sz w:val="21"/>
          <w:szCs w:val="21"/>
        </w:rPr>
        <w:softHyphen/>
        <w:t>щихся атонов среды. Процесс вступит в новый цикл. Частица</w:t>
      </w:r>
      <w:r w:rsidR="003F3636" w:rsidRPr="004B7A3F">
        <w:rPr>
          <w:rFonts w:ascii="Constantia" w:eastAsia="Times New Roman" w:hAnsi="Constantia"/>
          <w:b/>
          <w:color w:val="7030A0"/>
          <w:sz w:val="19"/>
          <w:szCs w:val="19"/>
        </w:rPr>
        <w:t xml:space="preserve"> </w:t>
      </w:r>
      <w:r w:rsidR="003F3636" w:rsidRPr="00AA7BEF">
        <w:rPr>
          <w:rFonts w:ascii="Verdana" w:eastAsia="Times New Roman" w:hAnsi="Verdana"/>
          <w:b/>
          <w:sz w:val="19"/>
          <w:szCs w:val="19"/>
        </w:rPr>
        <w:t>+(В</w:t>
      </w:r>
      <w:r w:rsidR="003F3636" w:rsidRPr="00AA7BEF">
        <w:rPr>
          <w:rFonts w:ascii="Verdana" w:eastAsia="Times New Roman" w:hAnsi="Verdana"/>
          <w:b/>
          <w:sz w:val="19"/>
          <w:szCs w:val="19"/>
          <w:vertAlign w:val="subscript"/>
        </w:rPr>
        <w:t>Й</w:t>
      </w:r>
      <w:r w:rsidR="003F3636" w:rsidRPr="00AA7BEF">
        <w:rPr>
          <w:rFonts w:ascii="Verdana" w:eastAsia="Times New Roman" w:hAnsi="Verdana"/>
          <w:b/>
          <w:sz w:val="19"/>
          <w:szCs w:val="19"/>
        </w:rPr>
        <w:t>)</w:t>
      </w:r>
      <w:r w:rsidR="003F3636" w:rsidRPr="00AA7BEF">
        <w:rPr>
          <w:rFonts w:ascii="Verdana" w:eastAsia="Times New Roman" w:hAnsi="Verdana"/>
          <w:b/>
          <w:sz w:val="19"/>
          <w:szCs w:val="19"/>
          <w:vertAlign w:val="subscript"/>
        </w:rPr>
        <w:t>К</w:t>
      </w:r>
      <w:r w:rsidR="003F3636">
        <w:rPr>
          <w:rFonts w:ascii="Constantia" w:eastAsia="Times New Roman" w:hAnsi="Constantia"/>
          <w:b/>
          <w:color w:val="7030A0"/>
          <w:sz w:val="19"/>
          <w:szCs w:val="19"/>
        </w:rPr>
        <w:t xml:space="preserve"> </w:t>
      </w:r>
      <w:r w:rsidR="003F3636" w:rsidRPr="003F3636">
        <w:rPr>
          <w:rFonts w:ascii="Constantia" w:eastAsia="Times New Roman" w:hAnsi="Constantia"/>
          <w:sz w:val="21"/>
          <w:szCs w:val="21"/>
        </w:rPr>
        <w:t xml:space="preserve">будет </w:t>
      </w:r>
      <w:r w:rsidR="003F3636" w:rsidRPr="003F3636">
        <w:rPr>
          <w:rFonts w:ascii="Constantia" w:eastAsia="Times New Roman" w:hAnsi="Constantia"/>
          <w:sz w:val="21"/>
          <w:szCs w:val="21"/>
        </w:rPr>
        <w:lastRenderedPageBreak/>
        <w:t>функционировать в колебательном режиме. Её внешняя поверхность будет волно</w:t>
      </w:r>
      <w:r w:rsidR="003F3636" w:rsidRPr="003F3636">
        <w:rPr>
          <w:rFonts w:ascii="Constantia" w:eastAsia="Times New Roman" w:hAnsi="Constantia"/>
          <w:sz w:val="21"/>
          <w:szCs w:val="21"/>
        </w:rPr>
        <w:softHyphen/>
        <w:t>образно излучать концентрическими кругами во все направления атоноэлементы, радиально расходящимися от неё во внешнюю среду волнами и в ней где-то теряющимися под влиянием увеличения радиуса, уменьшения густоты, напря</w:t>
      </w:r>
      <w:r w:rsidR="003F3636" w:rsidRPr="003F3636">
        <w:rPr>
          <w:rFonts w:ascii="Constantia" w:eastAsia="Times New Roman" w:hAnsi="Constantia"/>
          <w:sz w:val="21"/>
          <w:szCs w:val="21"/>
        </w:rPr>
        <w:softHyphen/>
        <w:t>жённости и взаимодействия с объектами и полями внешней среды. Одновре</w:t>
      </w:r>
      <w:r w:rsidR="003F3636" w:rsidRPr="003F3636">
        <w:rPr>
          <w:rFonts w:ascii="Constantia" w:eastAsia="Times New Roman" w:hAnsi="Constantia"/>
          <w:sz w:val="21"/>
          <w:szCs w:val="21"/>
        </w:rPr>
        <w:softHyphen/>
        <w:t>менно с этим она будет поглощать атоноэлементы из окружающей среды, вы</w:t>
      </w:r>
      <w:r w:rsidR="003F3636" w:rsidRPr="003F3636">
        <w:rPr>
          <w:rFonts w:ascii="Constantia" w:eastAsia="Times New Roman" w:hAnsi="Constantia"/>
          <w:sz w:val="21"/>
          <w:szCs w:val="21"/>
        </w:rPr>
        <w:softHyphen/>
        <w:t>зывая колебание их в окрестном пространстве. При всём этом будет осущес</w:t>
      </w:r>
      <w:r w:rsidR="003F3636" w:rsidRPr="003F3636">
        <w:rPr>
          <w:rFonts w:ascii="Constantia" w:eastAsia="Times New Roman" w:hAnsi="Constantia"/>
          <w:sz w:val="21"/>
          <w:szCs w:val="21"/>
        </w:rPr>
        <w:softHyphen/>
        <w:t>твляться дробление продолговатых атоноэлементов на более короткие и на отдельные атоны.</w:t>
      </w:r>
    </w:p>
    <w:p w:rsidR="003F3636" w:rsidRPr="003F3636" w:rsidRDefault="003F3636" w:rsidP="003F3636">
      <w:pPr>
        <w:pStyle w:val="a7"/>
        <w:jc w:val="both"/>
        <w:rPr>
          <w:rFonts w:ascii="Constantia" w:eastAsia="Times New Roman" w:hAnsi="Constantia" w:cs="Times New Roman"/>
          <w:sz w:val="21"/>
          <w:szCs w:val="21"/>
        </w:rPr>
      </w:pPr>
      <w:r w:rsidRPr="003F3636">
        <w:rPr>
          <w:rFonts w:ascii="Constantia" w:eastAsia="Times New Roman" w:hAnsi="Constantia"/>
          <w:sz w:val="21"/>
          <w:szCs w:val="21"/>
        </w:rPr>
        <w:t xml:space="preserve">    В этом волнообразно колеблющемся окрестном поле можно различать час</w:t>
      </w:r>
      <w:r w:rsidRPr="003F3636">
        <w:rPr>
          <w:rFonts w:ascii="Constantia" w:eastAsia="Times New Roman" w:hAnsi="Constantia"/>
          <w:sz w:val="21"/>
          <w:szCs w:val="21"/>
        </w:rPr>
        <w:softHyphen/>
        <w:t>тоту и длину волны, которые будут соответствовать, при неизменной концен</w:t>
      </w:r>
      <w:r w:rsidRPr="003F3636">
        <w:rPr>
          <w:rFonts w:ascii="Constantia" w:eastAsia="Times New Roman" w:hAnsi="Constantia"/>
          <w:sz w:val="21"/>
          <w:szCs w:val="21"/>
        </w:rPr>
        <w:softHyphen/>
        <w:t>трации атонов в пространстве, соответствующим характеристикам их формиру</w:t>
      </w:r>
      <w:r w:rsidRPr="003F3636">
        <w:rPr>
          <w:rFonts w:ascii="Constantia" w:eastAsia="Times New Roman" w:hAnsi="Constantia"/>
          <w:sz w:val="21"/>
          <w:szCs w:val="21"/>
        </w:rPr>
        <w:softHyphen/>
        <w:t>ющих частиц. Частота будет зависеть от численного значения её показателя «</w:t>
      </w:r>
      <w:r w:rsidRPr="00AA7BEF">
        <w:rPr>
          <w:rFonts w:ascii="Verdana" w:eastAsia="Times New Roman" w:hAnsi="Verdana"/>
          <w:b/>
          <w:sz w:val="19"/>
          <w:szCs w:val="19"/>
        </w:rPr>
        <w:t>к</w:t>
      </w:r>
      <w:r w:rsidRPr="003F3636">
        <w:rPr>
          <w:rFonts w:ascii="Constantia" w:eastAsia="Times New Roman" w:hAnsi="Constantia"/>
          <w:sz w:val="21"/>
          <w:szCs w:val="21"/>
        </w:rPr>
        <w:t>», т.к. он обуславливает собой возможное количество уплотнённой антитонности, образующейся в полости вэтоуплотнителя, и, следовательно, временные проме</w:t>
      </w:r>
      <w:r w:rsidRPr="003F3636">
        <w:rPr>
          <w:rFonts w:ascii="Constantia" w:eastAsia="Times New Roman" w:hAnsi="Constantia"/>
          <w:sz w:val="21"/>
          <w:szCs w:val="21"/>
        </w:rPr>
        <w:softHyphen/>
        <w:t>жутки между преобладанием процесса слёта над процессом разлёта атоноэлементов, и от концентрации антитонности в тонном пространстве окружающей среды. Этот процесс наведения колебаний в окружающем пространстве и зави</w:t>
      </w:r>
      <w:r w:rsidRPr="003F3636">
        <w:rPr>
          <w:rFonts w:ascii="Constantia" w:eastAsia="Times New Roman" w:hAnsi="Constantia"/>
          <w:sz w:val="21"/>
          <w:szCs w:val="21"/>
        </w:rPr>
        <w:softHyphen/>
        <w:t>симости длины волны и амплитуды напряжённости этих колебаний аналогичен рассмотрённому в предшествующем рассуждении, отличаясь ролью участков внешней поверхности.</w:t>
      </w:r>
    </w:p>
    <w:p w:rsidR="003F3636" w:rsidRPr="003F3636" w:rsidRDefault="003F3636" w:rsidP="003F3636">
      <w:pPr>
        <w:pStyle w:val="a7"/>
        <w:jc w:val="both"/>
        <w:rPr>
          <w:rFonts w:ascii="Constantia" w:eastAsia="Times New Roman" w:hAnsi="Constantia" w:cs="Times New Roman"/>
          <w:sz w:val="21"/>
          <w:szCs w:val="21"/>
        </w:rPr>
      </w:pPr>
      <w:r w:rsidRPr="003F3636">
        <w:rPr>
          <w:rFonts w:ascii="Constantia" w:eastAsia="Times New Roman" w:hAnsi="Constantia"/>
          <w:sz w:val="21"/>
          <w:szCs w:val="21"/>
        </w:rPr>
        <w:t xml:space="preserve">    Радиус обнаружения этого волнообразно колеблющегося поля будет зави</w:t>
      </w:r>
      <w:r w:rsidRPr="003F3636">
        <w:rPr>
          <w:rFonts w:ascii="Constantia" w:eastAsia="Times New Roman" w:hAnsi="Constantia"/>
          <w:sz w:val="21"/>
          <w:szCs w:val="21"/>
        </w:rPr>
        <w:softHyphen/>
        <w:t xml:space="preserve">сеть от напряжённости полей окружающей среды: чем больше атоноэлементов в окружающей среде, тем меньше радиус распространения этого поля. Частица </w:t>
      </w:r>
      <w:r w:rsidRPr="00E9669E">
        <w:rPr>
          <w:rFonts w:ascii="Verdana" w:eastAsia="Times New Roman" w:hAnsi="Verdana"/>
          <w:b/>
          <w:sz w:val="19"/>
          <w:szCs w:val="19"/>
        </w:rPr>
        <w:t>+(В</w:t>
      </w:r>
      <w:r w:rsidRPr="00E9669E">
        <w:rPr>
          <w:rFonts w:ascii="Verdana" w:eastAsia="Times New Roman" w:hAnsi="Verdana"/>
          <w:b/>
          <w:sz w:val="19"/>
          <w:szCs w:val="19"/>
          <w:vertAlign w:val="subscript"/>
        </w:rPr>
        <w:t>Й</w:t>
      </w:r>
      <w:r w:rsidRPr="00E9669E">
        <w:rPr>
          <w:rFonts w:ascii="Verdana" w:eastAsia="Times New Roman" w:hAnsi="Verdana"/>
          <w:b/>
          <w:sz w:val="19"/>
          <w:szCs w:val="19"/>
        </w:rPr>
        <w:t>)</w:t>
      </w:r>
      <w:r w:rsidRPr="00E9669E">
        <w:rPr>
          <w:rFonts w:ascii="Verdana" w:eastAsia="Times New Roman" w:hAnsi="Verdana"/>
          <w:b/>
          <w:sz w:val="19"/>
          <w:szCs w:val="19"/>
          <w:vertAlign w:val="subscript"/>
        </w:rPr>
        <w:t>К</w:t>
      </w:r>
      <w:r w:rsidRPr="00E9669E">
        <w:rPr>
          <w:rFonts w:ascii="Constantia" w:eastAsia="Times New Roman" w:hAnsi="Constantia"/>
          <w:b/>
          <w:color w:val="7030A0"/>
          <w:sz w:val="19"/>
          <w:szCs w:val="19"/>
        </w:rPr>
        <w:t xml:space="preserve"> </w:t>
      </w:r>
      <w:r w:rsidRPr="003F3636">
        <w:rPr>
          <w:rFonts w:ascii="Constantia" w:eastAsia="Times New Roman" w:hAnsi="Constantia"/>
          <w:sz w:val="21"/>
          <w:szCs w:val="21"/>
        </w:rPr>
        <w:t xml:space="preserve">будет осуществлять взаимообмен со средой, обеспечивая тем самым свою целостность и необходимые условия для существования своих частей. В ней осуществляется взаимодействие составляющих её </w:t>
      </w:r>
      <w:r w:rsidRPr="003F3636">
        <w:rPr>
          <w:rFonts w:ascii="Constantia" w:eastAsia="Times New Roman" w:hAnsi="Constantia"/>
          <w:sz w:val="21"/>
          <w:szCs w:val="21"/>
        </w:rPr>
        <w:lastRenderedPageBreak/>
        <w:t>элементов,</w:t>
      </w:r>
      <w:r w:rsidRPr="00E9669E">
        <w:rPr>
          <w:rFonts w:ascii="Constantia" w:eastAsia="Times New Roman" w:hAnsi="Constantia"/>
          <w:b/>
          <w:color w:val="7030A0"/>
          <w:sz w:val="19"/>
          <w:szCs w:val="19"/>
        </w:rPr>
        <w:t xml:space="preserve"> </w:t>
      </w:r>
      <w:r w:rsidRPr="003F3636">
        <w:rPr>
          <w:rFonts w:ascii="Constantia" w:eastAsia="Times New Roman" w:hAnsi="Constantia"/>
          <w:sz w:val="21"/>
          <w:szCs w:val="21"/>
        </w:rPr>
        <w:t>подпитка их и вос</w:t>
      </w:r>
      <w:r w:rsidRPr="003F3636">
        <w:rPr>
          <w:rFonts w:ascii="Constantia" w:eastAsia="Times New Roman" w:hAnsi="Constantia"/>
          <w:sz w:val="21"/>
          <w:szCs w:val="21"/>
        </w:rPr>
        <w:softHyphen/>
        <w:t>становление разрушений, выброс излишеств. Она проявляется в окружающей среде и может</w:t>
      </w:r>
      <w:r>
        <w:rPr>
          <w:rFonts w:ascii="Constantia" w:eastAsia="Times New Roman" w:hAnsi="Constantia"/>
          <w:sz w:val="21"/>
          <w:szCs w:val="21"/>
        </w:rPr>
        <w:t xml:space="preserve"> </w:t>
      </w:r>
      <w:r w:rsidRPr="003F3636">
        <w:rPr>
          <w:rFonts w:ascii="Constantia" w:eastAsia="Times New Roman" w:hAnsi="Constantia"/>
          <w:sz w:val="21"/>
          <w:szCs w:val="21"/>
        </w:rPr>
        <w:t>обнаруживаться в ней по этим проявлениям. Она будет колебать</w:t>
      </w:r>
      <w:r w:rsidRPr="003F3636">
        <w:rPr>
          <w:rFonts w:ascii="Constantia" w:eastAsia="Times New Roman" w:hAnsi="Constantia"/>
          <w:sz w:val="21"/>
          <w:szCs w:val="21"/>
        </w:rPr>
        <w:softHyphen/>
        <w:t>ся и индуцировать волны атоноэлементов вокруг себя и поле-лепестки на своей поверхности.</w:t>
      </w:r>
    </w:p>
    <w:p w:rsidR="003F3636" w:rsidRPr="003F3636" w:rsidRDefault="003F3636" w:rsidP="003F3636">
      <w:pPr>
        <w:pStyle w:val="a7"/>
        <w:jc w:val="both"/>
        <w:rPr>
          <w:rFonts w:ascii="Constantia" w:eastAsia="Times New Roman" w:hAnsi="Constantia"/>
          <w:sz w:val="21"/>
          <w:szCs w:val="21"/>
        </w:rPr>
      </w:pPr>
      <w:r w:rsidRPr="003F3636">
        <w:rPr>
          <w:rFonts w:ascii="Constantia" w:eastAsia="Times New Roman" w:hAnsi="Constantia"/>
          <w:sz w:val="21"/>
          <w:szCs w:val="21"/>
        </w:rPr>
        <w:t xml:space="preserve">    (</w:t>
      </w:r>
      <w:r w:rsidRPr="00E9669E">
        <w:rPr>
          <w:rFonts w:ascii="Verdana" w:eastAsia="Times New Roman" w:hAnsi="Verdana"/>
          <w:b/>
          <w:sz w:val="19"/>
          <w:szCs w:val="19"/>
        </w:rPr>
        <w:t>6</w:t>
      </w:r>
      <w:r w:rsidRPr="003F3636">
        <w:rPr>
          <w:rFonts w:ascii="Constantia" w:eastAsia="Times New Roman" w:hAnsi="Constantia"/>
          <w:sz w:val="21"/>
          <w:szCs w:val="21"/>
        </w:rPr>
        <w:t>) Если окружающие частицу</w:t>
      </w:r>
      <w:r w:rsidRPr="00E9669E">
        <w:rPr>
          <w:rFonts w:ascii="Constantia" w:eastAsia="Times New Roman" w:hAnsi="Constantia"/>
          <w:b/>
          <w:color w:val="7030A0"/>
          <w:sz w:val="19"/>
          <w:szCs w:val="19"/>
        </w:rPr>
        <w:t xml:space="preserve"> </w:t>
      </w:r>
      <w:r w:rsidRPr="00E9669E">
        <w:rPr>
          <w:rFonts w:ascii="Verdana" w:eastAsia="Times New Roman" w:hAnsi="Verdana"/>
          <w:b/>
          <w:sz w:val="19"/>
          <w:szCs w:val="19"/>
        </w:rPr>
        <w:t>+(В</w:t>
      </w:r>
      <w:r w:rsidRPr="00E9669E">
        <w:rPr>
          <w:rFonts w:ascii="Verdana" w:eastAsia="Times New Roman" w:hAnsi="Verdana"/>
          <w:b/>
          <w:sz w:val="19"/>
          <w:szCs w:val="19"/>
          <w:vertAlign w:val="subscript"/>
        </w:rPr>
        <w:t>Й</w:t>
      </w:r>
      <w:r w:rsidRPr="00E9669E">
        <w:rPr>
          <w:rFonts w:ascii="Verdana" w:eastAsia="Times New Roman" w:hAnsi="Verdana"/>
          <w:b/>
          <w:sz w:val="19"/>
          <w:szCs w:val="19"/>
        </w:rPr>
        <w:t>)</w:t>
      </w:r>
      <w:r w:rsidRPr="00E9669E">
        <w:rPr>
          <w:rFonts w:ascii="Verdana" w:eastAsia="Times New Roman" w:hAnsi="Verdana"/>
          <w:b/>
          <w:sz w:val="19"/>
          <w:szCs w:val="19"/>
          <w:vertAlign w:val="subscript"/>
        </w:rPr>
        <w:t>К</w:t>
      </w:r>
      <w:r w:rsidRPr="00E9669E">
        <w:rPr>
          <w:rFonts w:ascii="Constantia" w:eastAsia="Times New Roman" w:hAnsi="Constantia"/>
          <w:b/>
          <w:color w:val="7030A0"/>
          <w:sz w:val="19"/>
          <w:szCs w:val="19"/>
        </w:rPr>
        <w:t xml:space="preserve"> </w:t>
      </w:r>
      <w:r w:rsidRPr="003F3636">
        <w:rPr>
          <w:rFonts w:ascii="Constantia" w:eastAsia="Times New Roman" w:hAnsi="Constantia"/>
          <w:sz w:val="21"/>
          <w:szCs w:val="21"/>
        </w:rPr>
        <w:t>положительные поля внешней среды будут больше или равны</w:t>
      </w:r>
      <w:r w:rsidRPr="00E9669E">
        <w:rPr>
          <w:rFonts w:ascii="Constantia" w:eastAsia="Times New Roman" w:hAnsi="Constantia"/>
          <w:b/>
          <w:color w:val="7030A0"/>
          <w:sz w:val="19"/>
          <w:szCs w:val="19"/>
        </w:rPr>
        <w:t xml:space="preserve"> </w:t>
      </w:r>
      <w:r w:rsidRPr="00E9669E">
        <w:rPr>
          <w:rFonts w:ascii="Verdana" w:eastAsia="Times New Roman" w:hAnsi="Verdana"/>
          <w:b/>
          <w:sz w:val="19"/>
          <w:szCs w:val="19"/>
        </w:rPr>
        <w:t>Е</w:t>
      </w:r>
      <w:r w:rsidRPr="00E9669E">
        <w:rPr>
          <w:rFonts w:ascii="Verdana" w:eastAsia="Times New Roman" w:hAnsi="Verdana"/>
          <w:b/>
          <w:sz w:val="19"/>
          <w:szCs w:val="19"/>
          <w:vertAlign w:val="subscript"/>
        </w:rPr>
        <w:t>0</w:t>
      </w:r>
      <w:r w:rsidRPr="003F3636">
        <w:rPr>
          <w:rFonts w:ascii="Constantia" w:eastAsia="Times New Roman" w:hAnsi="Constantia"/>
          <w:sz w:val="21"/>
          <w:szCs w:val="21"/>
        </w:rPr>
        <w:t>, то составляющие её вэтоны при вхождении в со</w:t>
      </w:r>
      <w:r w:rsidRPr="003F3636">
        <w:rPr>
          <w:rFonts w:ascii="Constantia" w:eastAsia="Times New Roman" w:hAnsi="Constantia"/>
          <w:sz w:val="21"/>
          <w:szCs w:val="21"/>
        </w:rPr>
        <w:softHyphen/>
        <w:t>прикосновение с такими полями будут двигаться, ориентируясь входными во</w:t>
      </w:r>
      <w:r w:rsidRPr="003F3636">
        <w:rPr>
          <w:rFonts w:ascii="Constantia" w:eastAsia="Times New Roman" w:hAnsi="Constantia"/>
          <w:sz w:val="21"/>
          <w:szCs w:val="21"/>
        </w:rPr>
        <w:softHyphen/>
        <w:t>ронками в сторону внешнего поля максимальной напряжённости,  вследствие чего частица</w:t>
      </w:r>
      <w:r w:rsidRPr="00E9669E">
        <w:rPr>
          <w:rFonts w:ascii="Constantia" w:eastAsia="Times New Roman" w:hAnsi="Constantia"/>
          <w:b/>
          <w:color w:val="7030A0"/>
          <w:sz w:val="19"/>
          <w:szCs w:val="19"/>
        </w:rPr>
        <w:t xml:space="preserve"> </w:t>
      </w:r>
      <w:r w:rsidRPr="00E9669E">
        <w:rPr>
          <w:rFonts w:ascii="Verdana" w:eastAsia="Times New Roman" w:hAnsi="Verdana"/>
          <w:b/>
          <w:sz w:val="19"/>
          <w:szCs w:val="19"/>
        </w:rPr>
        <w:t>+(В</w:t>
      </w:r>
      <w:r w:rsidRPr="00E9669E">
        <w:rPr>
          <w:rFonts w:ascii="Verdana" w:eastAsia="Times New Roman" w:hAnsi="Verdana"/>
          <w:b/>
          <w:sz w:val="19"/>
          <w:szCs w:val="19"/>
          <w:vertAlign w:val="subscript"/>
        </w:rPr>
        <w:t>Й</w:t>
      </w:r>
      <w:r w:rsidRPr="00E9669E">
        <w:rPr>
          <w:rFonts w:ascii="Verdana" w:eastAsia="Times New Roman" w:hAnsi="Verdana"/>
          <w:b/>
          <w:sz w:val="19"/>
          <w:szCs w:val="19"/>
        </w:rPr>
        <w:t>)</w:t>
      </w:r>
      <w:r w:rsidRPr="00E9669E">
        <w:rPr>
          <w:rFonts w:ascii="Verdana" w:eastAsia="Times New Roman" w:hAnsi="Verdana"/>
          <w:b/>
          <w:sz w:val="19"/>
          <w:szCs w:val="19"/>
          <w:vertAlign w:val="subscript"/>
        </w:rPr>
        <w:t>К</w:t>
      </w:r>
      <w:r>
        <w:rPr>
          <w:rFonts w:ascii="Constantia" w:eastAsia="Times New Roman" w:hAnsi="Constantia"/>
          <w:b/>
          <w:color w:val="7030A0"/>
          <w:sz w:val="19"/>
          <w:szCs w:val="19"/>
        </w:rPr>
        <w:t xml:space="preserve"> </w:t>
      </w:r>
      <w:r w:rsidRPr="003F3636">
        <w:rPr>
          <w:rFonts w:ascii="Constantia" w:eastAsia="Times New Roman" w:hAnsi="Constantia"/>
          <w:sz w:val="21"/>
          <w:szCs w:val="21"/>
        </w:rPr>
        <w:t>распадётся.</w:t>
      </w:r>
    </w:p>
    <w:p w:rsidR="003F3636" w:rsidRDefault="003F3636" w:rsidP="003F3636">
      <w:pPr>
        <w:pStyle w:val="a7"/>
        <w:jc w:val="both"/>
        <w:rPr>
          <w:rFonts w:ascii="Constantia" w:eastAsia="Times New Roman" w:hAnsi="Constantia"/>
          <w:b/>
          <w:color w:val="7030A0"/>
          <w:sz w:val="19"/>
          <w:szCs w:val="19"/>
        </w:rPr>
      </w:pPr>
      <w:r w:rsidRPr="003F3636">
        <w:rPr>
          <w:rFonts w:ascii="Constantia" w:eastAsia="Times New Roman" w:hAnsi="Constantia"/>
          <w:sz w:val="21"/>
          <w:szCs w:val="21"/>
        </w:rPr>
        <w:t xml:space="preserve">    Частица</w:t>
      </w:r>
      <w:r w:rsidRPr="00E9669E">
        <w:rPr>
          <w:rFonts w:ascii="Constantia" w:eastAsia="Times New Roman" w:hAnsi="Constantia"/>
          <w:b/>
          <w:color w:val="7030A0"/>
          <w:sz w:val="19"/>
          <w:szCs w:val="19"/>
        </w:rPr>
        <w:t xml:space="preserve"> </w:t>
      </w:r>
      <w:r w:rsidRPr="00E9669E">
        <w:rPr>
          <w:rFonts w:ascii="Verdana" w:eastAsia="Times New Roman" w:hAnsi="Verdana"/>
          <w:b/>
          <w:sz w:val="19"/>
          <w:szCs w:val="19"/>
        </w:rPr>
        <w:t>+(В</w:t>
      </w:r>
      <w:r w:rsidRPr="00E9669E">
        <w:rPr>
          <w:rFonts w:ascii="Verdana" w:eastAsia="Times New Roman" w:hAnsi="Verdana"/>
          <w:b/>
          <w:sz w:val="19"/>
          <w:szCs w:val="19"/>
          <w:vertAlign w:val="subscript"/>
        </w:rPr>
        <w:t>Й</w:t>
      </w:r>
      <w:r w:rsidRPr="00E9669E">
        <w:rPr>
          <w:rFonts w:ascii="Verdana" w:eastAsia="Times New Roman" w:hAnsi="Verdana"/>
          <w:b/>
          <w:sz w:val="19"/>
          <w:szCs w:val="19"/>
        </w:rPr>
        <w:t>)</w:t>
      </w:r>
      <w:r w:rsidRPr="00E9669E">
        <w:rPr>
          <w:rFonts w:ascii="Verdana" w:eastAsia="Times New Roman" w:hAnsi="Verdana"/>
          <w:b/>
          <w:sz w:val="19"/>
          <w:szCs w:val="19"/>
          <w:vertAlign w:val="subscript"/>
        </w:rPr>
        <w:t>К</w:t>
      </w:r>
      <w:r w:rsidRPr="00E9669E">
        <w:rPr>
          <w:rFonts w:ascii="Constantia" w:eastAsia="Times New Roman" w:hAnsi="Constantia"/>
          <w:b/>
          <w:color w:val="7030A0"/>
          <w:sz w:val="19"/>
          <w:szCs w:val="19"/>
        </w:rPr>
        <w:t xml:space="preserve"> </w:t>
      </w:r>
      <w:r w:rsidRPr="003F3636">
        <w:rPr>
          <w:rFonts w:ascii="Constantia" w:eastAsia="Times New Roman" w:hAnsi="Constantia"/>
          <w:sz w:val="21"/>
          <w:szCs w:val="21"/>
        </w:rPr>
        <w:t>может возникнуть в результате ранее рассмотренного процес</w:t>
      </w:r>
      <w:r w:rsidRPr="003F3636">
        <w:rPr>
          <w:rFonts w:ascii="Constantia" w:eastAsia="Times New Roman" w:hAnsi="Constantia"/>
          <w:sz w:val="21"/>
          <w:szCs w:val="21"/>
        </w:rPr>
        <w:softHyphen/>
        <w:t>са выворачивания частицы</w:t>
      </w:r>
      <w:r w:rsidRPr="00E9669E">
        <w:rPr>
          <w:rFonts w:ascii="Constantia" w:eastAsia="Times New Roman" w:hAnsi="Constantia"/>
          <w:b/>
          <w:color w:val="7030A0"/>
          <w:sz w:val="19"/>
          <w:szCs w:val="19"/>
        </w:rPr>
        <w:t xml:space="preserve"> </w:t>
      </w:r>
      <w:r w:rsidRPr="00E9669E">
        <w:rPr>
          <w:rFonts w:ascii="Verdana" w:eastAsia="Times New Roman" w:hAnsi="Verdana"/>
          <w:b/>
          <w:sz w:val="19"/>
          <w:szCs w:val="19"/>
        </w:rPr>
        <w:t>-(В</w:t>
      </w:r>
      <w:r w:rsidRPr="00E9669E">
        <w:rPr>
          <w:rFonts w:ascii="Verdana" w:eastAsia="Times New Roman" w:hAnsi="Verdana"/>
          <w:b/>
          <w:sz w:val="19"/>
          <w:szCs w:val="19"/>
          <w:vertAlign w:val="subscript"/>
        </w:rPr>
        <w:t>й</w:t>
      </w:r>
      <w:r w:rsidRPr="00E9669E">
        <w:rPr>
          <w:rFonts w:ascii="Verdana" w:eastAsia="Times New Roman" w:hAnsi="Verdana"/>
          <w:b/>
          <w:sz w:val="19"/>
          <w:szCs w:val="19"/>
        </w:rPr>
        <w:t>)</w:t>
      </w:r>
      <w:r w:rsidRPr="00E9669E">
        <w:rPr>
          <w:rFonts w:ascii="Verdana" w:eastAsia="Times New Roman" w:hAnsi="Verdana"/>
          <w:b/>
          <w:sz w:val="19"/>
          <w:szCs w:val="19"/>
          <w:vertAlign w:val="subscript"/>
        </w:rPr>
        <w:t>к</w:t>
      </w:r>
      <w:r w:rsidRPr="00E9669E">
        <w:rPr>
          <w:rFonts w:ascii="Constantia" w:eastAsia="Times New Roman" w:hAnsi="Constantia"/>
          <w:b/>
          <w:color w:val="7030A0"/>
          <w:sz w:val="19"/>
          <w:szCs w:val="19"/>
        </w:rPr>
        <w:t xml:space="preserve"> </w:t>
      </w:r>
      <w:r w:rsidRPr="003F3636">
        <w:rPr>
          <w:rFonts w:ascii="Constantia" w:eastAsia="Times New Roman" w:hAnsi="Constantia"/>
          <w:sz w:val="21"/>
          <w:szCs w:val="21"/>
        </w:rPr>
        <w:t>(см.</w:t>
      </w:r>
      <w:r w:rsidRPr="003F3636">
        <w:rPr>
          <w:rFonts w:ascii="Constantia" w:eastAsia="Times New Roman" w:hAnsi="Constantia"/>
          <w:b/>
          <w:sz w:val="19"/>
          <w:szCs w:val="19"/>
        </w:rPr>
        <w:t xml:space="preserve"> </w:t>
      </w:r>
      <w:r w:rsidRPr="003F3636">
        <w:rPr>
          <w:rFonts w:ascii="Constantia" w:eastAsia="Times New Roman" w:hAnsi="Constantia"/>
          <w:b/>
          <w:i/>
          <w:sz w:val="19"/>
          <w:szCs w:val="19"/>
        </w:rPr>
        <w:t xml:space="preserve">рис. </w:t>
      </w:r>
      <w:r w:rsidRPr="003F3636">
        <w:rPr>
          <w:rFonts w:ascii="Verdana" w:eastAsia="Times New Roman" w:hAnsi="Verdana"/>
          <w:b/>
          <w:sz w:val="19"/>
          <w:szCs w:val="19"/>
        </w:rPr>
        <w:t>30</w:t>
      </w:r>
      <w:r w:rsidRPr="003F3636">
        <w:rPr>
          <w:rFonts w:ascii="Constantia" w:eastAsia="Times New Roman" w:hAnsi="Constantia"/>
          <w:b/>
          <w:i/>
          <w:sz w:val="19"/>
          <w:szCs w:val="19"/>
        </w:rPr>
        <w:t>-</w:t>
      </w:r>
      <w:r w:rsidRPr="003F3636">
        <w:rPr>
          <w:rFonts w:ascii="Constantia" w:eastAsia="Times New Roman" w:hAnsi="Constantia"/>
          <w:b/>
          <w:i/>
          <w:sz w:val="24"/>
          <w:szCs w:val="24"/>
        </w:rPr>
        <w:t>а</w:t>
      </w:r>
      <w:r w:rsidRPr="003F3636">
        <w:rPr>
          <w:rFonts w:ascii="Constantia" w:eastAsia="Times New Roman" w:hAnsi="Constantia"/>
          <w:sz w:val="21"/>
          <w:szCs w:val="21"/>
        </w:rPr>
        <w:t>), для чего необходим кратковре</w:t>
      </w:r>
      <w:r w:rsidRPr="003F3636">
        <w:rPr>
          <w:rFonts w:ascii="Constantia" w:eastAsia="Times New Roman" w:hAnsi="Constantia"/>
          <w:sz w:val="21"/>
          <w:szCs w:val="21"/>
        </w:rPr>
        <w:softHyphen/>
        <w:t>менный, но достаточно узкий и мощный для выворачивания поток атонов, пре</w:t>
      </w:r>
      <w:r w:rsidRPr="003F3636">
        <w:rPr>
          <w:rFonts w:ascii="Constantia" w:eastAsia="Times New Roman" w:hAnsi="Constantia"/>
          <w:sz w:val="21"/>
          <w:szCs w:val="21"/>
        </w:rPr>
        <w:softHyphen/>
        <w:t>кращающийся после завершения выворачивания, в результате чего и могут «</w:t>
      </w:r>
      <w:r w:rsidRPr="00E9669E">
        <w:rPr>
          <w:rFonts w:ascii="Verdana" w:eastAsia="Times New Roman" w:hAnsi="Verdana"/>
          <w:b/>
          <w:sz w:val="19"/>
          <w:szCs w:val="19"/>
        </w:rPr>
        <w:t>к</w:t>
      </w:r>
      <w:r w:rsidRPr="003F3636">
        <w:rPr>
          <w:rFonts w:ascii="Constantia" w:eastAsia="Times New Roman" w:hAnsi="Constantia"/>
          <w:sz w:val="21"/>
          <w:szCs w:val="21"/>
        </w:rPr>
        <w:t>» вэтонов оказаться в структуре, способной образовать частицу</w:t>
      </w:r>
      <w:r w:rsidRPr="00E9669E">
        <w:rPr>
          <w:rFonts w:ascii="Constantia" w:eastAsia="Times New Roman" w:hAnsi="Constantia"/>
          <w:b/>
          <w:color w:val="7030A0"/>
          <w:sz w:val="19"/>
          <w:szCs w:val="19"/>
        </w:rPr>
        <w:t xml:space="preserve"> </w:t>
      </w:r>
      <w:r w:rsidRPr="00E9669E">
        <w:rPr>
          <w:rFonts w:ascii="Verdana" w:eastAsia="Times New Roman" w:hAnsi="Verdana"/>
          <w:b/>
          <w:sz w:val="19"/>
          <w:szCs w:val="19"/>
        </w:rPr>
        <w:t>+(В</w:t>
      </w:r>
      <w:r w:rsidRPr="00E9669E">
        <w:rPr>
          <w:rFonts w:ascii="Verdana" w:eastAsia="Times New Roman" w:hAnsi="Verdana"/>
          <w:b/>
          <w:sz w:val="19"/>
          <w:szCs w:val="19"/>
          <w:vertAlign w:val="subscript"/>
        </w:rPr>
        <w:t>Й</w:t>
      </w:r>
      <w:r w:rsidRPr="00E9669E">
        <w:rPr>
          <w:rFonts w:ascii="Verdana" w:eastAsia="Times New Roman" w:hAnsi="Verdana"/>
          <w:b/>
          <w:sz w:val="19"/>
          <w:szCs w:val="19"/>
        </w:rPr>
        <w:t>)</w:t>
      </w:r>
      <w:r w:rsidRPr="00E9669E">
        <w:rPr>
          <w:rFonts w:ascii="Verdana" w:eastAsia="Times New Roman" w:hAnsi="Verdana"/>
          <w:b/>
          <w:sz w:val="19"/>
          <w:szCs w:val="19"/>
          <w:vertAlign w:val="subscript"/>
        </w:rPr>
        <w:t>К</w:t>
      </w:r>
      <w:r w:rsidRPr="003F3636">
        <w:rPr>
          <w:rFonts w:ascii="Constantia" w:eastAsia="Times New Roman" w:hAnsi="Constantia"/>
          <w:sz w:val="21"/>
          <w:szCs w:val="21"/>
        </w:rPr>
        <w:t>.</w:t>
      </w:r>
    </w:p>
    <w:p w:rsidR="003F3636" w:rsidRPr="00E9669E" w:rsidRDefault="003F3636" w:rsidP="003F3636">
      <w:pPr>
        <w:pStyle w:val="a7"/>
        <w:jc w:val="both"/>
        <w:rPr>
          <w:rFonts w:ascii="Constantia" w:eastAsia="Times New Roman" w:hAnsi="Constantia" w:cs="Times New Roman"/>
          <w:b/>
          <w:color w:val="7030A0"/>
          <w:sz w:val="16"/>
          <w:szCs w:val="16"/>
        </w:rPr>
      </w:pPr>
    </w:p>
    <w:p w:rsidR="003F3636" w:rsidRPr="003F3636" w:rsidRDefault="003F3636" w:rsidP="003F3636">
      <w:pPr>
        <w:pStyle w:val="a7"/>
        <w:jc w:val="center"/>
        <w:rPr>
          <w:rFonts w:ascii="Times New Roman" w:eastAsia="Times New Roman" w:hAnsi="Times New Roman" w:cs="Times New Roman"/>
          <w:b/>
          <w:sz w:val="28"/>
          <w:szCs w:val="28"/>
        </w:rPr>
      </w:pPr>
      <w:r w:rsidRPr="003F3636">
        <w:rPr>
          <w:rFonts w:ascii="Times New Roman" w:hAnsi="Times New Roman" w:cs="Times New Roman"/>
          <w:b/>
          <w:sz w:val="28"/>
          <w:szCs w:val="28"/>
          <w:shd w:val="clear" w:color="auto" w:fill="F9FFF9"/>
        </w:rPr>
        <w:t>IV</w:t>
      </w:r>
    </w:p>
    <w:p w:rsidR="003F3636" w:rsidRPr="00E9669E" w:rsidRDefault="003F3636" w:rsidP="003F3636">
      <w:pPr>
        <w:pStyle w:val="a7"/>
        <w:jc w:val="center"/>
        <w:rPr>
          <w:rFonts w:ascii="Constantia" w:eastAsia="Times New Roman" w:hAnsi="Constantia" w:cs="Times New Roman"/>
          <w:b/>
          <w:color w:val="7030A0"/>
          <w:sz w:val="19"/>
          <w:szCs w:val="19"/>
        </w:rPr>
      </w:pPr>
      <w:r w:rsidRPr="003F3636">
        <w:rPr>
          <w:rFonts w:ascii="Times New Roman" w:eastAsia="Times New Roman" w:hAnsi="Times New Roman" w:cs="Times New Roman"/>
          <w:b/>
          <w:spacing w:val="-10"/>
          <w:sz w:val="28"/>
          <w:szCs w:val="28"/>
        </w:rPr>
        <w:t xml:space="preserve">Сопоставление частиц </w:t>
      </w:r>
      <w:r w:rsidRPr="003F3636">
        <w:rPr>
          <w:rFonts w:ascii="Verdana" w:eastAsia="Times New Roman" w:hAnsi="Verdana" w:cs="Lucida Sans Unicode"/>
          <w:b/>
          <w:spacing w:val="-10"/>
          <w:sz w:val="28"/>
          <w:szCs w:val="28"/>
        </w:rPr>
        <w:t>–(В</w:t>
      </w:r>
      <w:r w:rsidRPr="003F3636">
        <w:rPr>
          <w:rFonts w:ascii="Verdana" w:eastAsia="Times New Roman" w:hAnsi="Verdana" w:cs="Lucida Sans Unicode"/>
          <w:b/>
          <w:spacing w:val="-10"/>
          <w:sz w:val="28"/>
          <w:szCs w:val="28"/>
          <w:vertAlign w:val="subscript"/>
        </w:rPr>
        <w:t>й</w:t>
      </w:r>
      <w:r w:rsidRPr="003F3636">
        <w:rPr>
          <w:rFonts w:ascii="Verdana" w:eastAsia="Times New Roman" w:hAnsi="Verdana" w:cs="Lucida Sans Unicode"/>
          <w:b/>
          <w:spacing w:val="-10"/>
          <w:sz w:val="28"/>
          <w:szCs w:val="28"/>
        </w:rPr>
        <w:t>)</w:t>
      </w:r>
      <w:r w:rsidRPr="003F3636">
        <w:rPr>
          <w:rFonts w:ascii="Verdana" w:eastAsia="Times New Roman" w:hAnsi="Verdana" w:cs="Lucida Sans Unicode"/>
          <w:b/>
          <w:spacing w:val="-10"/>
          <w:sz w:val="28"/>
          <w:szCs w:val="28"/>
          <w:vertAlign w:val="subscript"/>
        </w:rPr>
        <w:t>к</w:t>
      </w:r>
      <w:r w:rsidRPr="003F3636">
        <w:rPr>
          <w:rFonts w:ascii="Constantia" w:eastAsia="Times New Roman" w:hAnsi="Constantia" w:cs="Lucida Sans Unicode"/>
          <w:b/>
          <w:spacing w:val="-10"/>
          <w:sz w:val="19"/>
          <w:szCs w:val="19"/>
        </w:rPr>
        <w:t xml:space="preserve">  </w:t>
      </w:r>
      <w:r w:rsidRPr="003F3636">
        <w:rPr>
          <w:rFonts w:ascii="Times New Roman" w:eastAsia="Times New Roman" w:hAnsi="Times New Roman" w:cs="Times New Roman"/>
          <w:b/>
          <w:spacing w:val="-10"/>
          <w:sz w:val="28"/>
          <w:szCs w:val="28"/>
        </w:rPr>
        <w:t xml:space="preserve">и </w:t>
      </w:r>
      <w:r w:rsidRPr="003F3636">
        <w:rPr>
          <w:rFonts w:ascii="Verdana" w:eastAsia="Times New Roman" w:hAnsi="Verdana" w:cs="Lucida Sans Unicode"/>
          <w:b/>
          <w:spacing w:val="-10"/>
          <w:sz w:val="28"/>
          <w:szCs w:val="28"/>
        </w:rPr>
        <w:t>+(В</w:t>
      </w:r>
      <w:r w:rsidRPr="003F3636">
        <w:rPr>
          <w:rFonts w:ascii="Verdana" w:eastAsia="Times New Roman" w:hAnsi="Verdana" w:cs="Lucida Sans Unicode"/>
          <w:b/>
          <w:spacing w:val="-10"/>
          <w:sz w:val="28"/>
          <w:szCs w:val="28"/>
          <w:vertAlign w:val="subscript"/>
        </w:rPr>
        <w:t>й</w:t>
      </w:r>
      <w:r w:rsidRPr="003F3636">
        <w:rPr>
          <w:rFonts w:ascii="Verdana" w:eastAsia="Times New Roman" w:hAnsi="Verdana" w:cs="Lucida Sans Unicode"/>
          <w:b/>
          <w:spacing w:val="-10"/>
          <w:sz w:val="28"/>
          <w:szCs w:val="28"/>
        </w:rPr>
        <w:t>)</w:t>
      </w:r>
      <w:r w:rsidRPr="003F3636">
        <w:rPr>
          <w:rFonts w:ascii="Verdana" w:eastAsia="Times New Roman" w:hAnsi="Verdana" w:cs="Lucida Sans Unicode"/>
          <w:b/>
          <w:spacing w:val="-10"/>
          <w:sz w:val="28"/>
          <w:szCs w:val="28"/>
          <w:vertAlign w:val="subscript"/>
        </w:rPr>
        <w:t>к</w:t>
      </w:r>
      <w:r w:rsidRPr="00E9669E">
        <w:rPr>
          <w:rFonts w:ascii="Constantia" w:eastAsia="Times New Roman" w:hAnsi="Constantia" w:cs="Lucida Sans Unicode"/>
          <w:b/>
          <w:color w:val="7030A0"/>
          <w:spacing w:val="-10"/>
          <w:sz w:val="19"/>
          <w:szCs w:val="19"/>
        </w:rPr>
        <w:t xml:space="preserve"> .</w:t>
      </w:r>
    </w:p>
    <w:p w:rsidR="003F3636" w:rsidRDefault="003F3636" w:rsidP="003F3636">
      <w:pPr>
        <w:pStyle w:val="a7"/>
        <w:jc w:val="both"/>
        <w:rPr>
          <w:rFonts w:ascii="Constantia" w:eastAsia="Times New Roman" w:hAnsi="Constantia" w:cs="Times New Roman"/>
          <w:b/>
          <w:color w:val="7030A0"/>
          <w:sz w:val="16"/>
          <w:szCs w:val="16"/>
        </w:rPr>
      </w:pPr>
    </w:p>
    <w:p w:rsidR="003F3636" w:rsidRDefault="003F3636" w:rsidP="003F3636">
      <w:pPr>
        <w:pStyle w:val="a7"/>
        <w:jc w:val="both"/>
        <w:rPr>
          <w:rFonts w:ascii="Constantia" w:eastAsia="Times New Roman" w:hAnsi="Constantia"/>
          <w:b/>
          <w:color w:val="7030A0"/>
          <w:sz w:val="19"/>
          <w:szCs w:val="19"/>
        </w:rPr>
      </w:pPr>
      <w:r w:rsidRPr="003F3636">
        <w:rPr>
          <w:rFonts w:ascii="Constantia" w:eastAsia="Times New Roman" w:hAnsi="Constantia"/>
          <w:sz w:val="21"/>
          <w:szCs w:val="21"/>
        </w:rPr>
        <w:t xml:space="preserve">    (</w:t>
      </w:r>
      <w:r w:rsidRPr="00E9669E">
        <w:rPr>
          <w:rFonts w:ascii="Verdana" w:eastAsia="Times New Roman" w:hAnsi="Verdana"/>
          <w:b/>
          <w:sz w:val="19"/>
          <w:szCs w:val="19"/>
        </w:rPr>
        <w:t>7</w:t>
      </w:r>
      <w:r w:rsidRPr="003F3636">
        <w:rPr>
          <w:rFonts w:ascii="Constantia" w:eastAsia="Times New Roman" w:hAnsi="Constantia"/>
          <w:sz w:val="21"/>
          <w:szCs w:val="21"/>
        </w:rPr>
        <w:t>) В результате сопоставительного уяснения этих частиц обнаруживаем, что частица</w:t>
      </w:r>
      <w:r w:rsidRPr="00E9669E">
        <w:rPr>
          <w:rFonts w:ascii="Constantia" w:eastAsia="Times New Roman" w:hAnsi="Constantia"/>
          <w:b/>
          <w:color w:val="7030A0"/>
          <w:sz w:val="19"/>
          <w:szCs w:val="19"/>
        </w:rPr>
        <w:t xml:space="preserve"> </w:t>
      </w:r>
      <w:r w:rsidRPr="00DD2063">
        <w:rPr>
          <w:rFonts w:ascii="Verdana" w:eastAsia="Times New Roman" w:hAnsi="Verdana"/>
          <w:b/>
          <w:sz w:val="19"/>
          <w:szCs w:val="19"/>
        </w:rPr>
        <w:t>-(В</w:t>
      </w:r>
      <w:r w:rsidRPr="00DD2063">
        <w:rPr>
          <w:rFonts w:ascii="Verdana" w:eastAsia="Times New Roman" w:hAnsi="Verdana"/>
          <w:b/>
          <w:sz w:val="19"/>
          <w:szCs w:val="19"/>
          <w:vertAlign w:val="subscript"/>
        </w:rPr>
        <w:t>й</w:t>
      </w:r>
      <w:r w:rsidRPr="00DD2063">
        <w:rPr>
          <w:rFonts w:ascii="Verdana" w:eastAsia="Times New Roman" w:hAnsi="Verdana"/>
          <w:b/>
          <w:sz w:val="19"/>
          <w:szCs w:val="19"/>
        </w:rPr>
        <w:t>)</w:t>
      </w:r>
      <w:r w:rsidRPr="00DD2063">
        <w:rPr>
          <w:rFonts w:ascii="Verdana" w:eastAsia="Times New Roman" w:hAnsi="Verdana"/>
          <w:b/>
          <w:sz w:val="19"/>
          <w:szCs w:val="19"/>
          <w:vertAlign w:val="subscript"/>
        </w:rPr>
        <w:t>к</w:t>
      </w:r>
      <w:r w:rsidRPr="00DD2063">
        <w:rPr>
          <w:rFonts w:ascii="Verdana" w:eastAsia="Times New Roman" w:hAnsi="Verdana"/>
          <w:b/>
          <w:sz w:val="19"/>
          <w:szCs w:val="19"/>
        </w:rPr>
        <w:t xml:space="preserve"> </w:t>
      </w:r>
      <w:r w:rsidRPr="003F3636">
        <w:rPr>
          <w:rFonts w:ascii="Constantia" w:eastAsia="Times New Roman" w:hAnsi="Constantia"/>
          <w:sz w:val="21"/>
          <w:szCs w:val="21"/>
        </w:rPr>
        <w:t>по сравнению с частицей</w:t>
      </w:r>
      <w:r w:rsidRPr="00E9669E">
        <w:rPr>
          <w:rFonts w:ascii="Constantia" w:eastAsia="Times New Roman" w:hAnsi="Constantia"/>
          <w:b/>
          <w:color w:val="7030A0"/>
          <w:sz w:val="19"/>
          <w:szCs w:val="19"/>
        </w:rPr>
        <w:t xml:space="preserve"> </w:t>
      </w:r>
      <w:r w:rsidRPr="00DD2063">
        <w:rPr>
          <w:rFonts w:ascii="Verdana" w:eastAsia="Times New Roman" w:hAnsi="Verdana"/>
          <w:b/>
          <w:sz w:val="19"/>
          <w:szCs w:val="19"/>
        </w:rPr>
        <w:t>+(В</w:t>
      </w:r>
      <w:r w:rsidRPr="00DD2063">
        <w:rPr>
          <w:rFonts w:ascii="Verdana" w:eastAsia="Times New Roman" w:hAnsi="Verdana"/>
          <w:b/>
          <w:sz w:val="19"/>
          <w:szCs w:val="19"/>
          <w:vertAlign w:val="subscript"/>
        </w:rPr>
        <w:t>Й</w:t>
      </w:r>
      <w:r w:rsidRPr="00DD2063">
        <w:rPr>
          <w:rFonts w:ascii="Verdana" w:eastAsia="Times New Roman" w:hAnsi="Verdana"/>
          <w:b/>
          <w:sz w:val="19"/>
          <w:szCs w:val="19"/>
        </w:rPr>
        <w:t>)</w:t>
      </w:r>
      <w:r w:rsidRPr="00DD2063">
        <w:rPr>
          <w:rFonts w:ascii="Verdana" w:eastAsia="Times New Roman" w:hAnsi="Verdana"/>
          <w:b/>
          <w:sz w:val="19"/>
          <w:szCs w:val="19"/>
          <w:vertAlign w:val="subscript"/>
        </w:rPr>
        <w:t>К</w:t>
      </w:r>
      <w:r w:rsidRPr="00E9669E">
        <w:rPr>
          <w:rFonts w:ascii="Constantia" w:eastAsia="Times New Roman" w:hAnsi="Constantia"/>
          <w:b/>
          <w:color w:val="7030A0"/>
          <w:sz w:val="19"/>
          <w:szCs w:val="19"/>
        </w:rPr>
        <w:t xml:space="preserve"> </w:t>
      </w:r>
      <w:r w:rsidRPr="003F3636">
        <w:rPr>
          <w:rFonts w:ascii="Constantia" w:eastAsia="Times New Roman" w:hAnsi="Constantia"/>
          <w:sz w:val="21"/>
          <w:szCs w:val="21"/>
        </w:rPr>
        <w:t>более устойчива и в большей степени способна сохранять свою целостность. Она может сохранять целос</w:t>
      </w:r>
      <w:r w:rsidRPr="003F3636">
        <w:rPr>
          <w:rFonts w:ascii="Constantia" w:eastAsia="Times New Roman" w:hAnsi="Constantia"/>
          <w:sz w:val="21"/>
          <w:szCs w:val="21"/>
        </w:rPr>
        <w:softHyphen/>
        <w:t xml:space="preserve">тность в среде, напряжённость полей которой колеблется в широких пределах (от нуля до </w:t>
      </w:r>
      <w:r w:rsidRPr="00DD2063">
        <w:rPr>
          <w:rFonts w:ascii="Verdana" w:eastAsia="Times New Roman" w:hAnsi="Verdana"/>
          <w:b/>
          <w:sz w:val="19"/>
          <w:szCs w:val="19"/>
        </w:rPr>
        <w:t>Е</w:t>
      </w:r>
      <w:r w:rsidRPr="00DD2063">
        <w:rPr>
          <w:rFonts w:ascii="Verdana" w:eastAsia="Times New Roman" w:hAnsi="Verdana"/>
          <w:b/>
          <w:sz w:val="19"/>
          <w:szCs w:val="19"/>
          <w:vertAlign w:val="subscript"/>
        </w:rPr>
        <w:t>к</w:t>
      </w:r>
      <w:r w:rsidRPr="003F3636">
        <w:rPr>
          <w:rFonts w:ascii="Constantia" w:eastAsia="Times New Roman" w:hAnsi="Constantia"/>
          <w:sz w:val="21"/>
          <w:szCs w:val="21"/>
        </w:rPr>
        <w:t xml:space="preserve">), в то время как частица </w:t>
      </w:r>
      <w:r w:rsidRPr="00DD2063">
        <w:rPr>
          <w:rFonts w:ascii="Verdana" w:eastAsia="Times New Roman" w:hAnsi="Verdana"/>
          <w:b/>
          <w:sz w:val="19"/>
          <w:szCs w:val="19"/>
        </w:rPr>
        <w:t>+(В</w:t>
      </w:r>
      <w:r w:rsidRPr="00DD2063">
        <w:rPr>
          <w:rFonts w:ascii="Verdana" w:eastAsia="Times New Roman" w:hAnsi="Verdana"/>
          <w:b/>
          <w:sz w:val="19"/>
          <w:szCs w:val="19"/>
          <w:vertAlign w:val="subscript"/>
        </w:rPr>
        <w:t>Й</w:t>
      </w:r>
      <w:r w:rsidRPr="00DD2063">
        <w:rPr>
          <w:rFonts w:ascii="Verdana" w:eastAsia="Times New Roman" w:hAnsi="Verdana"/>
          <w:b/>
          <w:sz w:val="19"/>
          <w:szCs w:val="19"/>
        </w:rPr>
        <w:t>)</w:t>
      </w:r>
      <w:r w:rsidRPr="00DD2063">
        <w:rPr>
          <w:rFonts w:ascii="Verdana" w:eastAsia="Times New Roman" w:hAnsi="Verdana"/>
          <w:b/>
          <w:sz w:val="19"/>
          <w:szCs w:val="19"/>
          <w:vertAlign w:val="subscript"/>
        </w:rPr>
        <w:t>К</w:t>
      </w:r>
      <w:r>
        <w:rPr>
          <w:rFonts w:ascii="Constantia" w:eastAsia="Times New Roman" w:hAnsi="Constantia"/>
          <w:b/>
          <w:color w:val="7030A0"/>
          <w:sz w:val="19"/>
          <w:szCs w:val="19"/>
        </w:rPr>
        <w:t xml:space="preserve"> </w:t>
      </w:r>
      <w:r w:rsidRPr="003F3636">
        <w:rPr>
          <w:rFonts w:ascii="Constantia" w:eastAsia="Times New Roman" w:hAnsi="Constantia"/>
          <w:sz w:val="21"/>
          <w:szCs w:val="21"/>
        </w:rPr>
        <w:t>может сохранять её лишь при напряжён</w:t>
      </w:r>
      <w:r w:rsidRPr="003F3636">
        <w:rPr>
          <w:rFonts w:ascii="Constantia" w:eastAsia="Times New Roman" w:hAnsi="Constantia"/>
          <w:sz w:val="21"/>
          <w:szCs w:val="21"/>
        </w:rPr>
        <w:softHyphen/>
        <w:t>ности полей среды в пределах от</w:t>
      </w:r>
      <w:r w:rsidRPr="00E9669E">
        <w:rPr>
          <w:rFonts w:ascii="Constantia" w:eastAsia="Times New Roman" w:hAnsi="Constantia"/>
          <w:b/>
          <w:color w:val="7030A0"/>
          <w:sz w:val="19"/>
          <w:szCs w:val="19"/>
        </w:rPr>
        <w:t xml:space="preserve"> </w:t>
      </w:r>
      <w:r w:rsidRPr="00DD2063">
        <w:rPr>
          <w:rFonts w:ascii="Verdana" w:eastAsia="Times New Roman" w:hAnsi="Verdana"/>
          <w:b/>
          <w:sz w:val="19"/>
          <w:szCs w:val="19"/>
        </w:rPr>
        <w:t>О</w:t>
      </w:r>
      <w:r w:rsidRPr="00E9669E">
        <w:rPr>
          <w:rFonts w:ascii="Constantia" w:eastAsia="Times New Roman" w:hAnsi="Constantia"/>
          <w:b/>
          <w:color w:val="7030A0"/>
          <w:sz w:val="19"/>
          <w:szCs w:val="19"/>
        </w:rPr>
        <w:t xml:space="preserve"> </w:t>
      </w:r>
      <w:r w:rsidRPr="003F3636">
        <w:rPr>
          <w:rFonts w:ascii="Constantia" w:eastAsia="Times New Roman" w:hAnsi="Constantia"/>
          <w:sz w:val="21"/>
          <w:szCs w:val="21"/>
        </w:rPr>
        <w:t>до</w:t>
      </w:r>
      <w:r w:rsidRPr="00E9669E">
        <w:rPr>
          <w:rFonts w:ascii="Constantia" w:eastAsia="Times New Roman" w:hAnsi="Constantia"/>
          <w:b/>
          <w:color w:val="7030A0"/>
          <w:sz w:val="19"/>
          <w:szCs w:val="19"/>
        </w:rPr>
        <w:t xml:space="preserve"> </w:t>
      </w:r>
      <w:r w:rsidRPr="00DD2063">
        <w:rPr>
          <w:rFonts w:ascii="Verdana" w:eastAsia="Times New Roman" w:hAnsi="Verdana"/>
          <w:b/>
          <w:sz w:val="19"/>
          <w:szCs w:val="19"/>
        </w:rPr>
        <w:t>+Е</w:t>
      </w:r>
      <w:r w:rsidRPr="00DD2063">
        <w:rPr>
          <w:rFonts w:ascii="Verdana" w:eastAsia="Times New Roman" w:hAnsi="Verdana"/>
          <w:b/>
          <w:sz w:val="19"/>
          <w:szCs w:val="19"/>
          <w:vertAlign w:val="subscript"/>
        </w:rPr>
        <w:t>0</w:t>
      </w:r>
      <w:r w:rsidRPr="003F3636">
        <w:rPr>
          <w:rFonts w:ascii="Constantia" w:eastAsia="Times New Roman" w:hAnsi="Constantia"/>
          <w:sz w:val="21"/>
          <w:szCs w:val="21"/>
        </w:rPr>
        <w:t>. Определение</w:t>
      </w:r>
      <w:r w:rsidRPr="00E9669E">
        <w:rPr>
          <w:rFonts w:ascii="Constantia" w:eastAsia="Times New Roman" w:hAnsi="Constantia"/>
          <w:b/>
          <w:color w:val="7030A0"/>
          <w:sz w:val="19"/>
          <w:szCs w:val="19"/>
        </w:rPr>
        <w:t xml:space="preserve"> </w:t>
      </w:r>
      <w:r w:rsidRPr="00DD2063">
        <w:rPr>
          <w:rFonts w:ascii="Verdana" w:eastAsia="Times New Roman" w:hAnsi="Verdana"/>
          <w:b/>
          <w:sz w:val="19"/>
          <w:szCs w:val="19"/>
        </w:rPr>
        <w:t>Е</w:t>
      </w:r>
      <w:r w:rsidRPr="00DD2063">
        <w:rPr>
          <w:rFonts w:ascii="Verdana" w:eastAsia="Times New Roman" w:hAnsi="Verdana"/>
          <w:b/>
          <w:sz w:val="19"/>
          <w:szCs w:val="19"/>
          <w:vertAlign w:val="subscript"/>
        </w:rPr>
        <w:t>0</w:t>
      </w:r>
      <w:r w:rsidRPr="00E9669E">
        <w:rPr>
          <w:rFonts w:ascii="Constantia" w:eastAsia="Times New Roman" w:hAnsi="Constantia"/>
          <w:b/>
          <w:color w:val="7030A0"/>
          <w:sz w:val="19"/>
          <w:szCs w:val="19"/>
        </w:rPr>
        <w:t xml:space="preserve"> </w:t>
      </w:r>
      <w:r w:rsidRPr="003F3636">
        <w:rPr>
          <w:rFonts w:ascii="Constantia" w:eastAsia="Times New Roman" w:hAnsi="Constantia"/>
          <w:sz w:val="21"/>
          <w:szCs w:val="21"/>
        </w:rPr>
        <w:t>и</w:t>
      </w:r>
      <w:r w:rsidRPr="00E9669E">
        <w:rPr>
          <w:rFonts w:ascii="Constantia" w:eastAsia="Times New Roman" w:hAnsi="Constantia"/>
          <w:b/>
          <w:color w:val="7030A0"/>
          <w:sz w:val="19"/>
          <w:szCs w:val="19"/>
        </w:rPr>
        <w:t xml:space="preserve"> </w:t>
      </w:r>
      <w:r w:rsidRPr="00DD2063">
        <w:rPr>
          <w:rFonts w:ascii="Verdana" w:eastAsia="Times New Roman" w:hAnsi="Verdana"/>
          <w:b/>
          <w:sz w:val="19"/>
          <w:szCs w:val="19"/>
        </w:rPr>
        <w:t>Е</w:t>
      </w:r>
      <w:r w:rsidRPr="00DD2063">
        <w:rPr>
          <w:rFonts w:ascii="Verdana" w:eastAsia="Times New Roman" w:hAnsi="Verdana"/>
          <w:b/>
          <w:sz w:val="19"/>
          <w:szCs w:val="19"/>
          <w:vertAlign w:val="subscript"/>
        </w:rPr>
        <w:t>к</w:t>
      </w:r>
      <w:r w:rsidRPr="00E9669E">
        <w:rPr>
          <w:rFonts w:ascii="Constantia" w:eastAsia="Times New Roman" w:hAnsi="Constantia"/>
          <w:b/>
          <w:color w:val="7030A0"/>
          <w:sz w:val="19"/>
          <w:szCs w:val="19"/>
        </w:rPr>
        <w:t xml:space="preserve"> </w:t>
      </w:r>
      <w:r w:rsidRPr="003F3636">
        <w:rPr>
          <w:rFonts w:ascii="Constantia" w:eastAsia="Times New Roman" w:hAnsi="Constantia"/>
          <w:sz w:val="21"/>
          <w:szCs w:val="21"/>
        </w:rPr>
        <w:t>см. на</w:t>
      </w:r>
      <w:r w:rsidRPr="00E9669E">
        <w:rPr>
          <w:rFonts w:ascii="Constantia" w:eastAsia="Times New Roman" w:hAnsi="Constantia"/>
          <w:b/>
          <w:color w:val="7030A0"/>
          <w:sz w:val="19"/>
          <w:szCs w:val="19"/>
        </w:rPr>
        <w:t xml:space="preserve"> </w:t>
      </w:r>
      <w:r w:rsidRPr="003F3636">
        <w:rPr>
          <w:rFonts w:ascii="Constantia" w:eastAsia="Times New Roman" w:hAnsi="Constantia"/>
          <w:b/>
          <w:i/>
          <w:sz w:val="19"/>
          <w:szCs w:val="19"/>
        </w:rPr>
        <w:t xml:space="preserve">стр. </w:t>
      </w:r>
      <w:r w:rsidR="00167884" w:rsidRPr="00167884">
        <w:rPr>
          <w:rFonts w:ascii="Verdana" w:eastAsia="Times New Roman" w:hAnsi="Verdana"/>
          <w:b/>
          <w:sz w:val="19"/>
          <w:szCs w:val="19"/>
        </w:rPr>
        <w:t>193</w:t>
      </w:r>
      <w:r w:rsidR="00167884">
        <w:rPr>
          <w:rFonts w:ascii="Constantia" w:eastAsia="Times New Roman" w:hAnsi="Constantia"/>
          <w:b/>
          <w:i/>
          <w:sz w:val="19"/>
          <w:szCs w:val="19"/>
        </w:rPr>
        <w:t xml:space="preserve"> </w:t>
      </w:r>
      <w:r w:rsidRPr="003F3636">
        <w:rPr>
          <w:rFonts w:ascii="Constantia" w:eastAsia="Times New Roman" w:hAnsi="Constantia"/>
          <w:b/>
          <w:i/>
          <w:sz w:val="19"/>
          <w:szCs w:val="19"/>
        </w:rPr>
        <w:t xml:space="preserve"> </w:t>
      </w:r>
      <w:r w:rsidRPr="003F3636">
        <w:rPr>
          <w:rFonts w:ascii="Constantia" w:eastAsia="Times New Roman" w:hAnsi="Constantia"/>
          <w:sz w:val="21"/>
          <w:szCs w:val="21"/>
        </w:rPr>
        <w:t>и</w:t>
      </w:r>
      <w:r w:rsidRPr="003F3636">
        <w:rPr>
          <w:rFonts w:ascii="Constantia" w:eastAsia="Times New Roman" w:hAnsi="Constantia"/>
          <w:b/>
          <w:color w:val="7030A0"/>
          <w:sz w:val="19"/>
          <w:szCs w:val="19"/>
        </w:rPr>
        <w:t xml:space="preserve"> </w:t>
      </w:r>
      <w:r w:rsidR="00167884">
        <w:rPr>
          <w:rFonts w:ascii="Verdana" w:eastAsia="Times New Roman" w:hAnsi="Verdana"/>
          <w:b/>
          <w:sz w:val="19"/>
          <w:szCs w:val="19"/>
        </w:rPr>
        <w:t>232</w:t>
      </w:r>
      <w:r w:rsidRPr="00DD2063">
        <w:rPr>
          <w:rFonts w:ascii="Verdana" w:eastAsia="Times New Roman" w:hAnsi="Verdana"/>
          <w:b/>
          <w:color w:val="7030A0"/>
          <w:sz w:val="19"/>
          <w:szCs w:val="19"/>
        </w:rPr>
        <w:t xml:space="preserve"> </w:t>
      </w:r>
      <w:r w:rsidRPr="003F3636">
        <w:rPr>
          <w:rFonts w:ascii="Constantia" w:eastAsia="Times New Roman" w:hAnsi="Constantia"/>
          <w:sz w:val="21"/>
          <w:szCs w:val="21"/>
        </w:rPr>
        <w:t>этой книги.</w:t>
      </w:r>
      <w:r w:rsidRPr="00E9669E">
        <w:rPr>
          <w:rFonts w:ascii="Constantia" w:eastAsia="Times New Roman" w:hAnsi="Constantia"/>
          <w:b/>
          <w:color w:val="7030A0"/>
          <w:sz w:val="19"/>
          <w:szCs w:val="19"/>
        </w:rPr>
        <w:t xml:space="preserve"> </w:t>
      </w:r>
    </w:p>
    <w:p w:rsidR="003F3636" w:rsidRPr="007E536D" w:rsidRDefault="003F3636" w:rsidP="003F3636">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3F3636">
        <w:rPr>
          <w:rFonts w:ascii="Constantia" w:eastAsia="Times New Roman" w:hAnsi="Constantia"/>
          <w:sz w:val="21"/>
          <w:szCs w:val="21"/>
        </w:rPr>
        <w:t>(</w:t>
      </w:r>
      <w:r w:rsidRPr="00DD2063">
        <w:rPr>
          <w:rFonts w:ascii="Verdana" w:eastAsia="Times New Roman" w:hAnsi="Verdana"/>
          <w:b/>
          <w:sz w:val="19"/>
          <w:szCs w:val="19"/>
        </w:rPr>
        <w:t>8</w:t>
      </w:r>
      <w:r w:rsidRPr="007E536D">
        <w:rPr>
          <w:rFonts w:ascii="Constantia" w:eastAsia="Times New Roman" w:hAnsi="Constantia"/>
          <w:sz w:val="21"/>
          <w:szCs w:val="21"/>
        </w:rPr>
        <w:t>) Частица</w:t>
      </w:r>
      <w:r w:rsidRPr="00E9669E">
        <w:rPr>
          <w:rFonts w:ascii="Constantia" w:eastAsia="Times New Roman" w:hAnsi="Constantia"/>
          <w:b/>
          <w:color w:val="7030A0"/>
          <w:sz w:val="19"/>
          <w:szCs w:val="19"/>
        </w:rPr>
        <w:t xml:space="preserve"> </w:t>
      </w:r>
      <w:r w:rsidRPr="00DD2063">
        <w:rPr>
          <w:rFonts w:ascii="Verdana" w:eastAsia="Times New Roman" w:hAnsi="Verdana"/>
          <w:b/>
          <w:sz w:val="19"/>
          <w:szCs w:val="19"/>
        </w:rPr>
        <w:t>-(В</w:t>
      </w:r>
      <w:r w:rsidRPr="00DD2063">
        <w:rPr>
          <w:rFonts w:ascii="Verdana" w:eastAsia="Times New Roman" w:hAnsi="Verdana"/>
          <w:b/>
          <w:sz w:val="19"/>
          <w:szCs w:val="19"/>
          <w:vertAlign w:val="subscript"/>
        </w:rPr>
        <w:t>й</w:t>
      </w:r>
      <w:r w:rsidRPr="00DD2063">
        <w:rPr>
          <w:rFonts w:ascii="Verdana" w:eastAsia="Times New Roman" w:hAnsi="Verdana"/>
          <w:b/>
          <w:sz w:val="19"/>
          <w:szCs w:val="19"/>
        </w:rPr>
        <w:t>)</w:t>
      </w:r>
      <w:r w:rsidRPr="00DD2063">
        <w:rPr>
          <w:rFonts w:ascii="Verdana" w:eastAsia="Times New Roman" w:hAnsi="Verdana"/>
          <w:b/>
          <w:sz w:val="19"/>
          <w:szCs w:val="19"/>
          <w:vertAlign w:val="subscript"/>
        </w:rPr>
        <w:t>к</w:t>
      </w:r>
      <w:r w:rsidRPr="00E9669E">
        <w:rPr>
          <w:rFonts w:ascii="Constantia" w:eastAsia="Times New Roman" w:hAnsi="Constantia"/>
          <w:b/>
          <w:color w:val="7030A0"/>
          <w:sz w:val="19"/>
          <w:szCs w:val="19"/>
        </w:rPr>
        <w:t xml:space="preserve"> </w:t>
      </w:r>
      <w:r w:rsidRPr="007E536D">
        <w:rPr>
          <w:rFonts w:ascii="Constantia" w:eastAsia="Times New Roman" w:hAnsi="Constantia"/>
          <w:sz w:val="21"/>
          <w:szCs w:val="21"/>
        </w:rPr>
        <w:t>частью своей наружной поверхности (за исключением тех её участков, которые являются полостями выходных воронок её составляющих вэтонов) способна улавливать из среды и вовлекать во внутрь себя</w:t>
      </w:r>
      <w:r w:rsidRPr="00E9669E">
        <w:rPr>
          <w:rFonts w:ascii="Constantia" w:eastAsia="Times New Roman" w:hAnsi="Constantia"/>
          <w:b/>
          <w:color w:val="7030A0"/>
          <w:sz w:val="19"/>
          <w:szCs w:val="19"/>
        </w:rPr>
        <w:t xml:space="preserve"> </w:t>
      </w:r>
      <w:r w:rsidRPr="007E536D">
        <w:rPr>
          <w:rFonts w:ascii="Constantia" w:eastAsia="Times New Roman" w:hAnsi="Constantia"/>
          <w:sz w:val="21"/>
          <w:szCs w:val="21"/>
        </w:rPr>
        <w:lastRenderedPageBreak/>
        <w:t>некоторые из тех атоноэлементов, которые падают на неё с подходящими для этого направле</w:t>
      </w:r>
      <w:r w:rsidRPr="007E536D">
        <w:rPr>
          <w:rFonts w:ascii="Constantia" w:eastAsia="Times New Roman" w:hAnsi="Constantia"/>
          <w:sz w:val="21"/>
          <w:szCs w:val="21"/>
        </w:rPr>
        <w:softHyphen/>
        <w:t>ниями и углами в подходящие для этого моменты времени и места и которые частично корректируются к этому особенностями качества и формы тех участ</w:t>
      </w:r>
      <w:r w:rsidRPr="007E536D">
        <w:rPr>
          <w:rFonts w:ascii="Constantia" w:eastAsia="Times New Roman" w:hAnsi="Constantia"/>
          <w:sz w:val="21"/>
          <w:szCs w:val="21"/>
        </w:rPr>
        <w:softHyphen/>
        <w:t>ков поверхности тела этой частицы, на которые они падают и затем отражаются на другие участки её поверхности.</w:t>
      </w:r>
    </w:p>
    <w:p w:rsidR="003F3636" w:rsidRPr="007E536D" w:rsidRDefault="003F3636" w:rsidP="003F3636">
      <w:pPr>
        <w:pStyle w:val="a7"/>
        <w:jc w:val="both"/>
        <w:rPr>
          <w:rFonts w:ascii="Constantia" w:eastAsia="Times New Roman" w:hAnsi="Constantia"/>
          <w:sz w:val="21"/>
          <w:szCs w:val="21"/>
        </w:rPr>
      </w:pPr>
      <w:r w:rsidRPr="007E536D">
        <w:rPr>
          <w:rFonts w:ascii="Constantia" w:eastAsia="Times New Roman" w:hAnsi="Constantia"/>
          <w:sz w:val="21"/>
          <w:szCs w:val="21"/>
        </w:rPr>
        <w:t xml:space="preserve">    (</w:t>
      </w:r>
      <w:r w:rsidRPr="009911B4">
        <w:rPr>
          <w:rFonts w:ascii="Verdana" w:eastAsia="Times New Roman" w:hAnsi="Verdana"/>
          <w:b/>
          <w:sz w:val="19"/>
          <w:szCs w:val="19"/>
        </w:rPr>
        <w:t>9</w:t>
      </w:r>
      <w:r w:rsidRPr="007E536D">
        <w:rPr>
          <w:rFonts w:ascii="Constantia" w:eastAsia="Times New Roman" w:hAnsi="Constantia"/>
          <w:sz w:val="21"/>
          <w:szCs w:val="21"/>
        </w:rPr>
        <w:t>) Кроме того, некоторые из атонов с некоторыми направлениями движу</w:t>
      </w:r>
      <w:r w:rsidRPr="007E536D">
        <w:rPr>
          <w:rFonts w:ascii="Constantia" w:eastAsia="Times New Roman" w:hAnsi="Constantia"/>
          <w:sz w:val="21"/>
          <w:szCs w:val="21"/>
        </w:rPr>
        <w:softHyphen/>
        <w:t>щиеся из среды, могут проникнуть к центру</w:t>
      </w:r>
      <w:r w:rsidRPr="009911B4">
        <w:rPr>
          <w:rFonts w:ascii="Constantia" w:eastAsia="Times New Roman" w:hAnsi="Constantia"/>
          <w:b/>
          <w:color w:val="7030A0"/>
          <w:sz w:val="19"/>
          <w:szCs w:val="19"/>
        </w:rPr>
        <w:t xml:space="preserve"> </w:t>
      </w:r>
      <w:r w:rsidRPr="009911B4">
        <w:rPr>
          <w:rFonts w:ascii="Verdana" w:eastAsia="Times New Roman" w:hAnsi="Verdana"/>
          <w:b/>
          <w:sz w:val="19"/>
          <w:szCs w:val="19"/>
        </w:rPr>
        <w:t>-О</w:t>
      </w:r>
      <w:r w:rsidRPr="009911B4">
        <w:rPr>
          <w:rFonts w:ascii="Verdana" w:eastAsia="Times New Roman" w:hAnsi="Verdana"/>
          <w:b/>
          <w:sz w:val="19"/>
          <w:szCs w:val="19"/>
          <w:vertAlign w:val="subscript"/>
        </w:rPr>
        <w:t>к</w:t>
      </w:r>
      <w:r w:rsidRPr="007E536D">
        <w:rPr>
          <w:rFonts w:ascii="Constantia" w:eastAsia="Times New Roman" w:hAnsi="Constantia"/>
          <w:sz w:val="21"/>
          <w:szCs w:val="21"/>
        </w:rPr>
        <w:t xml:space="preserve">, не входя в соприкосновение с атонолиниями и бэтонемами, составляющими собой твердь оболочки частицы  </w:t>
      </w:r>
      <w:r w:rsidRPr="009911B4">
        <w:rPr>
          <w:rFonts w:ascii="Verdana" w:eastAsia="Times New Roman" w:hAnsi="Verdana"/>
          <w:b/>
          <w:sz w:val="19"/>
          <w:szCs w:val="19"/>
        </w:rPr>
        <w:t>-(В</w:t>
      </w:r>
      <w:r w:rsidRPr="009911B4">
        <w:rPr>
          <w:rFonts w:ascii="Verdana" w:eastAsia="Times New Roman" w:hAnsi="Verdana"/>
          <w:b/>
          <w:sz w:val="19"/>
          <w:szCs w:val="19"/>
          <w:vertAlign w:val="subscript"/>
        </w:rPr>
        <w:t>й</w:t>
      </w:r>
      <w:r w:rsidRPr="009911B4">
        <w:rPr>
          <w:rFonts w:ascii="Verdana" w:eastAsia="Times New Roman" w:hAnsi="Verdana"/>
          <w:b/>
          <w:sz w:val="19"/>
          <w:szCs w:val="19"/>
        </w:rPr>
        <w:t>)</w:t>
      </w:r>
      <w:r w:rsidRPr="009911B4">
        <w:rPr>
          <w:rFonts w:ascii="Verdana" w:eastAsia="Times New Roman" w:hAnsi="Verdana"/>
          <w:b/>
          <w:sz w:val="19"/>
          <w:szCs w:val="19"/>
          <w:vertAlign w:val="subscript"/>
        </w:rPr>
        <w:t>К</w:t>
      </w:r>
      <w:r w:rsidRPr="007E536D">
        <w:rPr>
          <w:rFonts w:ascii="Constantia" w:eastAsia="Times New Roman" w:hAnsi="Constantia"/>
          <w:sz w:val="21"/>
          <w:szCs w:val="21"/>
        </w:rPr>
        <w:t>. (См.</w:t>
      </w:r>
      <w:r>
        <w:rPr>
          <w:rFonts w:ascii="Constantia" w:eastAsia="Times New Roman" w:hAnsi="Constantia"/>
          <w:b/>
          <w:color w:val="7030A0"/>
          <w:sz w:val="19"/>
          <w:szCs w:val="19"/>
        </w:rPr>
        <w:t xml:space="preserve"> </w:t>
      </w:r>
      <w:r w:rsidRPr="007E536D">
        <w:rPr>
          <w:rFonts w:ascii="Constantia" w:eastAsia="Times New Roman" w:hAnsi="Constantia"/>
          <w:b/>
          <w:i/>
          <w:sz w:val="19"/>
          <w:szCs w:val="19"/>
        </w:rPr>
        <w:t xml:space="preserve">рис. </w:t>
      </w:r>
      <w:r w:rsidRPr="007E536D">
        <w:rPr>
          <w:rFonts w:ascii="Verdana" w:eastAsia="Times New Roman" w:hAnsi="Verdana"/>
          <w:b/>
          <w:sz w:val="19"/>
          <w:szCs w:val="19"/>
        </w:rPr>
        <w:t>30</w:t>
      </w:r>
      <w:r w:rsidRPr="007E536D">
        <w:rPr>
          <w:rFonts w:ascii="Constantia" w:eastAsia="Times New Roman" w:hAnsi="Constantia"/>
          <w:b/>
          <w:i/>
          <w:sz w:val="19"/>
          <w:szCs w:val="19"/>
        </w:rPr>
        <w:t xml:space="preserve">, указ. </w:t>
      </w:r>
      <w:r w:rsidRPr="007E536D">
        <w:rPr>
          <w:rFonts w:ascii="Verdana" w:eastAsia="Times New Roman" w:hAnsi="Verdana"/>
          <w:b/>
          <w:sz w:val="19"/>
          <w:szCs w:val="19"/>
        </w:rPr>
        <w:t>2</w:t>
      </w:r>
      <w:r w:rsidRPr="007E536D">
        <w:rPr>
          <w:rFonts w:ascii="Constantia" w:eastAsia="Times New Roman" w:hAnsi="Constantia"/>
          <w:sz w:val="21"/>
          <w:szCs w:val="21"/>
        </w:rPr>
        <w:t>).</w:t>
      </w:r>
    </w:p>
    <w:p w:rsidR="007E536D" w:rsidRPr="007E536D" w:rsidRDefault="003F3636" w:rsidP="007E536D">
      <w:pPr>
        <w:pStyle w:val="a7"/>
        <w:jc w:val="both"/>
        <w:rPr>
          <w:rFonts w:ascii="Constantia" w:eastAsia="Times New Roman" w:hAnsi="Constantia"/>
          <w:sz w:val="21"/>
          <w:szCs w:val="21"/>
        </w:rPr>
      </w:pPr>
      <w:r w:rsidRPr="007E536D">
        <w:rPr>
          <w:rFonts w:ascii="Constantia" w:eastAsia="Times New Roman" w:hAnsi="Constantia"/>
          <w:sz w:val="21"/>
          <w:szCs w:val="21"/>
        </w:rPr>
        <w:t xml:space="preserve">    (</w:t>
      </w:r>
      <w:r w:rsidRPr="009911B4">
        <w:rPr>
          <w:rFonts w:ascii="Verdana" w:eastAsia="Times New Roman" w:hAnsi="Verdana"/>
          <w:b/>
          <w:sz w:val="19"/>
          <w:szCs w:val="19"/>
        </w:rPr>
        <w:t>10</w:t>
      </w:r>
      <w:r w:rsidRPr="007E536D">
        <w:rPr>
          <w:rFonts w:ascii="Constantia" w:eastAsia="Times New Roman" w:hAnsi="Constantia"/>
          <w:sz w:val="21"/>
          <w:szCs w:val="21"/>
        </w:rPr>
        <w:t>) Если (</w:t>
      </w:r>
      <w:r w:rsidRPr="009911B4">
        <w:rPr>
          <w:rFonts w:ascii="Verdana" w:eastAsia="Times New Roman" w:hAnsi="Verdana"/>
          <w:b/>
          <w:sz w:val="19"/>
          <w:szCs w:val="19"/>
        </w:rPr>
        <w:t>8</w:t>
      </w:r>
      <w:r w:rsidRPr="007E536D">
        <w:rPr>
          <w:rFonts w:ascii="Constantia" w:eastAsia="Times New Roman" w:hAnsi="Constantia"/>
          <w:sz w:val="21"/>
          <w:szCs w:val="21"/>
        </w:rPr>
        <w:t>) и (</w:t>
      </w:r>
      <w:r w:rsidRPr="009911B4">
        <w:rPr>
          <w:rFonts w:ascii="Verdana" w:eastAsia="Times New Roman" w:hAnsi="Verdana"/>
          <w:b/>
          <w:sz w:val="19"/>
          <w:szCs w:val="19"/>
        </w:rPr>
        <w:t>9</w:t>
      </w:r>
      <w:r w:rsidRPr="007E536D">
        <w:rPr>
          <w:rFonts w:ascii="Constantia" w:eastAsia="Times New Roman" w:hAnsi="Constantia"/>
          <w:sz w:val="21"/>
          <w:szCs w:val="21"/>
        </w:rPr>
        <w:t>), которые есть следствия из всего предшествующего, то чем более богата окружающая частицу</w:t>
      </w:r>
      <w:r w:rsidRPr="009911B4">
        <w:rPr>
          <w:rFonts w:ascii="Constantia" w:eastAsia="Times New Roman" w:hAnsi="Constantia"/>
          <w:b/>
          <w:color w:val="7030A0"/>
          <w:sz w:val="19"/>
          <w:szCs w:val="19"/>
        </w:rPr>
        <w:t xml:space="preserve"> </w:t>
      </w:r>
      <w:r w:rsidRPr="007423E1">
        <w:rPr>
          <w:rFonts w:ascii="Verdana" w:eastAsia="Times New Roman" w:hAnsi="Verdana"/>
          <w:b/>
          <w:sz w:val="19"/>
          <w:szCs w:val="19"/>
        </w:rPr>
        <w:t>-(В</w:t>
      </w:r>
      <w:r w:rsidRPr="007423E1">
        <w:rPr>
          <w:rFonts w:ascii="Verdana" w:eastAsia="Times New Roman" w:hAnsi="Verdana"/>
          <w:b/>
          <w:sz w:val="19"/>
          <w:szCs w:val="19"/>
          <w:vertAlign w:val="subscript"/>
        </w:rPr>
        <w:t>й</w:t>
      </w:r>
      <w:r w:rsidRPr="007423E1">
        <w:rPr>
          <w:rFonts w:ascii="Verdana" w:eastAsia="Times New Roman" w:hAnsi="Verdana"/>
          <w:b/>
          <w:sz w:val="19"/>
          <w:szCs w:val="19"/>
        </w:rPr>
        <w:t>)</w:t>
      </w:r>
      <w:r w:rsidRPr="007423E1">
        <w:rPr>
          <w:rFonts w:ascii="Verdana" w:eastAsia="Times New Roman" w:hAnsi="Verdana"/>
          <w:b/>
          <w:sz w:val="19"/>
          <w:szCs w:val="19"/>
          <w:vertAlign w:val="subscript"/>
        </w:rPr>
        <w:t>к</w:t>
      </w:r>
      <w:r w:rsidRPr="009911B4">
        <w:rPr>
          <w:rFonts w:ascii="Constantia" w:eastAsia="Times New Roman" w:hAnsi="Constantia"/>
          <w:b/>
          <w:color w:val="7030A0"/>
          <w:sz w:val="19"/>
          <w:szCs w:val="19"/>
        </w:rPr>
        <w:t xml:space="preserve"> </w:t>
      </w:r>
      <w:r w:rsidRPr="007E536D">
        <w:rPr>
          <w:rFonts w:ascii="Constantia" w:eastAsia="Times New Roman" w:hAnsi="Constantia"/>
          <w:sz w:val="21"/>
          <w:szCs w:val="21"/>
        </w:rPr>
        <w:t>среда хаотически</w:t>
      </w:r>
      <w:r w:rsidR="007E536D">
        <w:rPr>
          <w:rFonts w:ascii="Constantia" w:eastAsia="Times New Roman" w:hAnsi="Constantia"/>
          <w:sz w:val="21"/>
          <w:szCs w:val="21"/>
        </w:rPr>
        <w:t xml:space="preserve"> </w:t>
      </w:r>
      <w:r w:rsidR="007E536D" w:rsidRPr="007E536D">
        <w:rPr>
          <w:rFonts w:ascii="Constantia" w:eastAsia="Times New Roman" w:hAnsi="Constantia"/>
          <w:sz w:val="21"/>
          <w:szCs w:val="21"/>
        </w:rPr>
        <w:t>движущимися атоноэлементами, тем больше будет попадаться атоноэлементов, подходящих для вовлечения в тело этой частицы, а некоторые из них будут проникать к середи</w:t>
      </w:r>
      <w:r w:rsidR="007E536D" w:rsidRPr="007E536D">
        <w:rPr>
          <w:rFonts w:ascii="Constantia" w:eastAsia="Times New Roman" w:hAnsi="Constantia"/>
          <w:sz w:val="21"/>
          <w:szCs w:val="21"/>
        </w:rPr>
        <w:softHyphen/>
        <w:t>не полости вэтосорбера. Последние будут затем вовлекаться во входные воро</w:t>
      </w:r>
      <w:r w:rsidR="007E536D" w:rsidRPr="007E536D">
        <w:rPr>
          <w:rFonts w:ascii="Constantia" w:eastAsia="Times New Roman" w:hAnsi="Constantia"/>
          <w:sz w:val="21"/>
          <w:szCs w:val="21"/>
        </w:rPr>
        <w:softHyphen/>
        <w:t>нки вэтонов, образующих этот сорбер, и или вовлекаться в состав структуры элементов тела этой частицы, или излучаться выходными воронками в окружа</w:t>
      </w:r>
      <w:r w:rsidR="007E536D" w:rsidRPr="007E536D">
        <w:rPr>
          <w:rFonts w:ascii="Constantia" w:eastAsia="Times New Roman" w:hAnsi="Constantia"/>
          <w:sz w:val="21"/>
          <w:szCs w:val="21"/>
        </w:rPr>
        <w:softHyphen/>
        <w:t>ющую среду и будут рассеиваться вследствие сутолоки столкновений с имею</w:t>
      </w:r>
      <w:r w:rsidR="007E536D" w:rsidRPr="007E536D">
        <w:rPr>
          <w:rFonts w:ascii="Constantia" w:eastAsia="Times New Roman" w:hAnsi="Constantia"/>
          <w:sz w:val="21"/>
          <w:szCs w:val="21"/>
        </w:rPr>
        <w:softHyphen/>
        <w:t>щейся в среде атонностью. Иначе говоря, частица</w:t>
      </w:r>
      <w:r w:rsidR="007E536D" w:rsidRPr="009911B4">
        <w:rPr>
          <w:rFonts w:ascii="Constantia" w:eastAsia="Times New Roman" w:hAnsi="Constantia"/>
          <w:b/>
          <w:color w:val="7030A0"/>
          <w:sz w:val="19"/>
          <w:szCs w:val="19"/>
        </w:rPr>
        <w:t xml:space="preserve"> </w:t>
      </w:r>
      <w:r w:rsidR="007E536D" w:rsidRPr="007423E1">
        <w:rPr>
          <w:rFonts w:ascii="Verdana" w:eastAsia="Times New Roman" w:hAnsi="Verdana"/>
          <w:b/>
          <w:sz w:val="19"/>
          <w:szCs w:val="19"/>
        </w:rPr>
        <w:t>-(В</w:t>
      </w:r>
      <w:r w:rsidR="007E536D" w:rsidRPr="007423E1">
        <w:rPr>
          <w:rFonts w:ascii="Verdana" w:eastAsia="Times New Roman" w:hAnsi="Verdana"/>
          <w:b/>
          <w:sz w:val="19"/>
          <w:szCs w:val="19"/>
          <w:vertAlign w:val="subscript"/>
        </w:rPr>
        <w:t>й</w:t>
      </w:r>
      <w:r w:rsidR="007E536D" w:rsidRPr="007423E1">
        <w:rPr>
          <w:rFonts w:ascii="Verdana" w:eastAsia="Times New Roman" w:hAnsi="Verdana"/>
          <w:b/>
          <w:sz w:val="19"/>
          <w:szCs w:val="19"/>
        </w:rPr>
        <w:t>)</w:t>
      </w:r>
      <w:r w:rsidR="007E536D" w:rsidRPr="007423E1">
        <w:rPr>
          <w:rFonts w:ascii="Verdana" w:eastAsia="Times New Roman" w:hAnsi="Verdana"/>
          <w:b/>
          <w:sz w:val="19"/>
          <w:szCs w:val="19"/>
          <w:vertAlign w:val="subscript"/>
        </w:rPr>
        <w:t>к</w:t>
      </w:r>
      <w:r w:rsidR="007E536D" w:rsidRPr="009911B4">
        <w:rPr>
          <w:rFonts w:ascii="Constantia" w:eastAsia="Times New Roman" w:hAnsi="Constantia"/>
          <w:b/>
          <w:color w:val="7030A0"/>
          <w:sz w:val="19"/>
          <w:szCs w:val="19"/>
        </w:rPr>
        <w:t xml:space="preserve"> </w:t>
      </w:r>
      <w:r w:rsidR="007E536D" w:rsidRPr="007E536D">
        <w:rPr>
          <w:rFonts w:ascii="Constantia" w:eastAsia="Times New Roman" w:hAnsi="Constantia"/>
          <w:sz w:val="21"/>
          <w:szCs w:val="21"/>
        </w:rPr>
        <w:t>производит некоторый выбор атоноэлементов из хаоса их движений в окружающей среде, производит некоторое упорядочение их движений и содвижений по направлению и време</w:t>
      </w:r>
      <w:r w:rsidR="007E536D" w:rsidRPr="007E536D">
        <w:rPr>
          <w:rFonts w:ascii="Constantia" w:eastAsia="Times New Roman" w:hAnsi="Constantia"/>
          <w:sz w:val="21"/>
          <w:szCs w:val="21"/>
        </w:rPr>
        <w:softHyphen/>
        <w:t>ни, которое она вообще в состоянии произвести своей (известной нам) структу</w:t>
      </w:r>
      <w:r w:rsidR="007E536D" w:rsidRPr="007E536D">
        <w:rPr>
          <w:rFonts w:ascii="Constantia" w:eastAsia="Times New Roman" w:hAnsi="Constantia"/>
          <w:sz w:val="21"/>
          <w:szCs w:val="21"/>
        </w:rPr>
        <w:softHyphen/>
        <w:t>рой своих элементов. По мере набора одновременно сосуществу</w:t>
      </w:r>
      <w:r w:rsidR="007E536D" w:rsidRPr="007E536D">
        <w:rPr>
          <w:rFonts w:ascii="Constantia" w:eastAsia="Times New Roman" w:hAnsi="Constantia"/>
          <w:sz w:val="21"/>
          <w:szCs w:val="21"/>
        </w:rPr>
        <w:softHyphen/>
        <w:t>ющих (взаимосинхронизировавшихся)  атоноэлементов для восстановления разрушений в элементах своего тела, что получается лучше в результате извлечения их из полости вэтосорбера, избы</w:t>
      </w:r>
      <w:r w:rsidR="007E536D" w:rsidRPr="007E536D">
        <w:rPr>
          <w:rFonts w:ascii="Constantia" w:eastAsia="Times New Roman" w:hAnsi="Constantia"/>
          <w:sz w:val="21"/>
          <w:szCs w:val="21"/>
        </w:rPr>
        <w:softHyphen/>
        <w:t>ток их и все неодновременно сосуществующие выделяется через выходные во</w:t>
      </w:r>
      <w:r w:rsidR="007E536D" w:rsidRPr="007E536D">
        <w:rPr>
          <w:rFonts w:ascii="Constantia" w:eastAsia="Times New Roman" w:hAnsi="Constantia"/>
          <w:sz w:val="21"/>
          <w:szCs w:val="21"/>
        </w:rPr>
        <w:softHyphen/>
        <w:t>ронки на её внешней поверхности.</w:t>
      </w:r>
    </w:p>
    <w:p w:rsidR="007E536D" w:rsidRPr="007E536D" w:rsidRDefault="007E536D" w:rsidP="007E536D">
      <w:pPr>
        <w:pStyle w:val="a7"/>
        <w:jc w:val="both"/>
        <w:rPr>
          <w:rFonts w:ascii="Constantia" w:eastAsia="Times New Roman" w:hAnsi="Constantia" w:cs="Times New Roman"/>
          <w:sz w:val="21"/>
          <w:szCs w:val="21"/>
        </w:rPr>
      </w:pPr>
      <w:r w:rsidRPr="007E536D">
        <w:rPr>
          <w:rFonts w:ascii="Constantia" w:eastAsia="Times New Roman" w:hAnsi="Constantia"/>
          <w:sz w:val="21"/>
          <w:szCs w:val="21"/>
        </w:rPr>
        <w:lastRenderedPageBreak/>
        <w:t xml:space="preserve">    Свойства частицы</w:t>
      </w:r>
      <w:r w:rsidRPr="009911B4">
        <w:rPr>
          <w:rFonts w:ascii="Constantia" w:eastAsia="Times New Roman" w:hAnsi="Constantia"/>
          <w:b/>
          <w:color w:val="7030A0"/>
          <w:sz w:val="19"/>
          <w:szCs w:val="19"/>
        </w:rPr>
        <w:t xml:space="preserve"> </w:t>
      </w:r>
      <w:r w:rsidRPr="007423E1">
        <w:rPr>
          <w:rFonts w:ascii="Verdana" w:eastAsia="Times New Roman" w:hAnsi="Verdana"/>
          <w:b/>
          <w:sz w:val="19"/>
          <w:szCs w:val="19"/>
        </w:rPr>
        <w:t>+(В</w:t>
      </w:r>
      <w:r w:rsidRPr="007423E1">
        <w:rPr>
          <w:rFonts w:ascii="Verdana" w:eastAsia="Times New Roman" w:hAnsi="Verdana"/>
          <w:b/>
          <w:sz w:val="19"/>
          <w:szCs w:val="19"/>
          <w:vertAlign w:val="subscript"/>
        </w:rPr>
        <w:t>Й</w:t>
      </w:r>
      <w:r w:rsidRPr="007423E1">
        <w:rPr>
          <w:rFonts w:ascii="Verdana" w:eastAsia="Times New Roman" w:hAnsi="Verdana"/>
          <w:b/>
          <w:sz w:val="19"/>
          <w:szCs w:val="19"/>
        </w:rPr>
        <w:t>)</w:t>
      </w:r>
      <w:r w:rsidRPr="007423E1">
        <w:rPr>
          <w:rFonts w:ascii="Verdana" w:eastAsia="Times New Roman" w:hAnsi="Verdana"/>
          <w:b/>
          <w:sz w:val="19"/>
          <w:szCs w:val="19"/>
          <w:vertAlign w:val="subscript"/>
        </w:rPr>
        <w:t>К</w:t>
      </w:r>
      <w:r>
        <w:rPr>
          <w:rFonts w:ascii="Verdana" w:eastAsia="Times New Roman" w:hAnsi="Verdana"/>
          <w:b/>
          <w:sz w:val="19"/>
          <w:szCs w:val="19"/>
          <w:vertAlign w:val="subscript"/>
        </w:rPr>
        <w:t xml:space="preserve"> </w:t>
      </w:r>
      <w:r w:rsidRPr="007E536D">
        <w:rPr>
          <w:rFonts w:ascii="Constantia" w:eastAsia="Times New Roman" w:hAnsi="Constantia"/>
          <w:sz w:val="21"/>
          <w:szCs w:val="21"/>
        </w:rPr>
        <w:t>(см.</w:t>
      </w:r>
      <w:r>
        <w:rPr>
          <w:rFonts w:ascii="Constantia" w:eastAsia="Times New Roman" w:hAnsi="Constantia"/>
          <w:b/>
          <w:color w:val="7030A0"/>
          <w:sz w:val="19"/>
          <w:szCs w:val="19"/>
        </w:rPr>
        <w:t xml:space="preserve"> </w:t>
      </w:r>
      <w:r w:rsidRPr="007E536D">
        <w:rPr>
          <w:rFonts w:ascii="Constantia" w:eastAsia="Times New Roman" w:hAnsi="Constantia"/>
          <w:b/>
          <w:sz w:val="19"/>
          <w:szCs w:val="19"/>
        </w:rPr>
        <w:t xml:space="preserve">рис. </w:t>
      </w:r>
      <w:r w:rsidRPr="007E536D">
        <w:rPr>
          <w:rFonts w:ascii="Verdana" w:eastAsia="Times New Roman" w:hAnsi="Verdana"/>
          <w:b/>
          <w:sz w:val="19"/>
          <w:szCs w:val="19"/>
        </w:rPr>
        <w:t>34</w:t>
      </w:r>
      <w:r w:rsidRPr="007E536D">
        <w:rPr>
          <w:rFonts w:ascii="Constantia" w:eastAsia="Times New Roman" w:hAnsi="Constantia"/>
          <w:b/>
          <w:sz w:val="19"/>
          <w:szCs w:val="19"/>
        </w:rPr>
        <w:t xml:space="preserve">, вариант </w:t>
      </w:r>
      <w:r w:rsidRPr="007E536D">
        <w:rPr>
          <w:rFonts w:ascii="Constantia" w:eastAsia="Times New Roman" w:hAnsi="Constantia"/>
          <w:b/>
          <w:sz w:val="24"/>
          <w:szCs w:val="24"/>
        </w:rPr>
        <w:t>а</w:t>
      </w:r>
      <w:r w:rsidRPr="007E536D">
        <w:rPr>
          <w:rFonts w:ascii="Constantia" w:eastAsia="Times New Roman" w:hAnsi="Constantia"/>
          <w:sz w:val="21"/>
          <w:szCs w:val="21"/>
        </w:rPr>
        <w:t>) во многих отношениях противоположны. Она в состоянии поглощать входными воронками своих вэтонов до известной степе</w:t>
      </w:r>
      <w:r w:rsidRPr="007E536D">
        <w:rPr>
          <w:rFonts w:ascii="Constantia" w:eastAsia="Times New Roman" w:hAnsi="Constantia"/>
          <w:sz w:val="21"/>
          <w:szCs w:val="21"/>
        </w:rPr>
        <w:softHyphen/>
        <w:t>ни упорядоченные и уплотнённые потоки атоноэлементов и в некоторой мере продвигаться навстречу им, что при напряжённости поля, большей или равной</w:t>
      </w:r>
      <w:r w:rsidRPr="009911B4">
        <w:rPr>
          <w:rFonts w:ascii="Constantia" w:eastAsia="Times New Roman" w:hAnsi="Constantia"/>
          <w:b/>
          <w:color w:val="7030A0"/>
          <w:sz w:val="19"/>
          <w:szCs w:val="19"/>
        </w:rPr>
        <w:t xml:space="preserve"> </w:t>
      </w:r>
      <w:r w:rsidRPr="007423E1">
        <w:rPr>
          <w:rFonts w:ascii="Verdana" w:eastAsia="Times New Roman" w:hAnsi="Verdana"/>
          <w:b/>
          <w:sz w:val="19"/>
          <w:szCs w:val="19"/>
        </w:rPr>
        <w:t>Е</w:t>
      </w:r>
      <w:r w:rsidRPr="007423E1">
        <w:rPr>
          <w:rFonts w:ascii="Verdana" w:eastAsia="Times New Roman" w:hAnsi="Verdana"/>
          <w:b/>
          <w:sz w:val="19"/>
          <w:szCs w:val="19"/>
          <w:vertAlign w:val="subscript"/>
        </w:rPr>
        <w:t>0</w:t>
      </w:r>
      <w:r w:rsidRPr="007E536D">
        <w:rPr>
          <w:rFonts w:ascii="Constantia" w:eastAsia="Times New Roman" w:hAnsi="Constantia"/>
          <w:sz w:val="21"/>
          <w:szCs w:val="21"/>
        </w:rPr>
        <w:t>, может повлечь за собой её распад. Затем она направляет часть атоноэлемен</w:t>
      </w:r>
      <w:r w:rsidRPr="007E536D">
        <w:rPr>
          <w:rFonts w:ascii="Constantia" w:eastAsia="Times New Roman" w:hAnsi="Constantia"/>
          <w:sz w:val="21"/>
          <w:szCs w:val="21"/>
        </w:rPr>
        <w:softHyphen/>
        <w:t>тов к центру полости вэтоуплотнителя</w:t>
      </w:r>
      <w:r w:rsidRPr="009911B4">
        <w:rPr>
          <w:rFonts w:ascii="Constantia" w:eastAsia="Times New Roman" w:hAnsi="Constantia"/>
          <w:b/>
          <w:color w:val="7030A0"/>
          <w:sz w:val="19"/>
          <w:szCs w:val="19"/>
        </w:rPr>
        <w:t xml:space="preserve"> </w:t>
      </w:r>
      <w:r w:rsidRPr="007423E1">
        <w:rPr>
          <w:rFonts w:ascii="Verdana" w:eastAsia="Times New Roman" w:hAnsi="Verdana"/>
          <w:b/>
          <w:sz w:val="19"/>
          <w:szCs w:val="19"/>
        </w:rPr>
        <w:t>+О</w:t>
      </w:r>
      <w:r w:rsidRPr="007423E1">
        <w:rPr>
          <w:rFonts w:ascii="Verdana" w:eastAsia="Times New Roman" w:hAnsi="Verdana"/>
          <w:b/>
          <w:sz w:val="19"/>
          <w:szCs w:val="19"/>
          <w:vertAlign w:val="subscript"/>
        </w:rPr>
        <w:t>к</w:t>
      </w:r>
      <w:r w:rsidRPr="007E536D">
        <w:rPr>
          <w:rFonts w:ascii="Constantia" w:eastAsia="Times New Roman" w:hAnsi="Constantia"/>
          <w:sz w:val="21"/>
          <w:szCs w:val="21"/>
        </w:rPr>
        <w:t>, от сутолоки в котором они разлетаются и про</w:t>
      </w:r>
      <w:r w:rsidRPr="007E536D">
        <w:rPr>
          <w:rFonts w:ascii="Constantia" w:eastAsia="Times New Roman" w:hAnsi="Constantia"/>
          <w:sz w:val="21"/>
          <w:szCs w:val="21"/>
        </w:rPr>
        <w:softHyphen/>
        <w:t>никают через соприкасающиеся между собой оболочки вэтонов на внешнюю поверхность частицы</w:t>
      </w:r>
      <w:r w:rsidRPr="009911B4">
        <w:rPr>
          <w:rFonts w:ascii="Constantia" w:eastAsia="Times New Roman" w:hAnsi="Constantia"/>
          <w:b/>
          <w:color w:val="7030A0"/>
          <w:sz w:val="19"/>
          <w:szCs w:val="19"/>
        </w:rPr>
        <w:t xml:space="preserve"> </w:t>
      </w:r>
      <w:r w:rsidRPr="007423E1">
        <w:rPr>
          <w:rFonts w:ascii="Verdana" w:eastAsia="Times New Roman" w:hAnsi="Verdana"/>
          <w:b/>
          <w:sz w:val="19"/>
          <w:szCs w:val="19"/>
        </w:rPr>
        <w:t>+(В</w:t>
      </w:r>
      <w:r w:rsidRPr="007423E1">
        <w:rPr>
          <w:rFonts w:ascii="Verdana" w:eastAsia="Times New Roman" w:hAnsi="Verdana"/>
          <w:b/>
          <w:sz w:val="19"/>
          <w:szCs w:val="19"/>
          <w:vertAlign w:val="subscript"/>
        </w:rPr>
        <w:t>Й</w:t>
      </w:r>
      <w:r w:rsidRPr="007423E1">
        <w:rPr>
          <w:rFonts w:ascii="Verdana" w:eastAsia="Times New Roman" w:hAnsi="Verdana"/>
          <w:b/>
          <w:sz w:val="19"/>
          <w:szCs w:val="19"/>
        </w:rPr>
        <w:t>)</w:t>
      </w:r>
      <w:r w:rsidRPr="007423E1">
        <w:rPr>
          <w:rFonts w:ascii="Verdana" w:eastAsia="Times New Roman" w:hAnsi="Verdana"/>
          <w:b/>
          <w:sz w:val="19"/>
          <w:szCs w:val="19"/>
          <w:vertAlign w:val="subscript"/>
        </w:rPr>
        <w:t>К</w:t>
      </w:r>
      <w:r w:rsidRPr="007E536D">
        <w:rPr>
          <w:rFonts w:ascii="Constantia" w:eastAsia="Times New Roman" w:hAnsi="Constantia"/>
          <w:sz w:val="21"/>
          <w:szCs w:val="21"/>
        </w:rPr>
        <w:t>, после чего атоны в самых различных направлени</w:t>
      </w:r>
      <w:r w:rsidRPr="007E536D">
        <w:rPr>
          <w:rFonts w:ascii="Constantia" w:eastAsia="Times New Roman" w:hAnsi="Constantia"/>
          <w:sz w:val="21"/>
          <w:szCs w:val="21"/>
        </w:rPr>
        <w:softHyphen/>
        <w:t>ях разлетаются от поверхности в окружающее пространство и рассеиваются в нём, соответственно влияя на хаос и сутолоку атонов среды. Противополож</w:t>
      </w:r>
      <w:r w:rsidRPr="007E536D">
        <w:rPr>
          <w:rFonts w:ascii="Constantia" w:eastAsia="Times New Roman" w:hAnsi="Constantia"/>
          <w:sz w:val="21"/>
          <w:szCs w:val="21"/>
        </w:rPr>
        <w:softHyphen/>
        <w:t xml:space="preserve">ность топофункциональных структур частиц </w:t>
      </w:r>
      <w:r w:rsidRPr="007423E1">
        <w:rPr>
          <w:rFonts w:ascii="Verdana" w:eastAsia="Times New Roman" w:hAnsi="Verdana"/>
          <w:b/>
          <w:sz w:val="19"/>
          <w:szCs w:val="19"/>
        </w:rPr>
        <w:t>-(В</w:t>
      </w:r>
      <w:r w:rsidRPr="007423E1">
        <w:rPr>
          <w:rFonts w:ascii="Verdana" w:eastAsia="Times New Roman" w:hAnsi="Verdana"/>
          <w:b/>
          <w:sz w:val="19"/>
          <w:szCs w:val="19"/>
          <w:vertAlign w:val="subscript"/>
        </w:rPr>
        <w:t>й</w:t>
      </w:r>
      <w:r w:rsidRPr="007423E1">
        <w:rPr>
          <w:rFonts w:ascii="Verdana" w:eastAsia="Times New Roman" w:hAnsi="Verdana"/>
          <w:b/>
          <w:sz w:val="19"/>
          <w:szCs w:val="19"/>
        </w:rPr>
        <w:t>)</w:t>
      </w:r>
      <w:r w:rsidRPr="007423E1">
        <w:rPr>
          <w:rFonts w:ascii="Verdana" w:eastAsia="Times New Roman" w:hAnsi="Verdana"/>
          <w:b/>
          <w:sz w:val="19"/>
          <w:szCs w:val="19"/>
          <w:vertAlign w:val="subscript"/>
        </w:rPr>
        <w:t>к</w:t>
      </w:r>
      <w:r w:rsidRPr="009911B4">
        <w:rPr>
          <w:rFonts w:ascii="Constantia" w:eastAsia="Times New Roman" w:hAnsi="Constantia"/>
          <w:b/>
          <w:color w:val="7030A0"/>
          <w:sz w:val="19"/>
          <w:szCs w:val="19"/>
        </w:rPr>
        <w:t xml:space="preserve"> </w:t>
      </w:r>
      <w:r w:rsidRPr="007E536D">
        <w:rPr>
          <w:rFonts w:ascii="Constantia" w:eastAsia="Times New Roman" w:hAnsi="Constantia"/>
          <w:sz w:val="21"/>
          <w:szCs w:val="21"/>
        </w:rPr>
        <w:t>и</w:t>
      </w:r>
      <w:r w:rsidRPr="009911B4">
        <w:rPr>
          <w:rFonts w:ascii="Constantia" w:eastAsia="Times New Roman" w:hAnsi="Constantia"/>
          <w:b/>
          <w:color w:val="7030A0"/>
          <w:sz w:val="19"/>
          <w:szCs w:val="19"/>
        </w:rPr>
        <w:t xml:space="preserve"> </w:t>
      </w:r>
      <w:r w:rsidRPr="007423E1">
        <w:rPr>
          <w:rFonts w:ascii="Verdana" w:eastAsia="Times New Roman" w:hAnsi="Verdana"/>
          <w:b/>
          <w:sz w:val="19"/>
          <w:szCs w:val="19"/>
        </w:rPr>
        <w:t>+(В</w:t>
      </w:r>
      <w:r w:rsidRPr="007423E1">
        <w:rPr>
          <w:rFonts w:ascii="Verdana" w:eastAsia="Times New Roman" w:hAnsi="Verdana"/>
          <w:b/>
          <w:sz w:val="19"/>
          <w:szCs w:val="19"/>
          <w:vertAlign w:val="subscript"/>
        </w:rPr>
        <w:t>Й</w:t>
      </w:r>
      <w:r w:rsidRPr="007423E1">
        <w:rPr>
          <w:rFonts w:ascii="Verdana" w:eastAsia="Times New Roman" w:hAnsi="Verdana"/>
          <w:b/>
          <w:sz w:val="19"/>
          <w:szCs w:val="19"/>
        </w:rPr>
        <w:t>)</w:t>
      </w:r>
      <w:r w:rsidRPr="007423E1">
        <w:rPr>
          <w:rFonts w:ascii="Verdana" w:eastAsia="Times New Roman" w:hAnsi="Verdana"/>
          <w:b/>
          <w:sz w:val="19"/>
          <w:szCs w:val="19"/>
          <w:vertAlign w:val="subscript"/>
        </w:rPr>
        <w:t>К</w:t>
      </w:r>
      <w:r w:rsidRPr="009911B4">
        <w:rPr>
          <w:rFonts w:ascii="Constantia" w:eastAsia="Times New Roman" w:hAnsi="Constantia"/>
          <w:b/>
          <w:color w:val="7030A0"/>
          <w:sz w:val="19"/>
          <w:szCs w:val="19"/>
        </w:rPr>
        <w:t xml:space="preserve"> </w:t>
      </w:r>
      <w:r w:rsidRPr="007E536D">
        <w:rPr>
          <w:rFonts w:ascii="Constantia" w:eastAsia="Times New Roman" w:hAnsi="Constantia"/>
          <w:sz w:val="21"/>
          <w:szCs w:val="21"/>
        </w:rPr>
        <w:t>определяет собой противоположность свойств их поверхностей, обнаруживающуюся в характере обменных процессов со средой. Так частица</w:t>
      </w:r>
      <w:r w:rsidRPr="003F13D5">
        <w:rPr>
          <w:rFonts w:ascii="Constantia" w:eastAsia="Times New Roman" w:hAnsi="Constantia"/>
          <w:b/>
          <w:color w:val="7030A0"/>
          <w:sz w:val="19"/>
          <w:szCs w:val="19"/>
        </w:rPr>
        <w:t xml:space="preserve"> </w:t>
      </w:r>
      <w:r w:rsidRPr="003F13D5">
        <w:rPr>
          <w:rFonts w:ascii="Verdana" w:eastAsia="Times New Roman" w:hAnsi="Verdana"/>
          <w:b/>
          <w:sz w:val="19"/>
          <w:szCs w:val="19"/>
        </w:rPr>
        <w:t>-(В</w:t>
      </w:r>
      <w:r w:rsidRPr="003F13D5">
        <w:rPr>
          <w:rFonts w:ascii="Verdana" w:eastAsia="Times New Roman" w:hAnsi="Verdana"/>
          <w:b/>
          <w:sz w:val="19"/>
          <w:szCs w:val="19"/>
          <w:vertAlign w:val="subscript"/>
        </w:rPr>
        <w:t>й</w:t>
      </w:r>
      <w:r w:rsidRPr="003F13D5">
        <w:rPr>
          <w:rFonts w:ascii="Verdana" w:eastAsia="Times New Roman" w:hAnsi="Verdana"/>
          <w:b/>
          <w:sz w:val="19"/>
          <w:szCs w:val="19"/>
        </w:rPr>
        <w:t>)</w:t>
      </w:r>
      <w:r w:rsidRPr="003F13D5">
        <w:rPr>
          <w:rFonts w:ascii="Verdana" w:eastAsia="Times New Roman" w:hAnsi="Verdana"/>
          <w:b/>
          <w:sz w:val="19"/>
          <w:szCs w:val="19"/>
          <w:vertAlign w:val="subscript"/>
        </w:rPr>
        <w:t>к</w:t>
      </w:r>
      <w:r w:rsidRPr="007E536D">
        <w:rPr>
          <w:rFonts w:ascii="Constantia" w:eastAsia="Times New Roman" w:hAnsi="Constantia"/>
          <w:sz w:val="21"/>
          <w:szCs w:val="21"/>
        </w:rPr>
        <w:t>, функционируя в колеба</w:t>
      </w:r>
      <w:r w:rsidRPr="007E536D">
        <w:rPr>
          <w:rFonts w:ascii="Constantia" w:eastAsia="Times New Roman" w:hAnsi="Constantia"/>
          <w:sz w:val="21"/>
          <w:szCs w:val="21"/>
        </w:rPr>
        <w:softHyphen/>
        <w:t>тельном режиме, своей поверхностью из хаоса движений разрозненных атоноэлементов в окружающей среде производит выбор их по направлениям движе</w:t>
      </w:r>
      <w:r w:rsidRPr="007E536D">
        <w:rPr>
          <w:rFonts w:ascii="Constantia" w:eastAsia="Times New Roman" w:hAnsi="Constantia"/>
          <w:sz w:val="21"/>
          <w:szCs w:val="21"/>
        </w:rPr>
        <w:softHyphen/>
        <w:t>ния и по временным характеристикам (совпадения или несовпадения по временным фазам с процессами и потребностями в отбирающем их теле)</w:t>
      </w:r>
      <w:r w:rsidRPr="007E536D">
        <w:rPr>
          <w:rFonts w:ascii="Constantia" w:eastAsia="Times New Roman" w:hAnsi="Constantia"/>
          <w:sz w:val="21"/>
          <w:szCs w:val="21"/>
          <w:vertAlign w:val="subscript"/>
        </w:rPr>
        <w:t xml:space="preserve"> </w:t>
      </w:r>
      <w:r w:rsidRPr="007E536D">
        <w:rPr>
          <w:rFonts w:ascii="Constantia" w:eastAsia="Times New Roman" w:hAnsi="Constantia"/>
          <w:sz w:val="21"/>
          <w:szCs w:val="21"/>
        </w:rPr>
        <w:t>погло</w:t>
      </w:r>
      <w:r w:rsidRPr="007E536D">
        <w:rPr>
          <w:rFonts w:ascii="Constantia" w:eastAsia="Times New Roman" w:hAnsi="Constantia"/>
          <w:sz w:val="21"/>
          <w:szCs w:val="21"/>
        </w:rPr>
        <w:softHyphen/>
        <w:t>щает отобранные, отражает несоответствующие потребности и возможности отбора. Потребность формируется как наличие тех свободных тонов в каркасе системы, которые могут вовлечься во взаимопревращение с антитонами среды и включиться атонами, от этого образующимися, в плоть каркасных элементов системы.</w:t>
      </w:r>
    </w:p>
    <w:p w:rsidR="007E536D" w:rsidRPr="007E536D" w:rsidRDefault="007E536D" w:rsidP="007E536D">
      <w:pPr>
        <w:pStyle w:val="a7"/>
        <w:jc w:val="both"/>
        <w:rPr>
          <w:rFonts w:ascii="Constantia" w:eastAsia="Times New Roman" w:hAnsi="Constantia" w:cs="Times New Roman"/>
          <w:sz w:val="21"/>
          <w:szCs w:val="21"/>
        </w:rPr>
      </w:pPr>
      <w:r w:rsidRPr="007E536D">
        <w:rPr>
          <w:rFonts w:ascii="Constantia" w:eastAsia="Times New Roman" w:hAnsi="Constantia"/>
          <w:sz w:val="21"/>
          <w:szCs w:val="21"/>
        </w:rPr>
        <w:t xml:space="preserve">    Вследствие колебательного режима функционирования этой частицы избы</w:t>
      </w:r>
      <w:r w:rsidRPr="007E536D">
        <w:rPr>
          <w:rFonts w:ascii="Constantia" w:eastAsia="Times New Roman" w:hAnsi="Constantia"/>
          <w:sz w:val="21"/>
          <w:szCs w:val="21"/>
        </w:rPr>
        <w:softHyphen/>
        <w:t>точные атоноэлементы излучаются в той фазе её колебания, когда</w:t>
      </w:r>
      <w:r>
        <w:rPr>
          <w:rFonts w:ascii="Constantia" w:eastAsia="Times New Roman" w:hAnsi="Constantia"/>
          <w:sz w:val="21"/>
          <w:szCs w:val="21"/>
        </w:rPr>
        <w:t xml:space="preserve"> </w:t>
      </w:r>
      <w:r w:rsidRPr="007E536D">
        <w:rPr>
          <w:rFonts w:ascii="Constantia" w:eastAsia="Times New Roman" w:hAnsi="Constantia"/>
          <w:sz w:val="21"/>
          <w:szCs w:val="21"/>
        </w:rPr>
        <w:t>преобладает процесс излучения над процессом поглощения, и излучается из её ядра выход</w:t>
      </w:r>
      <w:r w:rsidRPr="007E536D">
        <w:rPr>
          <w:rFonts w:ascii="Constantia" w:eastAsia="Times New Roman" w:hAnsi="Constantia"/>
          <w:sz w:val="21"/>
          <w:szCs w:val="21"/>
        </w:rPr>
        <w:softHyphen/>
        <w:t xml:space="preserve">ными воронками её вэтонов в окружающую среду в сгущенном, в уплотнённом виде, пачками, </w:t>
      </w:r>
      <w:r w:rsidRPr="007E536D">
        <w:rPr>
          <w:rFonts w:ascii="Constantia" w:eastAsia="Times New Roman" w:hAnsi="Constantia"/>
          <w:sz w:val="21"/>
          <w:szCs w:val="21"/>
        </w:rPr>
        <w:lastRenderedPageBreak/>
        <w:t>множествами,</w:t>
      </w:r>
      <w:r>
        <w:rPr>
          <w:rFonts w:ascii="Constantia" w:eastAsia="Times New Roman" w:hAnsi="Constantia"/>
          <w:b/>
          <w:color w:val="7030A0"/>
          <w:sz w:val="19"/>
          <w:szCs w:val="19"/>
        </w:rPr>
        <w:t xml:space="preserve"> </w:t>
      </w:r>
      <w:r w:rsidRPr="007E536D">
        <w:rPr>
          <w:rFonts w:ascii="Constantia" w:eastAsia="Times New Roman" w:hAnsi="Constantia"/>
          <w:sz w:val="21"/>
          <w:szCs w:val="21"/>
        </w:rPr>
        <w:t xml:space="preserve">импульсами и валами волн. От поверхности частицы </w:t>
      </w:r>
      <w:r w:rsidRPr="003F13D5">
        <w:rPr>
          <w:rFonts w:ascii="Verdana" w:eastAsia="Times New Roman" w:hAnsi="Verdana"/>
          <w:b/>
          <w:sz w:val="19"/>
          <w:szCs w:val="19"/>
        </w:rPr>
        <w:t>-(В</w:t>
      </w:r>
      <w:r w:rsidRPr="003F13D5">
        <w:rPr>
          <w:rFonts w:ascii="Verdana" w:eastAsia="Times New Roman" w:hAnsi="Verdana"/>
          <w:b/>
          <w:sz w:val="19"/>
          <w:szCs w:val="19"/>
          <w:vertAlign w:val="subscript"/>
        </w:rPr>
        <w:t>й</w:t>
      </w:r>
      <w:r w:rsidRPr="003F13D5">
        <w:rPr>
          <w:rFonts w:ascii="Verdana" w:eastAsia="Times New Roman" w:hAnsi="Verdana"/>
          <w:b/>
          <w:sz w:val="19"/>
          <w:szCs w:val="19"/>
        </w:rPr>
        <w:t>)</w:t>
      </w:r>
      <w:r w:rsidRPr="003F13D5">
        <w:rPr>
          <w:rFonts w:ascii="Verdana" w:eastAsia="Times New Roman" w:hAnsi="Verdana"/>
          <w:b/>
          <w:sz w:val="19"/>
          <w:szCs w:val="19"/>
          <w:vertAlign w:val="subscript"/>
        </w:rPr>
        <w:t>к</w:t>
      </w:r>
      <w:r>
        <w:rPr>
          <w:rFonts w:ascii="Constantia" w:eastAsia="Times New Roman" w:hAnsi="Constantia"/>
          <w:b/>
          <w:color w:val="7030A0"/>
          <w:sz w:val="19"/>
          <w:szCs w:val="19"/>
        </w:rPr>
        <w:t xml:space="preserve"> </w:t>
      </w:r>
      <w:r w:rsidRPr="007E536D">
        <w:rPr>
          <w:rFonts w:ascii="Constantia" w:eastAsia="Times New Roman" w:hAnsi="Constantia"/>
          <w:sz w:val="21"/>
          <w:szCs w:val="21"/>
        </w:rPr>
        <w:t>в этот интервал времени будет исходить «</w:t>
      </w:r>
      <w:r w:rsidRPr="003F13D5">
        <w:rPr>
          <w:rFonts w:ascii="Verdana" w:eastAsia="Times New Roman" w:hAnsi="Verdana"/>
          <w:b/>
          <w:sz w:val="19"/>
          <w:szCs w:val="19"/>
        </w:rPr>
        <w:t>к</w:t>
      </w:r>
      <w:r w:rsidRPr="007E536D">
        <w:rPr>
          <w:rFonts w:ascii="Constantia" w:eastAsia="Times New Roman" w:hAnsi="Constantia"/>
          <w:sz w:val="21"/>
          <w:szCs w:val="21"/>
        </w:rPr>
        <w:t>» порций атонов, напряжённость кото</w:t>
      </w:r>
      <w:r w:rsidRPr="007E536D">
        <w:rPr>
          <w:rFonts w:ascii="Constantia" w:eastAsia="Times New Roman" w:hAnsi="Constantia"/>
          <w:sz w:val="21"/>
          <w:szCs w:val="21"/>
        </w:rPr>
        <w:softHyphen/>
        <w:t>рых в каждой порции может доходить до</w:t>
      </w:r>
      <w:r w:rsidRPr="003F13D5">
        <w:rPr>
          <w:rFonts w:ascii="Constantia" w:eastAsia="Times New Roman" w:hAnsi="Constantia"/>
          <w:b/>
          <w:color w:val="7030A0"/>
          <w:sz w:val="19"/>
          <w:szCs w:val="19"/>
        </w:rPr>
        <w:t xml:space="preserve"> </w:t>
      </w:r>
      <w:r w:rsidRPr="003F13D5">
        <w:rPr>
          <w:rFonts w:ascii="Verdana" w:eastAsia="Times New Roman" w:hAnsi="Verdana"/>
          <w:b/>
          <w:sz w:val="19"/>
          <w:szCs w:val="19"/>
        </w:rPr>
        <w:t>Е</w:t>
      </w:r>
      <w:r w:rsidRPr="003F13D5">
        <w:rPr>
          <w:rFonts w:ascii="Verdana" w:eastAsia="Times New Roman" w:hAnsi="Verdana"/>
          <w:b/>
          <w:sz w:val="19"/>
          <w:szCs w:val="19"/>
          <w:vertAlign w:val="subscript"/>
        </w:rPr>
        <w:t>0</w:t>
      </w:r>
      <w:r w:rsidRPr="007E536D">
        <w:rPr>
          <w:rFonts w:ascii="Constantia" w:eastAsia="Times New Roman" w:hAnsi="Constantia"/>
          <w:sz w:val="21"/>
          <w:szCs w:val="21"/>
        </w:rPr>
        <w:t>. Поверхность частицы</w:t>
      </w:r>
      <w:r w:rsidRPr="003F13D5">
        <w:rPr>
          <w:rFonts w:ascii="Constantia" w:eastAsia="Times New Roman" w:hAnsi="Constantia"/>
          <w:b/>
          <w:color w:val="7030A0"/>
          <w:sz w:val="19"/>
          <w:szCs w:val="19"/>
        </w:rPr>
        <w:t xml:space="preserve"> </w:t>
      </w:r>
      <w:r w:rsidRPr="003F13D5">
        <w:rPr>
          <w:rFonts w:ascii="Verdana" w:eastAsia="Times New Roman" w:hAnsi="Verdana"/>
          <w:b/>
          <w:sz w:val="19"/>
          <w:szCs w:val="19"/>
        </w:rPr>
        <w:t>+(В</w:t>
      </w:r>
      <w:r w:rsidRPr="003F13D5">
        <w:rPr>
          <w:rFonts w:ascii="Verdana" w:eastAsia="Times New Roman" w:hAnsi="Verdana"/>
          <w:b/>
          <w:sz w:val="19"/>
          <w:szCs w:val="19"/>
          <w:vertAlign w:val="subscript"/>
        </w:rPr>
        <w:t>й</w:t>
      </w:r>
      <w:r w:rsidRPr="003F13D5">
        <w:rPr>
          <w:rFonts w:ascii="Verdana" w:eastAsia="Times New Roman" w:hAnsi="Verdana"/>
          <w:b/>
          <w:sz w:val="19"/>
          <w:szCs w:val="19"/>
        </w:rPr>
        <w:t>)</w:t>
      </w:r>
      <w:r w:rsidRPr="003F13D5">
        <w:rPr>
          <w:rFonts w:ascii="Verdana" w:eastAsia="Times New Roman" w:hAnsi="Verdana"/>
          <w:b/>
          <w:sz w:val="19"/>
          <w:szCs w:val="19"/>
          <w:vertAlign w:val="subscript"/>
        </w:rPr>
        <w:t>К</w:t>
      </w:r>
      <w:r w:rsidRPr="003F13D5">
        <w:rPr>
          <w:rFonts w:ascii="Constantia" w:eastAsia="Times New Roman" w:hAnsi="Constantia"/>
          <w:b/>
          <w:color w:val="7030A0"/>
          <w:sz w:val="19"/>
          <w:szCs w:val="19"/>
        </w:rPr>
        <w:t xml:space="preserve"> </w:t>
      </w:r>
      <w:r>
        <w:rPr>
          <w:rFonts w:ascii="Constantia" w:eastAsia="Times New Roman" w:hAnsi="Constantia"/>
          <w:b/>
          <w:color w:val="7030A0"/>
          <w:sz w:val="19"/>
          <w:szCs w:val="19"/>
        </w:rPr>
        <w:t xml:space="preserve">      </w:t>
      </w:r>
      <w:r w:rsidRPr="007E536D">
        <w:rPr>
          <w:rFonts w:ascii="Constantia" w:eastAsia="Times New Roman" w:hAnsi="Constantia"/>
          <w:sz w:val="21"/>
          <w:szCs w:val="21"/>
        </w:rPr>
        <w:t>обла</w:t>
      </w:r>
      <w:r w:rsidRPr="007E536D">
        <w:rPr>
          <w:rFonts w:ascii="Constantia" w:eastAsia="Times New Roman" w:hAnsi="Constantia"/>
          <w:sz w:val="21"/>
          <w:szCs w:val="21"/>
        </w:rPr>
        <w:softHyphen/>
        <w:t>дает противоположными свойствами: поглощает пачки атонов входными воро</w:t>
      </w:r>
      <w:r w:rsidRPr="007E536D">
        <w:rPr>
          <w:rFonts w:ascii="Constantia" w:eastAsia="Times New Roman" w:hAnsi="Constantia"/>
          <w:sz w:val="21"/>
          <w:szCs w:val="21"/>
        </w:rPr>
        <w:softHyphen/>
        <w:t>нками вэтонов своей наружной поверхности и этим индуцирует минус-поле-лепестки и излучает их в разрозненном виде на стыках боковых поверхностей составляющих её вэтонов.</w:t>
      </w:r>
    </w:p>
    <w:p w:rsidR="007E536D" w:rsidRPr="007E536D" w:rsidRDefault="007E536D" w:rsidP="007E536D">
      <w:pPr>
        <w:pStyle w:val="a7"/>
        <w:jc w:val="both"/>
        <w:rPr>
          <w:rFonts w:ascii="Constantia" w:eastAsia="Times New Roman" w:hAnsi="Constantia" w:cs="Times New Roman"/>
          <w:sz w:val="21"/>
          <w:szCs w:val="21"/>
        </w:rPr>
      </w:pPr>
      <w:r w:rsidRPr="007E536D">
        <w:rPr>
          <w:rFonts w:ascii="Constantia" w:eastAsia="Times New Roman" w:hAnsi="Constantia"/>
          <w:sz w:val="21"/>
          <w:szCs w:val="21"/>
        </w:rPr>
        <w:t xml:space="preserve">    Частица</w:t>
      </w:r>
      <w:r w:rsidRPr="003F13D5">
        <w:rPr>
          <w:rFonts w:ascii="Constantia" w:eastAsia="Times New Roman" w:hAnsi="Constantia"/>
          <w:b/>
          <w:color w:val="7030A0"/>
          <w:sz w:val="19"/>
          <w:szCs w:val="19"/>
        </w:rPr>
        <w:t xml:space="preserve"> </w:t>
      </w:r>
      <w:r w:rsidRPr="00BC58D2">
        <w:rPr>
          <w:rFonts w:ascii="Verdana" w:eastAsia="Times New Roman" w:hAnsi="Verdana"/>
          <w:b/>
          <w:sz w:val="19"/>
          <w:szCs w:val="19"/>
        </w:rPr>
        <w:t>-(В</w:t>
      </w:r>
      <w:r w:rsidRPr="00BC58D2">
        <w:rPr>
          <w:rFonts w:ascii="Verdana" w:eastAsia="Times New Roman" w:hAnsi="Verdana"/>
          <w:b/>
          <w:sz w:val="19"/>
          <w:szCs w:val="19"/>
          <w:vertAlign w:val="subscript"/>
        </w:rPr>
        <w:t>й</w:t>
      </w:r>
      <w:r w:rsidRPr="00BC58D2">
        <w:rPr>
          <w:rFonts w:ascii="Verdana" w:eastAsia="Times New Roman" w:hAnsi="Verdana"/>
          <w:b/>
          <w:sz w:val="19"/>
          <w:szCs w:val="19"/>
        </w:rPr>
        <w:t>)</w:t>
      </w:r>
      <w:r w:rsidRPr="00BC58D2">
        <w:rPr>
          <w:rFonts w:ascii="Verdana" w:eastAsia="Times New Roman" w:hAnsi="Verdana"/>
          <w:b/>
          <w:sz w:val="19"/>
          <w:szCs w:val="19"/>
          <w:vertAlign w:val="subscript"/>
        </w:rPr>
        <w:t>к</w:t>
      </w:r>
      <w:r w:rsidRPr="003F13D5">
        <w:rPr>
          <w:rFonts w:ascii="Constantia" w:eastAsia="Times New Roman" w:hAnsi="Constantia"/>
          <w:b/>
          <w:color w:val="7030A0"/>
          <w:sz w:val="19"/>
          <w:szCs w:val="19"/>
        </w:rPr>
        <w:t xml:space="preserve"> </w:t>
      </w:r>
      <w:r w:rsidRPr="007E536D">
        <w:rPr>
          <w:rFonts w:ascii="Constantia" w:eastAsia="Times New Roman" w:hAnsi="Constantia"/>
          <w:sz w:val="21"/>
          <w:szCs w:val="21"/>
        </w:rPr>
        <w:t>своей структурой и функционированием в состоянии сохра</w:t>
      </w:r>
      <w:r w:rsidRPr="007E536D">
        <w:rPr>
          <w:rFonts w:ascii="Constantia" w:eastAsia="Times New Roman" w:hAnsi="Constantia"/>
          <w:sz w:val="21"/>
          <w:szCs w:val="21"/>
        </w:rPr>
        <w:softHyphen/>
        <w:t>нять целостность в среде с напряженностью от отсутствия минимальной налич</w:t>
      </w:r>
      <w:r w:rsidRPr="007E536D">
        <w:rPr>
          <w:rFonts w:ascii="Constantia" w:eastAsia="Times New Roman" w:hAnsi="Constantia"/>
          <w:sz w:val="21"/>
          <w:szCs w:val="21"/>
        </w:rPr>
        <w:softHyphen/>
        <w:t>ности квантов антитонности до</w:t>
      </w:r>
      <w:r w:rsidRPr="003F13D5">
        <w:rPr>
          <w:rFonts w:ascii="Constantia" w:eastAsia="Times New Roman" w:hAnsi="Constantia"/>
          <w:b/>
          <w:color w:val="7030A0"/>
          <w:sz w:val="19"/>
          <w:szCs w:val="19"/>
        </w:rPr>
        <w:t xml:space="preserve"> </w:t>
      </w:r>
      <w:r w:rsidRPr="00BC58D2">
        <w:rPr>
          <w:rFonts w:ascii="Verdana" w:eastAsia="Times New Roman" w:hAnsi="Verdana"/>
          <w:b/>
          <w:sz w:val="19"/>
          <w:szCs w:val="19"/>
        </w:rPr>
        <w:t>Е</w:t>
      </w:r>
      <w:r w:rsidRPr="00BC58D2">
        <w:rPr>
          <w:rFonts w:ascii="Verdana" w:eastAsia="Times New Roman" w:hAnsi="Verdana"/>
          <w:b/>
          <w:sz w:val="19"/>
          <w:szCs w:val="19"/>
          <w:vertAlign w:val="subscript"/>
        </w:rPr>
        <w:t>к</w:t>
      </w:r>
      <w:r w:rsidRPr="007E536D">
        <w:rPr>
          <w:rFonts w:ascii="Constantia" w:eastAsia="Times New Roman" w:hAnsi="Constantia"/>
          <w:sz w:val="21"/>
          <w:szCs w:val="21"/>
        </w:rPr>
        <w:t>. В среде абсолютно чистого тонного про</w:t>
      </w:r>
      <w:r w:rsidRPr="007E536D">
        <w:rPr>
          <w:rFonts w:ascii="Constantia" w:eastAsia="Times New Roman" w:hAnsi="Constantia"/>
          <w:sz w:val="21"/>
          <w:szCs w:val="21"/>
        </w:rPr>
        <w:softHyphen/>
        <w:t>странства она остается «замороженной», т.е. сохраняет неизменными кругово</w:t>
      </w:r>
      <w:r w:rsidRPr="007E536D">
        <w:rPr>
          <w:rFonts w:ascii="Constantia" w:eastAsia="Times New Roman" w:hAnsi="Constantia"/>
          <w:sz w:val="21"/>
          <w:szCs w:val="21"/>
        </w:rPr>
        <w:softHyphen/>
        <w:t>роты взаимопревращений материальных квантов своей каркасной плоти, если нет порывов в атонолиниях и бэтонемах. При</w:t>
      </w:r>
      <w:r w:rsidRPr="003F13D5">
        <w:rPr>
          <w:rFonts w:ascii="Constantia" w:eastAsia="Times New Roman" w:hAnsi="Constantia"/>
          <w:b/>
          <w:color w:val="7030A0"/>
          <w:sz w:val="19"/>
          <w:szCs w:val="19"/>
        </w:rPr>
        <w:t xml:space="preserve"> </w:t>
      </w:r>
      <w:r w:rsidRPr="00BC58D2">
        <w:rPr>
          <w:rFonts w:ascii="Verdana" w:eastAsia="Times New Roman" w:hAnsi="Verdana"/>
          <w:b/>
          <w:sz w:val="19"/>
          <w:szCs w:val="19"/>
        </w:rPr>
        <w:t>Е</w:t>
      </w:r>
      <w:r w:rsidRPr="00BC58D2">
        <w:rPr>
          <w:rFonts w:ascii="Verdana" w:eastAsia="Times New Roman" w:hAnsi="Verdana"/>
          <w:b/>
          <w:sz w:val="19"/>
          <w:szCs w:val="19"/>
          <w:vertAlign w:val="subscript"/>
        </w:rPr>
        <w:t>к</w:t>
      </w:r>
      <w:r w:rsidRPr="003F13D5">
        <w:rPr>
          <w:rFonts w:ascii="Constantia" w:eastAsia="Times New Roman" w:hAnsi="Constantia"/>
          <w:b/>
          <w:color w:val="7030A0"/>
          <w:sz w:val="19"/>
          <w:szCs w:val="19"/>
        </w:rPr>
        <w:t xml:space="preserve"> </w:t>
      </w:r>
      <w:r w:rsidRPr="007E536D">
        <w:rPr>
          <w:rFonts w:ascii="Constantia" w:eastAsia="Times New Roman" w:hAnsi="Constantia"/>
          <w:sz w:val="21"/>
          <w:szCs w:val="21"/>
        </w:rPr>
        <w:t>и более она распадается на составляющие её элементы. Между</w:t>
      </w:r>
      <w:r w:rsidRPr="003F13D5">
        <w:rPr>
          <w:rFonts w:ascii="Constantia" w:eastAsia="Times New Roman" w:hAnsi="Constantia"/>
          <w:b/>
          <w:color w:val="7030A0"/>
          <w:sz w:val="19"/>
          <w:szCs w:val="19"/>
        </w:rPr>
        <w:t xml:space="preserve"> </w:t>
      </w:r>
      <w:r w:rsidRPr="00BC58D2">
        <w:rPr>
          <w:rFonts w:ascii="Verdana" w:eastAsia="Times New Roman" w:hAnsi="Verdana"/>
          <w:b/>
          <w:sz w:val="19"/>
          <w:szCs w:val="19"/>
        </w:rPr>
        <w:t>Е</w:t>
      </w:r>
      <w:r w:rsidRPr="00BC58D2">
        <w:rPr>
          <w:rFonts w:ascii="Verdana" w:eastAsia="Times New Roman" w:hAnsi="Verdana"/>
          <w:b/>
          <w:sz w:val="19"/>
          <w:szCs w:val="19"/>
          <w:vertAlign w:val="subscript"/>
        </w:rPr>
        <w:t>мин</w:t>
      </w:r>
      <w:r w:rsidRPr="003F13D5">
        <w:rPr>
          <w:rFonts w:ascii="Constantia" w:eastAsia="Times New Roman" w:hAnsi="Constantia"/>
          <w:b/>
          <w:color w:val="7030A0"/>
          <w:sz w:val="19"/>
          <w:szCs w:val="19"/>
        </w:rPr>
        <w:t xml:space="preserve"> </w:t>
      </w:r>
      <w:r w:rsidRPr="007E536D">
        <w:rPr>
          <w:rFonts w:ascii="Constantia" w:eastAsia="Times New Roman" w:hAnsi="Constantia"/>
          <w:sz w:val="21"/>
          <w:szCs w:val="21"/>
        </w:rPr>
        <w:t>и</w:t>
      </w:r>
      <w:r w:rsidRPr="003F13D5">
        <w:rPr>
          <w:rFonts w:ascii="Constantia" w:eastAsia="Times New Roman" w:hAnsi="Constantia"/>
          <w:b/>
          <w:color w:val="7030A0"/>
          <w:sz w:val="19"/>
          <w:szCs w:val="19"/>
        </w:rPr>
        <w:t xml:space="preserve"> </w:t>
      </w:r>
      <w:r w:rsidRPr="00BC58D2">
        <w:rPr>
          <w:rFonts w:ascii="Verdana" w:eastAsia="Times New Roman" w:hAnsi="Verdana"/>
          <w:b/>
          <w:sz w:val="19"/>
          <w:szCs w:val="19"/>
        </w:rPr>
        <w:t>Е</w:t>
      </w:r>
      <w:r w:rsidRPr="00BC58D2">
        <w:rPr>
          <w:rFonts w:ascii="Verdana" w:eastAsia="Times New Roman" w:hAnsi="Verdana"/>
          <w:b/>
          <w:sz w:val="19"/>
          <w:szCs w:val="19"/>
          <w:vertAlign w:val="subscript"/>
        </w:rPr>
        <w:t>к</w:t>
      </w:r>
      <w:r w:rsidRPr="003F13D5">
        <w:rPr>
          <w:rFonts w:ascii="Constantia" w:eastAsia="Times New Roman" w:hAnsi="Constantia"/>
          <w:b/>
          <w:color w:val="7030A0"/>
          <w:sz w:val="19"/>
          <w:szCs w:val="19"/>
        </w:rPr>
        <w:t xml:space="preserve"> </w:t>
      </w:r>
      <w:r w:rsidRPr="007E536D">
        <w:rPr>
          <w:rFonts w:ascii="Constantia" w:eastAsia="Times New Roman" w:hAnsi="Constantia"/>
          <w:sz w:val="21"/>
          <w:szCs w:val="21"/>
        </w:rPr>
        <w:t>частица</w:t>
      </w:r>
      <w:r w:rsidRPr="003F13D5">
        <w:rPr>
          <w:rFonts w:ascii="Constantia" w:eastAsia="Times New Roman" w:hAnsi="Constantia"/>
          <w:b/>
          <w:color w:val="7030A0"/>
          <w:sz w:val="19"/>
          <w:szCs w:val="19"/>
        </w:rPr>
        <w:t xml:space="preserve"> </w:t>
      </w:r>
      <w:r w:rsidRPr="00BC58D2">
        <w:rPr>
          <w:rFonts w:ascii="Verdana" w:eastAsia="Times New Roman" w:hAnsi="Verdana"/>
          <w:b/>
          <w:sz w:val="19"/>
          <w:szCs w:val="19"/>
        </w:rPr>
        <w:t>-(В</w:t>
      </w:r>
      <w:r w:rsidRPr="00BC58D2">
        <w:rPr>
          <w:rFonts w:ascii="Verdana" w:eastAsia="Times New Roman" w:hAnsi="Verdana"/>
          <w:b/>
          <w:sz w:val="19"/>
          <w:szCs w:val="19"/>
          <w:vertAlign w:val="subscript"/>
        </w:rPr>
        <w:t>й</w:t>
      </w:r>
      <w:r w:rsidRPr="00BC58D2">
        <w:rPr>
          <w:rFonts w:ascii="Verdana" w:eastAsia="Times New Roman" w:hAnsi="Verdana"/>
          <w:b/>
          <w:sz w:val="19"/>
          <w:szCs w:val="19"/>
        </w:rPr>
        <w:t>)</w:t>
      </w:r>
      <w:r w:rsidRPr="00BC58D2">
        <w:rPr>
          <w:rFonts w:ascii="Verdana" w:eastAsia="Times New Roman" w:hAnsi="Verdana"/>
          <w:b/>
          <w:sz w:val="19"/>
          <w:szCs w:val="19"/>
          <w:vertAlign w:val="subscript"/>
        </w:rPr>
        <w:t>к</w:t>
      </w:r>
      <w:r w:rsidRPr="00BC58D2">
        <w:rPr>
          <w:rFonts w:ascii="Verdana" w:eastAsia="Times New Roman" w:hAnsi="Verdana"/>
          <w:b/>
          <w:sz w:val="19"/>
          <w:szCs w:val="19"/>
        </w:rPr>
        <w:t xml:space="preserve"> </w:t>
      </w:r>
      <w:r w:rsidRPr="007E536D">
        <w:rPr>
          <w:rFonts w:ascii="Constantia" w:eastAsia="Times New Roman" w:hAnsi="Constantia"/>
          <w:sz w:val="21"/>
          <w:szCs w:val="21"/>
        </w:rPr>
        <w:t>своим функциони</w:t>
      </w:r>
      <w:r w:rsidRPr="007E536D">
        <w:rPr>
          <w:rFonts w:ascii="Constantia" w:eastAsia="Times New Roman" w:hAnsi="Constantia"/>
          <w:sz w:val="21"/>
          <w:szCs w:val="21"/>
        </w:rPr>
        <w:softHyphen/>
        <w:t>рованием образует в окружающем пространстве колебания, частота которых находится в прямой зависимости от насыщенности пространства атонами и показателя «</w:t>
      </w:r>
      <w:r w:rsidRPr="00BC58D2">
        <w:rPr>
          <w:rFonts w:ascii="Verdana" w:eastAsia="Times New Roman" w:hAnsi="Verdana"/>
          <w:b/>
          <w:sz w:val="19"/>
          <w:szCs w:val="19"/>
        </w:rPr>
        <w:t>к</w:t>
      </w:r>
      <w:r w:rsidRPr="007E536D">
        <w:rPr>
          <w:rFonts w:ascii="Constantia" w:eastAsia="Times New Roman" w:hAnsi="Constantia"/>
          <w:sz w:val="21"/>
          <w:szCs w:val="21"/>
        </w:rPr>
        <w:t>». Кроме того, она в этих условиях оттесняется (с той стороны, где внешние положительные поля наиболее напряжённы), и теснится туда, где внеш</w:t>
      </w:r>
      <w:r w:rsidRPr="007E536D">
        <w:rPr>
          <w:rFonts w:ascii="Constantia" w:eastAsia="Times New Roman" w:hAnsi="Constantia"/>
          <w:sz w:val="21"/>
          <w:szCs w:val="21"/>
        </w:rPr>
        <w:softHyphen/>
        <w:t>ние положительные поля наименее напряжённы, и поэтому перемещается в те места, где концентрация свободных атонов минимальная. Частица</w:t>
      </w:r>
      <w:r w:rsidRPr="003F13D5">
        <w:rPr>
          <w:rFonts w:ascii="Constantia" w:eastAsia="Times New Roman" w:hAnsi="Constantia"/>
          <w:b/>
          <w:color w:val="7030A0"/>
          <w:sz w:val="19"/>
          <w:szCs w:val="19"/>
        </w:rPr>
        <w:t xml:space="preserve"> </w:t>
      </w:r>
      <w:r w:rsidRPr="00BC58D2">
        <w:rPr>
          <w:rFonts w:ascii="Verdana" w:eastAsia="Times New Roman" w:hAnsi="Verdana"/>
          <w:b/>
          <w:sz w:val="19"/>
          <w:szCs w:val="19"/>
        </w:rPr>
        <w:t>+(В</w:t>
      </w:r>
      <w:r w:rsidRPr="00BC58D2">
        <w:rPr>
          <w:rFonts w:ascii="Verdana" w:eastAsia="Times New Roman" w:hAnsi="Verdana"/>
          <w:b/>
          <w:sz w:val="19"/>
          <w:szCs w:val="19"/>
          <w:vertAlign w:val="subscript"/>
        </w:rPr>
        <w:t>й</w:t>
      </w:r>
      <w:r w:rsidRPr="00BC58D2">
        <w:rPr>
          <w:rFonts w:ascii="Verdana" w:eastAsia="Times New Roman" w:hAnsi="Verdana"/>
          <w:b/>
          <w:sz w:val="19"/>
          <w:szCs w:val="19"/>
        </w:rPr>
        <w:t>)</w:t>
      </w:r>
      <w:r w:rsidRPr="00BC58D2">
        <w:rPr>
          <w:rFonts w:ascii="Verdana" w:eastAsia="Times New Roman" w:hAnsi="Verdana"/>
          <w:b/>
          <w:sz w:val="19"/>
          <w:szCs w:val="19"/>
          <w:vertAlign w:val="subscript"/>
        </w:rPr>
        <w:t>К</w:t>
      </w:r>
      <w:r w:rsidRPr="003F13D5">
        <w:rPr>
          <w:rFonts w:ascii="Constantia" w:eastAsia="Times New Roman" w:hAnsi="Constantia"/>
          <w:b/>
          <w:color w:val="7030A0"/>
          <w:sz w:val="19"/>
          <w:szCs w:val="19"/>
        </w:rPr>
        <w:t xml:space="preserve"> </w:t>
      </w:r>
      <w:r w:rsidRPr="007E536D">
        <w:rPr>
          <w:rFonts w:ascii="Constantia" w:eastAsia="Times New Roman" w:hAnsi="Constantia"/>
          <w:sz w:val="21"/>
          <w:szCs w:val="21"/>
        </w:rPr>
        <w:t>также функционирует в среде с интервалом напряжённости от</w:t>
      </w:r>
      <w:r>
        <w:rPr>
          <w:rFonts w:ascii="Constantia" w:eastAsia="Times New Roman" w:hAnsi="Constantia"/>
          <w:b/>
          <w:color w:val="7030A0"/>
          <w:sz w:val="19"/>
          <w:szCs w:val="19"/>
        </w:rPr>
        <w:t xml:space="preserve"> </w:t>
      </w:r>
      <w:r w:rsidRPr="00BC58D2">
        <w:rPr>
          <w:rFonts w:ascii="Verdana" w:eastAsia="Times New Roman" w:hAnsi="Verdana"/>
          <w:b/>
          <w:sz w:val="19"/>
          <w:szCs w:val="19"/>
        </w:rPr>
        <w:t>Е</w:t>
      </w:r>
      <w:r w:rsidRPr="00BC58D2">
        <w:rPr>
          <w:rFonts w:ascii="Verdana" w:eastAsia="Times New Roman" w:hAnsi="Verdana"/>
          <w:b/>
          <w:sz w:val="19"/>
          <w:szCs w:val="19"/>
          <w:vertAlign w:val="subscript"/>
        </w:rPr>
        <w:t>мин</w:t>
      </w:r>
      <w:r w:rsidRPr="003F13D5">
        <w:rPr>
          <w:rFonts w:ascii="Constantia" w:eastAsia="Times New Roman" w:hAnsi="Constantia"/>
          <w:b/>
          <w:color w:val="7030A0"/>
          <w:sz w:val="19"/>
          <w:szCs w:val="19"/>
        </w:rPr>
        <w:t xml:space="preserve"> </w:t>
      </w:r>
      <w:r w:rsidRPr="007E536D">
        <w:rPr>
          <w:rFonts w:ascii="Constantia" w:eastAsia="Times New Roman" w:hAnsi="Constantia"/>
          <w:sz w:val="21"/>
          <w:szCs w:val="21"/>
        </w:rPr>
        <w:t>до</w:t>
      </w:r>
      <w:r w:rsidRPr="003F13D5">
        <w:rPr>
          <w:rFonts w:ascii="Constantia" w:eastAsia="Times New Roman" w:hAnsi="Constantia"/>
          <w:b/>
          <w:color w:val="7030A0"/>
          <w:sz w:val="19"/>
          <w:szCs w:val="19"/>
        </w:rPr>
        <w:t xml:space="preserve"> </w:t>
      </w:r>
      <w:r w:rsidRPr="00BC58D2">
        <w:rPr>
          <w:rFonts w:ascii="Verdana" w:eastAsia="Times New Roman" w:hAnsi="Verdana"/>
          <w:b/>
          <w:sz w:val="19"/>
          <w:szCs w:val="19"/>
        </w:rPr>
        <w:t>Е</w:t>
      </w:r>
      <w:r w:rsidRPr="00BC58D2">
        <w:rPr>
          <w:rFonts w:ascii="Verdana" w:eastAsia="Times New Roman" w:hAnsi="Verdana"/>
          <w:b/>
          <w:sz w:val="19"/>
          <w:szCs w:val="19"/>
          <w:vertAlign w:val="subscript"/>
        </w:rPr>
        <w:t>0</w:t>
      </w:r>
      <w:r w:rsidRPr="003F13D5">
        <w:rPr>
          <w:rFonts w:ascii="Constantia" w:eastAsia="Times New Roman" w:hAnsi="Constantia"/>
          <w:b/>
          <w:color w:val="7030A0"/>
          <w:sz w:val="19"/>
          <w:szCs w:val="19"/>
        </w:rPr>
        <w:t xml:space="preserve"> </w:t>
      </w:r>
      <w:r w:rsidRPr="007E536D">
        <w:rPr>
          <w:rFonts w:ascii="Constantia" w:eastAsia="Times New Roman" w:hAnsi="Constantia"/>
          <w:sz w:val="21"/>
          <w:szCs w:val="21"/>
        </w:rPr>
        <w:t>с наведением в ней колебаний кольцеобразных волн, затухающих и зашумливающихся, зати</w:t>
      </w:r>
      <w:r w:rsidRPr="007E536D">
        <w:rPr>
          <w:rFonts w:ascii="Constantia" w:eastAsia="Times New Roman" w:hAnsi="Constantia"/>
          <w:sz w:val="21"/>
          <w:szCs w:val="21"/>
        </w:rPr>
        <w:softHyphen/>
        <w:t>рающихся по мере удаления от индуктора. При напряжённости внешних полей равной или больше</w:t>
      </w:r>
      <w:r w:rsidRPr="003F13D5">
        <w:rPr>
          <w:rFonts w:ascii="Constantia" w:eastAsia="Times New Roman" w:hAnsi="Constantia"/>
          <w:b/>
          <w:color w:val="7030A0"/>
          <w:sz w:val="19"/>
          <w:szCs w:val="19"/>
        </w:rPr>
        <w:t xml:space="preserve"> </w:t>
      </w:r>
      <w:r w:rsidRPr="00BC58D2">
        <w:rPr>
          <w:rFonts w:ascii="Verdana" w:eastAsia="Times New Roman" w:hAnsi="Verdana"/>
          <w:b/>
          <w:sz w:val="19"/>
          <w:szCs w:val="19"/>
        </w:rPr>
        <w:t>Е</w:t>
      </w:r>
      <w:r w:rsidRPr="00BC58D2">
        <w:rPr>
          <w:rFonts w:ascii="Verdana" w:eastAsia="Times New Roman" w:hAnsi="Verdana"/>
          <w:b/>
          <w:sz w:val="19"/>
          <w:szCs w:val="19"/>
          <w:vertAlign w:val="subscript"/>
        </w:rPr>
        <w:t>0</w:t>
      </w:r>
      <w:r w:rsidRPr="003F13D5">
        <w:rPr>
          <w:rFonts w:ascii="Constantia" w:eastAsia="Times New Roman" w:hAnsi="Constantia"/>
          <w:b/>
          <w:color w:val="7030A0"/>
          <w:sz w:val="19"/>
          <w:szCs w:val="19"/>
        </w:rPr>
        <w:t xml:space="preserve"> </w:t>
      </w:r>
      <w:r w:rsidRPr="007E536D">
        <w:rPr>
          <w:rFonts w:ascii="Constantia" w:eastAsia="Times New Roman" w:hAnsi="Constantia"/>
          <w:sz w:val="21"/>
          <w:szCs w:val="21"/>
        </w:rPr>
        <w:t>она распадается.</w:t>
      </w:r>
    </w:p>
    <w:p w:rsidR="002102D0" w:rsidRPr="002102D0" w:rsidRDefault="007E536D" w:rsidP="002102D0">
      <w:pPr>
        <w:pStyle w:val="a7"/>
        <w:jc w:val="both"/>
        <w:rPr>
          <w:rFonts w:ascii="Constantia" w:eastAsia="Times New Roman" w:hAnsi="Constantia" w:cs="Times New Roman"/>
          <w:sz w:val="21"/>
          <w:szCs w:val="21"/>
        </w:rPr>
      </w:pPr>
      <w:r w:rsidRPr="007E536D">
        <w:rPr>
          <w:rFonts w:ascii="Constantia" w:eastAsia="Times New Roman" w:hAnsi="Constantia"/>
          <w:sz w:val="21"/>
          <w:szCs w:val="21"/>
        </w:rPr>
        <w:t xml:space="preserve">    Если частица </w:t>
      </w:r>
      <w:r w:rsidRPr="00BC58D2">
        <w:rPr>
          <w:rFonts w:ascii="Verdana" w:eastAsia="Times New Roman" w:hAnsi="Verdana"/>
          <w:b/>
          <w:sz w:val="19"/>
          <w:szCs w:val="19"/>
        </w:rPr>
        <w:t>-(В</w:t>
      </w:r>
      <w:r w:rsidRPr="00BC58D2">
        <w:rPr>
          <w:rFonts w:ascii="Verdana" w:eastAsia="Times New Roman" w:hAnsi="Verdana"/>
          <w:b/>
          <w:sz w:val="19"/>
          <w:szCs w:val="19"/>
          <w:vertAlign w:val="subscript"/>
        </w:rPr>
        <w:t>й</w:t>
      </w:r>
      <w:r w:rsidRPr="00BC58D2">
        <w:rPr>
          <w:rFonts w:ascii="Verdana" w:eastAsia="Times New Roman" w:hAnsi="Verdana"/>
          <w:b/>
          <w:sz w:val="19"/>
          <w:szCs w:val="19"/>
        </w:rPr>
        <w:t>)</w:t>
      </w:r>
      <w:r w:rsidRPr="00BC58D2">
        <w:rPr>
          <w:rFonts w:ascii="Verdana" w:eastAsia="Times New Roman" w:hAnsi="Verdana"/>
          <w:b/>
          <w:sz w:val="19"/>
          <w:szCs w:val="19"/>
          <w:vertAlign w:val="subscript"/>
        </w:rPr>
        <w:t>к</w:t>
      </w:r>
      <w:r w:rsidRPr="003F13D5">
        <w:rPr>
          <w:rFonts w:ascii="Constantia" w:eastAsia="Times New Roman" w:hAnsi="Constantia"/>
          <w:b/>
          <w:color w:val="7030A0"/>
          <w:sz w:val="19"/>
          <w:szCs w:val="19"/>
        </w:rPr>
        <w:t xml:space="preserve"> </w:t>
      </w:r>
      <w:r w:rsidRPr="007E536D">
        <w:rPr>
          <w:rFonts w:ascii="Constantia" w:eastAsia="Times New Roman" w:hAnsi="Constantia"/>
          <w:sz w:val="21"/>
          <w:szCs w:val="21"/>
        </w:rPr>
        <w:t>способна выдерживать более высокие концентрации свободных атонов в окружающей среде, а под влиянием разности их в окружаю</w:t>
      </w:r>
      <w:r w:rsidRPr="007E536D">
        <w:rPr>
          <w:rFonts w:ascii="Constantia" w:eastAsia="Times New Roman" w:hAnsi="Constantia"/>
          <w:sz w:val="21"/>
          <w:szCs w:val="21"/>
        </w:rPr>
        <w:softHyphen/>
        <w:t>щем пространстве перемещается туда, где их меньше, то частица</w:t>
      </w:r>
      <w:r w:rsidRPr="00061780">
        <w:rPr>
          <w:rFonts w:ascii="Constantia" w:eastAsia="Times New Roman" w:hAnsi="Constantia"/>
          <w:b/>
          <w:color w:val="7030A0"/>
          <w:sz w:val="19"/>
          <w:szCs w:val="19"/>
        </w:rPr>
        <w:t xml:space="preserve"> </w:t>
      </w:r>
      <w:r w:rsidRPr="00061780">
        <w:rPr>
          <w:rFonts w:ascii="Verdana" w:eastAsia="Times New Roman" w:hAnsi="Verdana"/>
          <w:b/>
          <w:sz w:val="19"/>
          <w:szCs w:val="19"/>
        </w:rPr>
        <w:lastRenderedPageBreak/>
        <w:t>+(В</w:t>
      </w:r>
      <w:r w:rsidRPr="00061780">
        <w:rPr>
          <w:rFonts w:ascii="Verdana" w:eastAsia="Times New Roman" w:hAnsi="Verdana"/>
          <w:b/>
          <w:sz w:val="19"/>
          <w:szCs w:val="19"/>
          <w:vertAlign w:val="subscript"/>
        </w:rPr>
        <w:t>Й</w:t>
      </w:r>
      <w:r w:rsidRPr="00061780">
        <w:rPr>
          <w:rFonts w:ascii="Verdana" w:eastAsia="Times New Roman" w:hAnsi="Verdana"/>
          <w:b/>
          <w:sz w:val="19"/>
          <w:szCs w:val="19"/>
        </w:rPr>
        <w:t>)</w:t>
      </w:r>
      <w:r w:rsidRPr="00061780">
        <w:rPr>
          <w:rFonts w:ascii="Verdana" w:eastAsia="Times New Roman" w:hAnsi="Verdana"/>
          <w:b/>
          <w:sz w:val="19"/>
          <w:szCs w:val="19"/>
          <w:vertAlign w:val="subscript"/>
        </w:rPr>
        <w:t>К</w:t>
      </w:r>
      <w:r>
        <w:rPr>
          <w:rFonts w:ascii="Constantia" w:eastAsia="Times New Roman" w:hAnsi="Constantia"/>
          <w:b/>
          <w:color w:val="7030A0"/>
          <w:sz w:val="19"/>
          <w:szCs w:val="19"/>
        </w:rPr>
        <w:t xml:space="preserve"> </w:t>
      </w:r>
      <w:r w:rsidRPr="007E536D">
        <w:rPr>
          <w:rFonts w:ascii="Constantia" w:eastAsia="Times New Roman" w:hAnsi="Constantia"/>
          <w:sz w:val="21"/>
          <w:szCs w:val="21"/>
        </w:rPr>
        <w:t>подда</w:t>
      </w:r>
      <w:r w:rsidRPr="007E536D">
        <w:rPr>
          <w:rFonts w:ascii="Constantia" w:eastAsia="Times New Roman" w:hAnsi="Constantia"/>
          <w:sz w:val="21"/>
          <w:szCs w:val="21"/>
        </w:rPr>
        <w:softHyphen/>
        <w:t>ётся разрушению в среде с гораздо меньшей концентрацией атонов и совсем мало способна к перемещению. Но в результате распада частицы</w:t>
      </w:r>
      <w:r w:rsidRPr="00061780">
        <w:rPr>
          <w:rFonts w:ascii="Constantia" w:eastAsia="Times New Roman" w:hAnsi="Constantia"/>
          <w:b/>
          <w:color w:val="7030A0"/>
          <w:sz w:val="19"/>
          <w:szCs w:val="19"/>
        </w:rPr>
        <w:t xml:space="preserve"> </w:t>
      </w:r>
      <w:r w:rsidRPr="00061780">
        <w:rPr>
          <w:rFonts w:ascii="Verdana" w:eastAsia="Times New Roman" w:hAnsi="Verdana"/>
          <w:b/>
          <w:sz w:val="19"/>
          <w:szCs w:val="19"/>
        </w:rPr>
        <w:t>+(В</w:t>
      </w:r>
      <w:r w:rsidRPr="00061780">
        <w:rPr>
          <w:rFonts w:ascii="Verdana" w:eastAsia="Times New Roman" w:hAnsi="Verdana"/>
          <w:b/>
          <w:sz w:val="19"/>
          <w:szCs w:val="19"/>
          <w:vertAlign w:val="subscript"/>
        </w:rPr>
        <w:t>Й</w:t>
      </w:r>
      <w:r w:rsidRPr="00061780">
        <w:rPr>
          <w:rFonts w:ascii="Verdana" w:eastAsia="Times New Roman" w:hAnsi="Verdana"/>
          <w:b/>
          <w:sz w:val="19"/>
          <w:szCs w:val="19"/>
        </w:rPr>
        <w:t>)</w:t>
      </w:r>
      <w:r w:rsidRPr="00061780">
        <w:rPr>
          <w:rFonts w:ascii="Verdana" w:eastAsia="Times New Roman" w:hAnsi="Verdana"/>
          <w:b/>
          <w:sz w:val="19"/>
          <w:szCs w:val="19"/>
          <w:vertAlign w:val="subscript"/>
        </w:rPr>
        <w:t>К</w:t>
      </w:r>
      <w:r w:rsidRPr="00061780">
        <w:rPr>
          <w:rFonts w:ascii="Constantia" w:eastAsia="Times New Roman" w:hAnsi="Constantia"/>
          <w:b/>
          <w:color w:val="7030A0"/>
          <w:sz w:val="19"/>
          <w:szCs w:val="19"/>
        </w:rPr>
        <w:t xml:space="preserve"> </w:t>
      </w:r>
      <w:r w:rsidRPr="007E536D">
        <w:rPr>
          <w:rFonts w:ascii="Constantia" w:eastAsia="Times New Roman" w:hAnsi="Constantia"/>
          <w:sz w:val="21"/>
          <w:szCs w:val="21"/>
        </w:rPr>
        <w:t>выде</w:t>
      </w:r>
      <w:r w:rsidRPr="007E536D">
        <w:rPr>
          <w:rFonts w:ascii="Constantia" w:eastAsia="Times New Roman" w:hAnsi="Constantia"/>
          <w:sz w:val="21"/>
          <w:szCs w:val="21"/>
        </w:rPr>
        <w:softHyphen/>
        <w:t>ляется гораздо больше энерготворной атонности, чем от распада частицы</w:t>
      </w:r>
      <w:r w:rsidRPr="00061780">
        <w:rPr>
          <w:rFonts w:ascii="Constantia" w:eastAsia="Times New Roman" w:hAnsi="Constantia"/>
          <w:b/>
          <w:color w:val="7030A0"/>
          <w:sz w:val="19"/>
          <w:szCs w:val="19"/>
        </w:rPr>
        <w:t xml:space="preserve"> </w:t>
      </w:r>
      <w:r w:rsidRPr="00061780">
        <w:rPr>
          <w:rFonts w:ascii="Verdana" w:eastAsia="Times New Roman" w:hAnsi="Verdana"/>
          <w:b/>
          <w:sz w:val="19"/>
          <w:szCs w:val="19"/>
        </w:rPr>
        <w:t>-(В</w:t>
      </w:r>
      <w:r w:rsidRPr="00061780">
        <w:rPr>
          <w:rFonts w:ascii="Verdana" w:eastAsia="Times New Roman" w:hAnsi="Verdana"/>
          <w:b/>
          <w:sz w:val="19"/>
          <w:szCs w:val="19"/>
          <w:vertAlign w:val="subscript"/>
        </w:rPr>
        <w:t>й</w:t>
      </w:r>
      <w:r w:rsidRPr="00061780">
        <w:rPr>
          <w:rFonts w:ascii="Verdana" w:eastAsia="Times New Roman" w:hAnsi="Verdana"/>
          <w:b/>
          <w:sz w:val="19"/>
          <w:szCs w:val="19"/>
        </w:rPr>
        <w:t>)</w:t>
      </w:r>
      <w:r w:rsidRPr="00061780">
        <w:rPr>
          <w:rFonts w:ascii="Verdana" w:eastAsia="Times New Roman" w:hAnsi="Verdana"/>
          <w:b/>
          <w:sz w:val="19"/>
          <w:szCs w:val="19"/>
          <w:vertAlign w:val="subscript"/>
        </w:rPr>
        <w:t>к</w:t>
      </w:r>
      <w:r w:rsidRPr="007E536D">
        <w:rPr>
          <w:rFonts w:ascii="Constantia" w:eastAsia="Times New Roman" w:hAnsi="Constantia"/>
          <w:sz w:val="21"/>
          <w:szCs w:val="21"/>
        </w:rPr>
        <w:t>, т.к. частица</w:t>
      </w:r>
      <w:r w:rsidRPr="00061780">
        <w:rPr>
          <w:rFonts w:ascii="Constantia" w:eastAsia="Times New Roman" w:hAnsi="Constantia"/>
          <w:b/>
          <w:color w:val="7030A0"/>
          <w:sz w:val="19"/>
          <w:szCs w:val="19"/>
        </w:rPr>
        <w:t xml:space="preserve"> </w:t>
      </w:r>
      <w:r w:rsidRPr="00061780">
        <w:rPr>
          <w:rFonts w:ascii="Verdana" w:eastAsia="Times New Roman" w:hAnsi="Verdana"/>
          <w:b/>
          <w:sz w:val="19"/>
          <w:szCs w:val="19"/>
        </w:rPr>
        <w:t>+(В</w:t>
      </w:r>
      <w:r w:rsidRPr="00061780">
        <w:rPr>
          <w:rFonts w:ascii="Verdana" w:eastAsia="Times New Roman" w:hAnsi="Verdana"/>
          <w:b/>
          <w:sz w:val="19"/>
          <w:szCs w:val="19"/>
          <w:vertAlign w:val="subscript"/>
        </w:rPr>
        <w:t>Й</w:t>
      </w:r>
      <w:r w:rsidRPr="00061780">
        <w:rPr>
          <w:rFonts w:ascii="Verdana" w:eastAsia="Times New Roman" w:hAnsi="Verdana"/>
          <w:b/>
          <w:sz w:val="19"/>
          <w:szCs w:val="19"/>
        </w:rPr>
        <w:t>)</w:t>
      </w:r>
      <w:r w:rsidRPr="00061780">
        <w:rPr>
          <w:rFonts w:ascii="Verdana" w:eastAsia="Times New Roman" w:hAnsi="Verdana"/>
          <w:b/>
          <w:sz w:val="19"/>
          <w:szCs w:val="19"/>
          <w:vertAlign w:val="subscript"/>
        </w:rPr>
        <w:t>К</w:t>
      </w:r>
      <w:r>
        <w:rPr>
          <w:rFonts w:ascii="Constantia" w:eastAsia="Times New Roman" w:hAnsi="Constantia"/>
          <w:b/>
          <w:color w:val="7030A0"/>
          <w:sz w:val="19"/>
          <w:szCs w:val="19"/>
        </w:rPr>
        <w:t xml:space="preserve"> </w:t>
      </w:r>
      <w:r w:rsidRPr="003B36FE">
        <w:rPr>
          <w:rFonts w:ascii="Constantia" w:eastAsia="Times New Roman" w:hAnsi="Constantia"/>
          <w:sz w:val="21"/>
          <w:szCs w:val="21"/>
        </w:rPr>
        <w:t xml:space="preserve">имеет скопище антитонности в полости вэтоуплотнителя, взрывообразно превращающейся в атонность и разлетающейся атонолучами, чего нет в вэтосорбере частицы </w:t>
      </w:r>
      <w:r w:rsidRPr="00061780">
        <w:rPr>
          <w:rFonts w:ascii="Verdana" w:eastAsia="Times New Roman" w:hAnsi="Verdana"/>
          <w:b/>
          <w:sz w:val="19"/>
          <w:szCs w:val="19"/>
        </w:rPr>
        <w:t>-(В</w:t>
      </w:r>
      <w:r w:rsidRPr="00061780">
        <w:rPr>
          <w:rFonts w:ascii="Verdana" w:eastAsia="Times New Roman" w:hAnsi="Verdana"/>
          <w:b/>
          <w:sz w:val="19"/>
          <w:szCs w:val="19"/>
          <w:vertAlign w:val="subscript"/>
        </w:rPr>
        <w:t>й</w:t>
      </w:r>
      <w:r w:rsidRPr="00061780">
        <w:rPr>
          <w:rFonts w:ascii="Verdana" w:eastAsia="Times New Roman" w:hAnsi="Verdana"/>
          <w:b/>
          <w:sz w:val="19"/>
          <w:szCs w:val="19"/>
        </w:rPr>
        <w:t>)</w:t>
      </w:r>
      <w:r w:rsidRPr="00061780">
        <w:rPr>
          <w:rFonts w:ascii="Verdana" w:eastAsia="Times New Roman" w:hAnsi="Verdana"/>
          <w:b/>
          <w:sz w:val="19"/>
          <w:szCs w:val="19"/>
          <w:vertAlign w:val="subscript"/>
        </w:rPr>
        <w:t>к</w:t>
      </w:r>
      <w:r w:rsidRPr="003B36FE">
        <w:rPr>
          <w:rFonts w:ascii="Constantia" w:eastAsia="Times New Roman" w:hAnsi="Constantia"/>
          <w:sz w:val="21"/>
          <w:szCs w:val="21"/>
        </w:rPr>
        <w:t>. Частице</w:t>
      </w:r>
      <w:r w:rsidRPr="00061780">
        <w:rPr>
          <w:rFonts w:ascii="Constantia" w:eastAsia="Times New Roman" w:hAnsi="Constantia"/>
          <w:b/>
          <w:color w:val="7030A0"/>
          <w:sz w:val="19"/>
          <w:szCs w:val="19"/>
        </w:rPr>
        <w:t xml:space="preserve"> </w:t>
      </w:r>
      <w:r w:rsidRPr="00061780">
        <w:rPr>
          <w:rFonts w:ascii="Verdana" w:eastAsia="Times New Roman" w:hAnsi="Verdana"/>
          <w:b/>
          <w:sz w:val="19"/>
          <w:szCs w:val="19"/>
        </w:rPr>
        <w:t>-(В</w:t>
      </w:r>
      <w:r w:rsidRPr="00061780">
        <w:rPr>
          <w:rFonts w:ascii="Verdana" w:eastAsia="Times New Roman" w:hAnsi="Verdana"/>
          <w:b/>
          <w:sz w:val="19"/>
          <w:szCs w:val="19"/>
          <w:vertAlign w:val="subscript"/>
        </w:rPr>
        <w:t>й</w:t>
      </w:r>
      <w:r w:rsidRPr="00061780">
        <w:rPr>
          <w:rFonts w:ascii="Verdana" w:eastAsia="Times New Roman" w:hAnsi="Verdana"/>
          <w:b/>
          <w:sz w:val="19"/>
          <w:szCs w:val="19"/>
        </w:rPr>
        <w:t>)</w:t>
      </w:r>
      <w:r w:rsidRPr="00061780">
        <w:rPr>
          <w:rFonts w:ascii="Verdana" w:eastAsia="Times New Roman" w:hAnsi="Verdana"/>
          <w:b/>
          <w:sz w:val="19"/>
          <w:szCs w:val="19"/>
          <w:vertAlign w:val="subscript"/>
        </w:rPr>
        <w:t>к</w:t>
      </w:r>
      <w:r w:rsidRPr="00061780">
        <w:rPr>
          <w:rFonts w:ascii="Constantia" w:eastAsia="Times New Roman" w:hAnsi="Constantia"/>
          <w:b/>
          <w:color w:val="7030A0"/>
          <w:sz w:val="19"/>
          <w:szCs w:val="19"/>
        </w:rPr>
        <w:t xml:space="preserve"> </w:t>
      </w:r>
      <w:r w:rsidRPr="003B36FE">
        <w:rPr>
          <w:rFonts w:ascii="Constantia" w:eastAsia="Times New Roman" w:hAnsi="Constantia"/>
          <w:sz w:val="21"/>
          <w:szCs w:val="21"/>
        </w:rPr>
        <w:t>легче образоваться и труд</w:t>
      </w:r>
      <w:r w:rsidRPr="003B36FE">
        <w:rPr>
          <w:rFonts w:ascii="Constantia" w:eastAsia="Times New Roman" w:hAnsi="Constantia"/>
          <w:sz w:val="21"/>
          <w:szCs w:val="21"/>
        </w:rPr>
        <w:softHyphen/>
        <w:t xml:space="preserve">нее разрушиться, а частице </w:t>
      </w:r>
      <w:r w:rsidRPr="00061780">
        <w:rPr>
          <w:rFonts w:ascii="Verdana" w:eastAsia="Times New Roman" w:hAnsi="Verdana"/>
          <w:b/>
          <w:sz w:val="19"/>
          <w:szCs w:val="19"/>
        </w:rPr>
        <w:t>+(В</w:t>
      </w:r>
      <w:r w:rsidRPr="00061780">
        <w:rPr>
          <w:rFonts w:ascii="Verdana" w:eastAsia="Times New Roman" w:hAnsi="Verdana"/>
          <w:b/>
          <w:sz w:val="19"/>
          <w:szCs w:val="19"/>
          <w:vertAlign w:val="subscript"/>
        </w:rPr>
        <w:t>Й</w:t>
      </w:r>
      <w:r w:rsidRPr="00061780">
        <w:rPr>
          <w:rFonts w:ascii="Verdana" w:eastAsia="Times New Roman" w:hAnsi="Verdana"/>
          <w:b/>
          <w:sz w:val="19"/>
          <w:szCs w:val="19"/>
        </w:rPr>
        <w:t>)</w:t>
      </w:r>
      <w:r w:rsidRPr="00061780">
        <w:rPr>
          <w:rFonts w:ascii="Verdana" w:eastAsia="Times New Roman" w:hAnsi="Verdana"/>
          <w:b/>
          <w:sz w:val="19"/>
          <w:szCs w:val="19"/>
          <w:vertAlign w:val="subscript"/>
        </w:rPr>
        <w:t>К</w:t>
      </w:r>
      <w:r w:rsidRPr="00061780">
        <w:rPr>
          <w:rFonts w:ascii="Constantia" w:eastAsia="Times New Roman" w:hAnsi="Constantia"/>
          <w:b/>
          <w:color w:val="7030A0"/>
          <w:sz w:val="19"/>
          <w:szCs w:val="19"/>
        </w:rPr>
        <w:t xml:space="preserve"> </w:t>
      </w:r>
      <w:r w:rsidRPr="003B36FE">
        <w:rPr>
          <w:rFonts w:ascii="Constantia" w:eastAsia="Times New Roman" w:hAnsi="Constantia"/>
          <w:sz w:val="21"/>
          <w:szCs w:val="21"/>
        </w:rPr>
        <w:t>труднее, образоваться и легче разрушиться. Это потому, что для образования частицы</w:t>
      </w:r>
      <w:r w:rsidRPr="00061780">
        <w:rPr>
          <w:rFonts w:ascii="Constantia" w:eastAsia="Times New Roman" w:hAnsi="Constantia"/>
          <w:b/>
          <w:color w:val="7030A0"/>
          <w:sz w:val="19"/>
          <w:szCs w:val="19"/>
        </w:rPr>
        <w:t xml:space="preserve"> </w:t>
      </w:r>
      <w:r w:rsidRPr="00061780">
        <w:rPr>
          <w:rFonts w:ascii="Verdana" w:eastAsia="Times New Roman" w:hAnsi="Verdana"/>
          <w:b/>
          <w:sz w:val="19"/>
          <w:szCs w:val="19"/>
        </w:rPr>
        <w:t>-(В</w:t>
      </w:r>
      <w:r w:rsidRPr="00061780">
        <w:rPr>
          <w:rFonts w:ascii="Verdana" w:eastAsia="Times New Roman" w:hAnsi="Verdana"/>
          <w:b/>
          <w:sz w:val="19"/>
          <w:szCs w:val="19"/>
          <w:vertAlign w:val="subscript"/>
        </w:rPr>
        <w:t>й</w:t>
      </w:r>
      <w:r w:rsidRPr="00061780">
        <w:rPr>
          <w:rFonts w:ascii="Verdana" w:eastAsia="Times New Roman" w:hAnsi="Verdana"/>
          <w:b/>
          <w:sz w:val="19"/>
          <w:szCs w:val="19"/>
        </w:rPr>
        <w:t>)</w:t>
      </w:r>
      <w:r w:rsidRPr="00061780">
        <w:rPr>
          <w:rFonts w:ascii="Verdana" w:eastAsia="Times New Roman" w:hAnsi="Verdana"/>
          <w:b/>
          <w:sz w:val="19"/>
          <w:szCs w:val="19"/>
          <w:vertAlign w:val="subscript"/>
        </w:rPr>
        <w:t>к</w:t>
      </w:r>
      <w:r w:rsidRPr="00061780">
        <w:rPr>
          <w:rFonts w:ascii="Verdana" w:eastAsia="Times New Roman" w:hAnsi="Verdana"/>
          <w:b/>
          <w:sz w:val="19"/>
          <w:szCs w:val="19"/>
        </w:rPr>
        <w:t xml:space="preserve"> </w:t>
      </w:r>
      <w:r w:rsidRPr="003B36FE">
        <w:rPr>
          <w:rFonts w:ascii="Constantia" w:eastAsia="Times New Roman" w:hAnsi="Constantia"/>
          <w:sz w:val="21"/>
          <w:szCs w:val="21"/>
        </w:rPr>
        <w:t>необходимо и достаточно на</w:t>
      </w:r>
      <w:r w:rsidRPr="003B36FE">
        <w:rPr>
          <w:rFonts w:ascii="Constantia" w:eastAsia="Times New Roman" w:hAnsi="Constantia"/>
          <w:sz w:val="21"/>
          <w:szCs w:val="21"/>
        </w:rPr>
        <w:softHyphen/>
        <w:t>личие «</w:t>
      </w:r>
      <w:r w:rsidRPr="00061780">
        <w:rPr>
          <w:rFonts w:ascii="Verdana" w:eastAsia="Times New Roman" w:hAnsi="Verdana"/>
          <w:b/>
          <w:sz w:val="19"/>
          <w:szCs w:val="19"/>
        </w:rPr>
        <w:t>к</w:t>
      </w:r>
      <w:r w:rsidRPr="003B36FE">
        <w:rPr>
          <w:rFonts w:ascii="Constantia" w:eastAsia="Times New Roman" w:hAnsi="Constantia"/>
          <w:sz w:val="21"/>
          <w:szCs w:val="21"/>
        </w:rPr>
        <w:t>» вэтонов, предсориентированных своими входными воронками</w:t>
      </w:r>
      <w:r w:rsidR="002102D0">
        <w:rPr>
          <w:rFonts w:ascii="Constantia" w:eastAsia="Times New Roman" w:hAnsi="Constantia"/>
          <w:sz w:val="21"/>
          <w:szCs w:val="21"/>
        </w:rPr>
        <w:t xml:space="preserve"> </w:t>
      </w:r>
      <w:r w:rsidR="002102D0" w:rsidRPr="002102D0">
        <w:rPr>
          <w:rFonts w:ascii="Constantia" w:eastAsia="Times New Roman" w:hAnsi="Constantia"/>
          <w:sz w:val="21"/>
          <w:szCs w:val="21"/>
        </w:rPr>
        <w:t>в одно место, из которого осуществляется разлёт атоноэлементов, стягивающий все эти вэтоны до взаимосоприкосновения боками их оболочек, что может случать</w:t>
      </w:r>
      <w:r w:rsidR="002102D0" w:rsidRPr="002102D0">
        <w:rPr>
          <w:rFonts w:ascii="Constantia" w:eastAsia="Times New Roman" w:hAnsi="Constantia"/>
          <w:sz w:val="21"/>
          <w:szCs w:val="21"/>
        </w:rPr>
        <w:softHyphen/>
        <w:t>ся довольно часто. А истечением атоноэлементов из выходных воронок всех этих вэтонов будут отражаться те атоноэлементы среды, которые, не будь этого, попадали бы на каркасную плоть вэтонов и в соответствующих случаях разру</w:t>
      </w:r>
      <w:r w:rsidR="002102D0" w:rsidRPr="002102D0">
        <w:rPr>
          <w:rFonts w:ascii="Constantia" w:eastAsia="Times New Roman" w:hAnsi="Constantia"/>
          <w:sz w:val="21"/>
          <w:szCs w:val="21"/>
        </w:rPr>
        <w:softHyphen/>
        <w:t>шали бы её. И из-за обращённости всех «</w:t>
      </w:r>
      <w:r w:rsidR="002102D0" w:rsidRPr="00061780">
        <w:rPr>
          <w:rFonts w:ascii="Verdana" w:eastAsia="Times New Roman" w:hAnsi="Verdana"/>
          <w:b/>
          <w:sz w:val="19"/>
          <w:szCs w:val="19"/>
        </w:rPr>
        <w:t>к</w:t>
      </w:r>
      <w:r w:rsidR="002102D0" w:rsidRPr="002102D0">
        <w:rPr>
          <w:rFonts w:ascii="Constantia" w:eastAsia="Times New Roman" w:hAnsi="Constantia"/>
          <w:sz w:val="21"/>
          <w:szCs w:val="21"/>
        </w:rPr>
        <w:t>» вэтонов этой частицы в одно место менее вероятнее сложиться в среде с такими потокам атоноэлементов, которые развели бы и разъединили бы эти так взаиморасположившиеся вэтоны. Легко выяснить; что условия для образования частицы</w:t>
      </w:r>
      <w:r w:rsidR="002102D0" w:rsidRPr="00061780">
        <w:rPr>
          <w:rFonts w:ascii="Constantia" w:eastAsia="Times New Roman" w:hAnsi="Constantia"/>
          <w:b/>
          <w:color w:val="7030A0"/>
          <w:sz w:val="19"/>
          <w:szCs w:val="19"/>
        </w:rPr>
        <w:t xml:space="preserve"> </w:t>
      </w:r>
      <w:r w:rsidR="002102D0" w:rsidRPr="00061780">
        <w:rPr>
          <w:rFonts w:ascii="Verdana" w:eastAsia="Times New Roman" w:hAnsi="Verdana"/>
          <w:b/>
          <w:sz w:val="19"/>
          <w:szCs w:val="19"/>
        </w:rPr>
        <w:t>+(В</w:t>
      </w:r>
      <w:r w:rsidR="002102D0" w:rsidRPr="00061780">
        <w:rPr>
          <w:rFonts w:ascii="Verdana" w:eastAsia="Times New Roman" w:hAnsi="Verdana"/>
          <w:b/>
          <w:sz w:val="19"/>
          <w:szCs w:val="19"/>
          <w:vertAlign w:val="subscript"/>
        </w:rPr>
        <w:t>Й</w:t>
      </w:r>
      <w:r w:rsidR="002102D0" w:rsidRPr="00061780">
        <w:rPr>
          <w:rFonts w:ascii="Verdana" w:eastAsia="Times New Roman" w:hAnsi="Verdana"/>
          <w:b/>
          <w:sz w:val="19"/>
          <w:szCs w:val="19"/>
        </w:rPr>
        <w:t>)</w:t>
      </w:r>
      <w:r w:rsidR="002102D0" w:rsidRPr="00061780">
        <w:rPr>
          <w:rFonts w:ascii="Verdana" w:eastAsia="Times New Roman" w:hAnsi="Verdana"/>
          <w:b/>
          <w:sz w:val="19"/>
          <w:szCs w:val="19"/>
          <w:vertAlign w:val="subscript"/>
        </w:rPr>
        <w:t>К</w:t>
      </w:r>
      <w:r w:rsidR="002102D0" w:rsidRPr="00061780">
        <w:rPr>
          <w:rFonts w:ascii="Constantia" w:eastAsia="Times New Roman" w:hAnsi="Constantia"/>
          <w:b/>
          <w:color w:val="7030A0"/>
          <w:sz w:val="19"/>
          <w:szCs w:val="19"/>
        </w:rPr>
        <w:t xml:space="preserve"> </w:t>
      </w:r>
      <w:r w:rsidR="002102D0" w:rsidRPr="002102D0">
        <w:rPr>
          <w:rFonts w:ascii="Constantia" w:eastAsia="Times New Roman" w:hAnsi="Constantia"/>
          <w:sz w:val="21"/>
          <w:szCs w:val="21"/>
        </w:rPr>
        <w:t>труднее создать (им труднее получиться), но для её разрушения они легко получаются или создают</w:t>
      </w:r>
      <w:r w:rsidR="002102D0" w:rsidRPr="002102D0">
        <w:rPr>
          <w:rFonts w:ascii="Constantia" w:eastAsia="Times New Roman" w:hAnsi="Constantia"/>
          <w:sz w:val="21"/>
          <w:szCs w:val="21"/>
        </w:rPr>
        <w:softHyphen/>
        <w:t>ся, т.к. навстречу положительному полю с напряженностью</w:t>
      </w:r>
      <w:r w:rsidR="002102D0" w:rsidRPr="00061780">
        <w:rPr>
          <w:rFonts w:ascii="Constantia" w:eastAsia="Times New Roman" w:hAnsi="Constantia"/>
          <w:b/>
          <w:color w:val="7030A0"/>
          <w:sz w:val="19"/>
          <w:szCs w:val="19"/>
        </w:rPr>
        <w:t xml:space="preserve"> </w:t>
      </w:r>
      <w:r w:rsidR="002102D0" w:rsidRPr="00061780">
        <w:rPr>
          <w:rFonts w:ascii="Verdana" w:eastAsia="Times New Roman" w:hAnsi="Verdana"/>
          <w:b/>
          <w:sz w:val="19"/>
          <w:szCs w:val="19"/>
        </w:rPr>
        <w:t>Е</w:t>
      </w:r>
      <w:r w:rsidR="002102D0" w:rsidRPr="00061780">
        <w:rPr>
          <w:rFonts w:ascii="Verdana" w:eastAsia="Times New Roman" w:hAnsi="Verdana"/>
          <w:b/>
          <w:sz w:val="19"/>
          <w:szCs w:val="19"/>
          <w:vertAlign w:val="subscript"/>
        </w:rPr>
        <w:t>0</w:t>
      </w:r>
      <w:r w:rsidR="002102D0" w:rsidRPr="00061780">
        <w:rPr>
          <w:rFonts w:ascii="Constantia" w:eastAsia="Times New Roman" w:hAnsi="Constantia"/>
          <w:b/>
          <w:color w:val="7030A0"/>
          <w:sz w:val="19"/>
          <w:szCs w:val="19"/>
        </w:rPr>
        <w:t xml:space="preserve"> </w:t>
      </w:r>
      <w:r w:rsidR="002102D0" w:rsidRPr="002102D0">
        <w:rPr>
          <w:rFonts w:ascii="Constantia" w:eastAsia="Times New Roman" w:hAnsi="Constantia"/>
          <w:sz w:val="21"/>
          <w:szCs w:val="21"/>
        </w:rPr>
        <w:t>каждый вэтон войдет в самостоятельное перемещение.</w:t>
      </w:r>
    </w:p>
    <w:p w:rsidR="002102D0" w:rsidRPr="002102D0" w:rsidRDefault="002102D0" w:rsidP="002102D0">
      <w:pPr>
        <w:pStyle w:val="a7"/>
        <w:jc w:val="both"/>
        <w:rPr>
          <w:rFonts w:ascii="Constantia" w:eastAsia="Times New Roman" w:hAnsi="Constantia" w:cs="Times New Roman"/>
          <w:b/>
          <w:sz w:val="19"/>
          <w:szCs w:val="19"/>
        </w:rPr>
      </w:pPr>
      <w:r w:rsidRPr="002102D0">
        <w:rPr>
          <w:rFonts w:ascii="Constantia" w:eastAsia="Times New Roman" w:hAnsi="Constantia"/>
          <w:b/>
          <w:spacing w:val="70"/>
          <w:sz w:val="19"/>
          <w:szCs w:val="19"/>
        </w:rPr>
        <w:t>Примечание.</w:t>
      </w:r>
    </w:p>
    <w:p w:rsidR="002102D0" w:rsidRPr="00061780" w:rsidRDefault="002102D0" w:rsidP="002102D0">
      <w:pPr>
        <w:pStyle w:val="a7"/>
        <w:jc w:val="both"/>
        <w:rPr>
          <w:rFonts w:ascii="Constantia" w:hAnsi="Constantia" w:cs="Tahoma"/>
          <w:b/>
          <w:i/>
          <w:color w:val="7030A0"/>
          <w:sz w:val="19"/>
          <w:szCs w:val="19"/>
        </w:rPr>
      </w:pPr>
      <w:r w:rsidRPr="002102D0">
        <w:rPr>
          <w:rFonts w:ascii="Constantia" w:eastAsia="Times New Roman" w:hAnsi="Constantia"/>
          <w:sz w:val="21"/>
          <w:szCs w:val="21"/>
        </w:rPr>
        <w:t>«Закон Вина: длина волны</w:t>
      </w:r>
      <w:r>
        <w:rPr>
          <w:rFonts w:ascii="Constantia" w:eastAsia="Times New Roman" w:hAnsi="Constantia"/>
          <w:b/>
          <w:color w:val="7030A0"/>
          <w:sz w:val="19"/>
          <w:szCs w:val="19"/>
        </w:rPr>
        <w:t xml:space="preserve"> </w:t>
      </w:r>
      <w:r w:rsidRPr="00061780">
        <w:rPr>
          <w:rFonts w:ascii="Constantia" w:eastAsia="Times New Roman" w:hAnsi="Constantia"/>
          <w:b/>
        </w:rPr>
        <w:t>λ</w:t>
      </w:r>
      <w:r w:rsidRPr="00061780">
        <w:rPr>
          <w:rFonts w:ascii="Constantia" w:eastAsia="Times New Roman" w:hAnsi="Constantia"/>
          <w:b/>
          <w:vertAlign w:val="subscript"/>
          <w:lang w:val="en-US"/>
        </w:rPr>
        <w:t>m</w:t>
      </w:r>
      <w:r w:rsidRPr="002102D0">
        <w:rPr>
          <w:rFonts w:ascii="Constantia" w:eastAsia="Times New Roman" w:hAnsi="Constantia"/>
          <w:sz w:val="21"/>
          <w:szCs w:val="21"/>
        </w:rPr>
        <w:t>, в которой лучеиспускание абсолютно чёрного тела максимально, обратно пропорциональна его абсолютной температуре</w:t>
      </w:r>
      <w:r w:rsidRPr="00061780">
        <w:rPr>
          <w:rFonts w:ascii="Constantia" w:eastAsia="Times New Roman" w:hAnsi="Constantia"/>
          <w:b/>
          <w:color w:val="7030A0"/>
          <w:sz w:val="19"/>
          <w:szCs w:val="19"/>
        </w:rPr>
        <w:t xml:space="preserve"> </w:t>
      </w:r>
      <w:r w:rsidRPr="00061780">
        <w:rPr>
          <w:rFonts w:ascii="Verdana" w:eastAsia="Times New Roman" w:hAnsi="Verdana"/>
          <w:b/>
          <w:sz w:val="19"/>
          <w:szCs w:val="19"/>
        </w:rPr>
        <w:t>Т</w:t>
      </w:r>
      <w:r w:rsidRPr="00061780">
        <w:rPr>
          <w:rFonts w:ascii="Constantia" w:eastAsia="Times New Roman" w:hAnsi="Constantia"/>
          <w:b/>
          <w:color w:val="7030A0"/>
          <w:sz w:val="19"/>
          <w:szCs w:val="19"/>
        </w:rPr>
        <w:t>:</w:t>
      </w:r>
      <w:r>
        <w:rPr>
          <w:rFonts w:ascii="Constantia" w:eastAsia="Times New Roman" w:hAnsi="Constantia"/>
          <w:b/>
          <w:color w:val="7030A0"/>
          <w:sz w:val="19"/>
          <w:szCs w:val="19"/>
        </w:rPr>
        <w:t xml:space="preserve"> </w:t>
      </w:r>
      <w:r w:rsidRPr="00061780">
        <w:rPr>
          <w:rFonts w:ascii="Constantia" w:eastAsia="Times New Roman" w:hAnsi="Constantia"/>
          <w:b/>
        </w:rPr>
        <w:t>λ</w:t>
      </w:r>
      <w:r w:rsidRPr="00061780">
        <w:rPr>
          <w:rFonts w:ascii="Constantia" w:eastAsia="Times New Roman" w:hAnsi="Constantia"/>
          <w:b/>
          <w:color w:val="7030A0"/>
          <w:sz w:val="19"/>
          <w:szCs w:val="19"/>
        </w:rPr>
        <w:t>=</w:t>
      </w:r>
      <w:r w:rsidRPr="00061780">
        <w:rPr>
          <w:rFonts w:ascii="Verdana" w:eastAsia="Times New Roman" w:hAnsi="Verdana"/>
          <w:b/>
          <w:sz w:val="19"/>
          <w:szCs w:val="19"/>
        </w:rPr>
        <w:t>С/Т</w:t>
      </w:r>
      <w:r w:rsidRPr="002102D0">
        <w:rPr>
          <w:rFonts w:ascii="Constantia" w:eastAsia="Times New Roman" w:hAnsi="Constantia"/>
          <w:sz w:val="21"/>
          <w:szCs w:val="21"/>
        </w:rPr>
        <w:t>, где</w:t>
      </w:r>
      <w:r w:rsidRPr="00061780">
        <w:rPr>
          <w:rFonts w:ascii="Constantia" w:eastAsia="Times New Roman" w:hAnsi="Constantia"/>
          <w:b/>
          <w:color w:val="7030A0"/>
          <w:sz w:val="19"/>
          <w:szCs w:val="19"/>
        </w:rPr>
        <w:t xml:space="preserve"> </w:t>
      </w:r>
      <w:r w:rsidRPr="00061780">
        <w:rPr>
          <w:rFonts w:ascii="Verdana" w:eastAsia="Times New Roman" w:hAnsi="Verdana"/>
          <w:b/>
          <w:sz w:val="19"/>
          <w:szCs w:val="19"/>
        </w:rPr>
        <w:t>С</w:t>
      </w:r>
      <w:r w:rsidRPr="00061780">
        <w:rPr>
          <w:rFonts w:ascii="Constantia" w:eastAsia="Times New Roman" w:hAnsi="Constantia"/>
          <w:b/>
          <w:color w:val="7030A0"/>
          <w:sz w:val="19"/>
          <w:szCs w:val="19"/>
        </w:rPr>
        <w:t xml:space="preserve"> </w:t>
      </w:r>
      <w:r w:rsidRPr="002102D0">
        <w:rPr>
          <w:rFonts w:ascii="Constantia" w:eastAsia="Times New Roman" w:hAnsi="Constantia"/>
          <w:sz w:val="21"/>
          <w:szCs w:val="21"/>
        </w:rPr>
        <w:t>— постоянная Вина, равная (в системе</w:t>
      </w:r>
      <w:r w:rsidRPr="00061780">
        <w:rPr>
          <w:rFonts w:ascii="Constantia" w:eastAsia="Times New Roman" w:hAnsi="Constantia"/>
          <w:b/>
          <w:color w:val="7030A0"/>
          <w:sz w:val="19"/>
          <w:szCs w:val="19"/>
        </w:rPr>
        <w:t xml:space="preserve"> </w:t>
      </w:r>
      <w:r w:rsidRPr="00061780">
        <w:rPr>
          <w:rFonts w:ascii="Verdana" w:eastAsia="Times New Roman" w:hAnsi="Verdana"/>
          <w:b/>
          <w:sz w:val="19"/>
          <w:szCs w:val="19"/>
          <w:lang w:val="en-US"/>
        </w:rPr>
        <w:t>CGS</w:t>
      </w:r>
      <w:r w:rsidRPr="002102D0">
        <w:rPr>
          <w:rFonts w:ascii="Constantia" w:eastAsia="Times New Roman" w:hAnsi="Constantia"/>
          <w:sz w:val="21"/>
          <w:szCs w:val="21"/>
        </w:rPr>
        <w:t>)</w:t>
      </w:r>
      <w:r w:rsidRPr="00061780">
        <w:rPr>
          <w:rFonts w:ascii="Constantia" w:eastAsia="Times New Roman" w:hAnsi="Constantia"/>
          <w:b/>
          <w:color w:val="7030A0"/>
          <w:sz w:val="19"/>
          <w:szCs w:val="19"/>
        </w:rPr>
        <w:t xml:space="preserve"> </w:t>
      </w:r>
      <w:r w:rsidRPr="002102D0">
        <w:rPr>
          <w:rFonts w:ascii="Verdana" w:eastAsia="Times New Roman" w:hAnsi="Verdana"/>
          <w:b/>
          <w:sz w:val="19"/>
          <w:szCs w:val="19"/>
        </w:rPr>
        <w:t>0,2896 см.град.</w:t>
      </w:r>
      <w:r>
        <w:rPr>
          <w:rFonts w:ascii="Constantia" w:eastAsia="Times New Roman" w:hAnsi="Constantia"/>
          <w:b/>
          <w:color w:val="7030A0"/>
          <w:sz w:val="19"/>
          <w:szCs w:val="19"/>
        </w:rPr>
        <w:t xml:space="preserve"> </w:t>
      </w:r>
      <w:r w:rsidRPr="002102D0">
        <w:rPr>
          <w:rFonts w:ascii="Constantia" w:eastAsia="Times New Roman" w:hAnsi="Constantia"/>
          <w:sz w:val="21"/>
          <w:szCs w:val="21"/>
        </w:rPr>
        <w:t>Отсюда видно, что с повышением температуры абсолютно чёрного тела длина волны максимального излучения в спектре тела перемещается в сторону корот</w:t>
      </w:r>
      <w:r w:rsidRPr="002102D0">
        <w:rPr>
          <w:rFonts w:ascii="Constantia" w:eastAsia="Times New Roman" w:hAnsi="Constantia"/>
          <w:sz w:val="21"/>
          <w:szCs w:val="21"/>
        </w:rPr>
        <w:softHyphen/>
        <w:t>ких</w:t>
      </w:r>
      <w:r w:rsidRPr="00061780">
        <w:rPr>
          <w:rFonts w:ascii="Constantia" w:eastAsia="Times New Roman" w:hAnsi="Constantia"/>
          <w:b/>
          <w:color w:val="7030A0"/>
          <w:sz w:val="19"/>
          <w:szCs w:val="19"/>
        </w:rPr>
        <w:t xml:space="preserve"> </w:t>
      </w:r>
      <w:r w:rsidRPr="002102D0">
        <w:rPr>
          <w:rFonts w:ascii="Constantia" w:eastAsia="Times New Roman" w:hAnsi="Constantia"/>
          <w:sz w:val="21"/>
          <w:szCs w:val="21"/>
        </w:rPr>
        <w:lastRenderedPageBreak/>
        <w:t>волн.»</w:t>
      </w:r>
      <w:r w:rsidRPr="00BD3A24">
        <w:rPr>
          <w:rFonts w:ascii="Verdana" w:eastAsia="Times New Roman" w:hAnsi="Verdana"/>
          <w:b/>
          <w:vertAlign w:val="superscript"/>
        </w:rPr>
        <w:t>1</w:t>
      </w:r>
      <w:r w:rsidRPr="002102D0">
        <w:rPr>
          <w:rFonts w:ascii="Constantia" w:eastAsia="Times New Roman" w:hAnsi="Constantia"/>
          <w:sz w:val="21"/>
          <w:szCs w:val="21"/>
        </w:rPr>
        <w:t>. Очевидно, что того, что называют температурой, будет больше там, где концентрация свободных и из-за взаимосоприкосновений хаосирующих атонов в пространстве больше (где кривизна пространства больше). И тогда результаты предшествующих выводов о зависимости длины волн излучения частицы</w:t>
      </w:r>
      <w:r w:rsidRPr="00061780">
        <w:rPr>
          <w:rFonts w:ascii="Constantia" w:eastAsia="Times New Roman" w:hAnsi="Constantia"/>
          <w:b/>
          <w:color w:val="7030A0"/>
          <w:sz w:val="19"/>
          <w:szCs w:val="19"/>
        </w:rPr>
        <w:t xml:space="preserve"> </w:t>
      </w:r>
      <w:r w:rsidRPr="00BD3A24">
        <w:rPr>
          <w:rFonts w:ascii="Verdana" w:eastAsia="Times New Roman" w:hAnsi="Verdana"/>
          <w:b/>
          <w:sz w:val="19"/>
          <w:szCs w:val="19"/>
        </w:rPr>
        <w:t>-(В</w:t>
      </w:r>
      <w:r w:rsidRPr="00BD3A24">
        <w:rPr>
          <w:rFonts w:ascii="Verdana" w:eastAsia="Times New Roman" w:hAnsi="Verdana"/>
          <w:b/>
          <w:sz w:val="19"/>
          <w:szCs w:val="19"/>
          <w:vertAlign w:val="subscript"/>
        </w:rPr>
        <w:t>й</w:t>
      </w:r>
      <w:r w:rsidRPr="00BD3A24">
        <w:rPr>
          <w:rFonts w:ascii="Verdana" w:eastAsia="Times New Roman" w:hAnsi="Verdana"/>
          <w:b/>
          <w:sz w:val="19"/>
          <w:szCs w:val="19"/>
        </w:rPr>
        <w:t>)</w:t>
      </w:r>
      <w:r w:rsidRPr="00BD3A24">
        <w:rPr>
          <w:rFonts w:ascii="Verdana" w:eastAsia="Times New Roman" w:hAnsi="Verdana"/>
          <w:b/>
          <w:sz w:val="19"/>
          <w:szCs w:val="19"/>
          <w:vertAlign w:val="subscript"/>
        </w:rPr>
        <w:t>к</w:t>
      </w:r>
      <w:r w:rsidRPr="00061780">
        <w:rPr>
          <w:rFonts w:ascii="Constantia" w:eastAsia="Times New Roman" w:hAnsi="Constantia"/>
          <w:b/>
          <w:color w:val="7030A0"/>
          <w:sz w:val="19"/>
          <w:szCs w:val="19"/>
        </w:rPr>
        <w:t xml:space="preserve"> </w:t>
      </w:r>
      <w:r w:rsidRPr="002102D0">
        <w:rPr>
          <w:rFonts w:ascii="Constantia" w:eastAsia="Times New Roman" w:hAnsi="Constantia"/>
          <w:sz w:val="21"/>
          <w:szCs w:val="21"/>
        </w:rPr>
        <w:t xml:space="preserve">и </w:t>
      </w:r>
      <w:r w:rsidRPr="00BD3A24">
        <w:rPr>
          <w:rFonts w:ascii="Verdana" w:eastAsia="Times New Roman" w:hAnsi="Verdana"/>
          <w:b/>
          <w:sz w:val="19"/>
          <w:szCs w:val="19"/>
        </w:rPr>
        <w:t>+(В</w:t>
      </w:r>
      <w:r w:rsidRPr="00BD3A24">
        <w:rPr>
          <w:rFonts w:ascii="Verdana" w:eastAsia="Times New Roman" w:hAnsi="Verdana"/>
          <w:b/>
          <w:sz w:val="19"/>
          <w:szCs w:val="19"/>
          <w:vertAlign w:val="subscript"/>
        </w:rPr>
        <w:t>Й</w:t>
      </w:r>
      <w:r w:rsidRPr="00BD3A24">
        <w:rPr>
          <w:rFonts w:ascii="Verdana" w:eastAsia="Times New Roman" w:hAnsi="Verdana"/>
          <w:b/>
          <w:sz w:val="19"/>
          <w:szCs w:val="19"/>
        </w:rPr>
        <w:t>)</w:t>
      </w:r>
      <w:r w:rsidRPr="00BD3A24">
        <w:rPr>
          <w:rFonts w:ascii="Verdana" w:eastAsia="Times New Roman" w:hAnsi="Verdana"/>
          <w:b/>
          <w:sz w:val="19"/>
          <w:szCs w:val="19"/>
          <w:vertAlign w:val="subscript"/>
        </w:rPr>
        <w:t>К</w:t>
      </w:r>
      <w:r w:rsidRPr="00061780">
        <w:rPr>
          <w:rFonts w:ascii="Constantia" w:eastAsia="Times New Roman" w:hAnsi="Constantia"/>
          <w:b/>
          <w:color w:val="7030A0"/>
          <w:sz w:val="19"/>
          <w:szCs w:val="19"/>
        </w:rPr>
        <w:t xml:space="preserve"> </w:t>
      </w:r>
      <w:r w:rsidRPr="002102D0">
        <w:rPr>
          <w:rFonts w:ascii="Constantia" w:eastAsia="Times New Roman" w:hAnsi="Constantia"/>
          <w:sz w:val="21"/>
          <w:szCs w:val="21"/>
        </w:rPr>
        <w:t>от кривизны пространства согласуется с законом Вина, который и получает в логике понятий новой СНОЗ исчерпывающее объясне</w:t>
      </w:r>
      <w:r w:rsidRPr="002102D0">
        <w:rPr>
          <w:rFonts w:ascii="Constantia" w:eastAsia="Times New Roman" w:hAnsi="Constantia"/>
          <w:sz w:val="21"/>
          <w:szCs w:val="21"/>
        </w:rPr>
        <w:softHyphen/>
        <w:t>ние.</w:t>
      </w:r>
    </w:p>
    <w:p w:rsidR="002102D0" w:rsidRDefault="002102D0" w:rsidP="002102D0">
      <w:pPr>
        <w:pStyle w:val="a7"/>
        <w:jc w:val="both"/>
        <w:rPr>
          <w:rFonts w:ascii="Constantia" w:hAnsi="Constantia" w:cs="Tahoma"/>
          <w:b/>
          <w:i/>
          <w:color w:val="7030A0"/>
          <w:sz w:val="19"/>
          <w:szCs w:val="19"/>
        </w:rPr>
      </w:pPr>
    </w:p>
    <w:p w:rsidR="002102D0" w:rsidRDefault="002102D0" w:rsidP="002102D0">
      <w:pPr>
        <w:pStyle w:val="a7"/>
        <w:jc w:val="both"/>
        <w:rPr>
          <w:rFonts w:ascii="Constantia" w:hAnsi="Constantia" w:cs="Tahoma"/>
          <w:b/>
          <w:i/>
          <w:color w:val="7030A0"/>
          <w:sz w:val="19"/>
          <w:szCs w:val="19"/>
        </w:rPr>
      </w:pPr>
    </w:p>
    <w:p w:rsidR="002102D0" w:rsidRPr="002102D0" w:rsidRDefault="002102D0" w:rsidP="002102D0">
      <w:pPr>
        <w:pStyle w:val="a7"/>
        <w:jc w:val="center"/>
        <w:rPr>
          <w:rFonts w:ascii="Times New Roman" w:hAnsi="Times New Roman" w:cs="Times New Roman"/>
          <w:b/>
          <w:sz w:val="28"/>
          <w:szCs w:val="28"/>
          <w:shd w:val="clear" w:color="auto" w:fill="F9FFF9"/>
        </w:rPr>
      </w:pPr>
      <w:r w:rsidRPr="002102D0">
        <w:rPr>
          <w:rFonts w:ascii="Times New Roman" w:hAnsi="Times New Roman" w:cs="Times New Roman"/>
          <w:b/>
          <w:sz w:val="28"/>
          <w:szCs w:val="28"/>
          <w:shd w:val="clear" w:color="auto" w:fill="F9FFF9"/>
        </w:rPr>
        <w:t>V</w:t>
      </w:r>
    </w:p>
    <w:p w:rsidR="002102D0" w:rsidRPr="002102D0" w:rsidRDefault="002102D0" w:rsidP="002102D0">
      <w:pPr>
        <w:pStyle w:val="a7"/>
        <w:jc w:val="center"/>
        <w:rPr>
          <w:rFonts w:ascii="Times New Roman" w:hAnsi="Times New Roman" w:cs="Times New Roman"/>
          <w:b/>
          <w:sz w:val="28"/>
          <w:szCs w:val="28"/>
        </w:rPr>
      </w:pPr>
      <w:r w:rsidRPr="002102D0">
        <w:rPr>
          <w:rFonts w:ascii="Times New Roman" w:hAnsi="Times New Roman" w:cs="Times New Roman"/>
          <w:b/>
          <w:sz w:val="28"/>
          <w:szCs w:val="28"/>
        </w:rPr>
        <w:t>Элементы вэтонного уровня сложности.</w:t>
      </w:r>
    </w:p>
    <w:p w:rsidR="002102D0" w:rsidRPr="00FA5F4F" w:rsidRDefault="002102D0" w:rsidP="002102D0">
      <w:pPr>
        <w:pStyle w:val="a7"/>
        <w:jc w:val="center"/>
        <w:rPr>
          <w:rFonts w:ascii="Times New Roman" w:hAnsi="Times New Roman" w:cs="Times New Roman"/>
          <w:b/>
          <w:color w:val="17365D" w:themeColor="text2" w:themeShade="BF"/>
          <w:sz w:val="16"/>
          <w:szCs w:val="16"/>
        </w:rPr>
      </w:pPr>
    </w:p>
    <w:p w:rsidR="002102D0" w:rsidRDefault="002102D0" w:rsidP="002102D0">
      <w:pPr>
        <w:pStyle w:val="a7"/>
        <w:jc w:val="both"/>
        <w:rPr>
          <w:rFonts w:ascii="Constantia" w:hAnsi="Constantia"/>
          <w:sz w:val="21"/>
          <w:szCs w:val="21"/>
        </w:rPr>
      </w:pPr>
      <w:r>
        <w:rPr>
          <w:rFonts w:ascii="Constantia" w:hAnsi="Constantia"/>
          <w:b/>
          <w:color w:val="7030A0"/>
          <w:sz w:val="19"/>
          <w:szCs w:val="19"/>
        </w:rPr>
        <w:t xml:space="preserve">    </w:t>
      </w:r>
      <w:r w:rsidRPr="002102D0">
        <w:rPr>
          <w:rFonts w:ascii="Constantia" w:hAnsi="Constantia"/>
          <w:sz w:val="21"/>
          <w:szCs w:val="21"/>
        </w:rPr>
        <w:t>При вхождении вэтонов во взаимосоприкосновение противокачественными воронками образуются вэтонемы</w:t>
      </w:r>
      <w:r w:rsidRPr="006106AC">
        <w:rPr>
          <w:rFonts w:ascii="Constantia" w:hAnsi="Constantia"/>
          <w:b/>
          <w:color w:val="7030A0"/>
          <w:sz w:val="19"/>
          <w:szCs w:val="19"/>
        </w:rPr>
        <w:t xml:space="preserve"> </w:t>
      </w:r>
      <w:r w:rsidRPr="00FA5F4F">
        <w:rPr>
          <w:rFonts w:ascii="Verdana" w:hAnsi="Verdana"/>
          <w:b/>
          <w:sz w:val="19"/>
          <w:szCs w:val="19"/>
        </w:rPr>
        <w:t>2В</w:t>
      </w:r>
      <w:r w:rsidRPr="00FA5F4F">
        <w:rPr>
          <w:rFonts w:ascii="Verdana" w:hAnsi="Verdana"/>
          <w:b/>
          <w:sz w:val="19"/>
          <w:szCs w:val="19"/>
          <w:vertAlign w:val="subscript"/>
        </w:rPr>
        <w:t>й</w:t>
      </w:r>
      <w:r w:rsidRPr="002102D0">
        <w:rPr>
          <w:rFonts w:ascii="Constantia" w:hAnsi="Constantia"/>
          <w:sz w:val="21"/>
          <w:szCs w:val="21"/>
        </w:rPr>
        <w:t>,</w:t>
      </w:r>
      <w:r w:rsidRPr="006106AC">
        <w:rPr>
          <w:rFonts w:ascii="Constantia" w:hAnsi="Constantia"/>
          <w:b/>
          <w:color w:val="7030A0"/>
          <w:sz w:val="19"/>
          <w:szCs w:val="19"/>
        </w:rPr>
        <w:t xml:space="preserve"> </w:t>
      </w:r>
      <w:r w:rsidRPr="00FA5F4F">
        <w:rPr>
          <w:rFonts w:ascii="Verdana" w:hAnsi="Verdana"/>
          <w:b/>
          <w:sz w:val="19"/>
          <w:szCs w:val="19"/>
        </w:rPr>
        <w:t>ЗВ</w:t>
      </w:r>
      <w:r w:rsidRPr="00FA5F4F">
        <w:rPr>
          <w:rFonts w:ascii="Verdana" w:hAnsi="Verdana"/>
          <w:b/>
          <w:sz w:val="19"/>
          <w:szCs w:val="19"/>
          <w:vertAlign w:val="subscript"/>
        </w:rPr>
        <w:t>й</w:t>
      </w:r>
      <w:r w:rsidRPr="002102D0">
        <w:rPr>
          <w:rFonts w:ascii="Constantia" w:hAnsi="Constantia"/>
          <w:sz w:val="21"/>
          <w:szCs w:val="21"/>
        </w:rPr>
        <w:t>,</w:t>
      </w:r>
      <w:r w:rsidRPr="006106AC">
        <w:rPr>
          <w:rFonts w:ascii="Constantia" w:hAnsi="Constantia"/>
          <w:b/>
          <w:color w:val="7030A0"/>
          <w:sz w:val="19"/>
          <w:szCs w:val="19"/>
        </w:rPr>
        <w:t xml:space="preserve"> </w:t>
      </w:r>
      <w:r w:rsidRPr="00FA5F4F">
        <w:rPr>
          <w:rFonts w:ascii="Verdana" w:hAnsi="Verdana"/>
          <w:b/>
          <w:sz w:val="19"/>
          <w:szCs w:val="19"/>
        </w:rPr>
        <w:t>4В</w:t>
      </w:r>
      <w:r w:rsidRPr="00FA5F4F">
        <w:rPr>
          <w:rFonts w:ascii="Verdana" w:hAnsi="Verdana"/>
          <w:b/>
          <w:sz w:val="19"/>
          <w:szCs w:val="19"/>
          <w:vertAlign w:val="subscript"/>
        </w:rPr>
        <w:t>й</w:t>
      </w:r>
      <w:r>
        <w:rPr>
          <w:rFonts w:ascii="Constantia" w:hAnsi="Constantia"/>
          <w:b/>
          <w:color w:val="7030A0"/>
          <w:sz w:val="19"/>
          <w:szCs w:val="19"/>
        </w:rPr>
        <w:t xml:space="preserve"> </w:t>
      </w:r>
      <w:r w:rsidRPr="002102D0">
        <w:rPr>
          <w:rFonts w:ascii="Constantia" w:hAnsi="Constantia"/>
          <w:sz w:val="21"/>
          <w:szCs w:val="21"/>
        </w:rPr>
        <w:t>и т.д., а в общем виде</w:t>
      </w:r>
      <w:r>
        <w:rPr>
          <w:rFonts w:ascii="Constantia" w:hAnsi="Constantia"/>
          <w:b/>
          <w:color w:val="7030A0"/>
          <w:sz w:val="19"/>
          <w:szCs w:val="19"/>
        </w:rPr>
        <w:t xml:space="preserve"> </w:t>
      </w:r>
      <w:r w:rsidRPr="00FA5F4F">
        <w:rPr>
          <w:rFonts w:ascii="Verdana" w:hAnsi="Verdana"/>
          <w:b/>
          <w:sz w:val="19"/>
          <w:szCs w:val="19"/>
        </w:rPr>
        <w:t>ХВ</w:t>
      </w:r>
      <w:r w:rsidRPr="00FA5F4F">
        <w:rPr>
          <w:rFonts w:ascii="Verdana" w:hAnsi="Verdana"/>
          <w:b/>
          <w:sz w:val="19"/>
          <w:szCs w:val="19"/>
          <w:vertAlign w:val="subscript"/>
        </w:rPr>
        <w:t>Й</w:t>
      </w:r>
      <w:r w:rsidRPr="002102D0">
        <w:rPr>
          <w:rFonts w:ascii="Constantia" w:hAnsi="Constantia"/>
          <w:sz w:val="21"/>
          <w:szCs w:val="21"/>
        </w:rPr>
        <w:t>.  Вэтонема</w:t>
      </w:r>
      <w:r w:rsidRPr="006106AC">
        <w:rPr>
          <w:rFonts w:ascii="Constantia" w:hAnsi="Constantia"/>
          <w:b/>
          <w:color w:val="7030A0"/>
          <w:sz w:val="19"/>
          <w:szCs w:val="19"/>
        </w:rPr>
        <w:t xml:space="preserve"> </w:t>
      </w:r>
      <w:r>
        <w:rPr>
          <w:rFonts w:ascii="Constantia" w:hAnsi="Constantia"/>
          <w:b/>
          <w:color w:val="7030A0"/>
          <w:sz w:val="19"/>
          <w:szCs w:val="19"/>
        </w:rPr>
        <w:t xml:space="preserve"> </w:t>
      </w:r>
      <w:r w:rsidRPr="00FA5F4F">
        <w:rPr>
          <w:rFonts w:ascii="Verdana" w:hAnsi="Verdana"/>
          <w:b/>
          <w:sz w:val="19"/>
          <w:szCs w:val="19"/>
        </w:rPr>
        <w:t>2В</w:t>
      </w:r>
      <w:r w:rsidRPr="00FA5F4F">
        <w:rPr>
          <w:rFonts w:ascii="Verdana" w:hAnsi="Verdana"/>
          <w:b/>
          <w:sz w:val="19"/>
          <w:szCs w:val="19"/>
          <w:vertAlign w:val="subscript"/>
        </w:rPr>
        <w:t>й</w:t>
      </w:r>
      <w:r w:rsidRPr="006106AC">
        <w:rPr>
          <w:rFonts w:ascii="Constantia" w:hAnsi="Constantia"/>
          <w:b/>
          <w:color w:val="7030A0"/>
          <w:sz w:val="19"/>
          <w:szCs w:val="19"/>
        </w:rPr>
        <w:t xml:space="preserve"> </w:t>
      </w:r>
      <w:r w:rsidRPr="002102D0">
        <w:rPr>
          <w:rFonts w:ascii="Constantia" w:hAnsi="Constantia"/>
          <w:sz w:val="21"/>
          <w:szCs w:val="21"/>
        </w:rPr>
        <w:t>представляет собой цепочку из двух вэтонов, которые последователь</w:t>
      </w:r>
      <w:r w:rsidRPr="002102D0">
        <w:rPr>
          <w:rFonts w:ascii="Constantia" w:hAnsi="Constantia"/>
          <w:sz w:val="21"/>
          <w:szCs w:val="21"/>
        </w:rPr>
        <w:softHyphen/>
        <w:t>но соприкасаются своими противокачественными воронками: входная воронка одного из них соприкасается с выходной воронкой другого. И тогда, если в среде, окружающей собой место упомянутого взаимосоприкосновения, напряжённость положительного поля меньше</w:t>
      </w:r>
      <w:r w:rsidRPr="006106AC">
        <w:rPr>
          <w:rFonts w:ascii="Constantia" w:hAnsi="Constantia"/>
          <w:b/>
          <w:color w:val="7030A0"/>
          <w:sz w:val="19"/>
          <w:szCs w:val="19"/>
        </w:rPr>
        <w:t xml:space="preserve"> </w:t>
      </w:r>
      <w:r w:rsidRPr="00FA5F4F">
        <w:rPr>
          <w:rFonts w:ascii="Verdana" w:hAnsi="Verdana"/>
          <w:b/>
          <w:sz w:val="19"/>
          <w:szCs w:val="19"/>
        </w:rPr>
        <w:t>Е</w:t>
      </w:r>
      <w:r w:rsidRPr="00FA5F4F">
        <w:rPr>
          <w:rFonts w:ascii="Verdana" w:hAnsi="Verdana"/>
          <w:b/>
          <w:sz w:val="19"/>
          <w:szCs w:val="19"/>
          <w:vertAlign w:val="subscript"/>
        </w:rPr>
        <w:t>0</w:t>
      </w:r>
      <w:r w:rsidRPr="002102D0">
        <w:rPr>
          <w:rFonts w:ascii="Constantia" w:hAnsi="Constantia"/>
          <w:sz w:val="21"/>
          <w:szCs w:val="21"/>
        </w:rPr>
        <w:t>, а крайняя входная воронка одного из этих вэтонов будет соприкасаться с положительным полем внешней среды больше или равно</w:t>
      </w:r>
      <w:r w:rsidRPr="006106AC">
        <w:rPr>
          <w:rFonts w:ascii="Constantia" w:hAnsi="Constantia"/>
          <w:b/>
          <w:color w:val="7030A0"/>
          <w:sz w:val="19"/>
          <w:szCs w:val="19"/>
        </w:rPr>
        <w:t xml:space="preserve"> </w:t>
      </w:r>
      <w:r w:rsidRPr="00FA5F4F">
        <w:rPr>
          <w:rFonts w:ascii="Verdana" w:hAnsi="Verdana"/>
          <w:b/>
          <w:sz w:val="19"/>
          <w:szCs w:val="19"/>
        </w:rPr>
        <w:t>Е</w:t>
      </w:r>
      <w:r w:rsidRPr="00FA5F4F">
        <w:rPr>
          <w:rFonts w:ascii="Verdana" w:hAnsi="Verdana"/>
          <w:b/>
          <w:sz w:val="19"/>
          <w:szCs w:val="19"/>
          <w:vertAlign w:val="subscript"/>
        </w:rPr>
        <w:t>0</w:t>
      </w:r>
      <w:r w:rsidRPr="002102D0">
        <w:rPr>
          <w:rFonts w:ascii="Constantia" w:hAnsi="Constantia"/>
          <w:sz w:val="21"/>
          <w:szCs w:val="21"/>
        </w:rPr>
        <w:t>, то эта пара последовательно соприкасающихся вэтонов будет перемещаться, управляясь открытой входной воронкой одного из них в сторону положительного поля максимальной напряжённости, а выходной во</w:t>
      </w:r>
      <w:r w:rsidRPr="002102D0">
        <w:rPr>
          <w:rFonts w:ascii="Constantia" w:hAnsi="Constantia"/>
          <w:sz w:val="21"/>
          <w:szCs w:val="21"/>
        </w:rPr>
        <w:softHyphen/>
        <w:t>ронкой другого из них — в сторону отрицательного поля максимальной напря</w:t>
      </w:r>
      <w:r w:rsidRPr="002102D0">
        <w:rPr>
          <w:rFonts w:ascii="Constantia" w:hAnsi="Constantia"/>
          <w:sz w:val="21"/>
          <w:szCs w:val="21"/>
        </w:rPr>
        <w:softHyphen/>
        <w:t>жённости. Если внешняя среда обусловит соприкосновение внешнего поля пол</w:t>
      </w:r>
      <w:r w:rsidRPr="002102D0">
        <w:rPr>
          <w:rFonts w:ascii="Constantia" w:hAnsi="Constantia"/>
          <w:sz w:val="21"/>
          <w:szCs w:val="21"/>
        </w:rPr>
        <w:softHyphen/>
        <w:t>ожительной полярности при напряжённости больше или равно</w:t>
      </w:r>
      <w:r w:rsidRPr="006106AC">
        <w:rPr>
          <w:rFonts w:ascii="Constantia" w:hAnsi="Constantia"/>
          <w:b/>
          <w:color w:val="7030A0"/>
          <w:sz w:val="19"/>
          <w:szCs w:val="19"/>
        </w:rPr>
        <w:t xml:space="preserve"> </w:t>
      </w:r>
      <w:r w:rsidRPr="00FA5F4F">
        <w:rPr>
          <w:rFonts w:ascii="Verdana" w:hAnsi="Verdana"/>
          <w:b/>
          <w:sz w:val="19"/>
          <w:szCs w:val="19"/>
        </w:rPr>
        <w:t>Е</w:t>
      </w:r>
      <w:r w:rsidRPr="00FA5F4F">
        <w:rPr>
          <w:rFonts w:ascii="Verdana" w:hAnsi="Verdana"/>
          <w:b/>
          <w:sz w:val="19"/>
          <w:szCs w:val="19"/>
          <w:vertAlign w:val="subscript"/>
        </w:rPr>
        <w:t>0</w:t>
      </w:r>
      <w:r w:rsidRPr="006106AC">
        <w:rPr>
          <w:rFonts w:ascii="Constantia" w:hAnsi="Constantia"/>
          <w:b/>
          <w:color w:val="7030A0"/>
          <w:sz w:val="19"/>
          <w:szCs w:val="19"/>
        </w:rPr>
        <w:t xml:space="preserve"> </w:t>
      </w:r>
      <w:r w:rsidRPr="002102D0">
        <w:rPr>
          <w:rFonts w:ascii="Constantia" w:hAnsi="Constantia"/>
          <w:sz w:val="21"/>
          <w:szCs w:val="21"/>
        </w:rPr>
        <w:t>с местом взаимосоприкосновения вэтонов в этой вэтонеме,</w:t>
      </w:r>
    </w:p>
    <w:p w:rsidR="00B54A9D" w:rsidRPr="002102D0" w:rsidRDefault="00B54A9D" w:rsidP="00B54A9D">
      <w:pPr>
        <w:pStyle w:val="a7"/>
        <w:jc w:val="both"/>
        <w:rPr>
          <w:rFonts w:ascii="Constantia" w:hAnsi="Constantia" w:cs="Tahoma"/>
          <w:b/>
          <w:i/>
          <w:sz w:val="8"/>
          <w:szCs w:val="8"/>
          <w:u w:val="single"/>
        </w:rPr>
      </w:pPr>
      <w:r w:rsidRPr="002102D0">
        <w:rPr>
          <w:rFonts w:ascii="Constantia" w:hAnsi="Constantia" w:cs="Tahoma"/>
          <w:b/>
          <w:i/>
          <w:sz w:val="8"/>
          <w:szCs w:val="8"/>
          <w:u w:val="single"/>
        </w:rPr>
        <w:t>____________________________________________________________</w:t>
      </w:r>
      <w:r>
        <w:rPr>
          <w:rFonts w:ascii="Constantia" w:hAnsi="Constantia" w:cs="Tahoma"/>
          <w:b/>
          <w:i/>
          <w:sz w:val="8"/>
          <w:szCs w:val="8"/>
          <w:u w:val="single"/>
        </w:rPr>
        <w:t>____________________________________________________________________</w:t>
      </w:r>
      <w:r w:rsidRPr="002102D0">
        <w:rPr>
          <w:rFonts w:ascii="Constantia" w:hAnsi="Constantia" w:cs="Tahoma"/>
          <w:b/>
          <w:i/>
          <w:sz w:val="8"/>
          <w:szCs w:val="8"/>
          <w:u w:val="single"/>
        </w:rPr>
        <w:t>_</w:t>
      </w:r>
    </w:p>
    <w:p w:rsidR="00B54A9D" w:rsidRPr="009C0468" w:rsidRDefault="00B54A9D" w:rsidP="00B54A9D">
      <w:pPr>
        <w:pStyle w:val="a7"/>
        <w:jc w:val="both"/>
        <w:rPr>
          <w:rFonts w:ascii="Verdana" w:hAnsi="Verdana" w:cs="Tahoma"/>
          <w:b/>
          <w:vertAlign w:val="subscript"/>
        </w:rPr>
      </w:pPr>
      <w:r w:rsidRPr="009C0468">
        <w:rPr>
          <w:rFonts w:ascii="Verdana" w:hAnsi="Verdana" w:cs="Tahoma"/>
          <w:b/>
          <w:vertAlign w:val="superscript"/>
        </w:rPr>
        <w:t>1</w:t>
      </w:r>
      <w:r w:rsidRPr="009C0468">
        <w:rPr>
          <w:rFonts w:ascii="Verdana" w:hAnsi="Verdana" w:cs="Tahoma"/>
          <w:b/>
          <w:vertAlign w:val="subscript"/>
        </w:rPr>
        <w:t>. И.П. Попов, Б.А. Воронцов-Вельяминов, Р.В. Куницкий. «Астрономия». Изд. «Просвещение». М., 1967г., стр. 170.</w:t>
      </w:r>
    </w:p>
    <w:p w:rsidR="002102D0" w:rsidRDefault="002102D0" w:rsidP="002102D0">
      <w:pPr>
        <w:pStyle w:val="a7"/>
        <w:jc w:val="both"/>
        <w:rPr>
          <w:rFonts w:ascii="Constantia" w:hAnsi="Constantia"/>
          <w:sz w:val="21"/>
          <w:szCs w:val="21"/>
        </w:rPr>
      </w:pPr>
    </w:p>
    <w:p w:rsidR="002102D0" w:rsidRPr="006106AC" w:rsidRDefault="002102D0" w:rsidP="002102D0">
      <w:pPr>
        <w:pStyle w:val="a7"/>
        <w:jc w:val="both"/>
        <w:rPr>
          <w:rFonts w:ascii="Constantia" w:hAnsi="Constantia"/>
          <w:b/>
          <w:color w:val="7030A0"/>
          <w:sz w:val="19"/>
          <w:szCs w:val="19"/>
        </w:rPr>
      </w:pPr>
      <w:r w:rsidRPr="002102D0">
        <w:rPr>
          <w:rFonts w:ascii="Constantia" w:hAnsi="Constantia"/>
          <w:sz w:val="21"/>
          <w:szCs w:val="21"/>
        </w:rPr>
        <w:t xml:space="preserve"> то связь между ними может нарушиться и каждый из них будет вести себя разрозненно и зависимо от усло</w:t>
      </w:r>
      <w:r w:rsidRPr="002102D0">
        <w:rPr>
          <w:rFonts w:ascii="Constantia" w:hAnsi="Constantia"/>
          <w:sz w:val="21"/>
          <w:szCs w:val="21"/>
        </w:rPr>
        <w:softHyphen/>
        <w:t>вий в</w:t>
      </w:r>
      <w:r w:rsidRPr="006106AC">
        <w:rPr>
          <w:rFonts w:ascii="Constantia" w:hAnsi="Constantia"/>
          <w:b/>
          <w:color w:val="7030A0"/>
          <w:sz w:val="19"/>
          <w:szCs w:val="19"/>
        </w:rPr>
        <w:t xml:space="preserve"> </w:t>
      </w:r>
      <w:r w:rsidRPr="00B54A9D">
        <w:rPr>
          <w:rFonts w:ascii="Constantia" w:hAnsi="Constantia"/>
          <w:sz w:val="21"/>
          <w:szCs w:val="21"/>
        </w:rPr>
        <w:t>окружающей среде. Вэтонема</w:t>
      </w:r>
      <w:r w:rsidRPr="006106AC">
        <w:rPr>
          <w:rFonts w:ascii="Constantia" w:hAnsi="Constantia"/>
          <w:b/>
          <w:color w:val="7030A0"/>
          <w:sz w:val="19"/>
          <w:szCs w:val="19"/>
        </w:rPr>
        <w:t xml:space="preserve"> </w:t>
      </w:r>
      <w:r w:rsidRPr="00851B54">
        <w:rPr>
          <w:rFonts w:ascii="Verdana" w:hAnsi="Verdana"/>
          <w:b/>
          <w:sz w:val="19"/>
          <w:szCs w:val="19"/>
        </w:rPr>
        <w:t>2В</w:t>
      </w:r>
      <w:r w:rsidRPr="00851B54">
        <w:rPr>
          <w:rFonts w:ascii="Verdana" w:hAnsi="Verdana"/>
          <w:b/>
          <w:sz w:val="19"/>
          <w:szCs w:val="19"/>
          <w:vertAlign w:val="subscript"/>
        </w:rPr>
        <w:t>й</w:t>
      </w:r>
      <w:r>
        <w:rPr>
          <w:rFonts w:ascii="Constantia" w:hAnsi="Constantia"/>
          <w:b/>
          <w:color w:val="7030A0"/>
          <w:sz w:val="19"/>
          <w:szCs w:val="19"/>
        </w:rPr>
        <w:t xml:space="preserve"> </w:t>
      </w:r>
      <w:r w:rsidRPr="00B54A9D">
        <w:rPr>
          <w:rFonts w:ascii="Constantia" w:hAnsi="Constantia"/>
          <w:sz w:val="21"/>
          <w:szCs w:val="21"/>
        </w:rPr>
        <w:t>распадётся на свои элементы (на два вэтона). Поведение и свойства более длинных вэтонем (</w:t>
      </w:r>
      <w:r w:rsidRPr="00851B54">
        <w:rPr>
          <w:rFonts w:ascii="Verdana" w:hAnsi="Verdana"/>
          <w:b/>
          <w:sz w:val="19"/>
          <w:szCs w:val="19"/>
        </w:rPr>
        <w:t>ЗВ</w:t>
      </w:r>
      <w:r w:rsidRPr="00851B54">
        <w:rPr>
          <w:rFonts w:ascii="Verdana" w:hAnsi="Verdana"/>
          <w:b/>
          <w:sz w:val="19"/>
          <w:szCs w:val="19"/>
          <w:vertAlign w:val="subscript"/>
        </w:rPr>
        <w:t>й</w:t>
      </w:r>
      <w:r w:rsidRPr="00B54A9D">
        <w:rPr>
          <w:rFonts w:ascii="Constantia" w:hAnsi="Constantia"/>
          <w:sz w:val="21"/>
          <w:szCs w:val="21"/>
        </w:rPr>
        <w:t>,</w:t>
      </w:r>
      <w:r w:rsidRPr="006106AC">
        <w:rPr>
          <w:rFonts w:ascii="Constantia" w:hAnsi="Constantia"/>
          <w:b/>
          <w:color w:val="7030A0"/>
          <w:sz w:val="19"/>
          <w:szCs w:val="19"/>
        </w:rPr>
        <w:t xml:space="preserve"> </w:t>
      </w:r>
      <w:r w:rsidRPr="00851B54">
        <w:rPr>
          <w:rFonts w:ascii="Verdana" w:hAnsi="Verdana"/>
          <w:b/>
          <w:sz w:val="19"/>
          <w:szCs w:val="19"/>
        </w:rPr>
        <w:t>4В</w:t>
      </w:r>
      <w:r w:rsidRPr="00851B54">
        <w:rPr>
          <w:rFonts w:ascii="Verdana" w:hAnsi="Verdana"/>
          <w:b/>
          <w:sz w:val="19"/>
          <w:szCs w:val="19"/>
          <w:vertAlign w:val="subscript"/>
        </w:rPr>
        <w:t>й</w:t>
      </w:r>
      <w:r w:rsidRPr="00B54A9D">
        <w:rPr>
          <w:rFonts w:ascii="Constantia" w:hAnsi="Constantia"/>
          <w:sz w:val="21"/>
          <w:szCs w:val="21"/>
        </w:rPr>
        <w:t xml:space="preserve">, и т.д.) легко уясняются самостоятельно и мало отличаются от элемента </w:t>
      </w:r>
      <w:r w:rsidRPr="00851B54">
        <w:rPr>
          <w:rFonts w:ascii="Verdana" w:hAnsi="Verdana"/>
          <w:b/>
          <w:sz w:val="19"/>
          <w:szCs w:val="19"/>
        </w:rPr>
        <w:t>2В</w:t>
      </w:r>
      <w:r w:rsidRPr="00851B54">
        <w:rPr>
          <w:rFonts w:ascii="Verdana" w:hAnsi="Verdana"/>
          <w:b/>
          <w:sz w:val="19"/>
          <w:szCs w:val="19"/>
          <w:vertAlign w:val="subscript"/>
        </w:rPr>
        <w:t>Й</w:t>
      </w:r>
      <w:r w:rsidRPr="00B54A9D">
        <w:rPr>
          <w:rFonts w:ascii="Constantia" w:hAnsi="Constantia"/>
          <w:sz w:val="21"/>
          <w:szCs w:val="21"/>
        </w:rPr>
        <w:t>.</w:t>
      </w:r>
    </w:p>
    <w:p w:rsidR="002102D0" w:rsidRPr="00B54A9D" w:rsidRDefault="002102D0" w:rsidP="002102D0">
      <w:pPr>
        <w:pStyle w:val="a7"/>
        <w:jc w:val="center"/>
        <w:rPr>
          <w:rFonts w:ascii="Constantia" w:eastAsia="Times New Roman" w:hAnsi="Constantia" w:cs="Times New Roman"/>
          <w:b/>
          <w:sz w:val="72"/>
          <w:szCs w:val="72"/>
        </w:rPr>
      </w:pPr>
      <w:r w:rsidRPr="00B54A9D">
        <w:rPr>
          <w:rFonts w:ascii="Constantia" w:eastAsia="Times New Roman" w:hAnsi="Constantia" w:cs="Tahoma"/>
          <w:b/>
          <w:bCs/>
          <w:sz w:val="72"/>
          <w:szCs w:val="72"/>
        </w:rPr>
        <w:t>•</w:t>
      </w:r>
    </w:p>
    <w:p w:rsidR="002102D0" w:rsidRPr="00851B54" w:rsidRDefault="002102D0" w:rsidP="002102D0">
      <w:pPr>
        <w:pStyle w:val="a7"/>
        <w:jc w:val="both"/>
        <w:rPr>
          <w:rFonts w:ascii="Constantia" w:hAnsi="Constantia"/>
          <w:b/>
          <w:color w:val="7030A0"/>
          <w:sz w:val="2"/>
          <w:szCs w:val="2"/>
        </w:rPr>
      </w:pPr>
    </w:p>
    <w:p w:rsidR="002102D0" w:rsidRDefault="002102D0" w:rsidP="002102D0">
      <w:pPr>
        <w:pStyle w:val="a7"/>
        <w:jc w:val="both"/>
        <w:rPr>
          <w:rFonts w:ascii="Constantia" w:hAnsi="Constantia"/>
          <w:sz w:val="21"/>
          <w:szCs w:val="21"/>
        </w:rPr>
      </w:pPr>
      <w:r w:rsidRPr="00B54A9D">
        <w:rPr>
          <w:rFonts w:ascii="Constantia" w:hAnsi="Constantia"/>
          <w:sz w:val="21"/>
          <w:szCs w:val="21"/>
        </w:rPr>
        <w:t xml:space="preserve">    «В каждом акте аннигиляции протона и антипротона возникает примерно </w:t>
      </w:r>
      <w:r w:rsidRPr="00B54A9D">
        <w:rPr>
          <w:sz w:val="21"/>
          <w:szCs w:val="21"/>
        </w:rPr>
        <w:t>5</w:t>
      </w:r>
      <w:r w:rsidRPr="00B54A9D">
        <w:rPr>
          <w:rFonts w:ascii="Constantia" w:hAnsi="Constantia"/>
          <w:sz w:val="21"/>
          <w:szCs w:val="21"/>
        </w:rPr>
        <w:t xml:space="preserve"> пи-мезонов. Иногда, однако, эти мезоны вылетают как бы «слипшись» друг с другом в более массивные образования, которые получили название «резонан</w:t>
      </w:r>
      <w:r w:rsidRPr="00B54A9D">
        <w:rPr>
          <w:rFonts w:ascii="Constantia" w:hAnsi="Constantia"/>
          <w:sz w:val="21"/>
          <w:szCs w:val="21"/>
        </w:rPr>
        <w:softHyphen/>
        <w:t>сных» мезонов. Сегодня известно уже значительное число таких «резонансных» частиц».</w:t>
      </w:r>
      <w:r w:rsidRPr="00851B54">
        <w:rPr>
          <w:rFonts w:ascii="Verdana" w:hAnsi="Verdana"/>
          <w:b/>
          <w:vertAlign w:val="superscript"/>
        </w:rPr>
        <w:t>1</w:t>
      </w:r>
      <w:r w:rsidRPr="006106AC">
        <w:rPr>
          <w:rFonts w:ascii="Constantia" w:hAnsi="Constantia"/>
          <w:b/>
          <w:color w:val="7030A0"/>
          <w:sz w:val="19"/>
          <w:szCs w:val="19"/>
        </w:rPr>
        <w:t xml:space="preserve"> </w:t>
      </w:r>
      <w:r w:rsidRPr="00B54A9D">
        <w:rPr>
          <w:rFonts w:ascii="Constantia" w:hAnsi="Constantia"/>
          <w:sz w:val="21"/>
          <w:szCs w:val="21"/>
        </w:rPr>
        <w:t>Однако ясно, что новосмысловыми элементно-структурными моделя</w:t>
      </w:r>
      <w:r w:rsidRPr="00B54A9D">
        <w:rPr>
          <w:rFonts w:ascii="Constantia" w:hAnsi="Constantia"/>
          <w:sz w:val="21"/>
          <w:szCs w:val="21"/>
        </w:rPr>
        <w:softHyphen/>
        <w:t>ми элементов</w:t>
      </w:r>
      <w:r w:rsidRPr="006106AC">
        <w:rPr>
          <w:rFonts w:ascii="Constantia" w:hAnsi="Constantia"/>
          <w:b/>
          <w:color w:val="7030A0"/>
          <w:sz w:val="19"/>
          <w:szCs w:val="19"/>
        </w:rPr>
        <w:t xml:space="preserve"> </w:t>
      </w:r>
      <w:r w:rsidRPr="00851B54">
        <w:rPr>
          <w:rFonts w:ascii="Verdana" w:hAnsi="Verdana"/>
          <w:b/>
          <w:sz w:val="19"/>
          <w:szCs w:val="19"/>
        </w:rPr>
        <w:t>ХВ</w:t>
      </w:r>
      <w:r w:rsidRPr="00851B54">
        <w:rPr>
          <w:rFonts w:ascii="Verdana" w:hAnsi="Verdana"/>
          <w:b/>
          <w:sz w:val="19"/>
          <w:szCs w:val="19"/>
          <w:vertAlign w:val="subscript"/>
        </w:rPr>
        <w:t>й</w:t>
      </w:r>
      <w:r w:rsidRPr="006106AC">
        <w:rPr>
          <w:rFonts w:ascii="Constantia" w:hAnsi="Constantia"/>
          <w:b/>
          <w:color w:val="7030A0"/>
          <w:sz w:val="19"/>
          <w:szCs w:val="19"/>
        </w:rPr>
        <w:t xml:space="preserve"> </w:t>
      </w:r>
      <w:r w:rsidRPr="00B54A9D">
        <w:rPr>
          <w:rFonts w:ascii="Constantia" w:hAnsi="Constantia"/>
          <w:sz w:val="21"/>
          <w:szCs w:val="21"/>
        </w:rPr>
        <w:t>новой СНОЗ следует объяснять не какие-то понятия и моде</w:t>
      </w:r>
      <w:r w:rsidRPr="00B54A9D">
        <w:rPr>
          <w:rFonts w:ascii="Constantia" w:hAnsi="Constantia"/>
          <w:sz w:val="21"/>
          <w:szCs w:val="21"/>
        </w:rPr>
        <w:softHyphen/>
        <w:t>ли нынешней ветхой СНОЗ, а им соответствующие или ими объясняющиеся реалии.</w:t>
      </w:r>
    </w:p>
    <w:p w:rsidR="00C35064" w:rsidRDefault="00C35064" w:rsidP="002102D0">
      <w:pPr>
        <w:pStyle w:val="a7"/>
        <w:jc w:val="both"/>
        <w:rPr>
          <w:rFonts w:ascii="Constantia" w:hAnsi="Constantia"/>
          <w:sz w:val="21"/>
          <w:szCs w:val="21"/>
        </w:rPr>
      </w:pPr>
    </w:p>
    <w:p w:rsidR="00C35064" w:rsidRPr="00C35064" w:rsidRDefault="00C35064" w:rsidP="00C35064">
      <w:pPr>
        <w:pStyle w:val="a7"/>
        <w:jc w:val="center"/>
        <w:rPr>
          <w:rFonts w:ascii="Times New Roman" w:hAnsi="Times New Roman" w:cs="Times New Roman"/>
          <w:b/>
          <w:sz w:val="26"/>
          <w:szCs w:val="26"/>
        </w:rPr>
      </w:pPr>
      <w:r w:rsidRPr="00C35064">
        <w:rPr>
          <w:rFonts w:ascii="Times New Roman" w:hAnsi="Times New Roman" w:cs="Times New Roman"/>
          <w:b/>
          <w:sz w:val="26"/>
          <w:szCs w:val="26"/>
        </w:rPr>
        <w:t>§2. Выведение модели гэтона, т.е. атома водорода.</w:t>
      </w:r>
    </w:p>
    <w:p w:rsidR="00C35064" w:rsidRPr="00C35064" w:rsidRDefault="00C35064" w:rsidP="00C35064">
      <w:pPr>
        <w:pStyle w:val="a7"/>
        <w:jc w:val="center"/>
        <w:rPr>
          <w:rFonts w:ascii="Times New Roman" w:hAnsi="Times New Roman" w:cs="Times New Roman"/>
          <w:b/>
          <w:sz w:val="28"/>
          <w:szCs w:val="28"/>
        </w:rPr>
      </w:pPr>
      <w:r w:rsidRPr="00C35064">
        <w:rPr>
          <w:rFonts w:ascii="Times New Roman" w:hAnsi="Times New Roman" w:cs="Times New Roman"/>
          <w:b/>
          <w:sz w:val="28"/>
          <w:szCs w:val="28"/>
        </w:rPr>
        <w:t>I</w:t>
      </w:r>
    </w:p>
    <w:p w:rsidR="00C35064" w:rsidRPr="008525EC" w:rsidRDefault="00C35064" w:rsidP="00C35064">
      <w:pPr>
        <w:pStyle w:val="a7"/>
        <w:jc w:val="center"/>
        <w:rPr>
          <w:rFonts w:ascii="Times New Roman" w:hAnsi="Times New Roman" w:cs="Times New Roman"/>
          <w:b/>
          <w:color w:val="17365D" w:themeColor="text2" w:themeShade="BF"/>
          <w:sz w:val="16"/>
          <w:szCs w:val="16"/>
        </w:rPr>
      </w:pPr>
    </w:p>
    <w:p w:rsidR="00C35064" w:rsidRPr="00C35064" w:rsidRDefault="00C35064" w:rsidP="00C35064">
      <w:pPr>
        <w:pStyle w:val="a7"/>
        <w:jc w:val="both"/>
        <w:rPr>
          <w:rFonts w:ascii="Constantia" w:hAnsi="Constantia"/>
          <w:b/>
          <w:sz w:val="8"/>
          <w:szCs w:val="8"/>
          <w:u w:val="single"/>
        </w:rPr>
      </w:pPr>
      <w:r>
        <w:rPr>
          <w:rFonts w:ascii="Constantia" w:hAnsi="Constantia"/>
          <w:b/>
          <w:color w:val="7030A0"/>
          <w:sz w:val="19"/>
          <w:szCs w:val="19"/>
        </w:rPr>
        <w:t xml:space="preserve">    </w:t>
      </w:r>
      <w:r w:rsidRPr="00C35064">
        <w:rPr>
          <w:rFonts w:ascii="Constantia" w:hAnsi="Constantia"/>
          <w:sz w:val="21"/>
          <w:szCs w:val="21"/>
        </w:rPr>
        <w:t>(</w:t>
      </w:r>
      <w:r w:rsidRPr="008525EC">
        <w:rPr>
          <w:rFonts w:ascii="Verdana" w:hAnsi="Verdana"/>
          <w:b/>
          <w:sz w:val="19"/>
          <w:szCs w:val="19"/>
        </w:rPr>
        <w:t>1</w:t>
      </w:r>
      <w:r w:rsidRPr="00C35064">
        <w:rPr>
          <w:rFonts w:ascii="Constantia" w:hAnsi="Constantia"/>
          <w:sz w:val="21"/>
          <w:szCs w:val="21"/>
        </w:rPr>
        <w:t>). Из всего предшествующего мы можем получить следствием такую об</w:t>
      </w:r>
      <w:r w:rsidRPr="00C35064">
        <w:rPr>
          <w:rFonts w:ascii="Constantia" w:hAnsi="Constantia"/>
          <w:sz w:val="21"/>
          <w:szCs w:val="21"/>
        </w:rPr>
        <w:softHyphen/>
        <w:t>ласть, которая образуется в месте встречи потоков атоноэлементов, поляризую</w:t>
      </w:r>
      <w:r w:rsidRPr="00C35064">
        <w:rPr>
          <w:rFonts w:ascii="Constantia" w:hAnsi="Constantia"/>
          <w:sz w:val="21"/>
          <w:szCs w:val="21"/>
        </w:rPr>
        <w:softHyphen/>
        <w:t>щих собой тонное пространство этой области, в которой и будут образовывать</w:t>
      </w:r>
      <w:r w:rsidRPr="00C35064">
        <w:rPr>
          <w:rFonts w:ascii="Constantia" w:eastAsia="Times New Roman" w:hAnsi="Constantia"/>
          <w:sz w:val="21"/>
          <w:szCs w:val="21"/>
        </w:rPr>
        <w:t>ся и взаимодействовать между собой всевозможные элементы и частицы атонного, бэтонного и вэтонного уровней сложности, выведение и уяснение основ</w:t>
      </w:r>
      <w:r w:rsidRPr="00C35064">
        <w:rPr>
          <w:rFonts w:ascii="Constantia" w:eastAsia="Times New Roman" w:hAnsi="Constantia"/>
          <w:sz w:val="21"/>
          <w:szCs w:val="21"/>
        </w:rPr>
        <w:softHyphen/>
        <w:t>ных из которых уже проведено и изложено. Эти элементы и частицы будут то образовываться, то</w:t>
      </w:r>
      <w:r>
        <w:rPr>
          <w:rFonts w:ascii="Constantia" w:eastAsia="Times New Roman" w:hAnsi="Constantia"/>
          <w:sz w:val="21"/>
          <w:szCs w:val="21"/>
        </w:rPr>
        <w:t xml:space="preserve"> </w:t>
      </w:r>
      <w:r w:rsidRPr="00C35064">
        <w:rPr>
          <w:rFonts w:ascii="Constantia" w:hAnsi="Constantia"/>
          <w:b/>
          <w:sz w:val="8"/>
          <w:szCs w:val="8"/>
          <w:u w:val="single"/>
        </w:rPr>
        <w:t>_____________________________________________________</w:t>
      </w:r>
      <w:r>
        <w:rPr>
          <w:rFonts w:ascii="Constantia" w:hAnsi="Constantia"/>
          <w:b/>
          <w:sz w:val="8"/>
          <w:szCs w:val="8"/>
          <w:u w:val="single"/>
        </w:rPr>
        <w:t>________________________________________________________</w:t>
      </w:r>
      <w:r w:rsidRPr="00C35064">
        <w:rPr>
          <w:rFonts w:ascii="Constantia" w:hAnsi="Constantia"/>
          <w:b/>
          <w:sz w:val="8"/>
          <w:szCs w:val="8"/>
          <w:u w:val="single"/>
        </w:rPr>
        <w:t xml:space="preserve">                        </w:t>
      </w:r>
    </w:p>
    <w:p w:rsidR="00C35064" w:rsidRPr="00851B54" w:rsidRDefault="00C35064" w:rsidP="00C35064">
      <w:pPr>
        <w:pStyle w:val="a7"/>
        <w:jc w:val="both"/>
        <w:rPr>
          <w:rFonts w:ascii="Verdana" w:hAnsi="Verdana"/>
          <w:b/>
          <w:vertAlign w:val="subscript"/>
        </w:rPr>
      </w:pPr>
      <w:r w:rsidRPr="00851B54">
        <w:rPr>
          <w:rFonts w:ascii="Verdana" w:hAnsi="Verdana"/>
          <w:b/>
          <w:vertAlign w:val="superscript"/>
        </w:rPr>
        <w:t>1</w:t>
      </w:r>
      <w:r w:rsidRPr="00851B54">
        <w:rPr>
          <w:rFonts w:ascii="Verdana" w:hAnsi="Verdana"/>
          <w:b/>
          <w:vertAlign w:val="subscript"/>
        </w:rPr>
        <w:t>. Эмилио Серге. «Наука и человечество», 1966 г., стр. 209</w:t>
      </w:r>
    </w:p>
    <w:p w:rsidR="00C35064" w:rsidRDefault="00C35064" w:rsidP="00C35064">
      <w:pPr>
        <w:pStyle w:val="a7"/>
        <w:jc w:val="both"/>
        <w:rPr>
          <w:rFonts w:ascii="Constantia" w:eastAsia="Times New Roman" w:hAnsi="Constantia"/>
          <w:sz w:val="21"/>
          <w:szCs w:val="21"/>
        </w:rPr>
      </w:pPr>
    </w:p>
    <w:p w:rsidR="00C35064" w:rsidRPr="00557E4B" w:rsidRDefault="00C35064" w:rsidP="00C35064">
      <w:pPr>
        <w:pStyle w:val="a7"/>
        <w:jc w:val="both"/>
        <w:rPr>
          <w:rFonts w:ascii="Constantia" w:eastAsia="Times New Roman" w:hAnsi="Constantia" w:cs="Times New Roman"/>
          <w:b/>
          <w:color w:val="7030A0"/>
          <w:sz w:val="19"/>
          <w:szCs w:val="19"/>
        </w:rPr>
      </w:pPr>
      <w:r w:rsidRPr="00C35064">
        <w:rPr>
          <w:rFonts w:ascii="Constantia" w:eastAsia="Times New Roman" w:hAnsi="Constantia"/>
          <w:sz w:val="21"/>
          <w:szCs w:val="21"/>
        </w:rPr>
        <w:lastRenderedPageBreak/>
        <w:t>распадаться, то перемещаться, то относительно покоиться, то входить в различные взаимосоприкосновения, то выходить из них или изме</w:t>
      </w:r>
      <w:r w:rsidRPr="00C35064">
        <w:rPr>
          <w:rFonts w:ascii="Constantia" w:eastAsia="Times New Roman" w:hAnsi="Constantia"/>
          <w:sz w:val="21"/>
          <w:szCs w:val="21"/>
        </w:rPr>
        <w:softHyphen/>
        <w:t>нять их.</w:t>
      </w:r>
    </w:p>
    <w:p w:rsidR="00C35064" w:rsidRPr="00C35064" w:rsidRDefault="00C35064" w:rsidP="00C35064">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C35064">
        <w:rPr>
          <w:rFonts w:ascii="Constantia" w:eastAsia="Times New Roman" w:hAnsi="Constantia"/>
          <w:sz w:val="21"/>
          <w:szCs w:val="21"/>
        </w:rPr>
        <w:t>Между ними будут осуществлять всевозможные передвижения всевозмож</w:t>
      </w:r>
      <w:r w:rsidRPr="00C35064">
        <w:rPr>
          <w:rFonts w:ascii="Constantia" w:eastAsia="Times New Roman" w:hAnsi="Constantia"/>
          <w:sz w:val="21"/>
          <w:szCs w:val="21"/>
        </w:rPr>
        <w:softHyphen/>
        <w:t>ные атоноэлементы, которые изменениями характера и меры хаоса и порядка перемещений своих множеств и единиц будут создавать колебания, будут про</w:t>
      </w:r>
      <w:r w:rsidRPr="00C35064">
        <w:rPr>
          <w:rFonts w:ascii="Constantia" w:eastAsia="Times New Roman" w:hAnsi="Constantia"/>
          <w:sz w:val="21"/>
          <w:szCs w:val="21"/>
        </w:rPr>
        <w:softHyphen/>
        <w:t>изводить поляризационные трансмутации микрообъемов этого пространства, а очертаниями строёв своих множеств будут фиксировать отображения отобража</w:t>
      </w:r>
      <w:r w:rsidRPr="00C35064">
        <w:rPr>
          <w:rFonts w:ascii="Constantia" w:eastAsia="Times New Roman" w:hAnsi="Constantia"/>
          <w:sz w:val="21"/>
          <w:szCs w:val="21"/>
        </w:rPr>
        <w:softHyphen/>
        <w:t>ющегося. Атоны, которые ливнями истекают из соответствующих мест окружа</w:t>
      </w:r>
      <w:r w:rsidRPr="00C35064">
        <w:rPr>
          <w:rFonts w:ascii="Constantia" w:eastAsia="Times New Roman" w:hAnsi="Constantia"/>
          <w:sz w:val="21"/>
          <w:szCs w:val="21"/>
        </w:rPr>
        <w:softHyphen/>
        <w:t>ющего пространства, будут проникать в эту область, пронизывать, пропитывать и насыщать антитонностью и атонами все её щели и промежутки между уже образовавшимися в ней элементами и частицами вещества, которые нами уже выведены и уяснялись. Эти щели и промежутки есть протяжённость тонности, не вовлеченной в процесс квантовых взаимопревращений с антитонностью. Атоноэлементы удерживаются в такой области вследствие сбивания их к ней и в неё атонопотоками, которые истекают из и от окружающих эту область других космических образований и областей и вследствие лабиринтообразных лову</w:t>
      </w:r>
      <w:r w:rsidRPr="00C35064">
        <w:rPr>
          <w:rFonts w:ascii="Constantia" w:eastAsia="Times New Roman" w:hAnsi="Constantia"/>
          <w:sz w:val="21"/>
          <w:szCs w:val="21"/>
        </w:rPr>
        <w:softHyphen/>
        <w:t>шек, препятствий и пр., которые образуются структурами каркасных элементов всевозможных сложных вещественных образований, выведением из начал поз</w:t>
      </w:r>
      <w:r w:rsidRPr="00C35064">
        <w:rPr>
          <w:rFonts w:ascii="Constantia" w:eastAsia="Times New Roman" w:hAnsi="Constantia"/>
          <w:sz w:val="21"/>
          <w:szCs w:val="21"/>
        </w:rPr>
        <w:softHyphen/>
        <w:t>нающихся и объясняющихся нами, и которые дробят, искривляют, закручива</w:t>
      </w:r>
      <w:r w:rsidRPr="00C35064">
        <w:rPr>
          <w:rFonts w:ascii="Constantia" w:eastAsia="Times New Roman" w:hAnsi="Constantia"/>
          <w:sz w:val="21"/>
          <w:szCs w:val="21"/>
        </w:rPr>
        <w:softHyphen/>
        <w:t>ют, завихряют и всевозможно запутывают и хаосируют направления квантовых взаимопревращений тонов и антитонов, чем и увеличивается, задерживается или удерживается пребывание атоноэлементов в этой области. Эта область бу</w:t>
      </w:r>
      <w:r w:rsidRPr="00C35064">
        <w:rPr>
          <w:rFonts w:ascii="Constantia" w:eastAsia="Times New Roman" w:hAnsi="Constantia"/>
          <w:sz w:val="21"/>
          <w:szCs w:val="21"/>
        </w:rPr>
        <w:softHyphen/>
        <w:t>дет еще пополняться и теми атоноэлементами, которые являются продуктом распада объектов, образующихся в этой области. Обозначим эту область буквой</w:t>
      </w:r>
      <w:r w:rsidRPr="00557E4B">
        <w:rPr>
          <w:rFonts w:ascii="Constantia" w:eastAsia="Times New Roman" w:hAnsi="Constantia"/>
          <w:b/>
          <w:color w:val="7030A0"/>
          <w:sz w:val="19"/>
          <w:szCs w:val="19"/>
        </w:rPr>
        <w:t xml:space="preserve"> </w:t>
      </w:r>
      <w:r w:rsidRPr="00557E4B">
        <w:rPr>
          <w:rFonts w:ascii="Verdana" w:eastAsia="Times New Roman" w:hAnsi="Verdana"/>
          <w:b/>
          <w:sz w:val="19"/>
          <w:szCs w:val="19"/>
        </w:rPr>
        <w:t>Б</w:t>
      </w:r>
      <w:r w:rsidRPr="00C35064">
        <w:rPr>
          <w:rFonts w:ascii="Constantia" w:eastAsia="Times New Roman" w:hAnsi="Constantia"/>
          <w:sz w:val="21"/>
          <w:szCs w:val="21"/>
        </w:rPr>
        <w:t>.</w:t>
      </w:r>
    </w:p>
    <w:p w:rsidR="00C35064" w:rsidRPr="00C35064" w:rsidRDefault="00C35064" w:rsidP="00C35064">
      <w:pPr>
        <w:pStyle w:val="a7"/>
        <w:jc w:val="both"/>
        <w:rPr>
          <w:rFonts w:ascii="Constantia" w:eastAsia="Times New Roman" w:hAnsi="Constantia" w:cs="Times New Roman"/>
          <w:sz w:val="21"/>
          <w:szCs w:val="21"/>
        </w:rPr>
      </w:pPr>
      <w:r w:rsidRPr="00C35064">
        <w:rPr>
          <w:rFonts w:ascii="Constantia" w:eastAsia="Times New Roman" w:hAnsi="Constantia"/>
          <w:sz w:val="21"/>
          <w:szCs w:val="21"/>
        </w:rPr>
        <w:t xml:space="preserve">    (</w:t>
      </w:r>
      <w:r w:rsidRPr="00557E4B">
        <w:rPr>
          <w:rFonts w:ascii="Verdana" w:eastAsia="Times New Roman" w:hAnsi="Verdana"/>
          <w:b/>
          <w:sz w:val="19"/>
          <w:szCs w:val="19"/>
        </w:rPr>
        <w:t>2</w:t>
      </w:r>
      <w:r w:rsidRPr="00C35064">
        <w:rPr>
          <w:rFonts w:ascii="Constantia" w:eastAsia="Times New Roman" w:hAnsi="Constantia"/>
          <w:sz w:val="21"/>
          <w:szCs w:val="21"/>
        </w:rPr>
        <w:t>). Если (</w:t>
      </w:r>
      <w:r w:rsidRPr="00557E4B">
        <w:rPr>
          <w:rFonts w:ascii="Verdana" w:eastAsia="Times New Roman" w:hAnsi="Verdana"/>
          <w:b/>
          <w:sz w:val="19"/>
          <w:szCs w:val="19"/>
        </w:rPr>
        <w:t>1</w:t>
      </w:r>
      <w:r w:rsidRPr="00C35064">
        <w:rPr>
          <w:rFonts w:ascii="Constantia" w:eastAsia="Times New Roman" w:hAnsi="Constantia"/>
          <w:sz w:val="21"/>
          <w:szCs w:val="21"/>
        </w:rPr>
        <w:t>), то со временем концентрация атонов в этой области будет увеличиваться, образования сложных</w:t>
      </w:r>
      <w:r w:rsidRPr="00557E4B">
        <w:rPr>
          <w:rFonts w:ascii="Constantia" w:eastAsia="Times New Roman" w:hAnsi="Constantia"/>
          <w:b/>
          <w:color w:val="7030A0"/>
          <w:sz w:val="19"/>
          <w:szCs w:val="19"/>
        </w:rPr>
        <w:t xml:space="preserve"> </w:t>
      </w:r>
      <w:r w:rsidRPr="00C35064">
        <w:rPr>
          <w:rFonts w:ascii="Constantia" w:eastAsia="Times New Roman" w:hAnsi="Constantia"/>
          <w:sz w:val="21"/>
          <w:szCs w:val="21"/>
        </w:rPr>
        <w:lastRenderedPageBreak/>
        <w:t>объектов</w:t>
      </w:r>
      <w:r w:rsidRPr="00557E4B">
        <w:rPr>
          <w:rFonts w:ascii="Constantia" w:eastAsia="Times New Roman" w:hAnsi="Constantia"/>
          <w:b/>
          <w:color w:val="7030A0"/>
          <w:sz w:val="19"/>
          <w:szCs w:val="19"/>
        </w:rPr>
        <w:t xml:space="preserve"> </w:t>
      </w:r>
      <w:r w:rsidRPr="00557E4B">
        <w:rPr>
          <w:rFonts w:ascii="Verdana" w:eastAsia="Times New Roman" w:hAnsi="Verdana"/>
          <w:b/>
          <w:sz w:val="19"/>
          <w:szCs w:val="19"/>
        </w:rPr>
        <w:t>А</w:t>
      </w:r>
      <w:r w:rsidRPr="00557E4B">
        <w:rPr>
          <w:rFonts w:ascii="Verdana" w:eastAsia="Times New Roman" w:hAnsi="Verdana"/>
          <w:b/>
          <w:sz w:val="19"/>
          <w:szCs w:val="19"/>
          <w:vertAlign w:val="subscript"/>
        </w:rPr>
        <w:t>и</w:t>
      </w:r>
      <w:r w:rsidRPr="00C35064">
        <w:rPr>
          <w:rFonts w:ascii="Constantia" w:eastAsia="Times New Roman" w:hAnsi="Constantia"/>
          <w:sz w:val="21"/>
          <w:szCs w:val="21"/>
        </w:rPr>
        <w:t>,</w:t>
      </w:r>
      <w:r w:rsidRPr="00557E4B">
        <w:rPr>
          <w:rFonts w:ascii="Constantia" w:eastAsia="Times New Roman" w:hAnsi="Constantia"/>
          <w:b/>
          <w:color w:val="7030A0"/>
          <w:sz w:val="19"/>
          <w:szCs w:val="19"/>
        </w:rPr>
        <w:t xml:space="preserve"> </w:t>
      </w:r>
      <w:r w:rsidRPr="00557E4B">
        <w:rPr>
          <w:rFonts w:ascii="Verdana" w:eastAsia="Times New Roman" w:hAnsi="Verdana"/>
          <w:b/>
          <w:sz w:val="19"/>
          <w:szCs w:val="19"/>
        </w:rPr>
        <w:t>Б</w:t>
      </w:r>
      <w:r w:rsidRPr="00557E4B">
        <w:rPr>
          <w:rFonts w:ascii="Verdana" w:eastAsia="Times New Roman" w:hAnsi="Verdana"/>
          <w:b/>
          <w:sz w:val="19"/>
          <w:szCs w:val="19"/>
          <w:vertAlign w:val="subscript"/>
        </w:rPr>
        <w:t>и</w:t>
      </w:r>
      <w:r w:rsidRPr="00C35064">
        <w:rPr>
          <w:rFonts w:ascii="Constantia" w:eastAsia="Times New Roman" w:hAnsi="Constantia"/>
          <w:sz w:val="21"/>
          <w:szCs w:val="21"/>
        </w:rPr>
        <w:t xml:space="preserve">, </w:t>
      </w:r>
      <w:r w:rsidRPr="00557E4B">
        <w:rPr>
          <w:rFonts w:ascii="Verdana" w:eastAsia="Times New Roman" w:hAnsi="Verdana"/>
          <w:b/>
          <w:sz w:val="19"/>
          <w:szCs w:val="19"/>
        </w:rPr>
        <w:t>В</w:t>
      </w:r>
      <w:r>
        <w:rPr>
          <w:rFonts w:ascii="Verdana" w:eastAsia="Times New Roman" w:hAnsi="Verdana"/>
          <w:b/>
          <w:sz w:val="19"/>
          <w:szCs w:val="19"/>
          <w:vertAlign w:val="subscript"/>
        </w:rPr>
        <w:t>и</w:t>
      </w:r>
      <w:r w:rsidRPr="00557E4B">
        <w:rPr>
          <w:rFonts w:ascii="Constantia" w:eastAsia="Times New Roman" w:hAnsi="Constantia"/>
          <w:b/>
          <w:color w:val="7030A0"/>
          <w:sz w:val="19"/>
          <w:szCs w:val="19"/>
        </w:rPr>
        <w:t xml:space="preserve"> </w:t>
      </w:r>
      <w:r w:rsidRPr="00C35064">
        <w:rPr>
          <w:rFonts w:ascii="Constantia" w:eastAsia="Times New Roman" w:hAnsi="Constantia"/>
          <w:sz w:val="21"/>
          <w:szCs w:val="21"/>
        </w:rPr>
        <w:t>и</w:t>
      </w:r>
      <w:r w:rsidRPr="00557E4B">
        <w:rPr>
          <w:rFonts w:ascii="Constantia" w:eastAsia="Times New Roman" w:hAnsi="Constantia"/>
          <w:b/>
          <w:color w:val="7030A0"/>
          <w:sz w:val="19"/>
          <w:szCs w:val="19"/>
        </w:rPr>
        <w:t xml:space="preserve"> </w:t>
      </w:r>
      <w:r w:rsidRPr="00557E4B">
        <w:rPr>
          <w:rFonts w:ascii="Verdana" w:eastAsia="Times New Roman" w:hAnsi="Verdana"/>
          <w:b/>
          <w:sz w:val="19"/>
          <w:szCs w:val="19"/>
        </w:rPr>
        <w:t>В</w:t>
      </w:r>
      <w:r w:rsidRPr="00557E4B">
        <w:rPr>
          <w:rFonts w:ascii="Verdana" w:eastAsia="Times New Roman" w:hAnsi="Verdana"/>
          <w:b/>
          <w:sz w:val="19"/>
          <w:szCs w:val="19"/>
          <w:vertAlign w:val="subscript"/>
        </w:rPr>
        <w:t>й</w:t>
      </w:r>
      <w:r w:rsidRPr="00C35064">
        <w:rPr>
          <w:rFonts w:ascii="Constantia" w:eastAsia="Times New Roman" w:hAnsi="Constantia"/>
          <w:sz w:val="21"/>
          <w:szCs w:val="21"/>
        </w:rPr>
        <w:t>, а также</w:t>
      </w:r>
      <w:r w:rsidRPr="00557E4B">
        <w:rPr>
          <w:rFonts w:ascii="Constantia" w:eastAsia="Times New Roman" w:hAnsi="Constantia"/>
          <w:b/>
          <w:color w:val="7030A0"/>
          <w:sz w:val="19"/>
          <w:szCs w:val="19"/>
        </w:rPr>
        <w:t xml:space="preserve"> </w:t>
      </w:r>
      <w:r w:rsidRPr="00557E4B">
        <w:rPr>
          <w:rFonts w:ascii="Verdana" w:eastAsia="Times New Roman" w:hAnsi="Verdana"/>
          <w:b/>
          <w:sz w:val="19"/>
          <w:szCs w:val="19"/>
        </w:rPr>
        <w:t>ХВ</w:t>
      </w:r>
      <w:r w:rsidRPr="00557E4B">
        <w:rPr>
          <w:rFonts w:ascii="Verdana" w:eastAsia="Times New Roman" w:hAnsi="Verdana"/>
          <w:b/>
          <w:sz w:val="19"/>
          <w:szCs w:val="19"/>
          <w:vertAlign w:val="subscript"/>
        </w:rPr>
        <w:t>й</w:t>
      </w:r>
      <w:r w:rsidRPr="00C35064">
        <w:rPr>
          <w:rFonts w:ascii="Constantia" w:eastAsia="Times New Roman" w:hAnsi="Constantia"/>
          <w:sz w:val="21"/>
          <w:szCs w:val="21"/>
        </w:rPr>
        <w:t>,</w:t>
      </w:r>
      <w:r w:rsidRPr="00557E4B">
        <w:rPr>
          <w:rFonts w:ascii="Constantia" w:eastAsia="Times New Roman" w:hAnsi="Constantia"/>
          <w:b/>
          <w:color w:val="7030A0"/>
          <w:sz w:val="19"/>
          <w:szCs w:val="19"/>
        </w:rPr>
        <w:t xml:space="preserve"> </w:t>
      </w:r>
      <w:r w:rsidRPr="00557E4B">
        <w:rPr>
          <w:rFonts w:ascii="Verdana" w:eastAsia="Times New Roman" w:hAnsi="Verdana"/>
          <w:b/>
          <w:sz w:val="19"/>
          <w:szCs w:val="19"/>
        </w:rPr>
        <w:t>+(В</w:t>
      </w:r>
      <w:r w:rsidRPr="00557E4B">
        <w:rPr>
          <w:rFonts w:ascii="Verdana" w:eastAsia="Times New Roman" w:hAnsi="Verdana"/>
          <w:b/>
          <w:sz w:val="19"/>
          <w:szCs w:val="19"/>
          <w:vertAlign w:val="subscript"/>
        </w:rPr>
        <w:t>й</w:t>
      </w:r>
      <w:r w:rsidRPr="00557E4B">
        <w:rPr>
          <w:rFonts w:ascii="Verdana" w:eastAsia="Times New Roman" w:hAnsi="Verdana"/>
          <w:b/>
          <w:sz w:val="19"/>
          <w:szCs w:val="19"/>
        </w:rPr>
        <w:t>)</w:t>
      </w:r>
      <w:r w:rsidRPr="00557E4B">
        <w:rPr>
          <w:rFonts w:ascii="Verdana" w:eastAsia="Times New Roman" w:hAnsi="Verdana"/>
          <w:b/>
          <w:sz w:val="19"/>
          <w:szCs w:val="19"/>
          <w:vertAlign w:val="subscript"/>
        </w:rPr>
        <w:t>К</w:t>
      </w:r>
      <w:r w:rsidRPr="00557E4B">
        <w:rPr>
          <w:rFonts w:ascii="Constantia" w:eastAsia="Times New Roman" w:hAnsi="Constantia"/>
          <w:b/>
          <w:color w:val="7030A0"/>
          <w:sz w:val="19"/>
          <w:szCs w:val="19"/>
        </w:rPr>
        <w:t xml:space="preserve"> </w:t>
      </w:r>
      <w:r w:rsidRPr="00C35064">
        <w:rPr>
          <w:rFonts w:ascii="Constantia" w:eastAsia="Times New Roman" w:hAnsi="Constantia"/>
          <w:sz w:val="21"/>
          <w:szCs w:val="21"/>
        </w:rPr>
        <w:t>и</w:t>
      </w:r>
      <w:r w:rsidRPr="00557E4B">
        <w:rPr>
          <w:rFonts w:ascii="Constantia" w:eastAsia="Times New Roman" w:hAnsi="Constantia"/>
          <w:b/>
          <w:color w:val="7030A0"/>
          <w:sz w:val="19"/>
          <w:szCs w:val="19"/>
        </w:rPr>
        <w:t xml:space="preserve"> </w:t>
      </w:r>
      <w:r w:rsidRPr="00557E4B">
        <w:rPr>
          <w:rFonts w:ascii="Verdana" w:eastAsia="Times New Roman" w:hAnsi="Verdana"/>
          <w:b/>
          <w:sz w:val="19"/>
          <w:szCs w:val="19"/>
        </w:rPr>
        <w:t>-(В</w:t>
      </w:r>
      <w:r w:rsidRPr="00557E4B">
        <w:rPr>
          <w:rFonts w:ascii="Verdana" w:eastAsia="Times New Roman" w:hAnsi="Verdana"/>
          <w:b/>
          <w:sz w:val="19"/>
          <w:szCs w:val="19"/>
          <w:vertAlign w:val="subscript"/>
        </w:rPr>
        <w:t>й</w:t>
      </w:r>
      <w:r>
        <w:rPr>
          <w:rFonts w:ascii="Verdana" w:eastAsia="Times New Roman" w:hAnsi="Verdana"/>
          <w:b/>
          <w:sz w:val="19"/>
          <w:szCs w:val="19"/>
        </w:rPr>
        <w:t>)</w:t>
      </w:r>
      <w:r w:rsidRPr="00557E4B">
        <w:rPr>
          <w:rFonts w:ascii="Verdana" w:eastAsia="Times New Roman" w:hAnsi="Verdana"/>
          <w:b/>
          <w:sz w:val="19"/>
          <w:szCs w:val="19"/>
          <w:vertAlign w:val="subscript"/>
        </w:rPr>
        <w:t>к</w:t>
      </w:r>
      <w:r w:rsidRPr="00557E4B">
        <w:rPr>
          <w:rFonts w:ascii="Constantia" w:eastAsia="Times New Roman" w:hAnsi="Constantia"/>
          <w:b/>
          <w:color w:val="7030A0"/>
          <w:sz w:val="19"/>
          <w:szCs w:val="19"/>
        </w:rPr>
        <w:t xml:space="preserve"> </w:t>
      </w:r>
      <w:r w:rsidRPr="00C35064">
        <w:rPr>
          <w:rFonts w:ascii="Constantia" w:eastAsia="Times New Roman" w:hAnsi="Constantia"/>
          <w:sz w:val="21"/>
          <w:szCs w:val="21"/>
        </w:rPr>
        <w:t>будет учащаться. Эти объекты обладают объяснёнными устойчи</w:t>
      </w:r>
      <w:r w:rsidRPr="00C35064">
        <w:rPr>
          <w:rFonts w:ascii="Constantia" w:eastAsia="Times New Roman" w:hAnsi="Constantia"/>
          <w:sz w:val="21"/>
          <w:szCs w:val="21"/>
        </w:rPr>
        <w:softHyphen/>
        <w:t>востью, отражательностью, соответственной мерой</w:t>
      </w:r>
      <w:r>
        <w:rPr>
          <w:rFonts w:ascii="Constantia" w:eastAsia="Times New Roman" w:hAnsi="Constantia"/>
          <w:sz w:val="21"/>
          <w:szCs w:val="21"/>
        </w:rPr>
        <w:t xml:space="preserve"> </w:t>
      </w:r>
      <w:r w:rsidRPr="00C35064">
        <w:rPr>
          <w:rFonts w:ascii="Constantia" w:eastAsia="Times New Roman" w:hAnsi="Constantia"/>
          <w:sz w:val="21"/>
          <w:szCs w:val="21"/>
        </w:rPr>
        <w:t>непроницаемости. Они излучают из себя оборванные атонолинии и  избирательно включают в себя атоны окружающей среды, отражают их от себя или беспрепятственно проницаются ими вследствие наличия щелей, уменьшающихся по мере при</w:t>
      </w:r>
      <w:r w:rsidRPr="00C35064">
        <w:rPr>
          <w:rFonts w:ascii="Constantia" w:eastAsia="Times New Roman" w:hAnsi="Constantia"/>
          <w:sz w:val="21"/>
          <w:szCs w:val="21"/>
        </w:rPr>
        <w:softHyphen/>
        <w:t>ближения к центру. Поэтому по мере роста совокупности и густоты объектов высших уровней сложности многие атоноэлементы будут отражаться от верх</w:t>
      </w:r>
      <w:r w:rsidRPr="00C35064">
        <w:rPr>
          <w:rFonts w:ascii="Constantia" w:eastAsia="Times New Roman" w:hAnsi="Constantia"/>
          <w:sz w:val="21"/>
          <w:szCs w:val="21"/>
        </w:rPr>
        <w:softHyphen/>
        <w:t>них слоёв вещества этой области и, рассеиваясь в окружающем пространстве, будут воспроизводить те условия, которые возникали в местах вхождения в соприкосновение двух или нескольких встречных потоков атонности.</w:t>
      </w:r>
    </w:p>
    <w:p w:rsidR="00C35064" w:rsidRPr="00A9521D" w:rsidRDefault="00C35064" w:rsidP="00C35064">
      <w:pPr>
        <w:pStyle w:val="a7"/>
        <w:jc w:val="both"/>
        <w:rPr>
          <w:rFonts w:ascii="Constantia" w:eastAsia="Times New Roman" w:hAnsi="Constantia"/>
          <w:sz w:val="21"/>
          <w:szCs w:val="21"/>
        </w:rPr>
      </w:pPr>
      <w:r w:rsidRPr="00C35064">
        <w:rPr>
          <w:rFonts w:ascii="Constantia" w:eastAsia="Times New Roman" w:hAnsi="Constantia"/>
          <w:sz w:val="21"/>
          <w:szCs w:val="21"/>
        </w:rPr>
        <w:t xml:space="preserve">    Это значит, что на поверхности области</w:t>
      </w:r>
      <w:r w:rsidRPr="00BB5A51">
        <w:rPr>
          <w:rFonts w:ascii="Constantia" w:eastAsia="Times New Roman" w:hAnsi="Constantia"/>
          <w:b/>
          <w:color w:val="7030A0"/>
          <w:sz w:val="19"/>
          <w:szCs w:val="19"/>
        </w:rPr>
        <w:t xml:space="preserve"> </w:t>
      </w:r>
      <w:r w:rsidRPr="00BB5A51">
        <w:rPr>
          <w:rFonts w:ascii="Verdana" w:eastAsia="Times New Roman" w:hAnsi="Verdana"/>
          <w:b/>
          <w:sz w:val="19"/>
          <w:szCs w:val="19"/>
        </w:rPr>
        <w:t>Б</w:t>
      </w:r>
      <w:r w:rsidRPr="00BB5A51">
        <w:rPr>
          <w:rFonts w:ascii="Constantia" w:eastAsia="Times New Roman" w:hAnsi="Constantia"/>
          <w:b/>
          <w:color w:val="7030A0"/>
          <w:sz w:val="19"/>
          <w:szCs w:val="19"/>
        </w:rPr>
        <w:t xml:space="preserve"> </w:t>
      </w:r>
      <w:r w:rsidRPr="00C35064">
        <w:rPr>
          <w:rFonts w:ascii="Constantia" w:eastAsia="Times New Roman" w:hAnsi="Constantia"/>
          <w:sz w:val="21"/>
          <w:szCs w:val="21"/>
        </w:rPr>
        <w:t>будут осуществляться процессы образования новых объектов уже объяснённых уровней сложности, чередую</w:t>
      </w:r>
      <w:r w:rsidRPr="00C35064">
        <w:rPr>
          <w:rFonts w:ascii="Constantia" w:eastAsia="Times New Roman" w:hAnsi="Constantia"/>
          <w:sz w:val="21"/>
          <w:szCs w:val="21"/>
        </w:rPr>
        <w:softHyphen/>
        <w:t>щиеся с процессами их распадов. Увеличение совокупности их ведет: к увели</w:t>
      </w:r>
      <w:r w:rsidRPr="00C35064">
        <w:rPr>
          <w:rFonts w:ascii="Constantia" w:eastAsia="Times New Roman" w:hAnsi="Constantia"/>
          <w:sz w:val="21"/>
          <w:szCs w:val="21"/>
        </w:rPr>
        <w:softHyphen/>
        <w:t>чению эффективности отражения атоноэлементов, которыми область</w:t>
      </w:r>
      <w:r w:rsidRPr="00BB5A51">
        <w:rPr>
          <w:rFonts w:ascii="Constantia" w:eastAsia="Times New Roman" w:hAnsi="Constantia"/>
          <w:b/>
          <w:color w:val="7030A0"/>
          <w:sz w:val="19"/>
          <w:szCs w:val="19"/>
        </w:rPr>
        <w:t xml:space="preserve"> </w:t>
      </w:r>
      <w:r w:rsidRPr="00BB5A51">
        <w:rPr>
          <w:rFonts w:ascii="Verdana" w:eastAsia="Times New Roman" w:hAnsi="Verdana"/>
          <w:b/>
          <w:sz w:val="19"/>
          <w:szCs w:val="19"/>
        </w:rPr>
        <w:t>Б</w:t>
      </w:r>
      <w:r w:rsidRPr="00BB5A51">
        <w:rPr>
          <w:rFonts w:ascii="Constantia" w:eastAsia="Times New Roman" w:hAnsi="Constantia"/>
          <w:b/>
          <w:color w:val="7030A0"/>
          <w:sz w:val="19"/>
          <w:szCs w:val="19"/>
        </w:rPr>
        <w:t xml:space="preserve"> </w:t>
      </w:r>
      <w:r w:rsidRPr="00C35064">
        <w:rPr>
          <w:rFonts w:ascii="Constantia" w:eastAsia="Times New Roman" w:hAnsi="Constantia"/>
          <w:sz w:val="21"/>
          <w:szCs w:val="21"/>
        </w:rPr>
        <w:t>облуча</w:t>
      </w:r>
      <w:r w:rsidRPr="00C35064">
        <w:rPr>
          <w:rFonts w:ascii="Constantia" w:eastAsia="Times New Roman" w:hAnsi="Constantia"/>
          <w:sz w:val="21"/>
          <w:szCs w:val="21"/>
        </w:rPr>
        <w:softHyphen/>
        <w:t>ется извне; к уменьшению возможностей пролёта множествами атоноэлементов через всю эту область без соприкосновений элементами этих множеств с телами имеющихся в ней объектов (</w:t>
      </w:r>
      <w:r w:rsidRPr="00BB5A51">
        <w:rPr>
          <w:rFonts w:ascii="Verdana" w:eastAsia="Times New Roman" w:hAnsi="Verdana"/>
          <w:b/>
          <w:sz w:val="19"/>
          <w:szCs w:val="19"/>
        </w:rPr>
        <w:t>А</w:t>
      </w:r>
      <w:r w:rsidRPr="00BB5A51">
        <w:rPr>
          <w:rFonts w:ascii="Verdana" w:eastAsia="Times New Roman" w:hAnsi="Verdana"/>
          <w:b/>
          <w:sz w:val="19"/>
          <w:szCs w:val="19"/>
          <w:vertAlign w:val="subscript"/>
        </w:rPr>
        <w:t>и</w:t>
      </w:r>
      <w:r w:rsidRPr="00C35064">
        <w:rPr>
          <w:rFonts w:ascii="Constantia" w:eastAsia="Times New Roman" w:hAnsi="Constantia"/>
          <w:sz w:val="21"/>
          <w:szCs w:val="21"/>
        </w:rPr>
        <w:t>,</w:t>
      </w:r>
      <w:r w:rsidRPr="00BB5A51">
        <w:rPr>
          <w:rFonts w:ascii="Constantia" w:eastAsia="Times New Roman" w:hAnsi="Constantia"/>
          <w:b/>
          <w:color w:val="7030A0"/>
          <w:sz w:val="19"/>
          <w:szCs w:val="19"/>
        </w:rPr>
        <w:t xml:space="preserve"> </w:t>
      </w:r>
      <w:r w:rsidRPr="00BB5A51">
        <w:rPr>
          <w:rFonts w:ascii="Verdana" w:eastAsia="Times New Roman" w:hAnsi="Verdana"/>
          <w:b/>
          <w:sz w:val="19"/>
          <w:szCs w:val="19"/>
        </w:rPr>
        <w:t>Б</w:t>
      </w:r>
      <w:r w:rsidRPr="00BB5A51">
        <w:rPr>
          <w:rFonts w:ascii="Verdana" w:eastAsia="Times New Roman" w:hAnsi="Verdana"/>
          <w:b/>
          <w:sz w:val="19"/>
          <w:szCs w:val="19"/>
          <w:vertAlign w:val="subscript"/>
        </w:rPr>
        <w:t>и</w:t>
      </w:r>
      <w:r w:rsidRPr="00A9521D">
        <w:rPr>
          <w:rFonts w:ascii="Constantia" w:eastAsia="Times New Roman" w:hAnsi="Constantia"/>
          <w:sz w:val="21"/>
          <w:szCs w:val="21"/>
        </w:rPr>
        <w:t>,</w:t>
      </w:r>
      <w:r w:rsidRPr="00BB5A51">
        <w:rPr>
          <w:rFonts w:ascii="Constantia" w:eastAsia="Times New Roman" w:hAnsi="Constantia"/>
          <w:b/>
          <w:color w:val="7030A0"/>
          <w:sz w:val="19"/>
          <w:szCs w:val="19"/>
        </w:rPr>
        <w:t xml:space="preserve"> </w:t>
      </w:r>
      <w:r w:rsidRPr="00BB5A51">
        <w:rPr>
          <w:rFonts w:ascii="Verdana" w:eastAsia="Times New Roman" w:hAnsi="Verdana"/>
          <w:b/>
          <w:sz w:val="19"/>
          <w:szCs w:val="19"/>
        </w:rPr>
        <w:t>В</w:t>
      </w:r>
      <w:r w:rsidRPr="00BB5A51">
        <w:rPr>
          <w:rFonts w:ascii="Verdana" w:eastAsia="Times New Roman" w:hAnsi="Verdana"/>
          <w:b/>
          <w:sz w:val="19"/>
          <w:szCs w:val="19"/>
          <w:vertAlign w:val="subscript"/>
        </w:rPr>
        <w:t>и</w:t>
      </w:r>
      <w:r w:rsidRPr="00A9521D">
        <w:rPr>
          <w:rFonts w:ascii="Constantia" w:eastAsia="Times New Roman" w:hAnsi="Constantia"/>
          <w:sz w:val="21"/>
          <w:szCs w:val="21"/>
        </w:rPr>
        <w:t>,</w:t>
      </w:r>
      <w:r w:rsidRPr="00BB5A51">
        <w:rPr>
          <w:rFonts w:ascii="Constantia" w:eastAsia="Times New Roman" w:hAnsi="Constantia"/>
          <w:b/>
          <w:color w:val="7030A0"/>
          <w:sz w:val="19"/>
          <w:szCs w:val="19"/>
        </w:rPr>
        <w:t xml:space="preserve"> </w:t>
      </w:r>
      <w:r w:rsidRPr="00BB5A51">
        <w:rPr>
          <w:rFonts w:ascii="Verdana" w:eastAsia="Times New Roman" w:hAnsi="Verdana"/>
          <w:b/>
          <w:sz w:val="19"/>
          <w:szCs w:val="19"/>
        </w:rPr>
        <w:t>В</w:t>
      </w:r>
      <w:r w:rsidRPr="00BB5A51">
        <w:rPr>
          <w:rFonts w:ascii="Verdana" w:eastAsia="Times New Roman" w:hAnsi="Verdana"/>
          <w:b/>
          <w:sz w:val="19"/>
          <w:szCs w:val="19"/>
          <w:vertAlign w:val="subscript"/>
        </w:rPr>
        <w:t>й</w:t>
      </w:r>
      <w:r w:rsidRPr="00A9521D">
        <w:rPr>
          <w:rFonts w:ascii="Constantia" w:eastAsia="Times New Roman" w:hAnsi="Constantia"/>
          <w:sz w:val="21"/>
          <w:szCs w:val="21"/>
        </w:rPr>
        <w:t>,</w:t>
      </w:r>
      <w:r w:rsidRPr="00BB5A51">
        <w:rPr>
          <w:rFonts w:ascii="Constantia" w:eastAsia="Times New Roman" w:hAnsi="Constantia"/>
          <w:b/>
          <w:color w:val="7030A0"/>
          <w:sz w:val="19"/>
          <w:szCs w:val="19"/>
        </w:rPr>
        <w:t xml:space="preserve"> </w:t>
      </w:r>
      <w:r w:rsidRPr="00BB5A51">
        <w:rPr>
          <w:rFonts w:ascii="Verdana" w:eastAsia="Times New Roman" w:hAnsi="Verdana"/>
          <w:b/>
          <w:sz w:val="19"/>
          <w:szCs w:val="19"/>
        </w:rPr>
        <w:t>+(В</w:t>
      </w:r>
      <w:r w:rsidRPr="00BB5A51">
        <w:rPr>
          <w:rFonts w:ascii="Verdana" w:eastAsia="Times New Roman" w:hAnsi="Verdana"/>
          <w:b/>
          <w:sz w:val="19"/>
          <w:szCs w:val="19"/>
          <w:vertAlign w:val="subscript"/>
        </w:rPr>
        <w:t>Й</w:t>
      </w:r>
      <w:r w:rsidRPr="00BB5A51">
        <w:rPr>
          <w:rFonts w:ascii="Verdana" w:eastAsia="Times New Roman" w:hAnsi="Verdana"/>
          <w:b/>
          <w:sz w:val="19"/>
          <w:szCs w:val="19"/>
        </w:rPr>
        <w:t>)</w:t>
      </w:r>
      <w:r w:rsidRPr="00BB5A51">
        <w:rPr>
          <w:rFonts w:ascii="Verdana" w:eastAsia="Times New Roman" w:hAnsi="Verdana"/>
          <w:b/>
          <w:sz w:val="19"/>
          <w:szCs w:val="19"/>
          <w:vertAlign w:val="subscript"/>
        </w:rPr>
        <w:t>К</w:t>
      </w:r>
      <w:r w:rsidRPr="00BB5A51">
        <w:rPr>
          <w:rFonts w:ascii="Constantia" w:eastAsia="Times New Roman" w:hAnsi="Constantia"/>
          <w:b/>
          <w:color w:val="7030A0"/>
          <w:sz w:val="19"/>
          <w:szCs w:val="19"/>
        </w:rPr>
        <w:t xml:space="preserve"> </w:t>
      </w:r>
      <w:r w:rsidRPr="00A9521D">
        <w:rPr>
          <w:rFonts w:ascii="Constantia" w:eastAsia="Times New Roman" w:hAnsi="Constantia"/>
          <w:sz w:val="21"/>
          <w:szCs w:val="21"/>
        </w:rPr>
        <w:t>и</w:t>
      </w:r>
      <w:r w:rsidRPr="00BB5A51">
        <w:rPr>
          <w:rFonts w:ascii="Constantia" w:eastAsia="Times New Roman" w:hAnsi="Constantia"/>
          <w:b/>
          <w:color w:val="7030A0"/>
          <w:sz w:val="19"/>
          <w:szCs w:val="19"/>
        </w:rPr>
        <w:t xml:space="preserve"> </w:t>
      </w:r>
      <w:r w:rsidRPr="00BB5A51">
        <w:rPr>
          <w:rFonts w:ascii="Verdana" w:eastAsia="Times New Roman" w:hAnsi="Verdana"/>
          <w:b/>
          <w:sz w:val="19"/>
          <w:szCs w:val="19"/>
        </w:rPr>
        <w:t>-(В</w:t>
      </w:r>
      <w:r w:rsidRPr="00BB5A51">
        <w:rPr>
          <w:rFonts w:ascii="Verdana" w:eastAsia="Times New Roman" w:hAnsi="Verdana"/>
          <w:b/>
          <w:sz w:val="19"/>
          <w:szCs w:val="19"/>
          <w:vertAlign w:val="subscript"/>
        </w:rPr>
        <w:t>й</w:t>
      </w:r>
      <w:r w:rsidRPr="00BB5A51">
        <w:rPr>
          <w:rFonts w:ascii="Verdana" w:eastAsia="Times New Roman" w:hAnsi="Verdana"/>
          <w:b/>
          <w:sz w:val="19"/>
          <w:szCs w:val="19"/>
        </w:rPr>
        <w:t>)</w:t>
      </w:r>
      <w:r w:rsidRPr="00BB5A51">
        <w:rPr>
          <w:rFonts w:ascii="Verdana" w:eastAsia="Times New Roman" w:hAnsi="Verdana"/>
          <w:b/>
          <w:sz w:val="19"/>
          <w:szCs w:val="19"/>
          <w:vertAlign w:val="subscript"/>
        </w:rPr>
        <w:t>к</w:t>
      </w:r>
      <w:r w:rsidRPr="00A9521D">
        <w:rPr>
          <w:rFonts w:ascii="Constantia" w:eastAsia="Times New Roman" w:hAnsi="Constantia"/>
          <w:sz w:val="21"/>
          <w:szCs w:val="21"/>
        </w:rPr>
        <w:t>); к увеличению коли</w:t>
      </w:r>
      <w:r w:rsidRPr="00A9521D">
        <w:rPr>
          <w:rFonts w:ascii="Constantia" w:eastAsia="Times New Roman" w:hAnsi="Constantia"/>
          <w:sz w:val="21"/>
          <w:szCs w:val="21"/>
        </w:rPr>
        <w:softHyphen/>
        <w:t>чества атонов, проникших из недр этой области на её поверхность. Всё это влечет за собой увеличение плотности потоков атоноэлементов, исходящих от поверхности области</w:t>
      </w:r>
      <w:r w:rsidRPr="00BB5A51">
        <w:rPr>
          <w:rFonts w:ascii="Constantia" w:eastAsia="Times New Roman" w:hAnsi="Constantia"/>
          <w:b/>
          <w:color w:val="7030A0"/>
          <w:sz w:val="19"/>
          <w:szCs w:val="19"/>
        </w:rPr>
        <w:t xml:space="preserve"> </w:t>
      </w:r>
      <w:r w:rsidRPr="00BB5A51">
        <w:rPr>
          <w:rFonts w:ascii="Verdana" w:eastAsia="Times New Roman" w:hAnsi="Verdana"/>
          <w:b/>
          <w:sz w:val="19"/>
          <w:szCs w:val="19"/>
        </w:rPr>
        <w:t>Б</w:t>
      </w:r>
      <w:r w:rsidRPr="00A9521D">
        <w:rPr>
          <w:rFonts w:ascii="Constantia" w:eastAsia="Times New Roman" w:hAnsi="Constantia"/>
          <w:sz w:val="21"/>
          <w:szCs w:val="21"/>
        </w:rPr>
        <w:t>, которые состоят не только из атоноэлементов, отражён</w:t>
      </w:r>
      <w:r w:rsidRPr="00A9521D">
        <w:rPr>
          <w:rFonts w:ascii="Constantia" w:eastAsia="Times New Roman" w:hAnsi="Constantia"/>
          <w:sz w:val="21"/>
          <w:szCs w:val="21"/>
        </w:rPr>
        <w:softHyphen/>
        <w:t>ных верхними слоями вещества данной области, но и из тех атоноэлементов, которые излучаются элементами её вещества (вэтонами, частицами</w:t>
      </w:r>
      <w:r w:rsidRPr="00BB5A51">
        <w:rPr>
          <w:rFonts w:ascii="Constantia" w:eastAsia="Times New Roman" w:hAnsi="Constantia"/>
          <w:b/>
          <w:color w:val="7030A0"/>
          <w:sz w:val="19"/>
          <w:szCs w:val="19"/>
        </w:rPr>
        <w:t xml:space="preserve"> </w:t>
      </w:r>
      <w:r w:rsidRPr="00BB5A51">
        <w:rPr>
          <w:rFonts w:ascii="Verdana" w:eastAsia="Times New Roman" w:hAnsi="Verdana"/>
          <w:b/>
          <w:sz w:val="19"/>
          <w:szCs w:val="19"/>
        </w:rPr>
        <w:t>+(В</w:t>
      </w:r>
      <w:r w:rsidRPr="00BB5A51">
        <w:rPr>
          <w:rFonts w:ascii="Verdana" w:eastAsia="Times New Roman" w:hAnsi="Verdana"/>
          <w:b/>
          <w:sz w:val="19"/>
          <w:szCs w:val="19"/>
          <w:vertAlign w:val="subscript"/>
        </w:rPr>
        <w:t>Й</w:t>
      </w:r>
      <w:r w:rsidRPr="00BB5A51">
        <w:rPr>
          <w:rFonts w:ascii="Verdana" w:eastAsia="Times New Roman" w:hAnsi="Verdana"/>
          <w:b/>
          <w:sz w:val="19"/>
          <w:szCs w:val="19"/>
        </w:rPr>
        <w:t>)</w:t>
      </w:r>
      <w:r w:rsidRPr="00BB5A51">
        <w:rPr>
          <w:rFonts w:ascii="Verdana" w:eastAsia="Times New Roman" w:hAnsi="Verdana"/>
          <w:b/>
          <w:sz w:val="19"/>
          <w:szCs w:val="19"/>
          <w:vertAlign w:val="subscript"/>
        </w:rPr>
        <w:t>К</w:t>
      </w:r>
      <w:r w:rsidRPr="00BB5A51">
        <w:rPr>
          <w:rFonts w:ascii="Constantia" w:eastAsia="Times New Roman" w:hAnsi="Constantia"/>
          <w:b/>
          <w:color w:val="7030A0"/>
          <w:sz w:val="19"/>
          <w:szCs w:val="19"/>
        </w:rPr>
        <w:t xml:space="preserve"> </w:t>
      </w:r>
      <w:r w:rsidR="00A9521D">
        <w:rPr>
          <w:rFonts w:ascii="Constantia" w:eastAsia="Times New Roman" w:hAnsi="Constantia"/>
          <w:b/>
          <w:color w:val="7030A0"/>
          <w:sz w:val="19"/>
          <w:szCs w:val="19"/>
        </w:rPr>
        <w:t xml:space="preserve"> </w:t>
      </w:r>
      <w:r w:rsidRPr="00A9521D">
        <w:rPr>
          <w:rFonts w:ascii="Constantia" w:eastAsia="Times New Roman" w:hAnsi="Constantia"/>
          <w:sz w:val="21"/>
          <w:szCs w:val="21"/>
        </w:rPr>
        <w:t>и</w:t>
      </w:r>
      <w:r>
        <w:rPr>
          <w:rFonts w:ascii="Constantia" w:eastAsia="Times New Roman" w:hAnsi="Constantia"/>
          <w:b/>
          <w:color w:val="7030A0"/>
          <w:sz w:val="19"/>
          <w:szCs w:val="19"/>
        </w:rPr>
        <w:t xml:space="preserve">  </w:t>
      </w:r>
      <w:r>
        <w:rPr>
          <w:rFonts w:ascii="Verdana" w:eastAsia="Times New Roman" w:hAnsi="Verdana"/>
          <w:b/>
          <w:sz w:val="19"/>
          <w:szCs w:val="19"/>
        </w:rPr>
        <w:t>-(</w:t>
      </w:r>
      <w:r w:rsidRPr="00BB5A51">
        <w:rPr>
          <w:rFonts w:ascii="Verdana" w:eastAsia="Times New Roman" w:hAnsi="Verdana"/>
          <w:b/>
          <w:sz w:val="19"/>
          <w:szCs w:val="19"/>
        </w:rPr>
        <w:t>В</w:t>
      </w:r>
      <w:r w:rsidRPr="00BB5A51">
        <w:rPr>
          <w:rFonts w:ascii="Verdana" w:eastAsia="Times New Roman" w:hAnsi="Verdana"/>
          <w:b/>
          <w:sz w:val="19"/>
          <w:szCs w:val="19"/>
          <w:vertAlign w:val="subscript"/>
        </w:rPr>
        <w:t>й</w:t>
      </w:r>
      <w:r w:rsidRPr="00BB5A51">
        <w:rPr>
          <w:rFonts w:ascii="Verdana" w:eastAsia="Times New Roman" w:hAnsi="Verdana"/>
          <w:b/>
          <w:sz w:val="19"/>
          <w:szCs w:val="19"/>
        </w:rPr>
        <w:t>)</w:t>
      </w:r>
      <w:r w:rsidRPr="00BB5A51">
        <w:rPr>
          <w:rFonts w:ascii="Verdana" w:eastAsia="Times New Roman" w:hAnsi="Verdana"/>
          <w:b/>
          <w:sz w:val="19"/>
          <w:szCs w:val="19"/>
          <w:vertAlign w:val="subscript"/>
        </w:rPr>
        <w:t>к</w:t>
      </w:r>
      <w:r w:rsidRPr="00A9521D">
        <w:rPr>
          <w:rFonts w:ascii="Constantia" w:eastAsia="Times New Roman" w:hAnsi="Constantia"/>
          <w:sz w:val="21"/>
          <w:szCs w:val="21"/>
        </w:rPr>
        <w:t>), и из тех, которые становятся продуктами распада различных сложных образований до атоноэлементов.</w:t>
      </w:r>
    </w:p>
    <w:p w:rsidR="00C35064" w:rsidRPr="00A9521D" w:rsidRDefault="00C35064" w:rsidP="00C35064">
      <w:pPr>
        <w:pStyle w:val="a7"/>
        <w:jc w:val="both"/>
        <w:rPr>
          <w:rFonts w:ascii="Constantia" w:eastAsia="Times New Roman" w:hAnsi="Constantia" w:cs="Times New Roman"/>
          <w:sz w:val="21"/>
          <w:szCs w:val="21"/>
        </w:rPr>
      </w:pPr>
      <w:r w:rsidRPr="00A9521D">
        <w:rPr>
          <w:rFonts w:ascii="Constantia" w:eastAsia="Times New Roman" w:hAnsi="Constantia"/>
          <w:sz w:val="21"/>
          <w:szCs w:val="21"/>
        </w:rPr>
        <w:t xml:space="preserve">    Вокруг области</w:t>
      </w:r>
      <w:r w:rsidRPr="00BB5A51">
        <w:rPr>
          <w:rFonts w:ascii="Constantia" w:eastAsia="Times New Roman" w:hAnsi="Constantia"/>
          <w:b/>
          <w:color w:val="7030A0"/>
          <w:sz w:val="19"/>
          <w:szCs w:val="19"/>
        </w:rPr>
        <w:t xml:space="preserve"> </w:t>
      </w:r>
      <w:r w:rsidRPr="00BB5A51">
        <w:rPr>
          <w:rFonts w:ascii="Verdana" w:eastAsia="Times New Roman" w:hAnsi="Verdana"/>
          <w:b/>
          <w:sz w:val="19"/>
          <w:szCs w:val="19"/>
        </w:rPr>
        <w:t>Б</w:t>
      </w:r>
      <w:r w:rsidRPr="00BB5A51">
        <w:rPr>
          <w:rFonts w:ascii="Constantia" w:eastAsia="Times New Roman" w:hAnsi="Constantia"/>
          <w:b/>
          <w:color w:val="7030A0"/>
          <w:sz w:val="19"/>
          <w:szCs w:val="19"/>
        </w:rPr>
        <w:t xml:space="preserve"> </w:t>
      </w:r>
      <w:r w:rsidRPr="00A9521D">
        <w:rPr>
          <w:rFonts w:ascii="Constantia" w:eastAsia="Times New Roman" w:hAnsi="Constantia"/>
          <w:sz w:val="21"/>
          <w:szCs w:val="21"/>
        </w:rPr>
        <w:t>образуется некоторой толщины слой с большей насыщен</w:t>
      </w:r>
      <w:r w:rsidRPr="00A9521D">
        <w:rPr>
          <w:rFonts w:ascii="Constantia" w:eastAsia="Times New Roman" w:hAnsi="Constantia"/>
          <w:sz w:val="21"/>
          <w:szCs w:val="21"/>
        </w:rPr>
        <w:softHyphen/>
        <w:t xml:space="preserve">ностью хаосирующими в ней атонами, </w:t>
      </w:r>
      <w:r w:rsidRPr="00A9521D">
        <w:rPr>
          <w:rFonts w:ascii="Constantia" w:eastAsia="Times New Roman" w:hAnsi="Constantia"/>
          <w:sz w:val="21"/>
          <w:szCs w:val="21"/>
        </w:rPr>
        <w:lastRenderedPageBreak/>
        <w:t>чем</w:t>
      </w:r>
      <w:r w:rsidRPr="00BB5A51">
        <w:rPr>
          <w:rFonts w:ascii="Constantia" w:eastAsia="Times New Roman" w:hAnsi="Constantia"/>
          <w:b/>
          <w:color w:val="7030A0"/>
          <w:sz w:val="19"/>
          <w:szCs w:val="19"/>
        </w:rPr>
        <w:t xml:space="preserve"> </w:t>
      </w:r>
      <w:r w:rsidRPr="00A9521D">
        <w:rPr>
          <w:rFonts w:ascii="Constantia" w:eastAsia="Times New Roman" w:hAnsi="Constantia"/>
          <w:sz w:val="21"/>
          <w:szCs w:val="21"/>
        </w:rPr>
        <w:t>простирающееся за этим слоем ок</w:t>
      </w:r>
      <w:r w:rsidRPr="00A9521D">
        <w:rPr>
          <w:rFonts w:ascii="Constantia" w:eastAsia="Times New Roman" w:hAnsi="Constantia"/>
          <w:sz w:val="21"/>
          <w:szCs w:val="21"/>
        </w:rPr>
        <w:softHyphen/>
        <w:t>ружающее пространство. При чём, эта насыщенность будет возрастать с при</w:t>
      </w:r>
      <w:r w:rsidRPr="00A9521D">
        <w:rPr>
          <w:rFonts w:ascii="Constantia" w:eastAsia="Times New Roman" w:hAnsi="Constantia"/>
          <w:sz w:val="21"/>
          <w:szCs w:val="21"/>
        </w:rPr>
        <w:softHyphen/>
        <w:t xml:space="preserve">ближением к этой области и на её поверхности. Поэтому образовавшиеся и вновь образующиеся объекты </w:t>
      </w:r>
      <w:r w:rsidRPr="00BB5A51">
        <w:rPr>
          <w:rFonts w:ascii="Verdana" w:eastAsia="Times New Roman" w:hAnsi="Verdana"/>
          <w:b/>
          <w:sz w:val="19"/>
          <w:szCs w:val="19"/>
        </w:rPr>
        <w:t>В</w:t>
      </w:r>
      <w:r w:rsidRPr="00BB5A51">
        <w:rPr>
          <w:rFonts w:ascii="Verdana" w:eastAsia="Times New Roman" w:hAnsi="Verdana"/>
          <w:b/>
          <w:sz w:val="19"/>
          <w:szCs w:val="19"/>
          <w:vertAlign w:val="subscript"/>
        </w:rPr>
        <w:t>и</w:t>
      </w:r>
      <w:r w:rsidRPr="00BB5A51">
        <w:rPr>
          <w:rFonts w:ascii="Constantia" w:eastAsia="Times New Roman" w:hAnsi="Constantia"/>
          <w:b/>
          <w:color w:val="7030A0"/>
          <w:sz w:val="19"/>
          <w:szCs w:val="19"/>
        </w:rPr>
        <w:t xml:space="preserve"> </w:t>
      </w:r>
      <w:r w:rsidRPr="00A9521D">
        <w:rPr>
          <w:rFonts w:ascii="Constantia" w:eastAsia="Times New Roman" w:hAnsi="Constantia"/>
          <w:sz w:val="21"/>
          <w:szCs w:val="21"/>
        </w:rPr>
        <w:t>и</w:t>
      </w:r>
      <w:r w:rsidRPr="00BB5A51">
        <w:rPr>
          <w:rFonts w:ascii="Constantia" w:eastAsia="Times New Roman" w:hAnsi="Constantia"/>
          <w:b/>
          <w:color w:val="7030A0"/>
          <w:sz w:val="19"/>
          <w:szCs w:val="19"/>
        </w:rPr>
        <w:t xml:space="preserve"> </w:t>
      </w:r>
      <w:r w:rsidRPr="00BB5A51">
        <w:rPr>
          <w:rFonts w:ascii="Verdana" w:eastAsia="Times New Roman" w:hAnsi="Verdana"/>
          <w:b/>
          <w:sz w:val="19"/>
          <w:szCs w:val="19"/>
        </w:rPr>
        <w:t>В</w:t>
      </w:r>
      <w:r w:rsidRPr="00BB5A51">
        <w:rPr>
          <w:rFonts w:ascii="Verdana" w:eastAsia="Times New Roman" w:hAnsi="Verdana"/>
          <w:b/>
          <w:sz w:val="19"/>
          <w:szCs w:val="19"/>
          <w:vertAlign w:val="subscript"/>
        </w:rPr>
        <w:t>й</w:t>
      </w:r>
      <w:r w:rsidRPr="00BB5A51">
        <w:rPr>
          <w:rFonts w:ascii="Constantia" w:eastAsia="Times New Roman" w:hAnsi="Constantia"/>
          <w:b/>
          <w:color w:val="7030A0"/>
          <w:sz w:val="19"/>
          <w:szCs w:val="19"/>
        </w:rPr>
        <w:t xml:space="preserve"> </w:t>
      </w:r>
      <w:r w:rsidRPr="00A9521D">
        <w:rPr>
          <w:rFonts w:ascii="Constantia" w:eastAsia="Times New Roman" w:hAnsi="Constantia"/>
          <w:sz w:val="21"/>
          <w:szCs w:val="21"/>
        </w:rPr>
        <w:t>будут перемещаться навстречу положи</w:t>
      </w:r>
      <w:r w:rsidRPr="00A9521D">
        <w:rPr>
          <w:rFonts w:ascii="Constantia" w:eastAsia="Times New Roman" w:hAnsi="Constantia"/>
          <w:sz w:val="21"/>
          <w:szCs w:val="21"/>
        </w:rPr>
        <w:softHyphen/>
        <w:t>тельных полей и к местам данной области, более насыщенным антитонностью, что влечёт за собой учащение вхождения их во взаимосоприкосновения, уплот</w:t>
      </w:r>
      <w:r w:rsidRPr="00A9521D">
        <w:rPr>
          <w:rFonts w:ascii="Constantia" w:eastAsia="Times New Roman" w:hAnsi="Constantia"/>
          <w:sz w:val="21"/>
          <w:szCs w:val="21"/>
        </w:rPr>
        <w:softHyphen/>
        <w:t>нение уже известных нам образований в данной области и учащение, ускоре</w:t>
      </w:r>
      <w:r w:rsidRPr="00A9521D">
        <w:rPr>
          <w:rFonts w:ascii="Constantia" w:eastAsia="Times New Roman" w:hAnsi="Constantia"/>
          <w:sz w:val="21"/>
          <w:szCs w:val="21"/>
        </w:rPr>
        <w:softHyphen/>
        <w:t>ние, интенсификацию соответствующих процессов в ней.</w:t>
      </w:r>
    </w:p>
    <w:p w:rsidR="00A9521D" w:rsidRPr="00A9521D" w:rsidRDefault="00C35064" w:rsidP="00A9521D">
      <w:pPr>
        <w:pStyle w:val="a7"/>
        <w:jc w:val="both"/>
        <w:rPr>
          <w:rFonts w:ascii="Constantia" w:eastAsia="Times New Roman" w:hAnsi="Constantia" w:cs="Times New Roman"/>
          <w:sz w:val="21"/>
          <w:szCs w:val="21"/>
        </w:rPr>
      </w:pPr>
      <w:r w:rsidRPr="00A9521D">
        <w:rPr>
          <w:rFonts w:ascii="Constantia" w:eastAsia="Times New Roman" w:hAnsi="Constantia"/>
          <w:sz w:val="21"/>
          <w:szCs w:val="21"/>
        </w:rPr>
        <w:t xml:space="preserve">    (</w:t>
      </w:r>
      <w:r w:rsidRPr="00BB5A51">
        <w:rPr>
          <w:rFonts w:ascii="Verdana" w:eastAsia="Times New Roman" w:hAnsi="Verdana"/>
          <w:b/>
          <w:sz w:val="19"/>
          <w:szCs w:val="19"/>
        </w:rPr>
        <w:t>3</w:t>
      </w:r>
      <w:r w:rsidRPr="00A9521D">
        <w:rPr>
          <w:rFonts w:ascii="Constantia" w:eastAsia="Times New Roman" w:hAnsi="Constantia"/>
          <w:sz w:val="21"/>
          <w:szCs w:val="21"/>
        </w:rPr>
        <w:t>) Если (</w:t>
      </w:r>
      <w:r w:rsidRPr="00BB5A51">
        <w:rPr>
          <w:rFonts w:ascii="Verdana" w:eastAsia="Times New Roman" w:hAnsi="Verdana"/>
          <w:b/>
          <w:sz w:val="19"/>
          <w:szCs w:val="19"/>
        </w:rPr>
        <w:t>2</w:t>
      </w:r>
      <w:r w:rsidRPr="00A9521D">
        <w:rPr>
          <w:rFonts w:ascii="Constantia" w:eastAsia="Times New Roman" w:hAnsi="Constantia"/>
          <w:sz w:val="21"/>
          <w:szCs w:val="21"/>
        </w:rPr>
        <w:t>), то одиночные, разрозненные вэтоны, обладающие свойством перемещаться своими входны</w:t>
      </w:r>
      <w:r w:rsidR="00167884">
        <w:rPr>
          <w:rFonts w:ascii="Constantia" w:eastAsia="Times New Roman" w:hAnsi="Constantia"/>
          <w:sz w:val="21"/>
          <w:szCs w:val="21"/>
        </w:rPr>
        <w:t>ми воронками в направлении мест</w:t>
      </w:r>
      <w:r w:rsidRPr="00A9521D">
        <w:rPr>
          <w:rFonts w:ascii="Constantia" w:eastAsia="Times New Roman" w:hAnsi="Constantia"/>
          <w:sz w:val="21"/>
          <w:szCs w:val="21"/>
        </w:rPr>
        <w:t xml:space="preserve"> с максималь</w:t>
      </w:r>
      <w:r w:rsidRPr="00A9521D">
        <w:rPr>
          <w:rFonts w:ascii="Constantia" w:eastAsia="Times New Roman" w:hAnsi="Constantia"/>
          <w:sz w:val="21"/>
          <w:szCs w:val="21"/>
        </w:rPr>
        <w:softHyphen/>
        <w:t>ным количеством свободных и более дробных (коротких) атоноэлементов и ориентироваться выходными воронками в противоположную сторону, будут продвигаться и прижиматься к поверхности области скопления элементов ве</w:t>
      </w:r>
      <w:r w:rsidRPr="00A9521D">
        <w:rPr>
          <w:rFonts w:ascii="Constantia" w:eastAsia="Times New Roman" w:hAnsi="Constantia"/>
          <w:sz w:val="21"/>
          <w:szCs w:val="21"/>
        </w:rPr>
        <w:softHyphen/>
        <w:t xml:space="preserve">щества, будут там сгущаться и уплотняться, т.к. именно в верхних слоях области скопления вещества находится максимум свободных, разрозненных и хаосирующих атоноэлементов, не уловленных или не прикрытых плотями каркасных </w:t>
      </w:r>
      <w:r w:rsidR="00A9521D" w:rsidRPr="00A9521D">
        <w:rPr>
          <w:rFonts w:ascii="Constantia" w:eastAsia="Times New Roman" w:hAnsi="Constantia"/>
          <w:sz w:val="21"/>
          <w:szCs w:val="21"/>
        </w:rPr>
        <w:t>элементоструктур вещества. Этот максимум здесь образуется, в начальный пе</w:t>
      </w:r>
      <w:r w:rsidR="00A9521D" w:rsidRPr="00A9521D">
        <w:rPr>
          <w:rFonts w:ascii="Constantia" w:eastAsia="Times New Roman" w:hAnsi="Constantia"/>
          <w:sz w:val="21"/>
          <w:szCs w:val="21"/>
        </w:rPr>
        <w:softHyphen/>
        <w:t>риод, под влиянием взаимодействия потоков атоноэлементов, исходящих от нескольких окружающих источников излучения их и сбивающихся в эту об</w:t>
      </w:r>
      <w:r w:rsidR="00A9521D" w:rsidRPr="00A9521D">
        <w:rPr>
          <w:rFonts w:ascii="Constantia" w:eastAsia="Times New Roman" w:hAnsi="Constantia"/>
          <w:sz w:val="21"/>
          <w:szCs w:val="21"/>
        </w:rPr>
        <w:softHyphen/>
        <w:t>ласть</w:t>
      </w:r>
      <w:r w:rsidR="00A9521D" w:rsidRPr="00BB5A51">
        <w:rPr>
          <w:rFonts w:ascii="Constantia" w:eastAsia="Times New Roman" w:hAnsi="Constantia"/>
          <w:b/>
          <w:color w:val="7030A0"/>
          <w:sz w:val="19"/>
          <w:szCs w:val="19"/>
        </w:rPr>
        <w:t xml:space="preserve"> </w:t>
      </w:r>
      <w:r w:rsidR="00A9521D" w:rsidRPr="00BB5A51">
        <w:rPr>
          <w:rFonts w:ascii="Verdana" w:eastAsia="Times New Roman" w:hAnsi="Verdana"/>
          <w:b/>
          <w:sz w:val="19"/>
          <w:szCs w:val="19"/>
        </w:rPr>
        <w:t>Б</w:t>
      </w:r>
      <w:r w:rsidR="00A9521D" w:rsidRPr="00BB5A51">
        <w:rPr>
          <w:rFonts w:ascii="Constantia" w:eastAsia="Times New Roman" w:hAnsi="Constantia"/>
          <w:b/>
          <w:color w:val="7030A0"/>
          <w:sz w:val="19"/>
          <w:szCs w:val="19"/>
        </w:rPr>
        <w:t xml:space="preserve"> </w:t>
      </w:r>
      <w:r w:rsidR="00A9521D" w:rsidRPr="00A9521D">
        <w:rPr>
          <w:rFonts w:ascii="Constantia" w:eastAsia="Times New Roman" w:hAnsi="Constantia"/>
          <w:sz w:val="21"/>
          <w:szCs w:val="21"/>
        </w:rPr>
        <w:t>в результате взаимостолкновений. Затем к этому присоединяется при</w:t>
      </w:r>
      <w:r w:rsidR="00A9521D" w:rsidRPr="00A9521D">
        <w:rPr>
          <w:rFonts w:ascii="Constantia" w:eastAsia="Times New Roman" w:hAnsi="Constantia"/>
          <w:sz w:val="21"/>
          <w:szCs w:val="21"/>
        </w:rPr>
        <w:softHyphen/>
        <w:t>чина, появившаяся вследствие возрастания концентрации и сутолоки атоноэле</w:t>
      </w:r>
      <w:r w:rsidR="00A9521D" w:rsidRPr="00A9521D">
        <w:rPr>
          <w:rFonts w:ascii="Constantia" w:eastAsia="Times New Roman" w:hAnsi="Constantia"/>
          <w:sz w:val="21"/>
          <w:szCs w:val="21"/>
        </w:rPr>
        <w:softHyphen/>
        <w:t>ментов в этой области и, следовательно, задерживания их в ней. Последнее влечёт за собой возрастание отражательной способности этой области и возрас</w:t>
      </w:r>
      <w:r w:rsidR="00A9521D" w:rsidRPr="00A9521D">
        <w:rPr>
          <w:rFonts w:ascii="Constantia" w:eastAsia="Times New Roman" w:hAnsi="Constantia"/>
          <w:sz w:val="21"/>
          <w:szCs w:val="21"/>
        </w:rPr>
        <w:softHyphen/>
        <w:t>тание потоков атоноэлементов, исходящих от верхних слоёв вещества этой об</w:t>
      </w:r>
      <w:r w:rsidR="00A9521D" w:rsidRPr="00A9521D">
        <w:rPr>
          <w:rFonts w:ascii="Constantia" w:eastAsia="Times New Roman" w:hAnsi="Constantia"/>
          <w:sz w:val="21"/>
          <w:szCs w:val="21"/>
        </w:rPr>
        <w:softHyphen/>
        <w:t>ласти. Встречность потоков атоноэлементов есть хорошее условие для образо</w:t>
      </w:r>
      <w:r w:rsidR="00A9521D" w:rsidRPr="00A9521D">
        <w:rPr>
          <w:rFonts w:ascii="Constantia" w:eastAsia="Times New Roman" w:hAnsi="Constantia"/>
          <w:sz w:val="21"/>
          <w:szCs w:val="21"/>
        </w:rPr>
        <w:softHyphen/>
        <w:t xml:space="preserve">вания из них более сложных объектов, особенно для образования бэтонов. В хаотической сутолоке атонов и бэтонов происходят замыкания их в системы вэтонов. </w:t>
      </w:r>
      <w:r w:rsidR="00A9521D" w:rsidRPr="00A9521D">
        <w:rPr>
          <w:rFonts w:ascii="Constantia" w:eastAsia="Times New Roman" w:hAnsi="Constantia"/>
          <w:sz w:val="21"/>
          <w:szCs w:val="21"/>
        </w:rPr>
        <w:lastRenderedPageBreak/>
        <w:t>Образующиеся вэтоны перемещаются навстречу исходящего от облас</w:t>
      </w:r>
      <w:r w:rsidR="00A9521D" w:rsidRPr="00A9521D">
        <w:rPr>
          <w:rFonts w:ascii="Constantia" w:eastAsia="Times New Roman" w:hAnsi="Constantia"/>
          <w:sz w:val="21"/>
          <w:szCs w:val="21"/>
        </w:rPr>
        <w:softHyphen/>
        <w:t>ти</w:t>
      </w:r>
      <w:r w:rsidR="00A9521D" w:rsidRPr="00C65D07">
        <w:rPr>
          <w:rFonts w:ascii="Constantia" w:eastAsia="Times New Roman" w:hAnsi="Constantia"/>
          <w:b/>
          <w:color w:val="7030A0"/>
          <w:sz w:val="19"/>
          <w:szCs w:val="19"/>
        </w:rPr>
        <w:t xml:space="preserve"> </w:t>
      </w:r>
      <w:r w:rsidR="00A9521D" w:rsidRPr="00C65D07">
        <w:rPr>
          <w:rFonts w:ascii="Verdana" w:eastAsia="Times New Roman" w:hAnsi="Verdana"/>
          <w:b/>
          <w:sz w:val="19"/>
          <w:szCs w:val="19"/>
        </w:rPr>
        <w:t>Б</w:t>
      </w:r>
      <w:r w:rsidR="00A9521D" w:rsidRPr="00C65D07">
        <w:rPr>
          <w:rFonts w:ascii="Constantia" w:eastAsia="Times New Roman" w:hAnsi="Constantia"/>
          <w:b/>
          <w:color w:val="7030A0"/>
          <w:sz w:val="19"/>
          <w:szCs w:val="19"/>
        </w:rPr>
        <w:t xml:space="preserve"> </w:t>
      </w:r>
      <w:r w:rsidR="00A9521D" w:rsidRPr="00A9521D">
        <w:rPr>
          <w:rFonts w:ascii="Constantia" w:eastAsia="Times New Roman" w:hAnsi="Constantia"/>
          <w:sz w:val="21"/>
          <w:szCs w:val="21"/>
        </w:rPr>
        <w:t>положительного поля и следовательно устремляются к скопищу вещес</w:t>
      </w:r>
      <w:r w:rsidR="00A9521D" w:rsidRPr="00A9521D">
        <w:rPr>
          <w:rFonts w:ascii="Constantia" w:eastAsia="Times New Roman" w:hAnsi="Constantia"/>
          <w:sz w:val="21"/>
          <w:szCs w:val="21"/>
        </w:rPr>
        <w:softHyphen/>
        <w:t xml:space="preserve">твенных образований в ней, сгущаясь, уплотняясь и увеличивая способность этой области </w:t>
      </w:r>
      <w:r w:rsidR="00A9521D" w:rsidRPr="00C65D07">
        <w:rPr>
          <w:rFonts w:ascii="Verdana" w:eastAsia="Times New Roman" w:hAnsi="Verdana"/>
          <w:b/>
          <w:sz w:val="19"/>
          <w:szCs w:val="19"/>
        </w:rPr>
        <w:t>Б</w:t>
      </w:r>
      <w:r w:rsidR="00A9521D" w:rsidRPr="00C65D07">
        <w:rPr>
          <w:rFonts w:ascii="Constantia" w:eastAsia="Times New Roman" w:hAnsi="Constantia"/>
          <w:b/>
          <w:color w:val="7030A0"/>
          <w:sz w:val="19"/>
          <w:szCs w:val="19"/>
        </w:rPr>
        <w:t xml:space="preserve"> </w:t>
      </w:r>
      <w:r w:rsidR="00A9521D" w:rsidRPr="00A9521D">
        <w:rPr>
          <w:rFonts w:ascii="Constantia" w:eastAsia="Times New Roman" w:hAnsi="Constantia"/>
          <w:sz w:val="21"/>
          <w:szCs w:val="21"/>
        </w:rPr>
        <w:t xml:space="preserve">отражать от себя потоки тех атоноэлементов, которыми она облучается извне. Окружающее эту область пространство будет переполяризовываться более густыми потоками атоноэлементов, исходящими из неё. Где-то, по мере удаления от центра области </w:t>
      </w:r>
      <w:r w:rsidR="00A9521D" w:rsidRPr="00C65D07">
        <w:rPr>
          <w:rFonts w:ascii="Verdana" w:eastAsia="Times New Roman" w:hAnsi="Verdana"/>
          <w:b/>
          <w:sz w:val="19"/>
          <w:szCs w:val="19"/>
        </w:rPr>
        <w:t>Б</w:t>
      </w:r>
      <w:r w:rsidR="00A9521D" w:rsidRPr="00A9521D">
        <w:rPr>
          <w:rFonts w:ascii="Constantia" w:eastAsia="Times New Roman" w:hAnsi="Constantia"/>
          <w:sz w:val="21"/>
          <w:szCs w:val="21"/>
        </w:rPr>
        <w:t>, встречные потоки атоноэлементов урав</w:t>
      </w:r>
      <w:r w:rsidR="00A9521D" w:rsidRPr="00A9521D">
        <w:rPr>
          <w:rFonts w:ascii="Constantia" w:eastAsia="Times New Roman" w:hAnsi="Constantia"/>
          <w:sz w:val="21"/>
          <w:szCs w:val="21"/>
        </w:rPr>
        <w:softHyphen/>
        <w:t>няются по густоте, от чего и напряжённость ими вызывающихся полей сравня</w:t>
      </w:r>
      <w:r w:rsidR="00A9521D" w:rsidRPr="00A9521D">
        <w:rPr>
          <w:rFonts w:ascii="Constantia" w:eastAsia="Times New Roman" w:hAnsi="Constantia"/>
          <w:sz w:val="21"/>
          <w:szCs w:val="21"/>
        </w:rPr>
        <w:softHyphen/>
        <w:t>ется. А далее будет пространство, в котором преобладает напряжённость и пол</w:t>
      </w:r>
      <w:r w:rsidR="00A9521D" w:rsidRPr="00A9521D">
        <w:rPr>
          <w:rFonts w:ascii="Constantia" w:eastAsia="Times New Roman" w:hAnsi="Constantia"/>
          <w:sz w:val="21"/>
          <w:szCs w:val="21"/>
        </w:rPr>
        <w:softHyphen/>
        <w:t>яризация полей, образуемых потоками атоноэлементов,  исходящих от внешних далёких источников.</w:t>
      </w:r>
    </w:p>
    <w:p w:rsidR="00A9521D" w:rsidRDefault="00A9521D" w:rsidP="00A9521D">
      <w:pPr>
        <w:pStyle w:val="a7"/>
        <w:jc w:val="both"/>
        <w:rPr>
          <w:rFonts w:ascii="Constantia" w:eastAsia="Times New Roman" w:hAnsi="Constantia"/>
          <w:sz w:val="21"/>
          <w:szCs w:val="21"/>
        </w:rPr>
      </w:pPr>
      <w:r w:rsidRPr="00A9521D">
        <w:rPr>
          <w:rFonts w:ascii="Constantia" w:eastAsia="Times New Roman" w:hAnsi="Constantia"/>
          <w:sz w:val="21"/>
          <w:szCs w:val="21"/>
        </w:rPr>
        <w:t xml:space="preserve">    (</w:t>
      </w:r>
      <w:r w:rsidRPr="00C65D07">
        <w:rPr>
          <w:rFonts w:ascii="Verdana" w:eastAsia="Times New Roman" w:hAnsi="Verdana"/>
          <w:b/>
          <w:sz w:val="19"/>
          <w:szCs w:val="19"/>
        </w:rPr>
        <w:t>4</w:t>
      </w:r>
      <w:r w:rsidRPr="00A9521D">
        <w:rPr>
          <w:rFonts w:ascii="Constantia" w:eastAsia="Times New Roman" w:hAnsi="Constantia"/>
          <w:sz w:val="21"/>
          <w:szCs w:val="21"/>
        </w:rPr>
        <w:t>) Если (</w:t>
      </w:r>
      <w:r w:rsidRPr="00C65D07">
        <w:rPr>
          <w:rFonts w:ascii="Verdana" w:eastAsia="Times New Roman" w:hAnsi="Verdana"/>
          <w:b/>
          <w:sz w:val="19"/>
          <w:szCs w:val="19"/>
        </w:rPr>
        <w:t>3</w:t>
      </w:r>
      <w:r w:rsidRPr="00A9521D">
        <w:rPr>
          <w:rFonts w:ascii="Constantia" w:eastAsia="Times New Roman" w:hAnsi="Constantia"/>
          <w:sz w:val="21"/>
          <w:szCs w:val="21"/>
        </w:rPr>
        <w:t>), то область</w:t>
      </w:r>
      <w:r w:rsidRPr="00C65D07">
        <w:rPr>
          <w:rFonts w:ascii="Constantia" w:eastAsia="Times New Roman" w:hAnsi="Constantia"/>
          <w:b/>
          <w:color w:val="7030A0"/>
          <w:sz w:val="19"/>
          <w:szCs w:val="19"/>
        </w:rPr>
        <w:t xml:space="preserve"> </w:t>
      </w:r>
      <w:r w:rsidRPr="00C65D07">
        <w:rPr>
          <w:rFonts w:ascii="Verdana" w:eastAsia="Times New Roman" w:hAnsi="Verdana"/>
          <w:b/>
          <w:sz w:val="19"/>
          <w:szCs w:val="19"/>
        </w:rPr>
        <w:t>Б</w:t>
      </w:r>
      <w:r w:rsidRPr="00C65D07">
        <w:rPr>
          <w:rFonts w:ascii="Constantia" w:eastAsia="Times New Roman" w:hAnsi="Constantia"/>
          <w:b/>
          <w:color w:val="7030A0"/>
          <w:sz w:val="19"/>
          <w:szCs w:val="19"/>
        </w:rPr>
        <w:t xml:space="preserve"> </w:t>
      </w:r>
      <w:r w:rsidRPr="00A9521D">
        <w:rPr>
          <w:rFonts w:ascii="Constantia" w:eastAsia="Times New Roman" w:hAnsi="Constantia"/>
          <w:sz w:val="21"/>
          <w:szCs w:val="21"/>
        </w:rPr>
        <w:t>со временем будет представлять собой скопление вэтонов, которые в её центре будут находиться в большей взаимоуплотнённости и будут меньше иметь возможностей для передвижений; а на её поверхности они будут иметь всё более значительные пространственные промежутки между собой, в которых будут циркулировать потоки и вихри атоноэлементов, влияю</w:t>
      </w:r>
      <w:r w:rsidRPr="00A9521D">
        <w:rPr>
          <w:rFonts w:ascii="Constantia" w:eastAsia="Times New Roman" w:hAnsi="Constantia"/>
          <w:sz w:val="21"/>
          <w:szCs w:val="21"/>
        </w:rPr>
        <w:softHyphen/>
        <w:t>щие на поведение вэтонов. У самой поверхности области</w:t>
      </w:r>
      <w:r w:rsidRPr="00C65D07">
        <w:rPr>
          <w:rFonts w:ascii="Constantia" w:eastAsia="Times New Roman" w:hAnsi="Constantia"/>
          <w:b/>
          <w:color w:val="7030A0"/>
          <w:sz w:val="19"/>
          <w:szCs w:val="19"/>
        </w:rPr>
        <w:t xml:space="preserve"> </w:t>
      </w:r>
      <w:r w:rsidRPr="00C65D07">
        <w:rPr>
          <w:rFonts w:ascii="Verdana" w:eastAsia="Times New Roman" w:hAnsi="Verdana"/>
          <w:b/>
          <w:sz w:val="19"/>
          <w:szCs w:val="19"/>
        </w:rPr>
        <w:t>Б</w:t>
      </w:r>
      <w:r w:rsidRPr="00C65D07">
        <w:rPr>
          <w:rFonts w:ascii="Constantia" w:eastAsia="Times New Roman" w:hAnsi="Constantia"/>
          <w:b/>
          <w:color w:val="7030A0"/>
          <w:sz w:val="19"/>
          <w:szCs w:val="19"/>
        </w:rPr>
        <w:t xml:space="preserve"> </w:t>
      </w:r>
      <w:r w:rsidRPr="00A9521D">
        <w:rPr>
          <w:rFonts w:ascii="Constantia" w:eastAsia="Times New Roman" w:hAnsi="Constantia"/>
          <w:sz w:val="21"/>
          <w:szCs w:val="21"/>
        </w:rPr>
        <w:t>будут происходить интенсивные процессы вихреобразования и образования объектов</w:t>
      </w:r>
      <w:r w:rsidRPr="00C65D07">
        <w:rPr>
          <w:rFonts w:ascii="Constantia" w:eastAsia="Times New Roman" w:hAnsi="Constantia"/>
          <w:b/>
          <w:color w:val="7030A0"/>
          <w:sz w:val="19"/>
          <w:szCs w:val="19"/>
        </w:rPr>
        <w:t xml:space="preserve"> </w:t>
      </w:r>
      <w:r w:rsidRPr="00C65D07">
        <w:rPr>
          <w:rFonts w:ascii="Verdana" w:eastAsia="Times New Roman" w:hAnsi="Verdana"/>
          <w:b/>
          <w:sz w:val="19"/>
          <w:szCs w:val="19"/>
        </w:rPr>
        <w:t>А</w:t>
      </w:r>
      <w:r w:rsidRPr="00C65D07">
        <w:rPr>
          <w:rFonts w:ascii="Verdana" w:eastAsia="Times New Roman" w:hAnsi="Verdana"/>
          <w:b/>
          <w:sz w:val="19"/>
          <w:szCs w:val="19"/>
          <w:vertAlign w:val="subscript"/>
        </w:rPr>
        <w:t>и</w:t>
      </w:r>
      <w:r w:rsidRPr="00A9521D">
        <w:rPr>
          <w:rFonts w:ascii="Constantia" w:eastAsia="Times New Roman" w:hAnsi="Constantia"/>
          <w:sz w:val="21"/>
          <w:szCs w:val="21"/>
        </w:rPr>
        <w:t>,</w:t>
      </w:r>
      <w:r w:rsidRPr="00C65D07">
        <w:rPr>
          <w:rFonts w:ascii="Constantia" w:eastAsia="Times New Roman" w:hAnsi="Constantia"/>
          <w:b/>
          <w:color w:val="7030A0"/>
          <w:sz w:val="19"/>
          <w:szCs w:val="19"/>
        </w:rPr>
        <w:t xml:space="preserve"> </w:t>
      </w:r>
      <w:r w:rsidRPr="00C65D07">
        <w:rPr>
          <w:rFonts w:ascii="Verdana" w:eastAsia="Times New Roman" w:hAnsi="Verdana"/>
          <w:b/>
          <w:sz w:val="19"/>
          <w:szCs w:val="19"/>
        </w:rPr>
        <w:t>Б</w:t>
      </w:r>
      <w:r w:rsidRPr="00C65D07">
        <w:rPr>
          <w:rFonts w:ascii="Verdana" w:eastAsia="Times New Roman" w:hAnsi="Verdana"/>
          <w:b/>
          <w:sz w:val="19"/>
          <w:szCs w:val="19"/>
          <w:vertAlign w:val="subscript"/>
        </w:rPr>
        <w:t>и</w:t>
      </w:r>
      <w:r w:rsidRPr="00A9521D">
        <w:rPr>
          <w:rFonts w:ascii="Constantia" w:eastAsia="Times New Roman" w:hAnsi="Constantia"/>
          <w:sz w:val="21"/>
          <w:szCs w:val="21"/>
        </w:rPr>
        <w:t>,</w:t>
      </w:r>
      <w:r w:rsidRPr="00C65D07">
        <w:rPr>
          <w:rFonts w:ascii="Constantia" w:eastAsia="Times New Roman" w:hAnsi="Constantia"/>
          <w:b/>
          <w:color w:val="7030A0"/>
          <w:sz w:val="19"/>
          <w:szCs w:val="19"/>
        </w:rPr>
        <w:t xml:space="preserve"> </w:t>
      </w:r>
      <w:r w:rsidRPr="00C65D07">
        <w:rPr>
          <w:rFonts w:ascii="Verdana" w:eastAsia="Times New Roman" w:hAnsi="Verdana"/>
          <w:b/>
          <w:sz w:val="19"/>
          <w:szCs w:val="19"/>
        </w:rPr>
        <w:t>В</w:t>
      </w:r>
      <w:r w:rsidRPr="00C65D07">
        <w:rPr>
          <w:rFonts w:ascii="Verdana" w:eastAsia="Times New Roman" w:hAnsi="Verdana"/>
          <w:b/>
          <w:sz w:val="19"/>
          <w:szCs w:val="19"/>
          <w:vertAlign w:val="subscript"/>
        </w:rPr>
        <w:t>й</w:t>
      </w:r>
      <w:r w:rsidRPr="00A9521D">
        <w:rPr>
          <w:rFonts w:ascii="Constantia" w:eastAsia="Times New Roman" w:hAnsi="Constantia"/>
          <w:sz w:val="21"/>
          <w:szCs w:val="21"/>
        </w:rPr>
        <w:t>,</w:t>
      </w:r>
      <w:r w:rsidRPr="00C65D07">
        <w:rPr>
          <w:rFonts w:ascii="Constantia" w:eastAsia="Times New Roman" w:hAnsi="Constantia"/>
          <w:b/>
          <w:color w:val="7030A0"/>
          <w:sz w:val="19"/>
          <w:szCs w:val="19"/>
        </w:rPr>
        <w:t xml:space="preserve"> </w:t>
      </w:r>
      <w:r w:rsidRPr="00C65D07">
        <w:rPr>
          <w:rFonts w:ascii="Verdana" w:eastAsia="Times New Roman" w:hAnsi="Verdana"/>
          <w:b/>
          <w:sz w:val="19"/>
          <w:szCs w:val="19"/>
        </w:rPr>
        <w:t>+(В</w:t>
      </w:r>
      <w:r w:rsidRPr="00C65D07">
        <w:rPr>
          <w:rFonts w:ascii="Verdana" w:eastAsia="Times New Roman" w:hAnsi="Verdana"/>
          <w:b/>
          <w:sz w:val="19"/>
          <w:szCs w:val="19"/>
          <w:vertAlign w:val="subscript"/>
        </w:rPr>
        <w:t>й</w:t>
      </w:r>
      <w:r w:rsidRPr="00C65D07">
        <w:rPr>
          <w:rFonts w:ascii="Verdana" w:eastAsia="Times New Roman" w:hAnsi="Verdana"/>
          <w:b/>
          <w:sz w:val="19"/>
          <w:szCs w:val="19"/>
        </w:rPr>
        <w:t>)</w:t>
      </w:r>
      <w:r w:rsidRPr="00C65D07">
        <w:rPr>
          <w:rFonts w:ascii="Verdana" w:eastAsia="Times New Roman" w:hAnsi="Verdana"/>
          <w:b/>
          <w:sz w:val="19"/>
          <w:szCs w:val="19"/>
          <w:vertAlign w:val="subscript"/>
        </w:rPr>
        <w:t>к</w:t>
      </w:r>
      <w:r w:rsidRPr="00C65D07">
        <w:rPr>
          <w:rFonts w:ascii="Verdana" w:eastAsia="Times New Roman" w:hAnsi="Verdana"/>
          <w:b/>
          <w:sz w:val="19"/>
          <w:szCs w:val="19"/>
        </w:rPr>
        <w:t xml:space="preserve"> </w:t>
      </w:r>
      <w:r w:rsidRPr="00A9521D">
        <w:rPr>
          <w:rFonts w:ascii="Constantia" w:eastAsia="Times New Roman" w:hAnsi="Constantia"/>
          <w:sz w:val="21"/>
          <w:szCs w:val="21"/>
        </w:rPr>
        <w:t>и</w:t>
      </w:r>
      <w:r w:rsidRPr="00C65D07">
        <w:rPr>
          <w:rFonts w:ascii="Constantia" w:eastAsia="Times New Roman" w:hAnsi="Constantia"/>
          <w:b/>
          <w:color w:val="7030A0"/>
          <w:sz w:val="19"/>
          <w:szCs w:val="19"/>
        </w:rPr>
        <w:t xml:space="preserve"> </w:t>
      </w:r>
      <w:r w:rsidRPr="00C65D07">
        <w:rPr>
          <w:rFonts w:ascii="Verdana" w:eastAsia="Times New Roman" w:hAnsi="Verdana"/>
          <w:b/>
          <w:sz w:val="19"/>
          <w:szCs w:val="19"/>
        </w:rPr>
        <w:t>-(В</w:t>
      </w:r>
      <w:r w:rsidRPr="00C65D07">
        <w:rPr>
          <w:rFonts w:ascii="Verdana" w:eastAsia="Times New Roman" w:hAnsi="Verdana"/>
          <w:b/>
          <w:sz w:val="19"/>
          <w:szCs w:val="19"/>
          <w:vertAlign w:val="subscript"/>
        </w:rPr>
        <w:t>й</w:t>
      </w:r>
      <w:r w:rsidRPr="00C65D07">
        <w:rPr>
          <w:rFonts w:ascii="Verdana" w:eastAsia="Times New Roman" w:hAnsi="Verdana"/>
          <w:b/>
          <w:sz w:val="19"/>
          <w:szCs w:val="19"/>
        </w:rPr>
        <w:t>)</w:t>
      </w:r>
      <w:r w:rsidRPr="00C65D07">
        <w:rPr>
          <w:rFonts w:ascii="Verdana" w:eastAsia="Times New Roman" w:hAnsi="Verdana"/>
          <w:b/>
          <w:sz w:val="19"/>
          <w:szCs w:val="19"/>
          <w:vertAlign w:val="subscript"/>
        </w:rPr>
        <w:t>к</w:t>
      </w:r>
      <w:r w:rsidRPr="00A9521D">
        <w:rPr>
          <w:rFonts w:ascii="Constantia" w:eastAsia="Times New Roman" w:hAnsi="Constantia"/>
          <w:sz w:val="21"/>
          <w:szCs w:val="21"/>
        </w:rPr>
        <w:t>, которые будут перемещаться и сталкиваться между собой, чем и обуславливается образование объектов новых уровней сложности. Следует на</w:t>
      </w:r>
      <w:r w:rsidRPr="00A9521D">
        <w:rPr>
          <w:rFonts w:ascii="Constantia" w:eastAsia="Times New Roman" w:hAnsi="Constantia"/>
          <w:sz w:val="21"/>
          <w:szCs w:val="21"/>
        </w:rPr>
        <w:softHyphen/>
        <w:t>помнить уже объяснявшееся положение о том, что потоки более дробных ато</w:t>
      </w:r>
      <w:r w:rsidRPr="00A9521D">
        <w:rPr>
          <w:rFonts w:ascii="Constantia" w:eastAsia="Times New Roman" w:hAnsi="Constantia"/>
          <w:sz w:val="21"/>
          <w:szCs w:val="21"/>
        </w:rPr>
        <w:softHyphen/>
        <w:t>ноэлементов более энерготворные, более результативно способны опричинить перемещения бэтонов и вэтонов, чем потоки атонности, состоящие из более длинных и непрерывных в себе атонолиний. Поэтому, чем больше вещества скопится в области</w:t>
      </w:r>
      <w:r w:rsidRPr="00C65D07">
        <w:rPr>
          <w:rFonts w:ascii="Constantia" w:eastAsia="Times New Roman" w:hAnsi="Constantia"/>
          <w:b/>
          <w:color w:val="7030A0"/>
          <w:sz w:val="19"/>
          <w:szCs w:val="19"/>
        </w:rPr>
        <w:t xml:space="preserve"> </w:t>
      </w:r>
      <w:r w:rsidRPr="00C65D07">
        <w:rPr>
          <w:rFonts w:ascii="Verdana" w:eastAsia="Times New Roman" w:hAnsi="Verdana"/>
          <w:b/>
          <w:sz w:val="19"/>
          <w:szCs w:val="19"/>
        </w:rPr>
        <w:t>Б</w:t>
      </w:r>
      <w:r w:rsidRPr="00A9521D">
        <w:rPr>
          <w:rFonts w:ascii="Constantia" w:eastAsia="Times New Roman" w:hAnsi="Constantia"/>
          <w:sz w:val="21"/>
          <w:szCs w:val="21"/>
        </w:rPr>
        <w:t>, которое, как объяснялось (прочтите</w:t>
      </w:r>
      <w:r>
        <w:rPr>
          <w:rFonts w:ascii="Constantia" w:eastAsia="Times New Roman" w:hAnsi="Constantia"/>
          <w:b/>
          <w:color w:val="7030A0"/>
          <w:sz w:val="19"/>
          <w:szCs w:val="19"/>
        </w:rPr>
        <w:t xml:space="preserve"> </w:t>
      </w:r>
      <w:r w:rsidRPr="00A9521D">
        <w:rPr>
          <w:rFonts w:ascii="Constantia" w:eastAsia="Times New Roman" w:hAnsi="Constantia"/>
          <w:b/>
          <w:i/>
          <w:sz w:val="19"/>
          <w:szCs w:val="19"/>
        </w:rPr>
        <w:t xml:space="preserve">стр. </w:t>
      </w:r>
      <w:r w:rsidR="00F737B0">
        <w:rPr>
          <w:rFonts w:ascii="Verdana" w:eastAsia="Times New Roman" w:hAnsi="Verdana"/>
          <w:b/>
          <w:sz w:val="19"/>
          <w:szCs w:val="19"/>
        </w:rPr>
        <w:t>119-120</w:t>
      </w:r>
      <w:r w:rsidRPr="00A9521D">
        <w:rPr>
          <w:rFonts w:ascii="Constantia" w:eastAsia="Times New Roman" w:hAnsi="Constantia"/>
          <w:sz w:val="21"/>
          <w:szCs w:val="21"/>
        </w:rPr>
        <w:t xml:space="preserve">), дробит атоноэлементы, тем потоки атонности в ней и </w:t>
      </w:r>
      <w:r w:rsidRPr="00A9521D">
        <w:rPr>
          <w:rFonts w:ascii="Constantia" w:eastAsia="Times New Roman" w:hAnsi="Constantia"/>
          <w:sz w:val="21"/>
          <w:szCs w:val="21"/>
        </w:rPr>
        <w:lastRenderedPageBreak/>
        <w:t>на её поверхности будут более дробные, а следова</w:t>
      </w:r>
      <w:r w:rsidRPr="00A9521D">
        <w:rPr>
          <w:rFonts w:ascii="Constantia" w:eastAsia="Times New Roman" w:hAnsi="Constantia"/>
          <w:sz w:val="21"/>
          <w:szCs w:val="21"/>
        </w:rPr>
        <w:softHyphen/>
        <w:t>тельно и многочисленнее, энерготворнее и гравитационно мощнее.</w:t>
      </w:r>
    </w:p>
    <w:p w:rsidR="00A9521D" w:rsidRPr="00A9521D" w:rsidRDefault="00A9521D" w:rsidP="00A9521D">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A9521D">
        <w:rPr>
          <w:rFonts w:ascii="Constantia" w:eastAsia="Times New Roman" w:hAnsi="Constantia"/>
          <w:sz w:val="21"/>
          <w:szCs w:val="21"/>
        </w:rPr>
        <w:t>Тоны и антитоны составляют собой пространство; взаимоконцентрация и направления их взаимопревращений создают тип и свойства этого пространст</w:t>
      </w:r>
      <w:r w:rsidRPr="00A9521D">
        <w:rPr>
          <w:rFonts w:ascii="Constantia" w:eastAsia="Times New Roman" w:hAnsi="Constantia"/>
          <w:sz w:val="21"/>
          <w:szCs w:val="21"/>
        </w:rPr>
        <w:softHyphen/>
        <w:t>ва (мировое оно или антимировое, кривизна его, поляризация, напряженность и знак поляризации). Из тонов и антитонов и из процессов их взаимопревра</w:t>
      </w:r>
      <w:r w:rsidRPr="00A9521D">
        <w:rPr>
          <w:rFonts w:ascii="Constantia" w:eastAsia="Times New Roman" w:hAnsi="Constantia"/>
          <w:sz w:val="21"/>
          <w:szCs w:val="21"/>
        </w:rPr>
        <w:softHyphen/>
        <w:t>щений слагаются и замыкаются структурные системы сложных образований вещества, конечным продуктом разложения которых и получаются тоны, антитоны (или тонность и антитонность) и ничто между ними.</w:t>
      </w:r>
    </w:p>
    <w:p w:rsidR="00A9521D" w:rsidRPr="00A9521D" w:rsidRDefault="00A9521D" w:rsidP="00A9521D">
      <w:pPr>
        <w:pStyle w:val="a7"/>
        <w:jc w:val="center"/>
        <w:rPr>
          <w:rFonts w:ascii="Constantia" w:eastAsia="Times New Roman" w:hAnsi="Constantia" w:cs="Times New Roman"/>
          <w:b/>
          <w:sz w:val="72"/>
          <w:szCs w:val="72"/>
        </w:rPr>
      </w:pPr>
      <w:r w:rsidRPr="00A9521D">
        <w:rPr>
          <w:rFonts w:ascii="Constantia" w:eastAsia="Times New Roman" w:hAnsi="Constantia" w:cs="Tahoma"/>
          <w:b/>
          <w:bCs/>
          <w:sz w:val="72"/>
          <w:szCs w:val="72"/>
        </w:rPr>
        <w:t>•</w:t>
      </w:r>
    </w:p>
    <w:p w:rsidR="00A9521D" w:rsidRDefault="00A9521D" w:rsidP="00A9521D">
      <w:pPr>
        <w:pStyle w:val="a7"/>
        <w:jc w:val="both"/>
        <w:rPr>
          <w:rFonts w:ascii="Verdana" w:eastAsia="Times New Roman" w:hAnsi="Verdana"/>
          <w:b/>
          <w:vertAlign w:val="superscript"/>
        </w:rPr>
      </w:pPr>
      <w:r>
        <w:rPr>
          <w:rFonts w:ascii="Constantia" w:eastAsia="Times New Roman" w:hAnsi="Constantia"/>
          <w:b/>
          <w:color w:val="7030A0"/>
          <w:sz w:val="19"/>
          <w:szCs w:val="19"/>
        </w:rPr>
        <w:t xml:space="preserve">    </w:t>
      </w:r>
      <w:r w:rsidRPr="00A9521D">
        <w:rPr>
          <w:rFonts w:ascii="Constantia" w:eastAsia="Times New Roman" w:hAnsi="Constantia"/>
          <w:sz w:val="21"/>
          <w:szCs w:val="21"/>
        </w:rPr>
        <w:t xml:space="preserve">В </w:t>
      </w:r>
      <w:r w:rsidRPr="00A9521D">
        <w:rPr>
          <w:rFonts w:eastAsia="Times New Roman"/>
          <w:sz w:val="21"/>
          <w:szCs w:val="21"/>
        </w:rPr>
        <w:t>1912</w:t>
      </w:r>
      <w:r w:rsidRPr="00A9521D">
        <w:rPr>
          <w:rFonts w:ascii="Constantia" w:eastAsia="Times New Roman" w:hAnsi="Constantia"/>
          <w:sz w:val="21"/>
          <w:szCs w:val="21"/>
        </w:rPr>
        <w:t xml:space="preserve"> г. физик Виктор Гесс так сформулировал основной итог своей работы во время полёта на воздушном шаре: «Результаты моих наблюдений лучше все</w:t>
      </w:r>
      <w:r w:rsidRPr="00A9521D">
        <w:rPr>
          <w:rFonts w:ascii="Constantia" w:eastAsia="Times New Roman" w:hAnsi="Constantia"/>
          <w:sz w:val="21"/>
          <w:szCs w:val="21"/>
        </w:rPr>
        <w:softHyphen/>
        <w:t>го объясняются предположением, что из мирового пространства на границу атмосферы падает излучение очень большой проницающей способности».</w:t>
      </w:r>
      <w:r w:rsidRPr="00E7459D">
        <w:rPr>
          <w:rFonts w:ascii="Verdana" w:eastAsia="Times New Roman" w:hAnsi="Verdana"/>
          <w:b/>
          <w:vertAlign w:val="superscript"/>
        </w:rPr>
        <w:t>1</w:t>
      </w:r>
      <w:r w:rsidRPr="00C5209E">
        <w:rPr>
          <w:rFonts w:ascii="Constantia" w:eastAsia="Times New Roman" w:hAnsi="Constantia"/>
          <w:b/>
          <w:color w:val="7030A0"/>
          <w:sz w:val="19"/>
          <w:szCs w:val="19"/>
        </w:rPr>
        <w:t xml:space="preserve"> </w:t>
      </w:r>
      <w:r w:rsidRPr="00A9521D">
        <w:rPr>
          <w:rFonts w:ascii="Constantia" w:eastAsia="Times New Roman" w:hAnsi="Constantia"/>
          <w:sz w:val="21"/>
          <w:szCs w:val="21"/>
        </w:rPr>
        <w:t>Да</w:t>
      </w:r>
      <w:r w:rsidRPr="00A9521D">
        <w:rPr>
          <w:rFonts w:ascii="Constantia" w:eastAsia="Times New Roman" w:hAnsi="Constantia"/>
          <w:sz w:val="21"/>
          <w:szCs w:val="21"/>
        </w:rPr>
        <w:softHyphen/>
        <w:t>лее Б.Росси пишет: «Дальнейшие исследования «излучения из мирового про</w:t>
      </w:r>
      <w:r w:rsidRPr="00A9521D">
        <w:rPr>
          <w:rFonts w:ascii="Constantia" w:eastAsia="Times New Roman" w:hAnsi="Constantia"/>
          <w:sz w:val="21"/>
          <w:szCs w:val="21"/>
        </w:rPr>
        <w:softHyphen/>
        <w:t>странства» открыли новый и сложный мир физики высоких энергий... Здесь же впервые наблюдались процессы образования элементарных частиц и их быст</w:t>
      </w:r>
      <w:r w:rsidRPr="00A9521D">
        <w:rPr>
          <w:rFonts w:ascii="Constantia" w:eastAsia="Times New Roman" w:hAnsi="Constantia"/>
          <w:sz w:val="21"/>
          <w:szCs w:val="21"/>
        </w:rPr>
        <w:softHyphen/>
        <w:t>рых распадов с переходом одних частиц в другие, процессы, в которых проис</w:t>
      </w:r>
      <w:r w:rsidRPr="00A9521D">
        <w:rPr>
          <w:rFonts w:ascii="Constantia" w:eastAsia="Times New Roman" w:hAnsi="Constantia"/>
          <w:sz w:val="21"/>
          <w:szCs w:val="21"/>
        </w:rPr>
        <w:softHyphen/>
        <w:t>ходят предсказанные теорией относительности взаимные превращения массы и энергии».</w:t>
      </w:r>
      <w:r w:rsidRPr="00E7459D">
        <w:rPr>
          <w:rFonts w:ascii="Verdana" w:eastAsia="Times New Roman" w:hAnsi="Verdana"/>
          <w:b/>
          <w:vertAlign w:val="superscript"/>
        </w:rPr>
        <w:t>2</w:t>
      </w:r>
    </w:p>
    <w:p w:rsidR="00A9521D" w:rsidRPr="00E7459D" w:rsidRDefault="00A9521D" w:rsidP="00A9521D">
      <w:pPr>
        <w:pStyle w:val="a7"/>
        <w:jc w:val="both"/>
        <w:rPr>
          <w:rFonts w:ascii="Constantia" w:eastAsia="Times New Roman" w:hAnsi="Constantia" w:cs="Times New Roman"/>
          <w:b/>
          <w:color w:val="7030A0"/>
          <w:sz w:val="16"/>
          <w:szCs w:val="16"/>
        </w:rPr>
      </w:pPr>
    </w:p>
    <w:p w:rsidR="00A9521D" w:rsidRPr="00A9521D" w:rsidRDefault="00A9521D" w:rsidP="00A9521D">
      <w:pPr>
        <w:pStyle w:val="a7"/>
        <w:jc w:val="center"/>
        <w:rPr>
          <w:rFonts w:ascii="Times New Roman" w:eastAsia="Times New Roman" w:hAnsi="Times New Roman" w:cs="Times New Roman"/>
          <w:b/>
          <w:spacing w:val="-10"/>
          <w:sz w:val="28"/>
          <w:szCs w:val="28"/>
        </w:rPr>
      </w:pPr>
      <w:r w:rsidRPr="00A9521D">
        <w:rPr>
          <w:rFonts w:ascii="Times New Roman" w:eastAsia="Times New Roman" w:hAnsi="Times New Roman" w:cs="Times New Roman"/>
          <w:b/>
          <w:spacing w:val="-10"/>
          <w:sz w:val="28"/>
          <w:szCs w:val="28"/>
        </w:rPr>
        <w:t>II</w:t>
      </w:r>
    </w:p>
    <w:p w:rsidR="00A9521D" w:rsidRPr="00E7459D" w:rsidRDefault="00A9521D" w:rsidP="00A9521D">
      <w:pPr>
        <w:pStyle w:val="a7"/>
        <w:jc w:val="center"/>
        <w:rPr>
          <w:rFonts w:ascii="Times New Roman" w:eastAsia="Times New Roman" w:hAnsi="Times New Roman" w:cs="Times New Roman"/>
          <w:b/>
          <w:color w:val="17365D" w:themeColor="text2" w:themeShade="BF"/>
          <w:sz w:val="16"/>
          <w:szCs w:val="16"/>
        </w:rPr>
      </w:pPr>
    </w:p>
    <w:p w:rsidR="00845A68" w:rsidRDefault="00A9521D" w:rsidP="00845A68">
      <w:pPr>
        <w:pStyle w:val="a7"/>
        <w:jc w:val="both"/>
        <w:rPr>
          <w:rFonts w:ascii="Constantia" w:eastAsia="Times New Roman" w:hAnsi="Constantia" w:cs="Times New Roman"/>
          <w:b/>
          <w:i/>
          <w:color w:val="00B0F0"/>
          <w:u w:val="single"/>
        </w:rPr>
      </w:pPr>
      <w:r w:rsidRPr="00A9521D">
        <w:rPr>
          <w:rFonts w:ascii="Constantia" w:eastAsia="Times New Roman" w:hAnsi="Constantia"/>
          <w:sz w:val="21"/>
          <w:szCs w:val="21"/>
        </w:rPr>
        <w:t xml:space="preserve">    (</w:t>
      </w:r>
      <w:r w:rsidRPr="00E7459D">
        <w:rPr>
          <w:rFonts w:ascii="Verdana" w:eastAsia="Times New Roman" w:hAnsi="Verdana"/>
          <w:b/>
          <w:sz w:val="19"/>
          <w:szCs w:val="19"/>
        </w:rPr>
        <w:t>5</w:t>
      </w:r>
      <w:r w:rsidRPr="00A9521D">
        <w:rPr>
          <w:rFonts w:ascii="Constantia" w:eastAsia="Times New Roman" w:hAnsi="Constantia"/>
          <w:sz w:val="21"/>
          <w:szCs w:val="21"/>
        </w:rPr>
        <w:t>) Пусть две частицы</w:t>
      </w:r>
      <w:r w:rsidRPr="00C5209E">
        <w:rPr>
          <w:rFonts w:ascii="Constantia" w:eastAsia="Times New Roman" w:hAnsi="Constantia"/>
          <w:b/>
          <w:color w:val="7030A0"/>
          <w:sz w:val="19"/>
          <w:szCs w:val="19"/>
        </w:rPr>
        <w:t xml:space="preserve"> </w:t>
      </w:r>
      <w:r w:rsidRPr="00E7459D">
        <w:rPr>
          <w:rFonts w:ascii="Verdana" w:eastAsia="Times New Roman" w:hAnsi="Verdana"/>
          <w:b/>
          <w:sz w:val="19"/>
          <w:szCs w:val="19"/>
        </w:rPr>
        <w:t>+(В</w:t>
      </w:r>
      <w:r w:rsidRPr="00E7459D">
        <w:rPr>
          <w:rFonts w:ascii="Verdana" w:eastAsia="Times New Roman" w:hAnsi="Verdana"/>
          <w:b/>
          <w:sz w:val="19"/>
          <w:szCs w:val="19"/>
          <w:vertAlign w:val="subscript"/>
        </w:rPr>
        <w:t>й</w:t>
      </w:r>
      <w:r w:rsidRPr="00E7459D">
        <w:rPr>
          <w:rFonts w:ascii="Verdana" w:eastAsia="Times New Roman" w:hAnsi="Verdana"/>
          <w:b/>
          <w:sz w:val="19"/>
          <w:szCs w:val="19"/>
        </w:rPr>
        <w:t>)</w:t>
      </w:r>
      <w:r w:rsidRPr="00E7459D">
        <w:rPr>
          <w:rFonts w:ascii="Verdana" w:eastAsia="Times New Roman" w:hAnsi="Verdana"/>
          <w:b/>
          <w:sz w:val="19"/>
          <w:szCs w:val="19"/>
          <w:vertAlign w:val="subscript"/>
        </w:rPr>
        <w:t>2</w:t>
      </w:r>
      <w:r w:rsidRPr="00A9521D">
        <w:rPr>
          <w:rFonts w:ascii="Constantia" w:eastAsia="Times New Roman" w:hAnsi="Constantia"/>
          <w:sz w:val="21"/>
          <w:szCs w:val="21"/>
        </w:rPr>
        <w:t>, схематическое изображение одной из которых см. на</w:t>
      </w:r>
      <w:r w:rsidRPr="00C5209E">
        <w:rPr>
          <w:rFonts w:ascii="Constantia" w:eastAsia="Times New Roman" w:hAnsi="Constantia"/>
          <w:b/>
          <w:color w:val="7030A0"/>
          <w:sz w:val="19"/>
          <w:szCs w:val="19"/>
        </w:rPr>
        <w:t xml:space="preserve"> </w:t>
      </w:r>
      <w:r w:rsidRPr="00A9521D">
        <w:rPr>
          <w:rFonts w:ascii="Constantia" w:eastAsia="Times New Roman" w:hAnsi="Constantia"/>
          <w:b/>
          <w:i/>
          <w:sz w:val="19"/>
          <w:szCs w:val="19"/>
        </w:rPr>
        <w:t xml:space="preserve">рис. </w:t>
      </w:r>
      <w:r w:rsidRPr="00A9521D">
        <w:rPr>
          <w:rFonts w:ascii="Verdana" w:eastAsia="Times New Roman" w:hAnsi="Verdana"/>
          <w:b/>
          <w:sz w:val="19"/>
          <w:szCs w:val="19"/>
        </w:rPr>
        <w:t>31</w:t>
      </w:r>
      <w:r w:rsidRPr="00A9521D">
        <w:rPr>
          <w:rFonts w:ascii="Constantia" w:eastAsia="Times New Roman" w:hAnsi="Constantia"/>
          <w:b/>
          <w:i/>
          <w:sz w:val="19"/>
          <w:szCs w:val="19"/>
        </w:rPr>
        <w:t xml:space="preserve">, </w:t>
      </w:r>
      <w:r w:rsidRPr="00A9521D">
        <w:rPr>
          <w:rFonts w:ascii="Constantia" w:eastAsia="Times New Roman" w:hAnsi="Constantia"/>
          <w:b/>
          <w:i/>
          <w:sz w:val="24"/>
          <w:szCs w:val="24"/>
        </w:rPr>
        <w:t>а</w:t>
      </w:r>
      <w:r w:rsidRPr="00A9521D">
        <w:rPr>
          <w:rFonts w:ascii="Constantia" w:eastAsia="Times New Roman" w:hAnsi="Constantia"/>
          <w:i/>
          <w:sz w:val="21"/>
          <w:szCs w:val="21"/>
        </w:rPr>
        <w:t>/</w:t>
      </w:r>
      <w:r w:rsidRPr="00A9521D">
        <w:rPr>
          <w:rFonts w:ascii="Constantia" w:eastAsia="Times New Roman" w:hAnsi="Constantia"/>
          <w:sz w:val="21"/>
          <w:szCs w:val="21"/>
        </w:rPr>
        <w:t>, войдут в соприкосновение своими входными воронками, в</w:t>
      </w:r>
      <w:r w:rsidR="00845A68">
        <w:rPr>
          <w:rFonts w:ascii="Constantia" w:eastAsia="Times New Roman" w:hAnsi="Constantia"/>
          <w:sz w:val="21"/>
          <w:szCs w:val="21"/>
        </w:rPr>
        <w:t xml:space="preserve"> </w:t>
      </w:r>
      <w:r w:rsidR="00845A68" w:rsidRPr="00845A68">
        <w:rPr>
          <w:rFonts w:ascii="Constantia" w:eastAsia="Times New Roman" w:hAnsi="Constantia" w:cs="Times New Roman"/>
          <w:b/>
          <w:i/>
          <w:sz w:val="8"/>
          <w:szCs w:val="8"/>
          <w:u w:val="single"/>
        </w:rPr>
        <w:t>___________________________________________</w:t>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r>
      <w:r w:rsidR="00845A68">
        <w:rPr>
          <w:rFonts w:ascii="Constantia" w:eastAsia="Times New Roman" w:hAnsi="Constantia" w:cs="Times New Roman"/>
          <w:b/>
          <w:i/>
          <w:sz w:val="8"/>
          <w:szCs w:val="8"/>
          <w:u w:val="single"/>
        </w:rPr>
        <w:softHyphen/>
        <w:t>_______________________________________________________________________</w:t>
      </w:r>
    </w:p>
    <w:p w:rsidR="00845A68" w:rsidRDefault="00845A68" w:rsidP="00845A68">
      <w:pPr>
        <w:pStyle w:val="a7"/>
        <w:jc w:val="both"/>
        <w:rPr>
          <w:rFonts w:ascii="Verdana" w:eastAsia="Times New Roman" w:hAnsi="Verdana" w:cs="Times New Roman"/>
          <w:b/>
          <w:vertAlign w:val="subscript"/>
        </w:rPr>
      </w:pPr>
      <w:r w:rsidRPr="00385142">
        <w:rPr>
          <w:rFonts w:ascii="Verdana" w:eastAsia="Times New Roman" w:hAnsi="Verdana" w:cs="Times New Roman"/>
          <w:b/>
          <w:vertAlign w:val="superscript"/>
        </w:rPr>
        <w:t>1</w:t>
      </w:r>
      <w:r w:rsidRPr="00385142">
        <w:rPr>
          <w:rFonts w:ascii="Verdana" w:eastAsia="Times New Roman" w:hAnsi="Verdana" w:cs="Times New Roman"/>
          <w:b/>
          <w:vertAlign w:val="subscript"/>
        </w:rPr>
        <w:t xml:space="preserve">. Б. </w:t>
      </w:r>
      <w:r>
        <w:rPr>
          <w:rFonts w:ascii="Verdana" w:eastAsia="Times New Roman" w:hAnsi="Verdana" w:cs="Times New Roman"/>
          <w:b/>
          <w:vertAlign w:val="subscript"/>
        </w:rPr>
        <w:t>Росси. «Космические лучи» Атомиздат. М., 1966 г., стр. 7.</w:t>
      </w:r>
    </w:p>
    <w:p w:rsidR="00845A68" w:rsidRPr="00385142" w:rsidRDefault="00845A68" w:rsidP="00845A68">
      <w:pPr>
        <w:pStyle w:val="a7"/>
        <w:jc w:val="both"/>
        <w:rPr>
          <w:rFonts w:ascii="Verdana" w:eastAsia="Times New Roman" w:hAnsi="Verdana" w:cs="Times New Roman"/>
          <w:b/>
          <w:vertAlign w:val="subscript"/>
        </w:rPr>
      </w:pPr>
      <w:r w:rsidRPr="00385142">
        <w:rPr>
          <w:rFonts w:ascii="Verdana" w:eastAsia="Times New Roman" w:hAnsi="Verdana" w:cs="Times New Roman"/>
          <w:b/>
          <w:vertAlign w:val="superscript"/>
        </w:rPr>
        <w:t>2</w:t>
      </w:r>
      <w:r>
        <w:rPr>
          <w:rFonts w:ascii="Verdana" w:eastAsia="Times New Roman" w:hAnsi="Verdana" w:cs="Times New Roman"/>
          <w:b/>
          <w:vertAlign w:val="subscript"/>
        </w:rPr>
        <w:t>. Там же. (Для сопоставительного размышления см. и стр. 12)</w:t>
      </w:r>
    </w:p>
    <w:p w:rsidR="00845A68" w:rsidRDefault="00845A68" w:rsidP="00A9521D">
      <w:pPr>
        <w:pStyle w:val="a7"/>
        <w:jc w:val="both"/>
        <w:rPr>
          <w:rFonts w:ascii="Constantia" w:eastAsia="Times New Roman" w:hAnsi="Constantia"/>
          <w:sz w:val="21"/>
          <w:szCs w:val="21"/>
        </w:rPr>
      </w:pPr>
    </w:p>
    <w:p w:rsidR="00845A68" w:rsidRDefault="00845A68" w:rsidP="00A9521D">
      <w:pPr>
        <w:pStyle w:val="a7"/>
        <w:jc w:val="both"/>
        <w:rPr>
          <w:rFonts w:ascii="Constantia" w:eastAsia="Times New Roman" w:hAnsi="Constantia"/>
          <w:sz w:val="21"/>
          <w:szCs w:val="21"/>
        </w:rPr>
      </w:pPr>
    </w:p>
    <w:p w:rsidR="00A9521D" w:rsidRPr="00C5209E" w:rsidRDefault="00A9521D" w:rsidP="00A9521D">
      <w:pPr>
        <w:pStyle w:val="a7"/>
        <w:jc w:val="both"/>
        <w:rPr>
          <w:rFonts w:ascii="Constantia" w:eastAsia="Times New Roman" w:hAnsi="Constantia"/>
          <w:b/>
          <w:color w:val="7030A0"/>
          <w:sz w:val="19"/>
          <w:szCs w:val="19"/>
        </w:rPr>
      </w:pPr>
      <w:r w:rsidRPr="00A9521D">
        <w:rPr>
          <w:rFonts w:ascii="Constantia" w:eastAsia="Times New Roman" w:hAnsi="Constantia"/>
          <w:sz w:val="21"/>
          <w:szCs w:val="21"/>
        </w:rPr>
        <w:t xml:space="preserve">результате чего две остальные (из четырёх их) входные воронки окажутся на противоположных сторонах (см. </w:t>
      </w:r>
      <w:r w:rsidRPr="00A9521D">
        <w:rPr>
          <w:rFonts w:ascii="Constantia" w:eastAsia="Times New Roman" w:hAnsi="Constantia"/>
          <w:b/>
          <w:i/>
          <w:sz w:val="19"/>
          <w:szCs w:val="19"/>
        </w:rPr>
        <w:t>рис.</w:t>
      </w:r>
      <w:r w:rsidRPr="00A9521D">
        <w:rPr>
          <w:rFonts w:ascii="Verdana" w:eastAsia="Times New Roman" w:hAnsi="Verdana"/>
          <w:b/>
          <w:sz w:val="19"/>
          <w:szCs w:val="19"/>
        </w:rPr>
        <w:t>31</w:t>
      </w:r>
      <w:r w:rsidRPr="00A9521D">
        <w:rPr>
          <w:rFonts w:ascii="Constantia" w:eastAsia="Times New Roman" w:hAnsi="Constantia"/>
          <w:b/>
          <w:i/>
          <w:sz w:val="19"/>
          <w:szCs w:val="19"/>
        </w:rPr>
        <w:t>.</w:t>
      </w:r>
      <w:r w:rsidRPr="00A9521D">
        <w:rPr>
          <w:rFonts w:ascii="Constantia" w:eastAsia="Times New Roman" w:hAnsi="Constantia"/>
          <w:b/>
          <w:i/>
          <w:sz w:val="24"/>
          <w:szCs w:val="24"/>
        </w:rPr>
        <w:t>в</w:t>
      </w:r>
      <w:r w:rsidRPr="00A9521D">
        <w:rPr>
          <w:rFonts w:ascii="Constantia" w:eastAsia="Times New Roman" w:hAnsi="Constantia"/>
          <w:b/>
          <w:i/>
          <w:sz w:val="19"/>
          <w:szCs w:val="19"/>
        </w:rPr>
        <w:t>/, указ.</w:t>
      </w:r>
      <w:r w:rsidRPr="00A9521D">
        <w:rPr>
          <w:rFonts w:ascii="Verdana" w:eastAsia="Times New Roman" w:hAnsi="Verdana"/>
          <w:b/>
          <w:sz w:val="19"/>
          <w:szCs w:val="19"/>
        </w:rPr>
        <w:t>5</w:t>
      </w:r>
      <w:r w:rsidRPr="00A9521D">
        <w:rPr>
          <w:rFonts w:ascii="Constantia" w:eastAsia="Times New Roman" w:hAnsi="Constantia"/>
          <w:sz w:val="21"/>
          <w:szCs w:val="21"/>
        </w:rPr>
        <w:t>) относительно этого места их взаимосоприкосновения (см.</w:t>
      </w:r>
      <w:r w:rsidRPr="00C5209E">
        <w:rPr>
          <w:rFonts w:ascii="Constantia" w:eastAsia="Times New Roman" w:hAnsi="Constantia"/>
          <w:b/>
          <w:color w:val="7030A0"/>
          <w:sz w:val="19"/>
          <w:szCs w:val="19"/>
        </w:rPr>
        <w:t xml:space="preserve"> </w:t>
      </w:r>
      <w:r w:rsidRPr="00A9521D">
        <w:rPr>
          <w:rFonts w:ascii="Constantia" w:eastAsia="Times New Roman" w:hAnsi="Constantia"/>
          <w:b/>
          <w:i/>
          <w:sz w:val="19"/>
          <w:szCs w:val="19"/>
        </w:rPr>
        <w:t xml:space="preserve">рис. </w:t>
      </w:r>
      <w:r w:rsidRPr="00A9521D">
        <w:rPr>
          <w:rFonts w:ascii="Verdana" w:eastAsia="Times New Roman" w:hAnsi="Verdana"/>
          <w:b/>
          <w:sz w:val="19"/>
          <w:szCs w:val="19"/>
        </w:rPr>
        <w:t>31</w:t>
      </w:r>
      <w:r w:rsidRPr="00A9521D">
        <w:rPr>
          <w:rFonts w:ascii="Constantia" w:eastAsia="Times New Roman" w:hAnsi="Constantia"/>
          <w:b/>
          <w:i/>
          <w:sz w:val="19"/>
          <w:szCs w:val="19"/>
        </w:rPr>
        <w:t xml:space="preserve">, </w:t>
      </w:r>
      <w:r w:rsidRPr="00A9521D">
        <w:rPr>
          <w:rFonts w:ascii="Constantia" w:eastAsia="Times New Roman" w:hAnsi="Constantia"/>
          <w:b/>
          <w:i/>
          <w:sz w:val="24"/>
          <w:szCs w:val="24"/>
        </w:rPr>
        <w:t>в</w:t>
      </w:r>
      <w:r w:rsidRPr="00A9521D">
        <w:rPr>
          <w:rFonts w:ascii="Constantia" w:eastAsia="Times New Roman" w:hAnsi="Constantia"/>
          <w:b/>
          <w:i/>
          <w:sz w:val="19"/>
          <w:szCs w:val="19"/>
        </w:rPr>
        <w:t>/, указ.</w:t>
      </w:r>
      <w:r w:rsidRPr="00A9521D">
        <w:rPr>
          <w:rFonts w:ascii="Verdana" w:eastAsia="Times New Roman" w:hAnsi="Verdana"/>
          <w:b/>
          <w:sz w:val="19"/>
          <w:szCs w:val="19"/>
        </w:rPr>
        <w:t>6</w:t>
      </w:r>
      <w:r w:rsidRPr="00A9521D">
        <w:rPr>
          <w:rFonts w:ascii="Constantia" w:eastAsia="Times New Roman" w:hAnsi="Constantia"/>
          <w:sz w:val="21"/>
          <w:szCs w:val="21"/>
        </w:rPr>
        <w:t>), в котором образуется  вэтосорбер  атонности.</w:t>
      </w:r>
    </w:p>
    <w:p w:rsidR="00A9521D" w:rsidRDefault="00A9521D" w:rsidP="00A9521D">
      <w:pPr>
        <w:pStyle w:val="a7"/>
        <w:jc w:val="both"/>
        <w:rPr>
          <w:rFonts w:ascii="Constantia" w:hAnsi="Constantia" w:cs="Tahoma"/>
          <w:b/>
          <w:i/>
          <w:color w:val="7030A0"/>
          <w:sz w:val="19"/>
          <w:szCs w:val="19"/>
        </w:rPr>
      </w:pPr>
    </w:p>
    <w:p w:rsidR="008F110F" w:rsidRDefault="008F110F" w:rsidP="008F110F">
      <w:pPr>
        <w:pStyle w:val="a7"/>
        <w:jc w:val="center"/>
        <w:rPr>
          <w:rFonts w:ascii="Constantia" w:hAnsi="Constantia" w:cs="Tahoma"/>
          <w:b/>
          <w:i/>
          <w:color w:val="7030A0"/>
          <w:sz w:val="19"/>
          <w:szCs w:val="19"/>
        </w:rPr>
      </w:pPr>
      <w:r w:rsidRPr="00C34B5B">
        <w:rPr>
          <w:rFonts w:ascii="Constantia" w:hAnsi="Constantia" w:cs="Tahoma"/>
          <w:b/>
          <w:i/>
          <w:color w:val="002060"/>
          <w:sz w:val="19"/>
          <w:szCs w:val="19"/>
          <w:u w:val="single"/>
        </w:rPr>
        <w:t xml:space="preserve">Рисунок </w:t>
      </w:r>
      <w:r w:rsidRPr="00C34B5B">
        <w:rPr>
          <w:rFonts w:cs="Tahoma"/>
          <w:b/>
          <w:color w:val="002060"/>
          <w:sz w:val="19"/>
          <w:szCs w:val="19"/>
          <w:u w:val="single"/>
        </w:rPr>
        <w:t>31</w:t>
      </w:r>
    </w:p>
    <w:p w:rsidR="00A9521D" w:rsidRDefault="00A9521D" w:rsidP="00A9521D">
      <w:pPr>
        <w:pStyle w:val="a7"/>
        <w:jc w:val="both"/>
        <w:rPr>
          <w:rFonts w:ascii="Constantia" w:hAnsi="Constantia" w:cs="Tahoma"/>
          <w:b/>
          <w:i/>
          <w:color w:val="7030A0"/>
          <w:sz w:val="19"/>
          <w:szCs w:val="19"/>
        </w:rPr>
      </w:pPr>
    </w:p>
    <w:p w:rsidR="00A9521D" w:rsidRDefault="00A9521D" w:rsidP="00A9521D">
      <w:pPr>
        <w:pStyle w:val="a7"/>
        <w:jc w:val="both"/>
        <w:rPr>
          <w:rFonts w:ascii="Constantia" w:hAnsi="Constantia" w:cs="Tahoma"/>
          <w:b/>
          <w:i/>
          <w:color w:val="7030A0"/>
          <w:sz w:val="19"/>
          <w:szCs w:val="19"/>
        </w:rPr>
      </w:pPr>
    </w:p>
    <w:p w:rsidR="00A9521D" w:rsidRDefault="008F110F" w:rsidP="00A9521D">
      <w:pPr>
        <w:pStyle w:val="a7"/>
        <w:jc w:val="both"/>
        <w:rPr>
          <w:rFonts w:ascii="Constantia" w:hAnsi="Constantia" w:cs="Tahoma"/>
          <w:b/>
          <w:i/>
          <w:color w:val="7030A0"/>
          <w:sz w:val="19"/>
          <w:szCs w:val="19"/>
        </w:rPr>
      </w:pPr>
      <w:r>
        <w:rPr>
          <w:rFonts w:ascii="Constantia" w:hAnsi="Constantia" w:cs="Tahoma"/>
          <w:b/>
          <w:i/>
          <w:noProof/>
          <w:color w:val="7030A0"/>
          <w:sz w:val="19"/>
          <w:szCs w:val="19"/>
        </w:rPr>
        <w:drawing>
          <wp:inline distT="0" distB="0" distL="0" distR="0">
            <wp:extent cx="4267028" cy="3038475"/>
            <wp:effectExtent l="19050" t="0" r="172" b="0"/>
            <wp:docPr id="1143"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0"/>
                    <a:srcRect/>
                    <a:stretch>
                      <a:fillRect/>
                    </a:stretch>
                  </pic:blipFill>
                  <pic:spPr bwMode="auto">
                    <a:xfrm>
                      <a:off x="0" y="0"/>
                      <a:ext cx="4269497" cy="3040233"/>
                    </a:xfrm>
                    <a:prstGeom prst="rect">
                      <a:avLst/>
                    </a:prstGeom>
                    <a:noFill/>
                    <a:ln w="9525">
                      <a:noFill/>
                      <a:miter lim="800000"/>
                      <a:headEnd/>
                      <a:tailEnd/>
                    </a:ln>
                  </pic:spPr>
                </pic:pic>
              </a:graphicData>
            </a:graphic>
          </wp:inline>
        </w:drawing>
      </w:r>
    </w:p>
    <w:p w:rsidR="00A9521D" w:rsidRPr="008F110F" w:rsidRDefault="00A9521D" w:rsidP="00845A68">
      <w:pPr>
        <w:pStyle w:val="a7"/>
        <w:jc w:val="both"/>
        <w:rPr>
          <w:rFonts w:ascii="Verdana" w:eastAsia="Times New Roman" w:hAnsi="Verdana" w:cs="Times New Roman"/>
          <w:b/>
          <w:sz w:val="2"/>
          <w:szCs w:val="2"/>
          <w:vertAlign w:val="subscript"/>
        </w:rPr>
      </w:pP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r>
        <w:rPr>
          <w:rFonts w:ascii="Constantia" w:eastAsia="Times New Roman" w:hAnsi="Constantia" w:cs="Times New Roman"/>
          <w:b/>
          <w:i/>
          <w:color w:val="00B0F0"/>
          <w:u w:val="single"/>
        </w:rPr>
        <w:softHyphen/>
      </w:r>
    </w:p>
    <w:p w:rsidR="00A9521D" w:rsidRPr="008F110F" w:rsidRDefault="008F110F" w:rsidP="00A9521D">
      <w:pPr>
        <w:pStyle w:val="a7"/>
        <w:jc w:val="both"/>
        <w:rPr>
          <w:rFonts w:ascii="Constantia" w:eastAsia="Times New Roman" w:hAnsi="Constantia" w:cs="Times New Roman"/>
          <w:b/>
          <w:sz w:val="19"/>
          <w:szCs w:val="19"/>
        </w:rPr>
      </w:pPr>
      <w:r w:rsidRPr="008F110F">
        <w:rPr>
          <w:rFonts w:ascii="Constantia" w:hAnsi="Constantia" w:cs="Tahoma"/>
          <w:b/>
          <w:i/>
          <w:sz w:val="19"/>
          <w:szCs w:val="19"/>
        </w:rPr>
        <w:t xml:space="preserve">Примечание к рисунку: </w:t>
      </w:r>
      <w:r w:rsidRPr="008F110F">
        <w:rPr>
          <w:rFonts w:ascii="Constantia" w:hAnsi="Constantia" w:cs="Tahoma"/>
          <w:b/>
          <w:i/>
          <w:sz w:val="16"/>
          <w:szCs w:val="16"/>
        </w:rPr>
        <w:t>Памятуя о том, что передние торцы атоноэлементов предстают для встречных объектов своими квантами антитонности, а для тех, от которых они удаляются – квантами тонности, условимся (можно условиться) изображать на рисунках те из них, которые поглощаются объектами, схематически изображающимися на рисунке, и устремляются к последним, точками или чёрточками синего или зелёного цвета; а те из них, которые излучаются ими и движутся от них во вне, будем изображать точками или чёрточками красного цвета.</w:t>
      </w:r>
    </w:p>
    <w:p w:rsidR="006554F8" w:rsidRPr="006554F8" w:rsidRDefault="006554F8" w:rsidP="006554F8">
      <w:pPr>
        <w:pStyle w:val="a7"/>
        <w:jc w:val="both"/>
        <w:rPr>
          <w:rFonts w:ascii="Constantia" w:eastAsia="Times New Roman" w:hAnsi="Constantia" w:cs="Times New Roman"/>
          <w:sz w:val="21"/>
          <w:szCs w:val="21"/>
        </w:rPr>
      </w:pPr>
      <w:r w:rsidRPr="006554F8">
        <w:rPr>
          <w:rFonts w:ascii="Constantia" w:hAnsi="Constantia" w:cs="Tahoma"/>
          <w:sz w:val="21"/>
          <w:szCs w:val="21"/>
        </w:rPr>
        <w:lastRenderedPageBreak/>
        <w:t xml:space="preserve">    (</w:t>
      </w:r>
      <w:r w:rsidRPr="001A7903">
        <w:rPr>
          <w:rFonts w:ascii="Verdana" w:hAnsi="Verdana" w:cs="Tahoma"/>
          <w:b/>
          <w:sz w:val="19"/>
          <w:szCs w:val="19"/>
        </w:rPr>
        <w:t>6</w:t>
      </w:r>
      <w:r w:rsidRPr="006554F8">
        <w:rPr>
          <w:rFonts w:ascii="Constantia" w:hAnsi="Constantia" w:cs="Tahoma"/>
          <w:sz w:val="21"/>
          <w:szCs w:val="21"/>
        </w:rPr>
        <w:t>) Если (</w:t>
      </w:r>
      <w:r w:rsidRPr="001A7903">
        <w:rPr>
          <w:rFonts w:ascii="Verdana" w:hAnsi="Verdana" w:cs="Tahoma"/>
          <w:b/>
          <w:sz w:val="19"/>
          <w:szCs w:val="19"/>
        </w:rPr>
        <w:t>5</w:t>
      </w:r>
      <w:r w:rsidRPr="006554F8">
        <w:rPr>
          <w:rFonts w:ascii="Constantia" w:hAnsi="Constantia" w:cs="Tahoma"/>
          <w:sz w:val="21"/>
          <w:szCs w:val="21"/>
        </w:rPr>
        <w:t>), то возможные последствия так взаиморасположившихся и взаимосоприкасающихся  двух вэтонов уже рассматривались (см.</w:t>
      </w:r>
      <w:r>
        <w:rPr>
          <w:rFonts w:ascii="Constantia" w:hAnsi="Constantia" w:cs="Tahoma"/>
          <w:b/>
          <w:color w:val="7030A0"/>
          <w:sz w:val="19"/>
          <w:szCs w:val="19"/>
        </w:rPr>
        <w:t xml:space="preserve"> </w:t>
      </w:r>
      <w:r w:rsidRPr="006554F8">
        <w:rPr>
          <w:rFonts w:ascii="Constantia" w:hAnsi="Constantia" w:cs="Tahoma"/>
          <w:b/>
          <w:i/>
          <w:sz w:val="19"/>
          <w:szCs w:val="19"/>
        </w:rPr>
        <w:t xml:space="preserve">стр. </w:t>
      </w:r>
      <w:r w:rsidR="00F737B0">
        <w:rPr>
          <w:rFonts w:ascii="Verdana" w:hAnsi="Verdana" w:cs="Tahoma"/>
          <w:b/>
          <w:sz w:val="19"/>
          <w:szCs w:val="19"/>
        </w:rPr>
        <w:t>21</w:t>
      </w:r>
      <w:r w:rsidR="0035475C">
        <w:rPr>
          <w:rFonts w:ascii="Verdana" w:hAnsi="Verdana" w:cs="Tahoma"/>
          <w:b/>
          <w:sz w:val="19"/>
          <w:szCs w:val="19"/>
        </w:rPr>
        <w:t>4</w:t>
      </w:r>
      <w:r w:rsidR="00F737B0">
        <w:rPr>
          <w:rFonts w:ascii="Verdana" w:hAnsi="Verdana" w:cs="Tahoma"/>
          <w:b/>
          <w:sz w:val="19"/>
          <w:szCs w:val="19"/>
        </w:rPr>
        <w:t>-22</w:t>
      </w:r>
      <w:r w:rsidR="0035475C">
        <w:rPr>
          <w:rFonts w:ascii="Verdana" w:hAnsi="Verdana" w:cs="Tahoma"/>
          <w:b/>
          <w:sz w:val="19"/>
          <w:szCs w:val="19"/>
        </w:rPr>
        <w:t>2</w:t>
      </w:r>
      <w:r>
        <w:rPr>
          <w:rFonts w:ascii="Constantia" w:hAnsi="Constantia" w:cs="Tahoma"/>
          <w:b/>
          <w:color w:val="7030A0"/>
          <w:sz w:val="19"/>
          <w:szCs w:val="19"/>
        </w:rPr>
        <w:t xml:space="preserve"> </w:t>
      </w:r>
      <w:r w:rsidRPr="006554F8">
        <w:rPr>
          <w:rFonts w:ascii="Constantia" w:hAnsi="Constantia" w:cs="Tahoma"/>
          <w:sz w:val="21"/>
          <w:szCs w:val="21"/>
        </w:rPr>
        <w:t xml:space="preserve">этого </w:t>
      </w:r>
      <w:r w:rsidRPr="006554F8">
        <w:rPr>
          <w:rFonts w:ascii="Constantia" w:eastAsia="Times New Roman" w:hAnsi="Constantia"/>
          <w:sz w:val="21"/>
          <w:szCs w:val="21"/>
        </w:rPr>
        <w:t>текста). В месте их соприкосновения образуется частица</w:t>
      </w:r>
      <w:r w:rsidRPr="001A7903">
        <w:rPr>
          <w:rFonts w:ascii="Constantia" w:eastAsia="Times New Roman" w:hAnsi="Constantia"/>
          <w:b/>
          <w:color w:val="7030A0"/>
          <w:sz w:val="19"/>
          <w:szCs w:val="19"/>
        </w:rPr>
        <w:t xml:space="preserve"> </w:t>
      </w:r>
      <w:r>
        <w:rPr>
          <w:rFonts w:ascii="Constantia" w:eastAsia="Times New Roman" w:hAnsi="Constantia"/>
          <w:b/>
          <w:color w:val="7030A0"/>
          <w:sz w:val="19"/>
          <w:szCs w:val="19"/>
        </w:rPr>
        <w:t xml:space="preserve">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5D6B2F">
        <w:rPr>
          <w:rFonts w:ascii="Verdana" w:eastAsia="Times New Roman" w:hAnsi="Verdana"/>
          <w:b/>
          <w:sz w:val="19"/>
          <w:szCs w:val="19"/>
          <w:vertAlign w:val="subscript"/>
        </w:rPr>
        <w:t>к</w:t>
      </w:r>
      <w:r w:rsidRPr="001A7903">
        <w:rPr>
          <w:rFonts w:ascii="Constantia" w:eastAsia="Times New Roman" w:hAnsi="Constantia"/>
          <w:b/>
          <w:color w:val="7030A0"/>
          <w:sz w:val="19"/>
          <w:szCs w:val="19"/>
        </w:rPr>
        <w:t xml:space="preserve"> </w:t>
      </w:r>
      <w:r w:rsidRPr="006554F8">
        <w:rPr>
          <w:rFonts w:ascii="Constantia" w:eastAsia="Times New Roman" w:hAnsi="Constantia"/>
          <w:sz w:val="21"/>
          <w:szCs w:val="21"/>
        </w:rPr>
        <w:t>и её вэтосорбер, элементами которой будут два соприкасающиеся между собой вэтона, каждый из которых до этого принадлежал к разным частицам</w:t>
      </w:r>
      <w:r w:rsidRPr="001A7903">
        <w:rPr>
          <w:rFonts w:ascii="Constantia" w:eastAsia="Times New Roman" w:hAnsi="Constantia"/>
          <w:b/>
          <w:color w:val="7030A0"/>
          <w:sz w:val="19"/>
          <w:szCs w:val="19"/>
        </w:rPr>
        <w:t xml:space="preserve">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5D6B2F">
        <w:rPr>
          <w:rFonts w:ascii="Verdana" w:eastAsia="Times New Roman" w:hAnsi="Verdana"/>
          <w:b/>
          <w:sz w:val="19"/>
          <w:szCs w:val="19"/>
          <w:vertAlign w:val="subscript"/>
        </w:rPr>
        <w:t>К</w:t>
      </w:r>
      <w:r w:rsidRPr="006554F8">
        <w:rPr>
          <w:rFonts w:ascii="Constantia" w:eastAsia="Times New Roman" w:hAnsi="Constantia"/>
          <w:sz w:val="21"/>
          <w:szCs w:val="21"/>
        </w:rPr>
        <w:t>. И характер окру</w:t>
      </w:r>
      <w:r w:rsidRPr="006554F8">
        <w:rPr>
          <w:rFonts w:ascii="Constantia" w:eastAsia="Times New Roman" w:hAnsi="Constantia"/>
          <w:sz w:val="21"/>
          <w:szCs w:val="21"/>
        </w:rPr>
        <w:softHyphen/>
        <w:t>жающей среды обусловит тот результат дальнейших преобразований и образо</w:t>
      </w:r>
      <w:r w:rsidRPr="006554F8">
        <w:rPr>
          <w:rFonts w:ascii="Constantia" w:eastAsia="Times New Roman" w:hAnsi="Constantia"/>
          <w:sz w:val="21"/>
          <w:szCs w:val="21"/>
        </w:rPr>
        <w:softHyphen/>
        <w:t xml:space="preserve">ваний, который может получиться из так взаиморасположенных четырех вэтонов. Возможны следующие результаты: две частицы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5D6B2F">
        <w:rPr>
          <w:rFonts w:ascii="Verdana" w:eastAsia="Times New Roman" w:hAnsi="Verdana"/>
          <w:b/>
          <w:sz w:val="19"/>
          <w:szCs w:val="19"/>
          <w:vertAlign w:val="subscript"/>
        </w:rPr>
        <w:t>К</w:t>
      </w:r>
      <w:r w:rsidRPr="006554F8">
        <w:rPr>
          <w:rFonts w:ascii="Constantia" w:eastAsia="Times New Roman" w:hAnsi="Constantia"/>
          <w:sz w:val="21"/>
          <w:szCs w:val="21"/>
        </w:rPr>
        <w:t>, взаимно притягива</w:t>
      </w:r>
      <w:r w:rsidRPr="006554F8">
        <w:rPr>
          <w:rFonts w:ascii="Constantia" w:eastAsia="Times New Roman" w:hAnsi="Constantia"/>
          <w:sz w:val="21"/>
          <w:szCs w:val="21"/>
        </w:rPr>
        <w:softHyphen/>
        <w:t xml:space="preserve">ющиеся в месте своего соприкосновения; частица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5D6B2F">
        <w:rPr>
          <w:rFonts w:ascii="Verdana" w:eastAsia="Times New Roman" w:hAnsi="Verdana"/>
          <w:b/>
          <w:sz w:val="19"/>
          <w:szCs w:val="19"/>
          <w:vertAlign w:val="subscript"/>
        </w:rPr>
        <w:t>2</w:t>
      </w:r>
      <w:r w:rsidRPr="001A7903">
        <w:rPr>
          <w:rFonts w:ascii="Constantia" w:eastAsia="Times New Roman" w:hAnsi="Constantia"/>
          <w:b/>
          <w:color w:val="7030A0"/>
          <w:sz w:val="19"/>
          <w:szCs w:val="19"/>
        </w:rPr>
        <w:t xml:space="preserve"> </w:t>
      </w:r>
      <w:r w:rsidRPr="006554F8">
        <w:rPr>
          <w:rFonts w:ascii="Constantia" w:eastAsia="Times New Roman" w:hAnsi="Constantia"/>
          <w:sz w:val="21"/>
          <w:szCs w:val="21"/>
        </w:rPr>
        <w:t>и два отделившиеся и разрозненно существующие вэтона; все четыре вэтона разъединятся.</w:t>
      </w:r>
    </w:p>
    <w:p w:rsidR="006554F8" w:rsidRPr="001A7903" w:rsidRDefault="006554F8" w:rsidP="006554F8">
      <w:pPr>
        <w:pStyle w:val="a7"/>
        <w:jc w:val="both"/>
        <w:rPr>
          <w:rFonts w:ascii="Constantia" w:eastAsia="Times New Roman" w:hAnsi="Constantia"/>
          <w:b/>
          <w:color w:val="7030A0"/>
          <w:sz w:val="19"/>
          <w:szCs w:val="19"/>
        </w:rPr>
      </w:pPr>
      <w:r w:rsidRPr="006554F8">
        <w:rPr>
          <w:rFonts w:ascii="Constantia" w:eastAsia="Times New Roman" w:hAnsi="Constantia"/>
          <w:sz w:val="21"/>
          <w:szCs w:val="21"/>
        </w:rPr>
        <w:t xml:space="preserve">    (</w:t>
      </w:r>
      <w:r w:rsidRPr="005D6B2F">
        <w:rPr>
          <w:rFonts w:ascii="Verdana" w:eastAsia="Times New Roman" w:hAnsi="Verdana"/>
          <w:b/>
          <w:sz w:val="19"/>
          <w:szCs w:val="19"/>
        </w:rPr>
        <w:t>7</w:t>
      </w:r>
      <w:r w:rsidRPr="006554F8">
        <w:rPr>
          <w:rFonts w:ascii="Constantia" w:eastAsia="Times New Roman" w:hAnsi="Constantia"/>
          <w:sz w:val="21"/>
          <w:szCs w:val="21"/>
        </w:rPr>
        <w:t>) Пусть две частицы</w:t>
      </w:r>
      <w:r w:rsidRPr="001A7903">
        <w:rPr>
          <w:rFonts w:ascii="Constantia" w:eastAsia="Times New Roman" w:hAnsi="Constantia"/>
          <w:b/>
          <w:color w:val="7030A0"/>
          <w:sz w:val="19"/>
          <w:szCs w:val="19"/>
        </w:rPr>
        <w:t xml:space="preserve">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5D6B2F">
        <w:rPr>
          <w:rFonts w:ascii="Verdana" w:eastAsia="Times New Roman" w:hAnsi="Verdana"/>
          <w:b/>
          <w:sz w:val="19"/>
          <w:szCs w:val="19"/>
          <w:vertAlign w:val="subscript"/>
        </w:rPr>
        <w:t>к</w:t>
      </w:r>
      <w:r w:rsidRPr="001A7903">
        <w:rPr>
          <w:rFonts w:ascii="Constantia" w:eastAsia="Times New Roman" w:hAnsi="Constantia"/>
          <w:b/>
          <w:color w:val="7030A0"/>
          <w:sz w:val="19"/>
          <w:szCs w:val="19"/>
        </w:rPr>
        <w:t xml:space="preserve"> </w:t>
      </w:r>
      <w:r w:rsidRPr="006554F8">
        <w:rPr>
          <w:rFonts w:ascii="Constantia" w:eastAsia="Times New Roman" w:hAnsi="Constantia"/>
          <w:sz w:val="21"/>
          <w:szCs w:val="21"/>
        </w:rPr>
        <w:t xml:space="preserve">(одна из которых изображена на </w:t>
      </w:r>
      <w:r w:rsidRPr="006554F8">
        <w:rPr>
          <w:rFonts w:ascii="Constantia" w:eastAsia="Times New Roman" w:hAnsi="Constantia"/>
          <w:b/>
          <w:i/>
          <w:sz w:val="19"/>
          <w:szCs w:val="19"/>
        </w:rPr>
        <w:t>рис.</w:t>
      </w:r>
      <w:r w:rsidRPr="006554F8">
        <w:rPr>
          <w:rFonts w:ascii="Verdana" w:eastAsia="Times New Roman" w:hAnsi="Verdana"/>
          <w:b/>
          <w:sz w:val="19"/>
          <w:szCs w:val="19"/>
        </w:rPr>
        <w:t>31</w:t>
      </w:r>
      <w:r w:rsidRPr="006554F8">
        <w:rPr>
          <w:rFonts w:ascii="Constantia" w:eastAsia="Times New Roman" w:hAnsi="Constantia"/>
          <w:b/>
          <w:i/>
          <w:sz w:val="19"/>
          <w:szCs w:val="19"/>
        </w:rPr>
        <w:t xml:space="preserve">, </w:t>
      </w:r>
      <w:r w:rsidRPr="006554F8">
        <w:rPr>
          <w:rFonts w:ascii="Constantia" w:eastAsia="Times New Roman" w:hAnsi="Constantia"/>
          <w:b/>
        </w:rPr>
        <w:t>б</w:t>
      </w:r>
      <w:r w:rsidRPr="006554F8">
        <w:rPr>
          <w:rFonts w:ascii="Constantia" w:eastAsia="Times New Roman" w:hAnsi="Constantia"/>
          <w:sz w:val="21"/>
          <w:szCs w:val="21"/>
        </w:rPr>
        <w:t xml:space="preserve">/) войдут в такое взаиморасположение и взаимосоприкосновение одной (из двух у каждой из них) выходной воронкой, как это показано на </w:t>
      </w:r>
      <w:r w:rsidRPr="006554F8">
        <w:rPr>
          <w:rFonts w:ascii="Constantia" w:eastAsia="Times New Roman" w:hAnsi="Constantia"/>
          <w:b/>
          <w:i/>
          <w:sz w:val="19"/>
          <w:szCs w:val="19"/>
        </w:rPr>
        <w:t>рис.</w:t>
      </w:r>
      <w:r w:rsidRPr="006554F8">
        <w:rPr>
          <w:rFonts w:ascii="Verdana" w:eastAsia="Times New Roman" w:hAnsi="Verdana"/>
          <w:b/>
          <w:sz w:val="19"/>
          <w:szCs w:val="19"/>
        </w:rPr>
        <w:t>31</w:t>
      </w:r>
      <w:r w:rsidRPr="006554F8">
        <w:rPr>
          <w:rFonts w:ascii="Constantia" w:eastAsia="Times New Roman" w:hAnsi="Constantia"/>
          <w:b/>
          <w:i/>
          <w:sz w:val="19"/>
          <w:szCs w:val="19"/>
        </w:rPr>
        <w:t>.</w:t>
      </w:r>
      <w:r w:rsidRPr="006554F8">
        <w:rPr>
          <w:rFonts w:ascii="Constantia" w:eastAsia="Times New Roman" w:hAnsi="Constantia"/>
          <w:b/>
          <w:sz w:val="24"/>
          <w:szCs w:val="24"/>
        </w:rPr>
        <w:t>г</w:t>
      </w:r>
      <w:r w:rsidRPr="006554F8">
        <w:rPr>
          <w:rFonts w:ascii="Constantia" w:eastAsia="Times New Roman" w:hAnsi="Constantia"/>
          <w:b/>
          <w:i/>
          <w:sz w:val="19"/>
          <w:szCs w:val="19"/>
        </w:rPr>
        <w:t>/</w:t>
      </w:r>
      <w:r w:rsidRPr="006554F8">
        <w:rPr>
          <w:rFonts w:ascii="Constantia" w:eastAsia="Times New Roman" w:hAnsi="Constantia"/>
          <w:b/>
          <w:sz w:val="19"/>
          <w:szCs w:val="19"/>
        </w:rPr>
        <w:t>.</w:t>
      </w:r>
    </w:p>
    <w:p w:rsidR="006554F8" w:rsidRPr="006554F8" w:rsidRDefault="006554F8" w:rsidP="006554F8">
      <w:pPr>
        <w:pStyle w:val="a7"/>
        <w:jc w:val="both"/>
        <w:rPr>
          <w:rFonts w:ascii="Constantia" w:eastAsia="Times New Roman" w:hAnsi="Constantia"/>
          <w:sz w:val="21"/>
          <w:szCs w:val="21"/>
        </w:rPr>
      </w:pPr>
      <w:r>
        <w:rPr>
          <w:rFonts w:ascii="Constantia" w:eastAsia="Times New Roman" w:hAnsi="Constantia"/>
          <w:b/>
          <w:color w:val="7030A0"/>
          <w:sz w:val="19"/>
          <w:szCs w:val="19"/>
        </w:rPr>
        <w:t xml:space="preserve">    </w:t>
      </w:r>
      <w:r w:rsidRPr="006554F8">
        <w:rPr>
          <w:rFonts w:ascii="Constantia" w:eastAsia="Times New Roman" w:hAnsi="Constantia"/>
          <w:sz w:val="21"/>
          <w:szCs w:val="21"/>
        </w:rPr>
        <w:t>(</w:t>
      </w:r>
      <w:r w:rsidRPr="005D6B2F">
        <w:rPr>
          <w:rFonts w:ascii="Verdana" w:eastAsia="Times New Roman" w:hAnsi="Verdana"/>
          <w:b/>
          <w:sz w:val="19"/>
          <w:szCs w:val="19"/>
        </w:rPr>
        <w:t>8</w:t>
      </w:r>
      <w:r w:rsidRPr="006554F8">
        <w:rPr>
          <w:rFonts w:ascii="Constantia" w:eastAsia="Times New Roman" w:hAnsi="Constantia"/>
          <w:sz w:val="21"/>
          <w:szCs w:val="21"/>
        </w:rPr>
        <w:t>) Если (</w:t>
      </w:r>
      <w:r w:rsidRPr="005D6B2F">
        <w:rPr>
          <w:rFonts w:ascii="Verdana" w:eastAsia="Times New Roman" w:hAnsi="Verdana"/>
          <w:b/>
          <w:sz w:val="19"/>
          <w:szCs w:val="19"/>
        </w:rPr>
        <w:t>7</w:t>
      </w:r>
      <w:r w:rsidRPr="006554F8">
        <w:rPr>
          <w:rFonts w:ascii="Constantia" w:eastAsia="Times New Roman" w:hAnsi="Constantia"/>
          <w:sz w:val="21"/>
          <w:szCs w:val="21"/>
        </w:rPr>
        <w:t>), то смысл взаимодействия их просто уясняется из уже рассмат</w:t>
      </w:r>
      <w:r w:rsidRPr="006554F8">
        <w:rPr>
          <w:rFonts w:ascii="Constantia" w:eastAsia="Times New Roman" w:hAnsi="Constantia"/>
          <w:sz w:val="21"/>
          <w:szCs w:val="21"/>
        </w:rPr>
        <w:softHyphen/>
        <w:t>ривавшегося. В зависимости от характера окружающей среды может получить</w:t>
      </w:r>
      <w:r w:rsidRPr="006554F8">
        <w:rPr>
          <w:rFonts w:ascii="Constantia" w:eastAsia="Times New Roman" w:hAnsi="Constantia"/>
          <w:sz w:val="21"/>
          <w:szCs w:val="21"/>
        </w:rPr>
        <w:softHyphen/>
        <w:t>ся: частица</w:t>
      </w:r>
      <w:r w:rsidRPr="001A7903">
        <w:rPr>
          <w:rFonts w:ascii="Constantia" w:eastAsia="Times New Roman" w:hAnsi="Constantia"/>
          <w:b/>
          <w:color w:val="7030A0"/>
          <w:sz w:val="19"/>
          <w:szCs w:val="19"/>
        </w:rPr>
        <w:t xml:space="preserve">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5D6B2F">
        <w:rPr>
          <w:rFonts w:ascii="Verdana" w:eastAsia="Times New Roman" w:hAnsi="Verdana"/>
          <w:b/>
          <w:sz w:val="19"/>
          <w:szCs w:val="19"/>
          <w:vertAlign w:val="subscript"/>
        </w:rPr>
        <w:t>К</w:t>
      </w:r>
      <w:r w:rsidRPr="001A7903">
        <w:rPr>
          <w:rFonts w:ascii="Constantia" w:eastAsia="Times New Roman" w:hAnsi="Constantia"/>
          <w:b/>
          <w:color w:val="7030A0"/>
          <w:sz w:val="19"/>
          <w:szCs w:val="19"/>
        </w:rPr>
        <w:t xml:space="preserve"> </w:t>
      </w:r>
      <w:r>
        <w:rPr>
          <w:rFonts w:ascii="Constantia" w:eastAsia="Times New Roman" w:hAnsi="Constantia"/>
          <w:b/>
          <w:color w:val="7030A0"/>
          <w:sz w:val="19"/>
          <w:szCs w:val="19"/>
        </w:rPr>
        <w:t xml:space="preserve"> </w:t>
      </w:r>
      <w:r w:rsidRPr="006554F8">
        <w:rPr>
          <w:rFonts w:ascii="Constantia" w:eastAsia="Times New Roman" w:hAnsi="Constantia"/>
          <w:sz w:val="21"/>
          <w:szCs w:val="21"/>
        </w:rPr>
        <w:t>и два разрозненные вэтона; две частицы</w:t>
      </w:r>
      <w:r>
        <w:rPr>
          <w:rFonts w:ascii="Constantia" w:eastAsia="Times New Roman" w:hAnsi="Constantia"/>
          <w:b/>
          <w:color w:val="7030A0"/>
          <w:sz w:val="19"/>
          <w:szCs w:val="19"/>
        </w:rPr>
        <w:t xml:space="preserve"> </w:t>
      </w:r>
      <w:r w:rsidRPr="006554F8">
        <w:rPr>
          <w:rFonts w:ascii="Verdana" w:eastAsia="Times New Roman" w:hAnsi="Verdana"/>
          <w:b/>
          <w:sz w:val="19"/>
          <w:szCs w:val="19"/>
        </w:rPr>
        <w:t xml:space="preserve">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5D6B2F">
        <w:rPr>
          <w:rFonts w:ascii="Verdana" w:eastAsia="Times New Roman" w:hAnsi="Verdana"/>
          <w:b/>
          <w:sz w:val="19"/>
          <w:szCs w:val="19"/>
          <w:vertAlign w:val="subscript"/>
        </w:rPr>
        <w:t>к</w:t>
      </w:r>
      <w:r w:rsidRPr="006554F8">
        <w:rPr>
          <w:rFonts w:ascii="Constantia" w:eastAsia="Times New Roman" w:hAnsi="Constantia"/>
          <w:sz w:val="21"/>
          <w:szCs w:val="21"/>
        </w:rPr>
        <w:t>, взаимоотталкивающиеся в месте своего соприкосновения и существующие в дальнейшем разрозненно как и до взаимосоприкосновения; обе частицы</w:t>
      </w:r>
      <w:r w:rsidRPr="001A7903">
        <w:rPr>
          <w:rFonts w:ascii="Constantia" w:eastAsia="Times New Roman" w:hAnsi="Constantia"/>
          <w:b/>
          <w:color w:val="7030A0"/>
          <w:sz w:val="19"/>
          <w:szCs w:val="19"/>
        </w:rPr>
        <w:t xml:space="preserve">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5D6B2F">
        <w:rPr>
          <w:rFonts w:ascii="Verdana" w:eastAsia="Times New Roman" w:hAnsi="Verdana"/>
          <w:b/>
          <w:sz w:val="19"/>
          <w:szCs w:val="19"/>
          <w:vertAlign w:val="subscript"/>
        </w:rPr>
        <w:t>к</w:t>
      </w:r>
      <w:r w:rsidRPr="001A7903">
        <w:rPr>
          <w:rFonts w:ascii="Constantia" w:eastAsia="Times New Roman" w:hAnsi="Constantia"/>
          <w:b/>
          <w:color w:val="7030A0"/>
          <w:sz w:val="19"/>
          <w:szCs w:val="19"/>
        </w:rPr>
        <w:t xml:space="preserve"> </w:t>
      </w:r>
      <w:r w:rsidRPr="006554F8">
        <w:rPr>
          <w:rFonts w:ascii="Constantia" w:eastAsia="Times New Roman" w:hAnsi="Constantia"/>
          <w:sz w:val="21"/>
          <w:szCs w:val="21"/>
        </w:rPr>
        <w:t>распадутся на разрозненно существующие вэтоны, которых будет четыре.</w:t>
      </w:r>
    </w:p>
    <w:p w:rsidR="006554F8" w:rsidRPr="006554F8" w:rsidRDefault="006554F8" w:rsidP="006554F8">
      <w:pPr>
        <w:pStyle w:val="a7"/>
        <w:jc w:val="both"/>
        <w:rPr>
          <w:rFonts w:ascii="Constantia" w:eastAsia="Times New Roman" w:hAnsi="Constantia" w:cs="Times New Roman"/>
          <w:sz w:val="21"/>
          <w:szCs w:val="21"/>
        </w:rPr>
      </w:pPr>
      <w:r w:rsidRPr="006554F8">
        <w:rPr>
          <w:rFonts w:ascii="Constantia" w:eastAsia="Times New Roman" w:hAnsi="Constantia"/>
          <w:sz w:val="21"/>
          <w:szCs w:val="21"/>
        </w:rPr>
        <w:t xml:space="preserve">    Эти и иные следствия, получаемые из (</w:t>
      </w:r>
      <w:r w:rsidRPr="005D6B2F">
        <w:rPr>
          <w:rFonts w:ascii="Verdana" w:eastAsia="Times New Roman" w:hAnsi="Verdana"/>
          <w:b/>
          <w:sz w:val="19"/>
          <w:szCs w:val="19"/>
        </w:rPr>
        <w:t>5</w:t>
      </w:r>
      <w:r w:rsidRPr="006554F8">
        <w:rPr>
          <w:rFonts w:ascii="Constantia" w:eastAsia="Times New Roman" w:hAnsi="Constantia"/>
          <w:sz w:val="21"/>
          <w:szCs w:val="21"/>
        </w:rPr>
        <w:t>) и (</w:t>
      </w:r>
      <w:r w:rsidRPr="005D6B2F">
        <w:rPr>
          <w:rFonts w:ascii="Verdana" w:eastAsia="Times New Roman" w:hAnsi="Verdana"/>
          <w:b/>
          <w:sz w:val="19"/>
          <w:szCs w:val="19"/>
        </w:rPr>
        <w:t>7</w:t>
      </w:r>
      <w:r w:rsidRPr="006554F8">
        <w:rPr>
          <w:rFonts w:ascii="Constantia" w:eastAsia="Times New Roman" w:hAnsi="Constantia"/>
          <w:sz w:val="21"/>
          <w:szCs w:val="21"/>
        </w:rPr>
        <w:t>) настоящего вывода, легко выводятся и прослеживаются, исходя из известных нам свойств вэтона и окру</w:t>
      </w:r>
      <w:r w:rsidRPr="006554F8">
        <w:rPr>
          <w:rFonts w:ascii="Constantia" w:eastAsia="Times New Roman" w:hAnsi="Constantia"/>
          <w:sz w:val="21"/>
          <w:szCs w:val="21"/>
        </w:rPr>
        <w:softHyphen/>
        <w:t>жающей среды, исходный характер которой мы в мысленном эксперименте задаем.</w:t>
      </w:r>
    </w:p>
    <w:p w:rsidR="006554F8" w:rsidRPr="006554F8" w:rsidRDefault="006554F8" w:rsidP="006554F8">
      <w:pPr>
        <w:pStyle w:val="a7"/>
        <w:jc w:val="both"/>
        <w:rPr>
          <w:rFonts w:ascii="Constantia" w:eastAsia="Times New Roman" w:hAnsi="Constantia"/>
          <w:b/>
          <w:color w:val="7030A0"/>
          <w:sz w:val="19"/>
          <w:szCs w:val="19"/>
        </w:rPr>
      </w:pPr>
      <w:r w:rsidRPr="006554F8">
        <w:rPr>
          <w:rFonts w:ascii="Constantia" w:eastAsia="Times New Roman" w:hAnsi="Constantia"/>
          <w:sz w:val="21"/>
          <w:szCs w:val="21"/>
        </w:rPr>
        <w:t xml:space="preserve">    (</w:t>
      </w:r>
      <w:r w:rsidRPr="005D6B2F">
        <w:rPr>
          <w:rFonts w:ascii="Verdana" w:eastAsia="Times New Roman" w:hAnsi="Verdana"/>
          <w:b/>
          <w:sz w:val="19"/>
          <w:szCs w:val="19"/>
        </w:rPr>
        <w:t>9</w:t>
      </w:r>
      <w:r w:rsidRPr="006554F8">
        <w:rPr>
          <w:rFonts w:ascii="Constantia" w:eastAsia="Times New Roman" w:hAnsi="Constantia"/>
          <w:sz w:val="21"/>
          <w:szCs w:val="21"/>
        </w:rPr>
        <w:t>) Пусть произойдёт такое соприкосновение частиц</w:t>
      </w:r>
      <w:r w:rsidRPr="001A7903">
        <w:rPr>
          <w:rFonts w:ascii="Constantia" w:eastAsia="Times New Roman" w:hAnsi="Constantia"/>
          <w:b/>
          <w:color w:val="7030A0"/>
          <w:sz w:val="19"/>
          <w:szCs w:val="19"/>
        </w:rPr>
        <w:t xml:space="preserve">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5D6B2F">
        <w:rPr>
          <w:rFonts w:ascii="Verdana" w:eastAsia="Times New Roman" w:hAnsi="Verdana"/>
          <w:b/>
          <w:sz w:val="19"/>
          <w:szCs w:val="19"/>
          <w:vertAlign w:val="subscript"/>
        </w:rPr>
        <w:t>К</w:t>
      </w:r>
      <w:r w:rsidRPr="001A7903">
        <w:rPr>
          <w:rFonts w:ascii="Constantia" w:eastAsia="Times New Roman" w:hAnsi="Constantia"/>
          <w:b/>
          <w:color w:val="7030A0"/>
          <w:sz w:val="19"/>
          <w:szCs w:val="19"/>
        </w:rPr>
        <w:t xml:space="preserve"> </w:t>
      </w:r>
      <w:r w:rsidRPr="006554F8">
        <w:rPr>
          <w:rFonts w:ascii="Constantia" w:eastAsia="Times New Roman" w:hAnsi="Constantia"/>
          <w:sz w:val="21"/>
          <w:szCs w:val="21"/>
        </w:rPr>
        <w:t>и</w:t>
      </w:r>
      <w:r w:rsidRPr="001A7903">
        <w:rPr>
          <w:rFonts w:ascii="Constantia" w:eastAsia="Times New Roman" w:hAnsi="Constantia"/>
          <w:b/>
          <w:color w:val="7030A0"/>
          <w:sz w:val="19"/>
          <w:szCs w:val="19"/>
        </w:rPr>
        <w:t xml:space="preserve">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5D6B2F">
        <w:rPr>
          <w:rFonts w:ascii="Verdana" w:eastAsia="Times New Roman" w:hAnsi="Verdana"/>
          <w:b/>
          <w:sz w:val="19"/>
          <w:szCs w:val="19"/>
          <w:vertAlign w:val="subscript"/>
        </w:rPr>
        <w:t>к</w:t>
      </w:r>
      <w:r>
        <w:rPr>
          <w:rFonts w:ascii="Constantia" w:eastAsia="Times New Roman" w:hAnsi="Constantia"/>
          <w:b/>
          <w:color w:val="7030A0"/>
          <w:sz w:val="19"/>
          <w:szCs w:val="19"/>
        </w:rPr>
        <w:t xml:space="preserve"> </w:t>
      </w:r>
      <w:r w:rsidRPr="006554F8">
        <w:rPr>
          <w:rFonts w:ascii="Constantia" w:eastAsia="Times New Roman" w:hAnsi="Constantia"/>
          <w:sz w:val="21"/>
          <w:szCs w:val="21"/>
        </w:rPr>
        <w:t>противокачественными воронками, как это показано на</w:t>
      </w:r>
      <w:r w:rsidRPr="001A7903">
        <w:rPr>
          <w:rFonts w:ascii="Constantia" w:eastAsia="Times New Roman" w:hAnsi="Constantia"/>
          <w:b/>
          <w:color w:val="7030A0"/>
          <w:sz w:val="19"/>
          <w:szCs w:val="19"/>
        </w:rPr>
        <w:t xml:space="preserve"> </w:t>
      </w:r>
      <w:r w:rsidRPr="006554F8">
        <w:rPr>
          <w:rFonts w:ascii="Constantia" w:eastAsia="Times New Roman" w:hAnsi="Constantia"/>
          <w:b/>
          <w:i/>
          <w:sz w:val="19"/>
          <w:szCs w:val="19"/>
        </w:rPr>
        <w:t>рис.</w:t>
      </w:r>
      <w:r w:rsidRPr="006554F8">
        <w:rPr>
          <w:rFonts w:ascii="Verdana" w:eastAsia="Times New Roman" w:hAnsi="Verdana"/>
          <w:b/>
          <w:sz w:val="19"/>
          <w:szCs w:val="19"/>
        </w:rPr>
        <w:t>32</w:t>
      </w:r>
      <w:r w:rsidRPr="006554F8">
        <w:rPr>
          <w:rFonts w:ascii="Constantia" w:eastAsia="Times New Roman" w:hAnsi="Constantia"/>
          <w:b/>
          <w:i/>
          <w:sz w:val="19"/>
          <w:szCs w:val="19"/>
        </w:rPr>
        <w:t>.</w:t>
      </w:r>
    </w:p>
    <w:p w:rsidR="006554F8" w:rsidRPr="00E42680" w:rsidRDefault="006554F8" w:rsidP="006554F8">
      <w:pPr>
        <w:pStyle w:val="a7"/>
        <w:jc w:val="both"/>
        <w:rPr>
          <w:rFonts w:ascii="Constantia" w:hAnsi="Constantia"/>
          <w:b/>
          <w:color w:val="7030A0"/>
          <w:sz w:val="19"/>
          <w:szCs w:val="19"/>
        </w:rPr>
      </w:pPr>
      <w:r w:rsidRPr="001B40E3">
        <w:rPr>
          <w:rFonts w:ascii="Constantia" w:eastAsia="Times New Roman" w:hAnsi="Constantia"/>
          <w:sz w:val="21"/>
          <w:szCs w:val="21"/>
        </w:rPr>
        <w:lastRenderedPageBreak/>
        <w:t xml:space="preserve">    (</w:t>
      </w:r>
      <w:r w:rsidRPr="005D6B2F">
        <w:rPr>
          <w:rFonts w:ascii="Verdana" w:eastAsia="Times New Roman" w:hAnsi="Verdana"/>
          <w:b/>
          <w:sz w:val="19"/>
          <w:szCs w:val="19"/>
        </w:rPr>
        <w:t>10</w:t>
      </w:r>
      <w:r w:rsidRPr="001B40E3">
        <w:rPr>
          <w:rFonts w:ascii="Constantia" w:eastAsia="Times New Roman" w:hAnsi="Constantia"/>
          <w:sz w:val="21"/>
          <w:szCs w:val="21"/>
        </w:rPr>
        <w:t>) Если (</w:t>
      </w:r>
      <w:r w:rsidRPr="005D6B2F">
        <w:rPr>
          <w:rFonts w:ascii="Verdana" w:eastAsia="Times New Roman" w:hAnsi="Verdana"/>
          <w:b/>
          <w:sz w:val="19"/>
          <w:szCs w:val="19"/>
        </w:rPr>
        <w:t>9</w:t>
      </w:r>
      <w:r w:rsidRPr="001B40E3">
        <w:rPr>
          <w:rFonts w:ascii="Constantia" w:eastAsia="Times New Roman" w:hAnsi="Constantia"/>
          <w:sz w:val="21"/>
          <w:szCs w:val="21"/>
        </w:rPr>
        <w:t>), то так соприкоснувшиеся частицы</w:t>
      </w:r>
      <w:r w:rsidRPr="001A7903">
        <w:rPr>
          <w:rFonts w:ascii="Constantia" w:eastAsia="Times New Roman" w:hAnsi="Constantia"/>
          <w:b/>
          <w:color w:val="7030A0"/>
          <w:sz w:val="19"/>
          <w:szCs w:val="19"/>
        </w:rPr>
        <w:t xml:space="preserve">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5D6B2F">
        <w:rPr>
          <w:rFonts w:ascii="Verdana" w:eastAsia="Times New Roman" w:hAnsi="Verdana"/>
          <w:b/>
          <w:sz w:val="19"/>
          <w:szCs w:val="19"/>
          <w:vertAlign w:val="subscript"/>
        </w:rPr>
        <w:t>2</w:t>
      </w:r>
      <w:r w:rsidRPr="001A7903">
        <w:rPr>
          <w:rFonts w:ascii="Constantia" w:eastAsia="Times New Roman" w:hAnsi="Constantia"/>
          <w:b/>
          <w:color w:val="7030A0"/>
          <w:sz w:val="19"/>
          <w:szCs w:val="19"/>
        </w:rPr>
        <w:t xml:space="preserve"> </w:t>
      </w:r>
      <w:r w:rsidRPr="001B40E3">
        <w:rPr>
          <w:rFonts w:ascii="Constantia" w:eastAsia="Times New Roman" w:hAnsi="Constantia"/>
          <w:sz w:val="21"/>
          <w:szCs w:val="21"/>
        </w:rPr>
        <w:t>и</w:t>
      </w:r>
      <w:r w:rsidRPr="001A7903">
        <w:rPr>
          <w:rFonts w:ascii="Constantia" w:eastAsia="Times New Roman" w:hAnsi="Constantia"/>
          <w:b/>
          <w:color w:val="7030A0"/>
          <w:sz w:val="19"/>
          <w:szCs w:val="19"/>
        </w:rPr>
        <w:t xml:space="preserve">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5D6B2F">
        <w:rPr>
          <w:rFonts w:ascii="Verdana" w:eastAsia="Times New Roman" w:hAnsi="Verdana"/>
          <w:b/>
          <w:sz w:val="19"/>
          <w:szCs w:val="19"/>
          <w:vertAlign w:val="subscript"/>
        </w:rPr>
        <w:t>2</w:t>
      </w:r>
      <w:r w:rsidRPr="001A7903">
        <w:rPr>
          <w:rFonts w:ascii="Constantia" w:eastAsia="Times New Roman" w:hAnsi="Constantia"/>
          <w:b/>
          <w:color w:val="7030A0"/>
          <w:sz w:val="19"/>
          <w:szCs w:val="19"/>
        </w:rPr>
        <w:t xml:space="preserve"> </w:t>
      </w:r>
      <w:r w:rsidRPr="001B40E3">
        <w:rPr>
          <w:rFonts w:ascii="Constantia" w:eastAsia="Times New Roman" w:hAnsi="Constantia"/>
          <w:sz w:val="21"/>
          <w:szCs w:val="21"/>
        </w:rPr>
        <w:t>получат от</w:t>
      </w:r>
      <w:r w:rsidRPr="001B40E3">
        <w:rPr>
          <w:rFonts w:ascii="Constantia" w:eastAsia="Times New Roman" w:hAnsi="Constantia"/>
          <w:sz w:val="21"/>
          <w:szCs w:val="21"/>
        </w:rPr>
        <w:softHyphen/>
        <w:t>носительно прочную взаимосвязь в месте взаимосоприкосновения, т.к. между противокачественными воронками двух вэтонов, которыми они вошли в со</w:t>
      </w:r>
      <w:r w:rsidRPr="001B40E3">
        <w:rPr>
          <w:rFonts w:ascii="Constantia" w:eastAsia="Times New Roman" w:hAnsi="Constantia"/>
          <w:sz w:val="21"/>
          <w:szCs w:val="21"/>
        </w:rPr>
        <w:softHyphen/>
        <w:t>прикосновение, установится процесс взаимообмена атоноэлементами. Эти два вэтона, через которые соприкасаются между собой частицы</w:t>
      </w:r>
      <w:r w:rsidRPr="001A7903">
        <w:rPr>
          <w:rFonts w:ascii="Constantia" w:eastAsia="Times New Roman" w:hAnsi="Constantia"/>
          <w:b/>
          <w:color w:val="7030A0"/>
          <w:sz w:val="19"/>
          <w:szCs w:val="19"/>
        </w:rPr>
        <w:t xml:space="preserve">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5D6B2F">
        <w:rPr>
          <w:rFonts w:ascii="Verdana" w:eastAsia="Times New Roman" w:hAnsi="Verdana"/>
          <w:b/>
          <w:sz w:val="19"/>
          <w:szCs w:val="19"/>
          <w:vertAlign w:val="subscript"/>
        </w:rPr>
        <w:t>К</w:t>
      </w:r>
      <w:r w:rsidRPr="005D6B2F">
        <w:rPr>
          <w:rFonts w:ascii="Verdana" w:eastAsia="Times New Roman" w:hAnsi="Verdana"/>
          <w:b/>
          <w:sz w:val="19"/>
          <w:szCs w:val="19"/>
        </w:rPr>
        <w:t xml:space="preserve"> </w:t>
      </w:r>
      <w:r w:rsidRPr="001B40E3">
        <w:rPr>
          <w:rFonts w:ascii="Constantia" w:eastAsia="Times New Roman" w:hAnsi="Constantia"/>
          <w:sz w:val="21"/>
          <w:szCs w:val="21"/>
        </w:rPr>
        <w:t>и</w:t>
      </w:r>
      <w:r w:rsidR="001B40E3">
        <w:rPr>
          <w:rFonts w:ascii="Constantia" w:eastAsia="Times New Roman" w:hAnsi="Constantia"/>
          <w:b/>
          <w:color w:val="7030A0"/>
          <w:sz w:val="19"/>
          <w:szCs w:val="19"/>
        </w:rPr>
        <w:t xml:space="preserve">       </w:t>
      </w:r>
      <w:r w:rsidRPr="001A7903">
        <w:rPr>
          <w:rFonts w:ascii="Constantia" w:eastAsia="Times New Roman" w:hAnsi="Constantia"/>
          <w:b/>
          <w:color w:val="7030A0"/>
          <w:sz w:val="19"/>
          <w:szCs w:val="19"/>
        </w:rPr>
        <w:t xml:space="preserve">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5D6B2F">
        <w:rPr>
          <w:rFonts w:ascii="Verdana" w:eastAsia="Times New Roman" w:hAnsi="Verdana"/>
          <w:b/>
          <w:sz w:val="19"/>
          <w:szCs w:val="19"/>
          <w:vertAlign w:val="subscript"/>
        </w:rPr>
        <w:t>к</w:t>
      </w:r>
      <w:r w:rsidRPr="001B40E3">
        <w:rPr>
          <w:rFonts w:ascii="Constantia" w:eastAsia="Times New Roman" w:hAnsi="Constantia"/>
          <w:sz w:val="21"/>
          <w:szCs w:val="21"/>
        </w:rPr>
        <w:t>, об</w:t>
      </w:r>
      <w:r w:rsidRPr="001B40E3">
        <w:rPr>
          <w:rFonts w:ascii="Constantia" w:eastAsia="Times New Roman" w:hAnsi="Constantia"/>
          <w:sz w:val="21"/>
          <w:szCs w:val="21"/>
        </w:rPr>
        <w:softHyphen/>
        <w:t>разуют собой уяснявшийся нами элемент</w:t>
      </w:r>
      <w:r w:rsidRPr="001A7903">
        <w:rPr>
          <w:rFonts w:ascii="Constantia" w:eastAsia="Times New Roman" w:hAnsi="Constantia"/>
          <w:b/>
          <w:color w:val="7030A0"/>
          <w:sz w:val="19"/>
          <w:szCs w:val="19"/>
        </w:rPr>
        <w:t xml:space="preserve"> </w:t>
      </w:r>
      <w:r w:rsidRPr="005D6B2F">
        <w:rPr>
          <w:rFonts w:ascii="Verdana" w:eastAsia="Times New Roman" w:hAnsi="Verdana"/>
          <w:b/>
          <w:sz w:val="19"/>
          <w:szCs w:val="19"/>
        </w:rPr>
        <w:t>2В</w:t>
      </w:r>
      <w:r w:rsidRPr="005D6B2F">
        <w:rPr>
          <w:rFonts w:ascii="Verdana" w:eastAsia="Times New Roman" w:hAnsi="Verdana"/>
          <w:b/>
          <w:sz w:val="19"/>
          <w:szCs w:val="19"/>
          <w:vertAlign w:val="subscript"/>
        </w:rPr>
        <w:t>Й</w:t>
      </w:r>
      <w:r w:rsidRPr="001B40E3">
        <w:rPr>
          <w:rFonts w:ascii="Constantia" w:eastAsia="Times New Roman" w:hAnsi="Constantia"/>
          <w:sz w:val="21"/>
          <w:szCs w:val="21"/>
        </w:rPr>
        <w:t>. В результате, в зависимости от характера среды, может получиться: взаимопритягивающиеся и соприкасаю</w:t>
      </w:r>
      <w:r w:rsidRPr="001B40E3">
        <w:rPr>
          <w:rFonts w:ascii="Constantia" w:eastAsia="Times New Roman" w:hAnsi="Constantia"/>
          <w:sz w:val="21"/>
          <w:szCs w:val="21"/>
        </w:rPr>
        <w:softHyphen/>
        <w:t>щиеся частицы</w:t>
      </w:r>
      <w:r w:rsidRPr="001A7903">
        <w:rPr>
          <w:rFonts w:ascii="Constantia" w:eastAsia="Times New Roman" w:hAnsi="Constantia"/>
          <w:b/>
          <w:color w:val="7030A0"/>
          <w:sz w:val="19"/>
          <w:szCs w:val="19"/>
        </w:rPr>
        <w:t xml:space="preserve">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1A7903">
        <w:rPr>
          <w:rFonts w:ascii="Constantia" w:eastAsia="Times New Roman" w:hAnsi="Constantia"/>
          <w:b/>
          <w:color w:val="7030A0"/>
          <w:sz w:val="19"/>
          <w:szCs w:val="19"/>
          <w:vertAlign w:val="subscript"/>
        </w:rPr>
        <w:t>К</w:t>
      </w:r>
      <w:r w:rsidRPr="001A7903">
        <w:rPr>
          <w:rFonts w:ascii="Constantia" w:eastAsia="Times New Roman" w:hAnsi="Constantia"/>
          <w:b/>
          <w:color w:val="7030A0"/>
          <w:sz w:val="19"/>
          <w:szCs w:val="19"/>
        </w:rPr>
        <w:t xml:space="preserve"> </w:t>
      </w:r>
      <w:r w:rsidRPr="001B40E3">
        <w:rPr>
          <w:rFonts w:ascii="Constantia" w:eastAsia="Times New Roman" w:hAnsi="Constantia"/>
          <w:sz w:val="21"/>
          <w:szCs w:val="21"/>
        </w:rPr>
        <w:t>и</w:t>
      </w:r>
      <w:r w:rsidRPr="001A7903">
        <w:rPr>
          <w:rFonts w:ascii="Constantia" w:eastAsia="Times New Roman" w:hAnsi="Constantia"/>
          <w:b/>
          <w:color w:val="7030A0"/>
          <w:sz w:val="19"/>
          <w:szCs w:val="19"/>
        </w:rPr>
        <w:t xml:space="preserve"> </w:t>
      </w:r>
      <w:r w:rsidRPr="005D6B2F">
        <w:rPr>
          <w:rFonts w:ascii="Verdana" w:eastAsia="Times New Roman" w:hAnsi="Verdana"/>
          <w:b/>
          <w:sz w:val="19"/>
          <w:szCs w:val="19"/>
        </w:rPr>
        <w:t>-(В</w:t>
      </w:r>
      <w:r w:rsidRPr="005D6B2F">
        <w:rPr>
          <w:rFonts w:ascii="Verdana" w:eastAsia="Times New Roman" w:hAnsi="Verdana"/>
          <w:b/>
          <w:sz w:val="19"/>
          <w:szCs w:val="19"/>
          <w:vertAlign w:val="subscript"/>
        </w:rPr>
        <w:t>й</w:t>
      </w:r>
      <w:r w:rsidRPr="005D6B2F">
        <w:rPr>
          <w:rFonts w:ascii="Verdana" w:eastAsia="Times New Roman" w:hAnsi="Verdana"/>
          <w:b/>
          <w:sz w:val="19"/>
          <w:szCs w:val="19"/>
        </w:rPr>
        <w:t>)</w:t>
      </w:r>
      <w:r w:rsidRPr="005D6B2F">
        <w:rPr>
          <w:rFonts w:ascii="Verdana" w:eastAsia="Times New Roman" w:hAnsi="Verdana"/>
          <w:b/>
          <w:sz w:val="19"/>
          <w:szCs w:val="19"/>
          <w:vertAlign w:val="subscript"/>
        </w:rPr>
        <w:t>к</w:t>
      </w:r>
      <w:r w:rsidRPr="001B40E3">
        <w:rPr>
          <w:rFonts w:ascii="Constantia" w:eastAsia="Times New Roman" w:hAnsi="Constantia"/>
          <w:sz w:val="21"/>
          <w:szCs w:val="21"/>
        </w:rPr>
        <w:t>, преобразование их в элемент</w:t>
      </w:r>
      <w:r w:rsidRPr="001A7903">
        <w:rPr>
          <w:rFonts w:ascii="Constantia" w:eastAsia="Times New Roman" w:hAnsi="Constantia"/>
          <w:b/>
          <w:color w:val="7030A0"/>
          <w:sz w:val="19"/>
          <w:szCs w:val="19"/>
        </w:rPr>
        <w:t xml:space="preserve"> </w:t>
      </w:r>
      <w:r w:rsidRPr="005D6B2F">
        <w:rPr>
          <w:rFonts w:ascii="Verdana" w:eastAsia="Times New Roman" w:hAnsi="Verdana"/>
          <w:b/>
          <w:sz w:val="19"/>
          <w:szCs w:val="19"/>
        </w:rPr>
        <w:t>2В</w:t>
      </w:r>
      <w:r w:rsidRPr="005D6B2F">
        <w:rPr>
          <w:rFonts w:ascii="Verdana" w:eastAsia="Times New Roman" w:hAnsi="Verdana"/>
          <w:b/>
          <w:sz w:val="19"/>
          <w:szCs w:val="19"/>
          <w:vertAlign w:val="subscript"/>
        </w:rPr>
        <w:t>Й</w:t>
      </w:r>
      <w:r w:rsidRPr="001A7903">
        <w:rPr>
          <w:rFonts w:ascii="Constantia" w:eastAsia="Times New Roman" w:hAnsi="Constantia"/>
          <w:b/>
          <w:color w:val="7030A0"/>
          <w:sz w:val="19"/>
          <w:szCs w:val="19"/>
        </w:rPr>
        <w:t xml:space="preserve"> </w:t>
      </w:r>
      <w:r w:rsidRPr="001B40E3">
        <w:rPr>
          <w:rFonts w:ascii="Constantia" w:eastAsia="Times New Roman" w:hAnsi="Constantia"/>
          <w:sz w:val="21"/>
          <w:szCs w:val="21"/>
        </w:rPr>
        <w:t>и в два отде</w:t>
      </w:r>
      <w:r w:rsidRPr="001B40E3">
        <w:rPr>
          <w:rFonts w:ascii="Constantia" w:hAnsi="Constantia"/>
          <w:sz w:val="21"/>
          <w:szCs w:val="21"/>
        </w:rPr>
        <w:t>лившиеся вэтона; распад их на четыре разрозненных вэтона.</w:t>
      </w:r>
    </w:p>
    <w:p w:rsidR="00C35064" w:rsidRPr="00A9521D" w:rsidRDefault="00C35064" w:rsidP="00C35064">
      <w:pPr>
        <w:pStyle w:val="a7"/>
        <w:jc w:val="both"/>
        <w:rPr>
          <w:rFonts w:ascii="Constantia" w:eastAsia="Times New Roman" w:hAnsi="Constantia"/>
          <w:sz w:val="21"/>
          <w:szCs w:val="21"/>
        </w:rPr>
      </w:pPr>
    </w:p>
    <w:p w:rsidR="00C35064" w:rsidRDefault="00C35064" w:rsidP="002102D0">
      <w:pPr>
        <w:pStyle w:val="a7"/>
        <w:jc w:val="both"/>
        <w:rPr>
          <w:rFonts w:ascii="Constantia" w:hAnsi="Constantia"/>
          <w:b/>
          <w:color w:val="7030A0"/>
          <w:sz w:val="19"/>
          <w:szCs w:val="19"/>
        </w:rPr>
      </w:pPr>
    </w:p>
    <w:p w:rsidR="002102D0" w:rsidRDefault="00560B86" w:rsidP="001B40E3">
      <w:pPr>
        <w:pStyle w:val="a7"/>
        <w:jc w:val="center"/>
        <w:rPr>
          <w:rFonts w:ascii="Constantia" w:hAnsi="Constantia"/>
          <w:b/>
          <w:color w:val="7030A0"/>
          <w:sz w:val="19"/>
          <w:szCs w:val="19"/>
        </w:rPr>
      </w:pPr>
      <w:r>
        <w:rPr>
          <w:rFonts w:ascii="Constantia" w:hAnsi="Constantia"/>
          <w:b/>
          <w:noProof/>
          <w:color w:val="7030A0"/>
          <w:sz w:val="19"/>
          <w:szCs w:val="19"/>
        </w:rPr>
        <w:pict>
          <v:shape id="_x0000_s1460" type="#_x0000_t32" style="position:absolute;left:0;text-align:left;margin-left:101.1pt;margin-top:108.85pt;width:4.45pt;height:9pt;flip:x;z-index:251958272" o:connectortype="straight" strokeweight="1pt">
            <v:stroke endarrow="open"/>
          </v:shape>
        </w:pict>
      </w:r>
      <w:r w:rsidR="001B40E3">
        <w:rPr>
          <w:rFonts w:ascii="Constantia" w:hAnsi="Constantia"/>
          <w:b/>
          <w:noProof/>
          <w:color w:val="7030A0"/>
          <w:sz w:val="19"/>
          <w:szCs w:val="19"/>
        </w:rPr>
        <w:drawing>
          <wp:inline distT="0" distB="0" distL="0" distR="0">
            <wp:extent cx="3000375" cy="1885950"/>
            <wp:effectExtent l="19050" t="0" r="9525" b="0"/>
            <wp:docPr id="114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1"/>
                    <a:srcRect/>
                    <a:stretch>
                      <a:fillRect/>
                    </a:stretch>
                  </pic:blipFill>
                  <pic:spPr bwMode="auto">
                    <a:xfrm>
                      <a:off x="0" y="0"/>
                      <a:ext cx="3000375" cy="1885950"/>
                    </a:xfrm>
                    <a:prstGeom prst="rect">
                      <a:avLst/>
                    </a:prstGeom>
                    <a:noFill/>
                    <a:ln w="9525">
                      <a:noFill/>
                      <a:miter lim="800000"/>
                      <a:headEnd/>
                      <a:tailEnd/>
                    </a:ln>
                  </pic:spPr>
                </pic:pic>
              </a:graphicData>
            </a:graphic>
          </wp:inline>
        </w:drawing>
      </w:r>
    </w:p>
    <w:p w:rsidR="002102D0" w:rsidRPr="001B40E3" w:rsidRDefault="001B40E3" w:rsidP="002102D0">
      <w:pPr>
        <w:pStyle w:val="a7"/>
        <w:jc w:val="both"/>
        <w:rPr>
          <w:rFonts w:ascii="Arial" w:hAnsi="Arial" w:cs="Arial"/>
          <w:b/>
          <w:sz w:val="19"/>
          <w:szCs w:val="19"/>
          <w:u w:val="single"/>
        </w:rPr>
      </w:pPr>
      <w:r w:rsidRPr="001B40E3">
        <w:rPr>
          <w:rFonts w:ascii="Constantia" w:hAnsi="Constantia" w:cs="Tahoma"/>
          <w:b/>
          <w:i/>
          <w:color w:val="002060"/>
          <w:sz w:val="19"/>
          <w:szCs w:val="19"/>
        </w:rPr>
        <w:t xml:space="preserve">                                                                                                            </w:t>
      </w:r>
      <w:r w:rsidRPr="001B40E3">
        <w:rPr>
          <w:rFonts w:ascii="Constantia" w:hAnsi="Constantia" w:cs="Tahoma"/>
          <w:b/>
          <w:i/>
          <w:sz w:val="19"/>
          <w:szCs w:val="19"/>
          <w:u w:val="single"/>
        </w:rPr>
        <w:t xml:space="preserve">Рисунок </w:t>
      </w:r>
      <w:r w:rsidRPr="001B40E3">
        <w:rPr>
          <w:rFonts w:ascii="Arial" w:hAnsi="Arial" w:cs="Arial"/>
          <w:b/>
          <w:sz w:val="19"/>
          <w:szCs w:val="19"/>
          <w:u w:val="single"/>
        </w:rPr>
        <w:t>32</w:t>
      </w:r>
    </w:p>
    <w:p w:rsidR="001B40E3" w:rsidRDefault="001B40E3" w:rsidP="001B40E3">
      <w:pPr>
        <w:pStyle w:val="a7"/>
        <w:jc w:val="both"/>
        <w:rPr>
          <w:rFonts w:ascii="Constantia" w:eastAsia="Times New Roman" w:hAnsi="Constantia"/>
          <w:b/>
          <w:color w:val="7030A0"/>
          <w:sz w:val="19"/>
          <w:szCs w:val="19"/>
        </w:rPr>
      </w:pPr>
    </w:p>
    <w:p w:rsidR="001B40E3" w:rsidRPr="001B40E3" w:rsidRDefault="001B40E3" w:rsidP="001B40E3">
      <w:pPr>
        <w:pStyle w:val="a7"/>
        <w:jc w:val="both"/>
        <w:rPr>
          <w:rFonts w:ascii="Constantia" w:eastAsia="Times New Roman" w:hAnsi="Constantia" w:cs="Times New Roman"/>
          <w:sz w:val="21"/>
          <w:szCs w:val="21"/>
        </w:rPr>
      </w:pPr>
      <w:r w:rsidRPr="001B40E3">
        <w:rPr>
          <w:rFonts w:ascii="Constantia" w:eastAsia="Times New Roman" w:hAnsi="Constantia"/>
          <w:sz w:val="21"/>
          <w:szCs w:val="21"/>
        </w:rPr>
        <w:t>(</w:t>
      </w:r>
      <w:r w:rsidRPr="0069229A">
        <w:rPr>
          <w:rFonts w:ascii="Verdana" w:eastAsia="Times New Roman" w:hAnsi="Verdana"/>
          <w:b/>
          <w:sz w:val="19"/>
          <w:szCs w:val="19"/>
        </w:rPr>
        <w:t>11</w:t>
      </w:r>
      <w:r w:rsidRPr="001B40E3">
        <w:rPr>
          <w:rFonts w:ascii="Constantia" w:eastAsia="Times New Roman" w:hAnsi="Constantia"/>
          <w:sz w:val="21"/>
          <w:szCs w:val="21"/>
        </w:rPr>
        <w:t>) Пусть частица</w:t>
      </w:r>
      <w:r w:rsidRPr="0069229A">
        <w:rPr>
          <w:rFonts w:ascii="Constantia" w:eastAsia="Times New Roman" w:hAnsi="Constantia"/>
          <w:b/>
          <w:color w:val="7030A0"/>
          <w:sz w:val="19"/>
          <w:szCs w:val="19"/>
        </w:rPr>
        <w:t xml:space="preserve"> </w:t>
      </w:r>
      <w:r w:rsidRPr="0069229A">
        <w:rPr>
          <w:rFonts w:ascii="Verdana" w:eastAsia="Times New Roman" w:hAnsi="Verdana"/>
          <w:b/>
          <w:sz w:val="19"/>
          <w:szCs w:val="19"/>
        </w:rPr>
        <w:t>+(В</w:t>
      </w:r>
      <w:r w:rsidRPr="0069229A">
        <w:rPr>
          <w:rFonts w:ascii="Verdana" w:eastAsia="Times New Roman" w:hAnsi="Verdana"/>
          <w:b/>
          <w:sz w:val="19"/>
          <w:szCs w:val="19"/>
          <w:vertAlign w:val="subscript"/>
        </w:rPr>
        <w:t>Й</w:t>
      </w:r>
      <w:r w:rsidRPr="0069229A">
        <w:rPr>
          <w:rFonts w:ascii="Verdana" w:eastAsia="Times New Roman" w:hAnsi="Verdana"/>
          <w:b/>
          <w:sz w:val="19"/>
          <w:szCs w:val="19"/>
        </w:rPr>
        <w:t>)</w:t>
      </w:r>
      <w:r w:rsidRPr="0069229A">
        <w:rPr>
          <w:rFonts w:ascii="Verdana" w:eastAsia="Times New Roman" w:hAnsi="Verdana"/>
          <w:b/>
          <w:sz w:val="19"/>
          <w:szCs w:val="19"/>
          <w:vertAlign w:val="subscript"/>
        </w:rPr>
        <w:t>2</w:t>
      </w:r>
      <w:r w:rsidRPr="0069229A">
        <w:rPr>
          <w:rFonts w:ascii="Constantia" w:eastAsia="Times New Roman" w:hAnsi="Constantia"/>
          <w:b/>
          <w:color w:val="7030A0"/>
          <w:sz w:val="19"/>
          <w:szCs w:val="19"/>
        </w:rPr>
        <w:t xml:space="preserve"> </w:t>
      </w:r>
      <w:r w:rsidRPr="001B40E3">
        <w:rPr>
          <w:rFonts w:ascii="Constantia" w:eastAsia="Times New Roman" w:hAnsi="Constantia"/>
          <w:sz w:val="21"/>
          <w:szCs w:val="21"/>
        </w:rPr>
        <w:t>и частица</w:t>
      </w:r>
      <w:r w:rsidRPr="0069229A">
        <w:rPr>
          <w:rFonts w:ascii="Constantia" w:eastAsia="Times New Roman" w:hAnsi="Constantia"/>
          <w:b/>
          <w:color w:val="7030A0"/>
          <w:sz w:val="19"/>
          <w:szCs w:val="19"/>
        </w:rPr>
        <w:t xml:space="preserve"> </w:t>
      </w:r>
      <w:r w:rsidRPr="0069229A">
        <w:rPr>
          <w:rFonts w:ascii="Verdana" w:eastAsia="Times New Roman" w:hAnsi="Verdana"/>
          <w:b/>
          <w:sz w:val="19"/>
          <w:szCs w:val="19"/>
        </w:rPr>
        <w:t>-(В</w:t>
      </w:r>
      <w:r w:rsidRPr="0069229A">
        <w:rPr>
          <w:rFonts w:ascii="Verdana" w:eastAsia="Times New Roman" w:hAnsi="Verdana"/>
          <w:b/>
          <w:sz w:val="19"/>
          <w:szCs w:val="19"/>
          <w:vertAlign w:val="subscript"/>
        </w:rPr>
        <w:t>й</w:t>
      </w:r>
      <w:r w:rsidRPr="0069229A">
        <w:rPr>
          <w:rFonts w:ascii="Verdana" w:eastAsia="Times New Roman" w:hAnsi="Verdana"/>
          <w:b/>
          <w:sz w:val="19"/>
          <w:szCs w:val="19"/>
        </w:rPr>
        <w:t>)</w:t>
      </w:r>
      <w:r w:rsidRPr="0069229A">
        <w:rPr>
          <w:rFonts w:ascii="Verdana" w:eastAsia="Times New Roman" w:hAnsi="Verdana"/>
          <w:b/>
          <w:sz w:val="19"/>
          <w:szCs w:val="19"/>
          <w:vertAlign w:val="subscript"/>
        </w:rPr>
        <w:t>2</w:t>
      </w:r>
      <w:r w:rsidRPr="0069229A">
        <w:rPr>
          <w:rFonts w:ascii="Constantia" w:eastAsia="Times New Roman" w:hAnsi="Constantia"/>
          <w:b/>
          <w:color w:val="7030A0"/>
          <w:sz w:val="19"/>
          <w:szCs w:val="19"/>
        </w:rPr>
        <w:t xml:space="preserve"> </w:t>
      </w:r>
      <w:r w:rsidRPr="001B40E3">
        <w:rPr>
          <w:rFonts w:ascii="Constantia" w:eastAsia="Times New Roman" w:hAnsi="Constantia"/>
          <w:sz w:val="21"/>
          <w:szCs w:val="21"/>
        </w:rPr>
        <w:t>войдут в соприкосновение своими поверхностями стыкового пояса,  как это показано на</w:t>
      </w:r>
      <w:r w:rsidRPr="0069229A">
        <w:rPr>
          <w:rFonts w:ascii="Constantia" w:eastAsia="Times New Roman" w:hAnsi="Constantia"/>
          <w:b/>
          <w:color w:val="7030A0"/>
          <w:sz w:val="19"/>
          <w:szCs w:val="19"/>
        </w:rPr>
        <w:t xml:space="preserve"> </w:t>
      </w:r>
      <w:r w:rsidRPr="001B40E3">
        <w:rPr>
          <w:rFonts w:ascii="Constantia" w:eastAsia="Times New Roman" w:hAnsi="Constantia"/>
          <w:b/>
          <w:i/>
          <w:sz w:val="19"/>
          <w:szCs w:val="19"/>
        </w:rPr>
        <w:t>рис.</w:t>
      </w:r>
      <w:r w:rsidRPr="001B40E3">
        <w:rPr>
          <w:rFonts w:ascii="Verdana" w:eastAsia="Times New Roman" w:hAnsi="Verdana"/>
          <w:b/>
          <w:sz w:val="19"/>
          <w:szCs w:val="19"/>
        </w:rPr>
        <w:t>33</w:t>
      </w:r>
      <w:r w:rsidRPr="001B40E3">
        <w:rPr>
          <w:rFonts w:ascii="Constantia" w:eastAsia="Times New Roman" w:hAnsi="Constantia"/>
          <w:sz w:val="21"/>
          <w:szCs w:val="21"/>
        </w:rPr>
        <w:t>.  Тогда между ними устанавливается процесс взаимообмена атонами, и через стыковую поверхность в месте взаимосоприкосновения и через внешние воро</w:t>
      </w:r>
      <w:r w:rsidRPr="001B40E3">
        <w:rPr>
          <w:rFonts w:ascii="Constantia" w:eastAsia="Times New Roman" w:hAnsi="Constantia"/>
          <w:sz w:val="21"/>
          <w:szCs w:val="21"/>
        </w:rPr>
        <w:softHyphen/>
        <w:t xml:space="preserve">нки, т.к. направления вхождения и выхождения атонов на этих участках их тел противоположны. В случае же варианта </w:t>
      </w:r>
      <w:r w:rsidRPr="001B40E3">
        <w:rPr>
          <w:rFonts w:ascii="Constantia" w:eastAsia="Times New Roman" w:hAnsi="Constantia"/>
          <w:b/>
        </w:rPr>
        <w:t>б</w:t>
      </w:r>
      <w:r w:rsidRPr="001B40E3">
        <w:rPr>
          <w:rFonts w:ascii="Constantia" w:eastAsia="Times New Roman" w:hAnsi="Constantia"/>
          <w:b/>
          <w:sz w:val="19"/>
          <w:szCs w:val="19"/>
        </w:rPr>
        <w:t>/</w:t>
      </w:r>
      <w:r w:rsidRPr="001B40E3">
        <w:rPr>
          <w:rFonts w:ascii="Constantia" w:eastAsia="Times New Roman" w:hAnsi="Constantia"/>
          <w:sz w:val="21"/>
          <w:szCs w:val="21"/>
        </w:rPr>
        <w:t>,</w:t>
      </w:r>
      <w:r w:rsidRPr="007F4BD2">
        <w:rPr>
          <w:rFonts w:ascii="Constantia" w:eastAsia="Times New Roman" w:hAnsi="Constantia"/>
          <w:b/>
          <w:color w:val="7030A0"/>
          <w:sz w:val="19"/>
          <w:szCs w:val="19"/>
        </w:rPr>
        <w:t xml:space="preserve"> </w:t>
      </w:r>
      <w:r w:rsidRPr="001B40E3">
        <w:rPr>
          <w:rFonts w:ascii="Constantia" w:eastAsia="Times New Roman" w:hAnsi="Constantia"/>
          <w:sz w:val="21"/>
          <w:szCs w:val="21"/>
        </w:rPr>
        <w:t>указанном на</w:t>
      </w:r>
      <w:r w:rsidRPr="007F4BD2">
        <w:rPr>
          <w:rFonts w:ascii="Constantia" w:eastAsia="Times New Roman" w:hAnsi="Constantia"/>
          <w:b/>
          <w:color w:val="7030A0"/>
          <w:sz w:val="19"/>
          <w:szCs w:val="19"/>
        </w:rPr>
        <w:t xml:space="preserve"> </w:t>
      </w:r>
      <w:r w:rsidRPr="001B40E3">
        <w:rPr>
          <w:rFonts w:ascii="Constantia" w:eastAsia="Times New Roman" w:hAnsi="Constantia"/>
          <w:b/>
          <w:i/>
          <w:sz w:val="19"/>
          <w:szCs w:val="19"/>
        </w:rPr>
        <w:t>рисунке</w:t>
      </w:r>
      <w:r>
        <w:rPr>
          <w:rFonts w:ascii="Constantia" w:eastAsia="Times New Roman" w:hAnsi="Constantia"/>
          <w:b/>
          <w:i/>
          <w:sz w:val="19"/>
          <w:szCs w:val="19"/>
        </w:rPr>
        <w:t xml:space="preserve"> </w:t>
      </w:r>
      <w:r w:rsidRPr="001B40E3">
        <w:rPr>
          <w:rFonts w:ascii="Verdana" w:eastAsia="Times New Roman" w:hAnsi="Verdana"/>
          <w:b/>
          <w:sz w:val="19"/>
          <w:szCs w:val="19"/>
        </w:rPr>
        <w:t>33</w:t>
      </w:r>
      <w:r w:rsidRPr="001B40E3">
        <w:rPr>
          <w:rFonts w:ascii="Constantia" w:eastAsia="Times New Roman" w:hAnsi="Constantia"/>
          <w:sz w:val="21"/>
          <w:szCs w:val="21"/>
        </w:rPr>
        <w:t>, образует</w:t>
      </w:r>
      <w:r w:rsidRPr="001B40E3">
        <w:rPr>
          <w:rFonts w:ascii="Constantia" w:eastAsia="Times New Roman" w:hAnsi="Constantia"/>
          <w:sz w:val="21"/>
          <w:szCs w:val="21"/>
        </w:rPr>
        <w:softHyphen/>
        <w:t>ся особо устойчивое</w:t>
      </w:r>
      <w:r w:rsidRPr="007F4BD2">
        <w:rPr>
          <w:rFonts w:ascii="Constantia" w:eastAsia="Times New Roman" w:hAnsi="Constantia"/>
          <w:b/>
          <w:color w:val="7030A0"/>
          <w:sz w:val="19"/>
          <w:szCs w:val="19"/>
        </w:rPr>
        <w:t xml:space="preserve"> </w:t>
      </w:r>
      <w:r w:rsidRPr="001B40E3">
        <w:rPr>
          <w:rFonts w:ascii="Constantia" w:eastAsia="Times New Roman" w:hAnsi="Constantia"/>
          <w:sz w:val="21"/>
          <w:szCs w:val="21"/>
        </w:rPr>
        <w:lastRenderedPageBreak/>
        <w:t>взаиморасположение вэтонов, т.к. атоны из вэтоуплотнителя ус</w:t>
      </w:r>
      <w:r w:rsidRPr="001B40E3">
        <w:rPr>
          <w:rFonts w:ascii="Constantia" w:eastAsia="Times New Roman" w:hAnsi="Constantia"/>
          <w:sz w:val="21"/>
          <w:szCs w:val="21"/>
        </w:rPr>
        <w:softHyphen/>
        <w:t>тремляются прямо в полость вэтосорбера.</w:t>
      </w:r>
    </w:p>
    <w:p w:rsidR="001B40E3" w:rsidRPr="001B40E3" w:rsidRDefault="001B40E3" w:rsidP="001B40E3">
      <w:pPr>
        <w:pStyle w:val="a7"/>
        <w:jc w:val="both"/>
        <w:rPr>
          <w:rFonts w:ascii="Constantia" w:eastAsia="Times New Roman" w:hAnsi="Constantia" w:cs="Times New Roman"/>
          <w:sz w:val="21"/>
          <w:szCs w:val="21"/>
        </w:rPr>
      </w:pPr>
      <w:r w:rsidRPr="001B40E3">
        <w:rPr>
          <w:rFonts w:ascii="Constantia" w:eastAsia="Times New Roman" w:hAnsi="Constantia"/>
          <w:sz w:val="21"/>
          <w:szCs w:val="21"/>
        </w:rPr>
        <w:t xml:space="preserve">    Благоприятная возможность для вхождения в соприкосновение этих частиц полостями вэтоуплотнителя и вэтосорбера создаётся тогда, когда частица</w:t>
      </w:r>
      <w:r w:rsidRPr="00BE03FF">
        <w:rPr>
          <w:rFonts w:ascii="Constantia" w:eastAsia="Times New Roman" w:hAnsi="Constantia"/>
          <w:b/>
          <w:color w:val="7030A0"/>
          <w:sz w:val="19"/>
          <w:szCs w:val="19"/>
        </w:rPr>
        <w:t xml:space="preserve"> </w:t>
      </w:r>
      <w:r w:rsidRPr="00BE03FF">
        <w:rPr>
          <w:rFonts w:ascii="Verdana" w:eastAsia="Times New Roman" w:hAnsi="Verdana"/>
          <w:b/>
          <w:sz w:val="19"/>
          <w:szCs w:val="19"/>
        </w:rPr>
        <w:t>+(В</w:t>
      </w:r>
      <w:r w:rsidRPr="00BE03FF">
        <w:rPr>
          <w:rFonts w:ascii="Verdana" w:eastAsia="Times New Roman" w:hAnsi="Verdana"/>
          <w:b/>
          <w:sz w:val="19"/>
          <w:szCs w:val="19"/>
          <w:vertAlign w:val="subscript"/>
        </w:rPr>
        <w:t>Й</w:t>
      </w:r>
      <w:r w:rsidRPr="00BE03FF">
        <w:rPr>
          <w:rFonts w:ascii="Verdana" w:eastAsia="Times New Roman" w:hAnsi="Verdana"/>
          <w:b/>
          <w:sz w:val="19"/>
          <w:szCs w:val="19"/>
        </w:rPr>
        <w:t>)</w:t>
      </w:r>
      <w:r w:rsidRPr="00BE03FF">
        <w:rPr>
          <w:rFonts w:ascii="Verdana" w:eastAsia="Times New Roman" w:hAnsi="Verdana"/>
          <w:b/>
          <w:sz w:val="19"/>
          <w:szCs w:val="19"/>
          <w:vertAlign w:val="subscript"/>
        </w:rPr>
        <w:t>К</w:t>
      </w:r>
      <w:r w:rsidRPr="00BE03FF">
        <w:rPr>
          <w:rFonts w:ascii="Verdana" w:eastAsia="Times New Roman" w:hAnsi="Verdana"/>
          <w:b/>
          <w:sz w:val="19"/>
          <w:szCs w:val="19"/>
        </w:rPr>
        <w:t xml:space="preserve"> </w:t>
      </w:r>
      <w:r w:rsidRPr="001B40E3">
        <w:rPr>
          <w:rFonts w:ascii="Constantia" w:eastAsia="Times New Roman" w:hAnsi="Constantia"/>
          <w:sz w:val="21"/>
          <w:szCs w:val="21"/>
        </w:rPr>
        <w:t>вступает в фазу распада или разлёта. Эти возможности ещё улучшатся, когда взаиморасположенность и разлёт вэтонов, составляющих собой частицу</w:t>
      </w:r>
      <w:r w:rsidRPr="00BE03FF">
        <w:rPr>
          <w:rFonts w:ascii="Constantia" w:eastAsia="Times New Roman" w:hAnsi="Constantia"/>
          <w:b/>
          <w:color w:val="7030A0"/>
          <w:sz w:val="19"/>
          <w:szCs w:val="19"/>
        </w:rPr>
        <w:t xml:space="preserve"> </w:t>
      </w:r>
      <w:r w:rsidRPr="00BE03FF">
        <w:rPr>
          <w:rFonts w:ascii="Verdana" w:eastAsia="Times New Roman" w:hAnsi="Verdana"/>
          <w:b/>
          <w:sz w:val="19"/>
          <w:szCs w:val="19"/>
        </w:rPr>
        <w:t>+(В</w:t>
      </w:r>
      <w:r w:rsidRPr="00BE03FF">
        <w:rPr>
          <w:rFonts w:ascii="Verdana" w:eastAsia="Times New Roman" w:hAnsi="Verdana"/>
          <w:b/>
          <w:sz w:val="19"/>
          <w:szCs w:val="19"/>
          <w:vertAlign w:val="subscript"/>
        </w:rPr>
        <w:t>Й</w:t>
      </w:r>
      <w:r w:rsidRPr="00BE03FF">
        <w:rPr>
          <w:rFonts w:ascii="Verdana" w:eastAsia="Times New Roman" w:hAnsi="Verdana"/>
          <w:b/>
          <w:sz w:val="19"/>
          <w:szCs w:val="19"/>
        </w:rPr>
        <w:t>)</w:t>
      </w:r>
      <w:r w:rsidRPr="00BE03FF">
        <w:rPr>
          <w:rFonts w:ascii="Verdana" w:eastAsia="Times New Roman" w:hAnsi="Verdana"/>
          <w:b/>
          <w:sz w:val="19"/>
          <w:szCs w:val="19"/>
          <w:vertAlign w:val="subscript"/>
        </w:rPr>
        <w:t>2</w:t>
      </w:r>
      <w:r w:rsidRPr="001B40E3">
        <w:rPr>
          <w:rFonts w:ascii="Constantia" w:eastAsia="Times New Roman" w:hAnsi="Constantia"/>
          <w:sz w:val="21"/>
          <w:szCs w:val="21"/>
        </w:rPr>
        <w:t xml:space="preserve">, будет осуществляться по направлениям, образующим собой некоторый угол с вершиной в центре соприкосновения их выходных воронок. Тогда поток атоноэлементов, истекающий из щели вэтоуплотнителя частицы </w:t>
      </w:r>
      <w:r w:rsidRPr="00BE03FF">
        <w:rPr>
          <w:rFonts w:ascii="Verdana" w:eastAsia="Times New Roman" w:hAnsi="Verdana"/>
          <w:b/>
          <w:sz w:val="19"/>
          <w:szCs w:val="19"/>
        </w:rPr>
        <w:t>+(В</w:t>
      </w:r>
      <w:r w:rsidRPr="00BE03FF">
        <w:rPr>
          <w:rFonts w:ascii="Verdana" w:eastAsia="Times New Roman" w:hAnsi="Verdana"/>
          <w:b/>
          <w:sz w:val="19"/>
          <w:szCs w:val="19"/>
          <w:vertAlign w:val="subscript"/>
        </w:rPr>
        <w:t>Й</w:t>
      </w:r>
      <w:r w:rsidRPr="00BE03FF">
        <w:rPr>
          <w:rFonts w:ascii="Verdana" w:eastAsia="Times New Roman" w:hAnsi="Verdana"/>
          <w:b/>
          <w:sz w:val="19"/>
          <w:szCs w:val="19"/>
        </w:rPr>
        <w:t>)</w:t>
      </w:r>
      <w:r w:rsidRPr="00BE03FF">
        <w:rPr>
          <w:rFonts w:ascii="Verdana" w:eastAsia="Times New Roman" w:hAnsi="Verdana"/>
          <w:b/>
          <w:sz w:val="19"/>
          <w:szCs w:val="19"/>
          <w:vertAlign w:val="subscript"/>
        </w:rPr>
        <w:t>2</w:t>
      </w:r>
      <w:r w:rsidRPr="001B40E3">
        <w:rPr>
          <w:rFonts w:ascii="Constantia" w:eastAsia="Times New Roman" w:hAnsi="Constantia"/>
          <w:sz w:val="21"/>
          <w:szCs w:val="21"/>
        </w:rPr>
        <w:t>, как бы разламывающейся на вэтоны, устремится главным образом в полость вэтосор</w:t>
      </w:r>
      <w:r w:rsidRPr="001B40E3">
        <w:rPr>
          <w:rFonts w:ascii="Constantia" w:eastAsia="Times New Roman" w:hAnsi="Constantia"/>
          <w:sz w:val="21"/>
          <w:szCs w:val="21"/>
        </w:rPr>
        <w:softHyphen/>
        <w:t>бера через щель тоже как бы разламывающейся частицы</w:t>
      </w:r>
      <w:r w:rsidRPr="00BE03FF">
        <w:rPr>
          <w:rFonts w:ascii="Constantia" w:eastAsia="Times New Roman" w:hAnsi="Constantia"/>
          <w:b/>
          <w:color w:val="7030A0"/>
          <w:sz w:val="19"/>
          <w:szCs w:val="19"/>
        </w:rPr>
        <w:t xml:space="preserve"> </w:t>
      </w:r>
      <w:r w:rsidRPr="00BE03FF">
        <w:rPr>
          <w:rFonts w:ascii="Verdana" w:eastAsia="Times New Roman" w:hAnsi="Verdana"/>
          <w:b/>
          <w:sz w:val="19"/>
          <w:szCs w:val="19"/>
        </w:rPr>
        <w:t>-(В</w:t>
      </w:r>
      <w:r w:rsidRPr="00BE03FF">
        <w:rPr>
          <w:rFonts w:ascii="Verdana" w:eastAsia="Times New Roman" w:hAnsi="Verdana"/>
          <w:b/>
          <w:sz w:val="19"/>
          <w:szCs w:val="19"/>
          <w:vertAlign w:val="subscript"/>
        </w:rPr>
        <w:t>й</w:t>
      </w:r>
      <w:r w:rsidRPr="00BE03FF">
        <w:rPr>
          <w:rFonts w:ascii="Verdana" w:eastAsia="Times New Roman" w:hAnsi="Verdana"/>
          <w:b/>
          <w:sz w:val="19"/>
          <w:szCs w:val="19"/>
        </w:rPr>
        <w:t>)</w:t>
      </w:r>
      <w:r w:rsidRPr="00BE03FF">
        <w:rPr>
          <w:rFonts w:ascii="Verdana" w:eastAsia="Times New Roman" w:hAnsi="Verdana"/>
          <w:b/>
          <w:sz w:val="19"/>
          <w:szCs w:val="19"/>
          <w:vertAlign w:val="subscript"/>
        </w:rPr>
        <w:t>2</w:t>
      </w:r>
      <w:r w:rsidRPr="001B40E3">
        <w:rPr>
          <w:rFonts w:ascii="Constantia" w:eastAsia="Times New Roman" w:hAnsi="Constantia"/>
          <w:sz w:val="21"/>
          <w:szCs w:val="21"/>
        </w:rPr>
        <w:t>. И в результате между вэтоуплотнителем и вэтосорбером этих частиц образуется канал взаимо</w:t>
      </w:r>
      <w:r w:rsidRPr="001B40E3">
        <w:rPr>
          <w:rFonts w:ascii="Constantia" w:eastAsia="Times New Roman" w:hAnsi="Constantia"/>
          <w:sz w:val="21"/>
          <w:szCs w:val="21"/>
        </w:rPr>
        <w:softHyphen/>
        <w:t>обмена антитонами и тонами (см.</w:t>
      </w:r>
      <w:r w:rsidRPr="00BE03FF">
        <w:rPr>
          <w:rFonts w:ascii="Constantia" w:eastAsia="Times New Roman" w:hAnsi="Constantia"/>
          <w:b/>
          <w:color w:val="7030A0"/>
          <w:sz w:val="19"/>
          <w:szCs w:val="19"/>
        </w:rPr>
        <w:t xml:space="preserve"> </w:t>
      </w:r>
      <w:r w:rsidRPr="001B40E3">
        <w:rPr>
          <w:rFonts w:ascii="Constantia" w:eastAsia="Times New Roman" w:hAnsi="Constantia"/>
          <w:b/>
          <w:i/>
          <w:sz w:val="19"/>
          <w:szCs w:val="19"/>
        </w:rPr>
        <w:t xml:space="preserve">рис. </w:t>
      </w:r>
      <w:r w:rsidRPr="001B40E3">
        <w:rPr>
          <w:rFonts w:ascii="Verdana" w:eastAsia="Times New Roman" w:hAnsi="Verdana"/>
          <w:b/>
          <w:sz w:val="19"/>
          <w:szCs w:val="19"/>
        </w:rPr>
        <w:t>33</w:t>
      </w:r>
      <w:r w:rsidRPr="001B40E3">
        <w:rPr>
          <w:rFonts w:ascii="Constantia" w:eastAsia="Times New Roman" w:hAnsi="Constantia"/>
          <w:b/>
          <w:i/>
          <w:sz w:val="19"/>
          <w:szCs w:val="19"/>
        </w:rPr>
        <w:t xml:space="preserve">, вариант </w:t>
      </w:r>
      <w:r w:rsidRPr="001B40E3">
        <w:rPr>
          <w:rFonts w:ascii="Constantia" w:eastAsia="Times New Roman" w:hAnsi="Constantia"/>
          <w:b/>
        </w:rPr>
        <w:t>б</w:t>
      </w:r>
      <w:r w:rsidRPr="001B40E3">
        <w:rPr>
          <w:rFonts w:ascii="Constantia" w:eastAsia="Times New Roman" w:hAnsi="Constantia"/>
          <w:sz w:val="21"/>
          <w:szCs w:val="21"/>
        </w:rPr>
        <w:t>).</w:t>
      </w:r>
    </w:p>
    <w:p w:rsidR="001B40E3" w:rsidRDefault="001B40E3" w:rsidP="001B40E3">
      <w:pPr>
        <w:pStyle w:val="a7"/>
        <w:jc w:val="both"/>
        <w:rPr>
          <w:rFonts w:ascii="Constantia" w:eastAsia="Times New Roman" w:hAnsi="Constantia"/>
          <w:b/>
          <w:color w:val="7030A0"/>
          <w:sz w:val="19"/>
          <w:szCs w:val="19"/>
        </w:rPr>
      </w:pPr>
      <w:r w:rsidRPr="001B40E3">
        <w:rPr>
          <w:rFonts w:ascii="Constantia" w:eastAsia="Times New Roman" w:hAnsi="Constantia"/>
          <w:sz w:val="21"/>
          <w:szCs w:val="21"/>
        </w:rPr>
        <w:t xml:space="preserve">    (</w:t>
      </w:r>
      <w:r w:rsidRPr="00BE03FF">
        <w:rPr>
          <w:rFonts w:ascii="Verdana" w:eastAsia="Times New Roman" w:hAnsi="Verdana"/>
          <w:b/>
          <w:sz w:val="19"/>
          <w:szCs w:val="19"/>
        </w:rPr>
        <w:t>12</w:t>
      </w:r>
      <w:r w:rsidRPr="001B40E3">
        <w:rPr>
          <w:rFonts w:ascii="Constantia" w:eastAsia="Times New Roman" w:hAnsi="Constantia"/>
          <w:sz w:val="21"/>
          <w:szCs w:val="21"/>
        </w:rPr>
        <w:t>) Если (</w:t>
      </w:r>
      <w:r w:rsidRPr="00BE03FF">
        <w:rPr>
          <w:rFonts w:ascii="Verdana" w:eastAsia="Times New Roman" w:hAnsi="Verdana"/>
          <w:b/>
          <w:sz w:val="19"/>
          <w:szCs w:val="19"/>
        </w:rPr>
        <w:t>11</w:t>
      </w:r>
      <w:r w:rsidRPr="001B40E3">
        <w:rPr>
          <w:rFonts w:ascii="Constantia" w:eastAsia="Times New Roman" w:hAnsi="Constantia"/>
          <w:sz w:val="21"/>
          <w:szCs w:val="21"/>
        </w:rPr>
        <w:t>) и если среда, окружающая частицу</w:t>
      </w:r>
      <w:r>
        <w:rPr>
          <w:rFonts w:ascii="Constantia" w:eastAsia="Times New Roman" w:hAnsi="Constantia"/>
          <w:b/>
          <w:color w:val="7030A0"/>
          <w:sz w:val="19"/>
          <w:szCs w:val="19"/>
        </w:rPr>
        <w:t xml:space="preserve"> </w:t>
      </w:r>
      <w:r w:rsidRPr="00BE03FF">
        <w:rPr>
          <w:rFonts w:ascii="Verdana" w:eastAsia="Times New Roman" w:hAnsi="Verdana"/>
          <w:b/>
          <w:sz w:val="19"/>
          <w:szCs w:val="19"/>
        </w:rPr>
        <w:t>+(В</w:t>
      </w:r>
      <w:r w:rsidRPr="00BE03FF">
        <w:rPr>
          <w:rFonts w:ascii="Verdana" w:eastAsia="Times New Roman" w:hAnsi="Verdana"/>
          <w:b/>
          <w:sz w:val="19"/>
          <w:szCs w:val="19"/>
          <w:vertAlign w:val="subscript"/>
        </w:rPr>
        <w:t>Й</w:t>
      </w:r>
      <w:r w:rsidRPr="00BE03FF">
        <w:rPr>
          <w:rFonts w:ascii="Verdana" w:eastAsia="Times New Roman" w:hAnsi="Verdana"/>
          <w:b/>
          <w:sz w:val="19"/>
          <w:szCs w:val="19"/>
        </w:rPr>
        <w:t>)</w:t>
      </w:r>
      <w:r w:rsidRPr="00BE03FF">
        <w:rPr>
          <w:rFonts w:ascii="Verdana" w:eastAsia="Times New Roman" w:hAnsi="Verdana"/>
          <w:b/>
          <w:sz w:val="19"/>
          <w:szCs w:val="19"/>
          <w:vertAlign w:val="subscript"/>
        </w:rPr>
        <w:t>2</w:t>
      </w:r>
      <w:r w:rsidRPr="001B40E3">
        <w:rPr>
          <w:rFonts w:ascii="Constantia" w:eastAsia="Times New Roman" w:hAnsi="Constantia"/>
          <w:sz w:val="21"/>
          <w:szCs w:val="21"/>
        </w:rPr>
        <w:t>, вошедшую в состав этого нового образования при некотором изменении взаиморасположения её вэтонов, напряженностью своих полей не</w:t>
      </w:r>
      <w:r>
        <w:rPr>
          <w:rFonts w:ascii="Constantia" w:eastAsia="Times New Roman" w:hAnsi="Constantia"/>
          <w:sz w:val="21"/>
          <w:szCs w:val="21"/>
        </w:rPr>
        <w:t xml:space="preserve"> </w:t>
      </w:r>
      <w:r w:rsidRPr="001B40E3">
        <w:rPr>
          <w:rFonts w:ascii="Constantia" w:eastAsia="Times New Roman" w:hAnsi="Constantia"/>
          <w:sz w:val="21"/>
          <w:szCs w:val="21"/>
        </w:rPr>
        <w:t>предопределяет процесс распада и разлёта на разрозненные вэтоны или на двухэлементные вэтонемы, то произой</w:t>
      </w:r>
      <w:r w:rsidRPr="001B40E3">
        <w:rPr>
          <w:rFonts w:ascii="Constantia" w:eastAsia="Times New Roman" w:hAnsi="Constantia"/>
          <w:sz w:val="21"/>
          <w:szCs w:val="21"/>
        </w:rPr>
        <w:softHyphen/>
        <w:t>дёт замыкание процессов взаимообмена равными множествами атоноэлементов между полостями вэтоуплотнителя и вэтосорбера</w:t>
      </w:r>
      <w:r w:rsidRPr="00BE03FF">
        <w:rPr>
          <w:rFonts w:ascii="Constantia" w:eastAsia="Times New Roman" w:hAnsi="Constantia"/>
          <w:b/>
          <w:color w:val="7030A0"/>
          <w:sz w:val="19"/>
          <w:szCs w:val="19"/>
        </w:rPr>
        <w:t xml:space="preserve"> </w:t>
      </w:r>
      <w:r w:rsidRPr="00BE03FF">
        <w:rPr>
          <w:rFonts w:ascii="Verdana" w:eastAsia="Times New Roman" w:hAnsi="Verdana"/>
          <w:b/>
          <w:sz w:val="19"/>
          <w:szCs w:val="19"/>
        </w:rPr>
        <w:t>+(В</w:t>
      </w:r>
      <w:r w:rsidRPr="00BE03FF">
        <w:rPr>
          <w:rFonts w:ascii="Verdana" w:eastAsia="Times New Roman" w:hAnsi="Verdana"/>
          <w:b/>
          <w:sz w:val="19"/>
          <w:szCs w:val="19"/>
          <w:vertAlign w:val="subscript"/>
        </w:rPr>
        <w:t>Й</w:t>
      </w:r>
      <w:r w:rsidRPr="00BE03FF">
        <w:rPr>
          <w:rFonts w:ascii="Verdana" w:eastAsia="Times New Roman" w:hAnsi="Verdana"/>
          <w:b/>
          <w:sz w:val="19"/>
          <w:szCs w:val="19"/>
        </w:rPr>
        <w:t>)</w:t>
      </w:r>
      <w:r w:rsidRPr="00BE03FF">
        <w:rPr>
          <w:rFonts w:ascii="Verdana" w:eastAsia="Times New Roman" w:hAnsi="Verdana"/>
          <w:b/>
          <w:sz w:val="19"/>
          <w:szCs w:val="19"/>
          <w:vertAlign w:val="subscript"/>
        </w:rPr>
        <w:t>2</w:t>
      </w:r>
      <w:r w:rsidRPr="00BE03FF">
        <w:rPr>
          <w:rFonts w:ascii="Constantia" w:eastAsia="Times New Roman" w:hAnsi="Constantia"/>
          <w:b/>
          <w:color w:val="7030A0"/>
          <w:sz w:val="19"/>
          <w:szCs w:val="19"/>
        </w:rPr>
        <w:t xml:space="preserve"> </w:t>
      </w:r>
      <w:r w:rsidRPr="001B40E3">
        <w:rPr>
          <w:rFonts w:ascii="Constantia" w:eastAsia="Times New Roman" w:hAnsi="Constantia"/>
          <w:sz w:val="21"/>
          <w:szCs w:val="21"/>
        </w:rPr>
        <w:t>и</w:t>
      </w:r>
      <w:r w:rsidRPr="00BE03FF">
        <w:rPr>
          <w:rFonts w:ascii="Constantia" w:eastAsia="Times New Roman" w:hAnsi="Constantia"/>
          <w:b/>
          <w:color w:val="7030A0"/>
          <w:sz w:val="19"/>
          <w:szCs w:val="19"/>
        </w:rPr>
        <w:t xml:space="preserve"> </w:t>
      </w:r>
      <w:r w:rsidRPr="00BE03FF">
        <w:rPr>
          <w:rFonts w:ascii="Verdana" w:eastAsia="Times New Roman" w:hAnsi="Verdana"/>
          <w:b/>
          <w:sz w:val="19"/>
          <w:szCs w:val="19"/>
        </w:rPr>
        <w:t>-(В</w:t>
      </w:r>
      <w:r w:rsidRPr="00BE03FF">
        <w:rPr>
          <w:rFonts w:ascii="Verdana" w:eastAsia="Times New Roman" w:hAnsi="Verdana"/>
          <w:b/>
          <w:sz w:val="19"/>
          <w:szCs w:val="19"/>
          <w:vertAlign w:val="subscript"/>
        </w:rPr>
        <w:t>й</w:t>
      </w:r>
      <w:r w:rsidRPr="00BE03FF">
        <w:rPr>
          <w:rFonts w:ascii="Verdana" w:eastAsia="Times New Roman" w:hAnsi="Verdana"/>
          <w:b/>
          <w:sz w:val="19"/>
          <w:szCs w:val="19"/>
        </w:rPr>
        <w:t>)</w:t>
      </w:r>
      <w:r w:rsidRPr="00BE03FF">
        <w:rPr>
          <w:rFonts w:ascii="Verdana" w:eastAsia="Times New Roman" w:hAnsi="Verdana"/>
          <w:b/>
          <w:sz w:val="19"/>
          <w:szCs w:val="19"/>
          <w:vertAlign w:val="subscript"/>
        </w:rPr>
        <w:t>2</w:t>
      </w:r>
      <w:r w:rsidRPr="001B40E3">
        <w:rPr>
          <w:rFonts w:ascii="Constantia" w:eastAsia="Times New Roman" w:hAnsi="Constantia"/>
          <w:sz w:val="21"/>
          <w:szCs w:val="21"/>
        </w:rPr>
        <w:t>. Образуется устойчивая система нового качественного уровня, обладающая свойством со</w:t>
      </w:r>
      <w:r w:rsidRPr="001B40E3">
        <w:rPr>
          <w:rFonts w:ascii="Constantia" w:eastAsia="Times New Roman" w:hAnsi="Constantia"/>
          <w:sz w:val="21"/>
          <w:szCs w:val="21"/>
        </w:rPr>
        <w:softHyphen/>
        <w:t xml:space="preserve">хранения своей целостности и способная до некоторой степени удерживать свои элементы в определённом положении относительно друг друга (См. </w:t>
      </w:r>
      <w:r w:rsidRPr="001B40E3">
        <w:rPr>
          <w:rFonts w:ascii="Constantia" w:eastAsia="Times New Roman" w:hAnsi="Constantia"/>
          <w:b/>
          <w:i/>
          <w:sz w:val="19"/>
          <w:szCs w:val="19"/>
        </w:rPr>
        <w:t>рис.</w:t>
      </w:r>
      <w:r w:rsidRPr="001B40E3">
        <w:rPr>
          <w:rFonts w:ascii="Verdana" w:eastAsia="Times New Roman" w:hAnsi="Verdana"/>
          <w:b/>
          <w:sz w:val="19"/>
          <w:szCs w:val="19"/>
        </w:rPr>
        <w:t>ЗЗ</w:t>
      </w:r>
      <w:r w:rsidRPr="001B40E3">
        <w:rPr>
          <w:rFonts w:ascii="Constantia" w:eastAsia="Times New Roman" w:hAnsi="Constantia"/>
          <w:sz w:val="21"/>
          <w:szCs w:val="21"/>
        </w:rPr>
        <w:t>,</w:t>
      </w:r>
      <w:r w:rsidRPr="00BE03FF">
        <w:rPr>
          <w:rFonts w:ascii="Constantia" w:eastAsia="Times New Roman" w:hAnsi="Constantia"/>
          <w:b/>
          <w:color w:val="7030A0"/>
          <w:sz w:val="19"/>
          <w:szCs w:val="19"/>
        </w:rPr>
        <w:t xml:space="preserve"> </w:t>
      </w:r>
      <w:r w:rsidRPr="001B40E3">
        <w:rPr>
          <w:rFonts w:ascii="Constantia" w:eastAsia="Times New Roman" w:hAnsi="Constantia"/>
          <w:b/>
          <w:i/>
          <w:sz w:val="19"/>
          <w:szCs w:val="19"/>
        </w:rPr>
        <w:t>ва</w:t>
      </w:r>
      <w:r w:rsidRPr="001B40E3">
        <w:rPr>
          <w:rFonts w:ascii="Constantia" w:eastAsia="Times New Roman" w:hAnsi="Constantia"/>
          <w:b/>
          <w:i/>
          <w:sz w:val="19"/>
          <w:szCs w:val="19"/>
        </w:rPr>
        <w:softHyphen/>
        <w:t xml:space="preserve">риант </w:t>
      </w:r>
      <w:r w:rsidRPr="001B40E3">
        <w:rPr>
          <w:rFonts w:ascii="Constantia" w:eastAsia="Times New Roman" w:hAnsi="Constantia"/>
          <w:b/>
        </w:rPr>
        <w:t>б</w:t>
      </w:r>
      <w:r w:rsidRPr="001B40E3">
        <w:rPr>
          <w:rFonts w:ascii="Constantia" w:eastAsia="Times New Roman" w:hAnsi="Constantia"/>
          <w:sz w:val="21"/>
          <w:szCs w:val="21"/>
        </w:rPr>
        <w:t>/). Назовем такую структуру этих элементов ядром гэтона и будем раз</w:t>
      </w:r>
      <w:r w:rsidRPr="001B40E3">
        <w:rPr>
          <w:rFonts w:ascii="Constantia" w:eastAsia="Times New Roman" w:hAnsi="Constantia"/>
          <w:sz w:val="21"/>
          <w:szCs w:val="21"/>
        </w:rPr>
        <w:softHyphen/>
        <w:t xml:space="preserve">личать в нём вэтоуплотнитель (частица </w:t>
      </w:r>
      <w:r w:rsidRPr="00BE03FF">
        <w:rPr>
          <w:rFonts w:ascii="Verdana" w:eastAsia="Times New Roman" w:hAnsi="Verdana"/>
          <w:b/>
          <w:sz w:val="19"/>
          <w:szCs w:val="19"/>
        </w:rPr>
        <w:t>+(В</w:t>
      </w:r>
      <w:r w:rsidRPr="00BE03FF">
        <w:rPr>
          <w:rFonts w:ascii="Verdana" w:eastAsia="Times New Roman" w:hAnsi="Verdana"/>
          <w:b/>
          <w:sz w:val="19"/>
          <w:szCs w:val="19"/>
          <w:vertAlign w:val="subscript"/>
        </w:rPr>
        <w:t>Й</w:t>
      </w:r>
      <w:r w:rsidRPr="00BE03FF">
        <w:rPr>
          <w:rFonts w:ascii="Verdana" w:eastAsia="Times New Roman" w:hAnsi="Verdana"/>
          <w:b/>
          <w:sz w:val="19"/>
          <w:szCs w:val="19"/>
        </w:rPr>
        <w:t>)</w:t>
      </w:r>
      <w:r w:rsidRPr="00BE03FF">
        <w:rPr>
          <w:rFonts w:ascii="Verdana" w:eastAsia="Times New Roman" w:hAnsi="Verdana"/>
          <w:b/>
          <w:sz w:val="19"/>
          <w:szCs w:val="19"/>
          <w:vertAlign w:val="subscript"/>
        </w:rPr>
        <w:t>2</w:t>
      </w:r>
      <w:r w:rsidRPr="00C357EE">
        <w:rPr>
          <w:rFonts w:ascii="Constantia" w:eastAsia="Times New Roman" w:hAnsi="Constantia"/>
          <w:sz w:val="21"/>
          <w:szCs w:val="21"/>
        </w:rPr>
        <w:t>) и вэтосорбер (частица</w:t>
      </w:r>
      <w:r w:rsidRPr="00BE03FF">
        <w:rPr>
          <w:rFonts w:ascii="Constantia" w:eastAsia="Times New Roman" w:hAnsi="Constantia"/>
          <w:b/>
          <w:color w:val="7030A0"/>
          <w:sz w:val="19"/>
          <w:szCs w:val="19"/>
        </w:rPr>
        <w:t xml:space="preserve"> </w:t>
      </w:r>
      <w:r>
        <w:rPr>
          <w:rFonts w:ascii="Constantia" w:eastAsia="Times New Roman" w:hAnsi="Constantia"/>
          <w:b/>
          <w:color w:val="7030A0"/>
          <w:sz w:val="19"/>
          <w:szCs w:val="19"/>
        </w:rPr>
        <w:t xml:space="preserve">   </w:t>
      </w:r>
      <w:r w:rsidRPr="00BE03FF">
        <w:rPr>
          <w:rFonts w:ascii="Verdana" w:eastAsia="Times New Roman" w:hAnsi="Verdana"/>
          <w:b/>
          <w:sz w:val="19"/>
          <w:szCs w:val="19"/>
        </w:rPr>
        <w:t>-(Вй)2</w:t>
      </w:r>
      <w:r w:rsidRPr="00C357EE">
        <w:rPr>
          <w:rFonts w:ascii="Constantia" w:eastAsia="Times New Roman" w:hAnsi="Constantia"/>
          <w:sz w:val="21"/>
          <w:szCs w:val="21"/>
        </w:rPr>
        <w:t>). Поскольку свойства частиц</w:t>
      </w:r>
      <w:r w:rsidRPr="00BE03FF">
        <w:rPr>
          <w:rFonts w:ascii="Constantia" w:eastAsia="Times New Roman" w:hAnsi="Constantia"/>
          <w:b/>
          <w:color w:val="7030A0"/>
          <w:sz w:val="19"/>
          <w:szCs w:val="19"/>
        </w:rPr>
        <w:t xml:space="preserve"> </w:t>
      </w:r>
      <w:r w:rsidRPr="00BE03FF">
        <w:rPr>
          <w:rFonts w:ascii="Verdana" w:eastAsia="Times New Roman" w:hAnsi="Verdana"/>
          <w:b/>
          <w:sz w:val="19"/>
          <w:szCs w:val="19"/>
        </w:rPr>
        <w:t>+(В</w:t>
      </w:r>
      <w:r w:rsidRPr="00BE03FF">
        <w:rPr>
          <w:rFonts w:ascii="Verdana" w:eastAsia="Times New Roman" w:hAnsi="Verdana"/>
          <w:b/>
          <w:sz w:val="19"/>
          <w:szCs w:val="19"/>
          <w:vertAlign w:val="subscript"/>
        </w:rPr>
        <w:t>Й</w:t>
      </w:r>
      <w:r w:rsidRPr="00BE03FF">
        <w:rPr>
          <w:rFonts w:ascii="Verdana" w:eastAsia="Times New Roman" w:hAnsi="Verdana"/>
          <w:b/>
          <w:sz w:val="19"/>
          <w:szCs w:val="19"/>
        </w:rPr>
        <w:t>)</w:t>
      </w:r>
      <w:r w:rsidRPr="00BE03FF">
        <w:rPr>
          <w:rFonts w:ascii="Verdana" w:eastAsia="Times New Roman" w:hAnsi="Verdana"/>
          <w:b/>
          <w:sz w:val="19"/>
          <w:szCs w:val="19"/>
          <w:vertAlign w:val="subscript"/>
        </w:rPr>
        <w:t>2</w:t>
      </w:r>
      <w:r w:rsidRPr="00BE03FF">
        <w:rPr>
          <w:rFonts w:ascii="Constantia" w:eastAsia="Times New Roman" w:hAnsi="Constantia"/>
          <w:b/>
          <w:color w:val="7030A0"/>
          <w:sz w:val="19"/>
          <w:szCs w:val="19"/>
        </w:rPr>
        <w:t xml:space="preserve"> </w:t>
      </w:r>
      <w:r w:rsidRPr="00C357EE">
        <w:rPr>
          <w:rFonts w:ascii="Constantia" w:eastAsia="Times New Roman" w:hAnsi="Constantia"/>
          <w:sz w:val="21"/>
          <w:szCs w:val="21"/>
        </w:rPr>
        <w:t>и</w:t>
      </w:r>
      <w:r w:rsidRPr="00BE03FF">
        <w:rPr>
          <w:rFonts w:ascii="Constantia" w:eastAsia="Times New Roman" w:hAnsi="Constantia"/>
          <w:b/>
          <w:color w:val="7030A0"/>
          <w:sz w:val="19"/>
          <w:szCs w:val="19"/>
        </w:rPr>
        <w:t xml:space="preserve"> </w:t>
      </w:r>
      <w:r w:rsidRPr="00BE03FF">
        <w:rPr>
          <w:rFonts w:ascii="Verdana" w:eastAsia="Times New Roman" w:hAnsi="Verdana"/>
          <w:b/>
          <w:sz w:val="19"/>
          <w:szCs w:val="19"/>
        </w:rPr>
        <w:t>-(В</w:t>
      </w:r>
      <w:r w:rsidRPr="00BE03FF">
        <w:rPr>
          <w:rFonts w:ascii="Verdana" w:eastAsia="Times New Roman" w:hAnsi="Verdana"/>
          <w:b/>
          <w:sz w:val="19"/>
          <w:szCs w:val="19"/>
          <w:vertAlign w:val="subscript"/>
        </w:rPr>
        <w:t>й</w:t>
      </w:r>
      <w:r w:rsidRPr="00BE03FF">
        <w:rPr>
          <w:rFonts w:ascii="Verdana" w:eastAsia="Times New Roman" w:hAnsi="Verdana"/>
          <w:b/>
          <w:sz w:val="19"/>
          <w:szCs w:val="19"/>
        </w:rPr>
        <w:t>)</w:t>
      </w:r>
      <w:r w:rsidRPr="00BE03FF">
        <w:rPr>
          <w:rFonts w:ascii="Verdana" w:eastAsia="Times New Roman" w:hAnsi="Verdana"/>
          <w:b/>
          <w:sz w:val="19"/>
          <w:szCs w:val="19"/>
          <w:vertAlign w:val="subscript"/>
        </w:rPr>
        <w:t>2</w:t>
      </w:r>
      <w:r w:rsidRPr="00BE03FF">
        <w:rPr>
          <w:rFonts w:ascii="Constantia" w:eastAsia="Times New Roman" w:hAnsi="Constantia"/>
          <w:b/>
          <w:color w:val="7030A0"/>
          <w:sz w:val="19"/>
          <w:szCs w:val="19"/>
        </w:rPr>
        <w:t xml:space="preserve"> </w:t>
      </w:r>
      <w:r w:rsidRPr="00C357EE">
        <w:rPr>
          <w:rFonts w:ascii="Constantia" w:eastAsia="Times New Roman" w:hAnsi="Constantia"/>
          <w:sz w:val="21"/>
          <w:szCs w:val="21"/>
        </w:rPr>
        <w:t>и их элементов известны, то функци</w:t>
      </w:r>
      <w:r w:rsidRPr="00C357EE">
        <w:rPr>
          <w:rFonts w:ascii="Constantia" w:eastAsia="Times New Roman" w:hAnsi="Constantia"/>
          <w:sz w:val="21"/>
          <w:szCs w:val="21"/>
        </w:rPr>
        <w:softHyphen/>
        <w:t xml:space="preserve">онирование ядра гэтона в </w:t>
      </w:r>
      <w:r w:rsidRPr="00C357EE">
        <w:rPr>
          <w:rFonts w:ascii="Constantia" w:eastAsia="Times New Roman" w:hAnsi="Constantia"/>
          <w:sz w:val="21"/>
          <w:szCs w:val="21"/>
        </w:rPr>
        <w:lastRenderedPageBreak/>
        <w:t>среде без положительных полей с напряженностью большей или равной</w:t>
      </w:r>
      <w:r w:rsidRPr="00BE03FF">
        <w:rPr>
          <w:rFonts w:ascii="Constantia" w:eastAsia="Times New Roman" w:hAnsi="Constantia"/>
          <w:b/>
          <w:color w:val="7030A0"/>
          <w:sz w:val="19"/>
          <w:szCs w:val="19"/>
        </w:rPr>
        <w:t xml:space="preserve"> </w:t>
      </w:r>
      <w:r w:rsidRPr="00D42C1F">
        <w:rPr>
          <w:rFonts w:ascii="Verdana" w:eastAsia="Times New Roman" w:hAnsi="Verdana"/>
          <w:b/>
          <w:sz w:val="19"/>
          <w:szCs w:val="19"/>
        </w:rPr>
        <w:t>Е</w:t>
      </w:r>
      <w:r w:rsidRPr="00D42C1F">
        <w:rPr>
          <w:rFonts w:ascii="Verdana" w:eastAsia="Times New Roman" w:hAnsi="Verdana"/>
          <w:b/>
          <w:sz w:val="19"/>
          <w:szCs w:val="19"/>
          <w:vertAlign w:val="subscript"/>
        </w:rPr>
        <w:t>0</w:t>
      </w:r>
      <w:r w:rsidRPr="00BE03FF">
        <w:rPr>
          <w:rFonts w:ascii="Constantia" w:eastAsia="Times New Roman" w:hAnsi="Constantia"/>
          <w:b/>
          <w:color w:val="7030A0"/>
          <w:sz w:val="19"/>
          <w:szCs w:val="19"/>
        </w:rPr>
        <w:t xml:space="preserve"> </w:t>
      </w:r>
      <w:r w:rsidRPr="00C357EE">
        <w:rPr>
          <w:rFonts w:ascii="Constantia" w:eastAsia="Times New Roman" w:hAnsi="Constantia"/>
          <w:sz w:val="21"/>
          <w:szCs w:val="21"/>
        </w:rPr>
        <w:t>(см.</w:t>
      </w:r>
      <w:r w:rsidRPr="00BE03FF">
        <w:rPr>
          <w:rFonts w:ascii="Constantia" w:eastAsia="Times New Roman" w:hAnsi="Constantia"/>
          <w:b/>
          <w:color w:val="7030A0"/>
          <w:sz w:val="19"/>
          <w:szCs w:val="19"/>
        </w:rPr>
        <w:t xml:space="preserve"> </w:t>
      </w:r>
      <w:r w:rsidRPr="00C357EE">
        <w:rPr>
          <w:rFonts w:ascii="Constantia" w:eastAsia="Times New Roman" w:hAnsi="Constantia"/>
          <w:b/>
          <w:i/>
          <w:sz w:val="19"/>
          <w:szCs w:val="19"/>
        </w:rPr>
        <w:t xml:space="preserve">стр. </w:t>
      </w:r>
      <w:r w:rsidR="00F737B0">
        <w:rPr>
          <w:rFonts w:ascii="Verdana" w:eastAsia="Times New Roman" w:hAnsi="Verdana"/>
          <w:b/>
          <w:sz w:val="19"/>
          <w:szCs w:val="19"/>
        </w:rPr>
        <w:t>18</w:t>
      </w:r>
      <w:r w:rsidRPr="00C357EE">
        <w:rPr>
          <w:rFonts w:ascii="Verdana" w:eastAsia="Times New Roman" w:hAnsi="Verdana"/>
          <w:b/>
          <w:sz w:val="19"/>
          <w:szCs w:val="19"/>
        </w:rPr>
        <w:t>5</w:t>
      </w:r>
      <w:r w:rsidRPr="00C357EE">
        <w:rPr>
          <w:rFonts w:ascii="Constantia" w:eastAsia="Times New Roman" w:hAnsi="Constantia"/>
          <w:sz w:val="21"/>
          <w:szCs w:val="21"/>
        </w:rPr>
        <w:t xml:space="preserve">) и его свойства легко </w:t>
      </w:r>
      <w:r w:rsidR="00634520">
        <w:rPr>
          <w:rFonts w:ascii="Constantia" w:eastAsia="Times New Roman" w:hAnsi="Constantia"/>
          <w:noProof/>
          <w:sz w:val="21"/>
          <w:szCs w:val="21"/>
        </w:rPr>
        <w:drawing>
          <wp:anchor distT="0" distB="0" distL="114300" distR="114300" simplePos="0" relativeHeight="251835392" behindDoc="0" locked="0" layoutInCell="1" allowOverlap="1">
            <wp:simplePos x="0" y="0"/>
            <wp:positionH relativeFrom="column">
              <wp:posOffset>-367665</wp:posOffset>
            </wp:positionH>
            <wp:positionV relativeFrom="paragraph">
              <wp:posOffset>594360</wp:posOffset>
            </wp:positionV>
            <wp:extent cx="4602480" cy="2524125"/>
            <wp:effectExtent l="19050" t="0" r="7620" b="0"/>
            <wp:wrapSquare wrapText="bothSides"/>
            <wp:docPr id="1356" name="Рисунок 1356" descr="J:\Документы Teodan\Бизнес\Неволько\Логи №2\Рисунки для _Логи №2_\Рисунок 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descr="J:\Документы Teodan\Бизнес\Неволько\Логи №2\Рисунки для _Логи №2_\Рисунок 33.JPG"/>
                    <pic:cNvPicPr>
                      <a:picLocks noChangeAspect="1" noChangeArrowheads="1"/>
                    </pic:cNvPicPr>
                  </pic:nvPicPr>
                  <pic:blipFill>
                    <a:blip r:embed="rId72"/>
                    <a:srcRect/>
                    <a:stretch>
                      <a:fillRect/>
                    </a:stretch>
                  </pic:blipFill>
                  <pic:spPr bwMode="auto">
                    <a:xfrm>
                      <a:off x="0" y="0"/>
                      <a:ext cx="4602480" cy="2524125"/>
                    </a:xfrm>
                    <a:prstGeom prst="rect">
                      <a:avLst/>
                    </a:prstGeom>
                    <a:noFill/>
                    <a:ln w="9525">
                      <a:noFill/>
                      <a:miter lim="800000"/>
                      <a:headEnd/>
                      <a:tailEnd/>
                    </a:ln>
                  </pic:spPr>
                </pic:pic>
              </a:graphicData>
            </a:graphic>
          </wp:anchor>
        </w:drawing>
      </w:r>
      <w:r w:rsidRPr="00C357EE">
        <w:rPr>
          <w:rFonts w:ascii="Constantia" w:eastAsia="Times New Roman" w:hAnsi="Constantia"/>
          <w:sz w:val="21"/>
          <w:szCs w:val="21"/>
        </w:rPr>
        <w:t>выясняются.</w:t>
      </w:r>
    </w:p>
    <w:p w:rsidR="001B40E3" w:rsidRDefault="001B40E3" w:rsidP="001B40E3">
      <w:pPr>
        <w:pStyle w:val="a7"/>
        <w:jc w:val="both"/>
        <w:rPr>
          <w:rFonts w:ascii="Constantia" w:hAnsi="Constantia"/>
          <w:b/>
          <w:color w:val="7030A0"/>
          <w:sz w:val="19"/>
          <w:szCs w:val="19"/>
        </w:rPr>
      </w:pPr>
    </w:p>
    <w:p w:rsidR="00634520" w:rsidRPr="00634520" w:rsidRDefault="00634520" w:rsidP="00634520">
      <w:pPr>
        <w:pStyle w:val="a7"/>
        <w:jc w:val="center"/>
        <w:rPr>
          <w:rFonts w:ascii="Constantia" w:eastAsia="Times New Roman" w:hAnsi="Constantia"/>
          <w:b/>
          <w:i/>
          <w:sz w:val="19"/>
          <w:szCs w:val="19"/>
          <w:u w:val="single"/>
        </w:rPr>
      </w:pPr>
      <w:r w:rsidRPr="00634520">
        <w:rPr>
          <w:rFonts w:ascii="Constantia" w:eastAsia="Times New Roman" w:hAnsi="Constantia"/>
          <w:b/>
          <w:i/>
          <w:sz w:val="19"/>
          <w:szCs w:val="19"/>
          <w:u w:val="single"/>
        </w:rPr>
        <w:t xml:space="preserve">Рисунок </w:t>
      </w:r>
      <w:r w:rsidRPr="00634520">
        <w:rPr>
          <w:rFonts w:ascii="Arial" w:eastAsia="Times New Roman" w:hAnsi="Arial" w:cs="Arial"/>
          <w:b/>
          <w:sz w:val="19"/>
          <w:szCs w:val="19"/>
          <w:u w:val="single"/>
        </w:rPr>
        <w:t>33</w:t>
      </w:r>
    </w:p>
    <w:p w:rsidR="00634520" w:rsidRPr="00634520" w:rsidRDefault="00634520" w:rsidP="00634520">
      <w:pPr>
        <w:pStyle w:val="a7"/>
        <w:jc w:val="both"/>
        <w:rPr>
          <w:rFonts w:ascii="Constantia" w:eastAsia="Times New Roman" w:hAnsi="Constantia"/>
          <w:b/>
          <w:sz w:val="19"/>
          <w:szCs w:val="19"/>
        </w:rPr>
      </w:pPr>
    </w:p>
    <w:p w:rsidR="00634520" w:rsidRPr="00634520" w:rsidRDefault="00634520" w:rsidP="00634520">
      <w:pPr>
        <w:pStyle w:val="a7"/>
        <w:jc w:val="both"/>
        <w:rPr>
          <w:rFonts w:ascii="Constantia" w:eastAsia="Times New Roman" w:hAnsi="Constantia"/>
          <w:b/>
          <w:i/>
          <w:sz w:val="16"/>
          <w:szCs w:val="16"/>
        </w:rPr>
      </w:pPr>
      <w:r w:rsidRPr="00634520">
        <w:rPr>
          <w:rFonts w:ascii="Constantia" w:eastAsia="Times New Roman" w:hAnsi="Constantia"/>
          <w:b/>
          <w:i/>
          <w:sz w:val="16"/>
          <w:szCs w:val="16"/>
        </w:rPr>
        <w:t xml:space="preserve">Вариант </w:t>
      </w:r>
      <w:r w:rsidRPr="00634520">
        <w:rPr>
          <w:rFonts w:ascii="Constantia" w:eastAsia="Times New Roman" w:hAnsi="Constantia"/>
          <w:b/>
          <w:i/>
          <w:sz w:val="18"/>
          <w:szCs w:val="18"/>
        </w:rPr>
        <w:t>а</w:t>
      </w:r>
      <w:r w:rsidRPr="00634520">
        <w:rPr>
          <w:rFonts w:ascii="Constantia" w:eastAsia="Times New Roman" w:hAnsi="Constantia"/>
          <w:b/>
          <w:i/>
          <w:sz w:val="16"/>
          <w:szCs w:val="16"/>
        </w:rPr>
        <w:t xml:space="preserve">): положение, в котором  имеется взаимосоприкосновение частиц </w:t>
      </w:r>
      <w:r w:rsidRPr="00634520">
        <w:rPr>
          <w:rFonts w:ascii="Verdana" w:eastAsia="Times New Roman" w:hAnsi="Verdana"/>
          <w:b/>
          <w:sz w:val="16"/>
          <w:szCs w:val="16"/>
        </w:rPr>
        <w:t>+(В</w:t>
      </w:r>
      <w:r w:rsidRPr="00634520">
        <w:rPr>
          <w:rFonts w:ascii="Verdana" w:eastAsia="Times New Roman" w:hAnsi="Verdana"/>
          <w:b/>
          <w:sz w:val="16"/>
          <w:szCs w:val="16"/>
          <w:vertAlign w:val="subscript"/>
        </w:rPr>
        <w:t>й</w:t>
      </w:r>
      <w:r w:rsidRPr="00634520">
        <w:rPr>
          <w:rFonts w:ascii="Verdana" w:eastAsia="Times New Roman" w:hAnsi="Verdana"/>
          <w:b/>
          <w:sz w:val="16"/>
          <w:szCs w:val="16"/>
        </w:rPr>
        <w:t>)</w:t>
      </w:r>
      <w:r w:rsidRPr="00634520">
        <w:rPr>
          <w:rFonts w:ascii="Verdana" w:eastAsia="Times New Roman" w:hAnsi="Verdana"/>
          <w:b/>
          <w:sz w:val="16"/>
          <w:szCs w:val="16"/>
          <w:vertAlign w:val="subscript"/>
        </w:rPr>
        <w:t>2</w:t>
      </w:r>
      <w:r w:rsidRPr="00634520">
        <w:rPr>
          <w:rFonts w:ascii="Constantia" w:eastAsia="Times New Roman" w:hAnsi="Constantia"/>
          <w:b/>
          <w:i/>
          <w:sz w:val="16"/>
          <w:szCs w:val="16"/>
        </w:rPr>
        <w:t xml:space="preserve"> и      </w:t>
      </w:r>
      <w:r w:rsidRPr="00634520">
        <w:rPr>
          <w:rFonts w:ascii="Verdana" w:eastAsia="Times New Roman" w:hAnsi="Verdana"/>
          <w:b/>
          <w:sz w:val="16"/>
          <w:szCs w:val="16"/>
        </w:rPr>
        <w:t>–(В</w:t>
      </w:r>
      <w:r w:rsidRPr="00634520">
        <w:rPr>
          <w:rFonts w:ascii="Verdana" w:eastAsia="Times New Roman" w:hAnsi="Verdana"/>
          <w:b/>
          <w:sz w:val="16"/>
          <w:szCs w:val="16"/>
          <w:vertAlign w:val="subscript"/>
        </w:rPr>
        <w:t>й</w:t>
      </w:r>
      <w:r w:rsidRPr="00634520">
        <w:rPr>
          <w:rFonts w:ascii="Verdana" w:eastAsia="Times New Roman" w:hAnsi="Verdana"/>
          <w:b/>
          <w:sz w:val="16"/>
          <w:szCs w:val="16"/>
        </w:rPr>
        <w:t>)</w:t>
      </w:r>
      <w:r w:rsidRPr="00634520">
        <w:rPr>
          <w:rFonts w:ascii="Verdana" w:eastAsia="Times New Roman" w:hAnsi="Verdana"/>
          <w:b/>
          <w:sz w:val="16"/>
          <w:szCs w:val="16"/>
          <w:vertAlign w:val="subscript"/>
        </w:rPr>
        <w:t>2</w:t>
      </w:r>
      <w:r w:rsidRPr="00634520">
        <w:rPr>
          <w:rFonts w:ascii="Constantia" w:eastAsia="Times New Roman" w:hAnsi="Constantia"/>
          <w:b/>
          <w:i/>
          <w:sz w:val="16"/>
          <w:szCs w:val="16"/>
        </w:rPr>
        <w:t xml:space="preserve"> участками стыковых поясов их боковой поверхности;</w:t>
      </w:r>
    </w:p>
    <w:p w:rsidR="00634520" w:rsidRPr="00634520" w:rsidRDefault="00634520" w:rsidP="00634520">
      <w:pPr>
        <w:pStyle w:val="a7"/>
        <w:jc w:val="both"/>
        <w:rPr>
          <w:rFonts w:ascii="Constantia" w:eastAsia="Times New Roman" w:hAnsi="Constantia"/>
          <w:b/>
          <w:i/>
          <w:sz w:val="16"/>
          <w:szCs w:val="16"/>
        </w:rPr>
      </w:pPr>
    </w:p>
    <w:p w:rsidR="002102D0" w:rsidRPr="00634520" w:rsidRDefault="00634520" w:rsidP="00634520">
      <w:pPr>
        <w:pStyle w:val="a7"/>
        <w:jc w:val="both"/>
        <w:rPr>
          <w:rFonts w:ascii="Constantia" w:hAnsi="Constantia" w:cs="Tahoma"/>
          <w:b/>
          <w:i/>
          <w:sz w:val="19"/>
          <w:szCs w:val="19"/>
        </w:rPr>
      </w:pPr>
      <w:r w:rsidRPr="00634520">
        <w:rPr>
          <w:rFonts w:ascii="Constantia" w:eastAsia="Times New Roman" w:hAnsi="Constantia"/>
          <w:b/>
          <w:i/>
          <w:sz w:val="16"/>
          <w:szCs w:val="16"/>
        </w:rPr>
        <w:t xml:space="preserve">Вариант </w:t>
      </w:r>
      <w:r w:rsidRPr="00634520">
        <w:rPr>
          <w:rFonts w:ascii="Constantia" w:eastAsia="Times New Roman" w:hAnsi="Constantia"/>
          <w:b/>
          <w:sz w:val="18"/>
          <w:szCs w:val="18"/>
        </w:rPr>
        <w:t>б</w:t>
      </w:r>
      <w:r w:rsidRPr="00634520">
        <w:rPr>
          <w:rFonts w:ascii="Constantia" w:eastAsia="Times New Roman" w:hAnsi="Constantia"/>
          <w:b/>
          <w:i/>
          <w:sz w:val="16"/>
          <w:szCs w:val="16"/>
        </w:rPr>
        <w:t xml:space="preserve">): положение, в котором имеется взаимосоприкосновение полостями вэтоуплотнителя и вэтосорбера </w:t>
      </w:r>
      <w:r w:rsidRPr="00634520">
        <w:rPr>
          <w:rFonts w:ascii="Verdana" w:eastAsia="Times New Roman" w:hAnsi="Verdana"/>
          <w:b/>
          <w:sz w:val="16"/>
          <w:szCs w:val="16"/>
        </w:rPr>
        <w:t>+(В</w:t>
      </w:r>
      <w:r w:rsidRPr="00634520">
        <w:rPr>
          <w:rFonts w:ascii="Verdana" w:eastAsia="Times New Roman" w:hAnsi="Verdana"/>
          <w:b/>
          <w:sz w:val="16"/>
          <w:szCs w:val="16"/>
          <w:vertAlign w:val="subscript"/>
        </w:rPr>
        <w:t>й</w:t>
      </w:r>
      <w:r w:rsidRPr="00634520">
        <w:rPr>
          <w:rFonts w:ascii="Verdana" w:eastAsia="Times New Roman" w:hAnsi="Verdana"/>
          <w:b/>
          <w:sz w:val="16"/>
          <w:szCs w:val="16"/>
        </w:rPr>
        <w:t>)</w:t>
      </w:r>
      <w:r w:rsidRPr="00634520">
        <w:rPr>
          <w:rFonts w:ascii="Verdana" w:eastAsia="Times New Roman" w:hAnsi="Verdana"/>
          <w:b/>
          <w:sz w:val="16"/>
          <w:szCs w:val="16"/>
          <w:vertAlign w:val="subscript"/>
        </w:rPr>
        <w:t>2</w:t>
      </w:r>
      <w:r w:rsidRPr="00634520">
        <w:rPr>
          <w:rFonts w:ascii="Constantia" w:eastAsia="Times New Roman" w:hAnsi="Constantia"/>
          <w:b/>
          <w:i/>
          <w:sz w:val="16"/>
          <w:szCs w:val="16"/>
        </w:rPr>
        <w:t xml:space="preserve"> и </w:t>
      </w:r>
      <w:r w:rsidRPr="00634520">
        <w:rPr>
          <w:rFonts w:ascii="Verdana" w:eastAsia="Times New Roman" w:hAnsi="Verdana"/>
          <w:b/>
          <w:sz w:val="16"/>
          <w:szCs w:val="16"/>
        </w:rPr>
        <w:t>–(В</w:t>
      </w:r>
      <w:r w:rsidRPr="00634520">
        <w:rPr>
          <w:rFonts w:ascii="Verdana" w:eastAsia="Times New Roman" w:hAnsi="Verdana"/>
          <w:b/>
          <w:sz w:val="16"/>
          <w:szCs w:val="16"/>
          <w:vertAlign w:val="subscript"/>
        </w:rPr>
        <w:t>й</w:t>
      </w:r>
      <w:r w:rsidRPr="00634520">
        <w:rPr>
          <w:rFonts w:ascii="Verdana" w:eastAsia="Times New Roman" w:hAnsi="Verdana"/>
          <w:b/>
          <w:sz w:val="16"/>
          <w:szCs w:val="16"/>
        </w:rPr>
        <w:t>)</w:t>
      </w:r>
      <w:r w:rsidRPr="00634520">
        <w:rPr>
          <w:rFonts w:ascii="Verdana" w:eastAsia="Times New Roman" w:hAnsi="Verdana"/>
          <w:b/>
          <w:sz w:val="16"/>
          <w:szCs w:val="16"/>
          <w:vertAlign w:val="subscript"/>
        </w:rPr>
        <w:t>2</w:t>
      </w:r>
      <w:r w:rsidRPr="00634520">
        <w:rPr>
          <w:rFonts w:ascii="Constantia" w:eastAsia="Times New Roman" w:hAnsi="Constantia"/>
          <w:b/>
          <w:i/>
          <w:sz w:val="16"/>
          <w:szCs w:val="16"/>
        </w:rPr>
        <w:t>.</w:t>
      </w:r>
    </w:p>
    <w:p w:rsidR="002102D0" w:rsidRDefault="00560B86" w:rsidP="002102D0">
      <w:pPr>
        <w:pStyle w:val="a7"/>
        <w:jc w:val="both"/>
        <w:rPr>
          <w:rFonts w:ascii="Constantia" w:hAnsi="Constantia" w:cs="Tahoma"/>
          <w:b/>
          <w:i/>
          <w:color w:val="7030A0"/>
          <w:sz w:val="19"/>
          <w:szCs w:val="19"/>
        </w:rPr>
      </w:pPr>
      <w:r>
        <w:rPr>
          <w:rFonts w:ascii="Constantia" w:hAnsi="Constantia" w:cs="Tahoma"/>
          <w:b/>
          <w:i/>
          <w:noProof/>
          <w:color w:val="7030A0"/>
          <w:sz w:val="19"/>
          <w:szCs w:val="19"/>
        </w:rPr>
        <w:pict>
          <v:group id="_x0000_s1341" style="position:absolute;left:0;text-align:left;margin-left:-4.2pt;margin-top:8.3pt;width:300.75pt;height:12.75pt;z-index:251836416" coordorigin="815,2055" coordsize="7120,255">
            <v:shape id="_x0000_s1342" type="#_x0000_t32" style="position:absolute;left:815;top:2055;width:7120;height:0" o:connectortype="straight" strokeweight="1.5pt">
              <v:stroke dashstyle="1 1" endcap="round"/>
            </v:shape>
            <v:shape id="_x0000_s1343" type="#_x0000_t32" style="position:absolute;left:815;top:2190;width:7120;height:0" o:connectortype="straight" strokeweight="1.5pt">
              <v:stroke dashstyle="1 1" endcap="round"/>
            </v:shape>
            <v:shape id="_x0000_s1344" type="#_x0000_t32" style="position:absolute;left:815;top:2310;width:7120;height:0" o:connectortype="straight" strokeweight="1.5pt">
              <v:stroke dashstyle="1 1" endcap="round"/>
            </v:shape>
          </v:group>
        </w:pict>
      </w:r>
    </w:p>
    <w:p w:rsidR="00634520" w:rsidRDefault="00634520" w:rsidP="00634520">
      <w:pPr>
        <w:pStyle w:val="a7"/>
        <w:jc w:val="both"/>
        <w:rPr>
          <w:rFonts w:ascii="Constantia" w:eastAsia="Times New Roman" w:hAnsi="Constantia"/>
          <w:b/>
          <w:color w:val="7030A0"/>
          <w:sz w:val="19"/>
          <w:szCs w:val="19"/>
        </w:rPr>
      </w:pPr>
    </w:p>
    <w:p w:rsidR="00634520" w:rsidRPr="00BE03FF" w:rsidRDefault="00634520" w:rsidP="00634520">
      <w:pPr>
        <w:pStyle w:val="a7"/>
        <w:jc w:val="both"/>
        <w:rPr>
          <w:rFonts w:ascii="Constantia" w:eastAsia="Times New Roman" w:hAnsi="Constantia"/>
          <w:b/>
          <w:color w:val="7030A0"/>
          <w:sz w:val="19"/>
          <w:szCs w:val="19"/>
        </w:rPr>
      </w:pPr>
      <w:r w:rsidRPr="00634520">
        <w:rPr>
          <w:rFonts w:ascii="Constantia" w:eastAsia="Times New Roman" w:hAnsi="Constantia"/>
          <w:sz w:val="21"/>
          <w:szCs w:val="21"/>
        </w:rPr>
        <w:t xml:space="preserve">    (</w:t>
      </w:r>
      <w:r w:rsidRPr="00D42C1F">
        <w:rPr>
          <w:rFonts w:ascii="Verdana" w:eastAsia="Times New Roman" w:hAnsi="Verdana"/>
          <w:b/>
          <w:sz w:val="19"/>
          <w:szCs w:val="19"/>
        </w:rPr>
        <w:t>1</w:t>
      </w:r>
      <w:r>
        <w:rPr>
          <w:rFonts w:ascii="Verdana" w:eastAsia="Times New Roman" w:hAnsi="Verdana"/>
          <w:b/>
          <w:sz w:val="19"/>
          <w:szCs w:val="19"/>
        </w:rPr>
        <w:t>3</w:t>
      </w:r>
      <w:r w:rsidRPr="00634520">
        <w:rPr>
          <w:rFonts w:ascii="Constantia" w:eastAsia="Times New Roman" w:hAnsi="Constantia"/>
          <w:sz w:val="21"/>
          <w:szCs w:val="21"/>
        </w:rPr>
        <w:t>) Если (</w:t>
      </w:r>
      <w:r w:rsidRPr="00D42C1F">
        <w:rPr>
          <w:rFonts w:ascii="Verdana" w:eastAsia="Times New Roman" w:hAnsi="Verdana"/>
          <w:b/>
          <w:sz w:val="19"/>
          <w:szCs w:val="19"/>
        </w:rPr>
        <w:t>1</w:t>
      </w:r>
      <w:r>
        <w:rPr>
          <w:rFonts w:ascii="Verdana" w:eastAsia="Times New Roman" w:hAnsi="Verdana"/>
          <w:b/>
          <w:sz w:val="19"/>
          <w:szCs w:val="19"/>
        </w:rPr>
        <w:t>2</w:t>
      </w:r>
      <w:r w:rsidRPr="00634520">
        <w:rPr>
          <w:rFonts w:ascii="Constantia" w:eastAsia="Times New Roman" w:hAnsi="Constantia"/>
          <w:sz w:val="21"/>
          <w:szCs w:val="21"/>
        </w:rPr>
        <w:t>) и если среда, окружающая частицу</w:t>
      </w:r>
      <w:r w:rsidRPr="00BE03FF">
        <w:rPr>
          <w:rFonts w:ascii="Constantia" w:eastAsia="Times New Roman" w:hAnsi="Constantia"/>
          <w:b/>
          <w:color w:val="7030A0"/>
          <w:sz w:val="19"/>
          <w:szCs w:val="19"/>
        </w:rPr>
        <w:t xml:space="preserve"> </w:t>
      </w:r>
      <w:r w:rsidRPr="00D42C1F">
        <w:rPr>
          <w:rFonts w:ascii="Verdana" w:eastAsia="Times New Roman" w:hAnsi="Verdana"/>
          <w:b/>
          <w:sz w:val="19"/>
          <w:szCs w:val="19"/>
        </w:rPr>
        <w:t>+(В</w:t>
      </w:r>
      <w:r w:rsidRPr="00D42C1F">
        <w:rPr>
          <w:rFonts w:ascii="Verdana" w:eastAsia="Times New Roman" w:hAnsi="Verdana"/>
          <w:b/>
          <w:sz w:val="19"/>
          <w:szCs w:val="19"/>
          <w:vertAlign w:val="subscript"/>
        </w:rPr>
        <w:t>Й</w:t>
      </w:r>
      <w:r w:rsidRPr="00D42C1F">
        <w:rPr>
          <w:rFonts w:ascii="Verdana" w:eastAsia="Times New Roman" w:hAnsi="Verdana"/>
          <w:b/>
          <w:sz w:val="19"/>
          <w:szCs w:val="19"/>
        </w:rPr>
        <w:t>)</w:t>
      </w:r>
      <w:r w:rsidRPr="00D42C1F">
        <w:rPr>
          <w:rFonts w:ascii="Verdana" w:eastAsia="Times New Roman" w:hAnsi="Verdana"/>
          <w:b/>
          <w:sz w:val="19"/>
          <w:szCs w:val="19"/>
          <w:vertAlign w:val="subscript"/>
        </w:rPr>
        <w:t>2</w:t>
      </w:r>
      <w:r w:rsidRPr="00634520">
        <w:rPr>
          <w:rFonts w:ascii="Constantia" w:eastAsia="Times New Roman" w:hAnsi="Constantia"/>
          <w:sz w:val="21"/>
          <w:szCs w:val="21"/>
        </w:rPr>
        <w:t>, предопределит со</w:t>
      </w:r>
      <w:r w:rsidRPr="00634520">
        <w:rPr>
          <w:rFonts w:ascii="Constantia" w:eastAsia="Times New Roman" w:hAnsi="Constantia"/>
          <w:sz w:val="21"/>
          <w:szCs w:val="21"/>
        </w:rPr>
        <w:softHyphen/>
        <w:t>бой процесс распада последней и разлета её составлявших вэтонов в разные стороны, то под влиянием потока</w:t>
      </w:r>
      <w:r w:rsidRPr="00BE03FF">
        <w:rPr>
          <w:rFonts w:ascii="Constantia" w:eastAsia="Times New Roman" w:hAnsi="Constantia"/>
          <w:b/>
          <w:color w:val="7030A0"/>
          <w:sz w:val="19"/>
          <w:szCs w:val="19"/>
        </w:rPr>
        <w:t xml:space="preserve"> </w:t>
      </w:r>
      <w:r w:rsidRPr="0094721F">
        <w:rPr>
          <w:rFonts w:ascii="Verdana" w:eastAsia="Times New Roman" w:hAnsi="Verdana"/>
          <w:b/>
          <w:sz w:val="19"/>
          <w:szCs w:val="19"/>
        </w:rPr>
        <w:t>+Е</w:t>
      </w:r>
      <w:r w:rsidRPr="0094721F">
        <w:rPr>
          <w:rFonts w:ascii="Verdana" w:eastAsia="Times New Roman" w:hAnsi="Verdana"/>
          <w:b/>
          <w:sz w:val="19"/>
          <w:szCs w:val="19"/>
          <w:vertAlign w:val="subscript"/>
        </w:rPr>
        <w:t>0</w:t>
      </w:r>
      <w:r w:rsidRPr="00BE03FF">
        <w:rPr>
          <w:rFonts w:ascii="Constantia" w:eastAsia="Times New Roman" w:hAnsi="Constantia"/>
          <w:b/>
          <w:color w:val="7030A0"/>
          <w:sz w:val="19"/>
          <w:szCs w:val="19"/>
        </w:rPr>
        <w:t xml:space="preserve"> </w:t>
      </w:r>
      <w:r w:rsidRPr="00634520">
        <w:rPr>
          <w:rFonts w:ascii="Constantia" w:eastAsia="Times New Roman" w:hAnsi="Constantia"/>
          <w:sz w:val="21"/>
          <w:szCs w:val="21"/>
        </w:rPr>
        <w:t>(примерно</w:t>
      </w:r>
      <w:r w:rsidRPr="00BE03FF">
        <w:rPr>
          <w:rFonts w:ascii="Constantia" w:eastAsia="Times New Roman" w:hAnsi="Constantia"/>
          <w:b/>
          <w:color w:val="7030A0"/>
          <w:sz w:val="19"/>
          <w:szCs w:val="19"/>
        </w:rPr>
        <w:t xml:space="preserve"> </w:t>
      </w:r>
      <w:r w:rsidRPr="0094721F">
        <w:rPr>
          <w:rFonts w:ascii="Verdana" w:eastAsia="Times New Roman" w:hAnsi="Verdana"/>
          <w:b/>
          <w:sz w:val="19"/>
          <w:szCs w:val="19"/>
        </w:rPr>
        <w:t>=2Е</w:t>
      </w:r>
      <w:r w:rsidRPr="0094721F">
        <w:rPr>
          <w:rFonts w:ascii="Verdana" w:eastAsia="Times New Roman" w:hAnsi="Verdana"/>
          <w:b/>
          <w:sz w:val="19"/>
          <w:szCs w:val="19"/>
          <w:vertAlign w:val="subscript"/>
        </w:rPr>
        <w:t>0</w:t>
      </w:r>
      <w:r w:rsidRPr="00634520">
        <w:rPr>
          <w:rFonts w:ascii="Constantia" w:eastAsia="Times New Roman" w:hAnsi="Constantia"/>
          <w:sz w:val="21"/>
          <w:szCs w:val="21"/>
        </w:rPr>
        <w:t>), образованного про</w:t>
      </w:r>
      <w:r w:rsidRPr="00634520">
        <w:rPr>
          <w:rFonts w:ascii="Constantia" w:eastAsia="Times New Roman" w:hAnsi="Constantia"/>
          <w:sz w:val="21"/>
          <w:szCs w:val="21"/>
        </w:rPr>
        <w:softHyphen/>
        <w:t>цессом распада частицы</w:t>
      </w:r>
      <w:r w:rsidRPr="00BE03FF">
        <w:rPr>
          <w:rFonts w:ascii="Constantia" w:eastAsia="Times New Roman" w:hAnsi="Constantia"/>
          <w:b/>
          <w:color w:val="7030A0"/>
          <w:sz w:val="19"/>
          <w:szCs w:val="19"/>
        </w:rPr>
        <w:t xml:space="preserve"> </w:t>
      </w:r>
      <w:r w:rsidRPr="0094721F">
        <w:rPr>
          <w:rFonts w:ascii="Verdana" w:eastAsia="Times New Roman" w:hAnsi="Verdana"/>
          <w:b/>
          <w:sz w:val="19"/>
          <w:szCs w:val="19"/>
        </w:rPr>
        <w:t>+(В</w:t>
      </w:r>
      <w:r w:rsidRPr="0094721F">
        <w:rPr>
          <w:rFonts w:ascii="Verdana" w:eastAsia="Times New Roman" w:hAnsi="Verdana"/>
          <w:b/>
          <w:sz w:val="19"/>
          <w:szCs w:val="19"/>
          <w:vertAlign w:val="subscript"/>
        </w:rPr>
        <w:t>Й</w:t>
      </w:r>
      <w:r w:rsidRPr="0094721F">
        <w:rPr>
          <w:rFonts w:ascii="Verdana" w:eastAsia="Times New Roman" w:hAnsi="Verdana"/>
          <w:b/>
          <w:sz w:val="19"/>
          <w:szCs w:val="19"/>
        </w:rPr>
        <w:t>)</w:t>
      </w:r>
      <w:r w:rsidRPr="0094721F">
        <w:rPr>
          <w:rFonts w:ascii="Verdana" w:eastAsia="Times New Roman" w:hAnsi="Verdana"/>
          <w:b/>
          <w:sz w:val="19"/>
          <w:szCs w:val="19"/>
          <w:vertAlign w:val="subscript"/>
        </w:rPr>
        <w:t>2</w:t>
      </w:r>
      <w:r w:rsidRPr="0094721F">
        <w:rPr>
          <w:rFonts w:ascii="Verdana" w:eastAsia="Times New Roman" w:hAnsi="Verdana"/>
          <w:b/>
          <w:sz w:val="19"/>
          <w:szCs w:val="19"/>
        </w:rPr>
        <w:t xml:space="preserve"> </w:t>
      </w:r>
      <w:r w:rsidRPr="00634520">
        <w:rPr>
          <w:rFonts w:ascii="Constantia" w:eastAsia="Times New Roman" w:hAnsi="Constantia"/>
          <w:sz w:val="21"/>
          <w:szCs w:val="21"/>
        </w:rPr>
        <w:t>и направленного в полость вэтосорбера частицы</w:t>
      </w:r>
      <w:r w:rsidRPr="00BE03FF">
        <w:rPr>
          <w:rFonts w:ascii="Constantia" w:eastAsia="Times New Roman" w:hAnsi="Constantia"/>
          <w:b/>
          <w:color w:val="7030A0"/>
          <w:sz w:val="19"/>
          <w:szCs w:val="19"/>
        </w:rPr>
        <w:t xml:space="preserve"> </w:t>
      </w:r>
      <w:r w:rsidRPr="0094721F">
        <w:rPr>
          <w:rFonts w:ascii="Verdana" w:eastAsia="Times New Roman" w:hAnsi="Verdana"/>
          <w:b/>
          <w:sz w:val="19"/>
          <w:szCs w:val="19"/>
        </w:rPr>
        <w:t>-(В</w:t>
      </w:r>
      <w:r w:rsidRPr="0094721F">
        <w:rPr>
          <w:rFonts w:ascii="Verdana" w:eastAsia="Times New Roman" w:hAnsi="Verdana"/>
          <w:b/>
          <w:sz w:val="19"/>
          <w:szCs w:val="19"/>
          <w:vertAlign w:val="subscript"/>
        </w:rPr>
        <w:t>й</w:t>
      </w:r>
      <w:r w:rsidRPr="0094721F">
        <w:rPr>
          <w:rFonts w:ascii="Verdana" w:eastAsia="Times New Roman" w:hAnsi="Verdana"/>
          <w:b/>
          <w:sz w:val="19"/>
          <w:szCs w:val="19"/>
        </w:rPr>
        <w:t>)</w:t>
      </w:r>
      <w:r w:rsidRPr="0094721F">
        <w:rPr>
          <w:rFonts w:ascii="Verdana" w:eastAsia="Times New Roman" w:hAnsi="Verdana"/>
          <w:b/>
          <w:sz w:val="19"/>
          <w:szCs w:val="19"/>
          <w:vertAlign w:val="subscript"/>
        </w:rPr>
        <w:t>2</w:t>
      </w:r>
      <w:r w:rsidRPr="00634520">
        <w:rPr>
          <w:rFonts w:ascii="Constantia" w:eastAsia="Times New Roman" w:hAnsi="Constantia"/>
          <w:sz w:val="21"/>
          <w:szCs w:val="21"/>
        </w:rPr>
        <w:t>, последняя будет введена в процесс выворачивания, излома и распада с дальнейшим движением элементов распада следом за разлетающимися вэтонами частицы</w:t>
      </w:r>
      <w:r w:rsidRPr="00BE03FF">
        <w:rPr>
          <w:rFonts w:ascii="Constantia" w:eastAsia="Times New Roman" w:hAnsi="Constantia"/>
          <w:b/>
          <w:color w:val="7030A0"/>
          <w:sz w:val="19"/>
          <w:szCs w:val="19"/>
        </w:rPr>
        <w:t xml:space="preserve"> </w:t>
      </w:r>
      <w:r w:rsidRPr="0094721F">
        <w:rPr>
          <w:rFonts w:ascii="Verdana" w:eastAsia="Times New Roman" w:hAnsi="Verdana"/>
          <w:b/>
          <w:sz w:val="19"/>
          <w:szCs w:val="19"/>
        </w:rPr>
        <w:t>+(В</w:t>
      </w:r>
      <w:r w:rsidRPr="0094721F">
        <w:rPr>
          <w:rFonts w:ascii="Verdana" w:eastAsia="Times New Roman" w:hAnsi="Verdana"/>
          <w:b/>
          <w:sz w:val="19"/>
          <w:szCs w:val="19"/>
          <w:vertAlign w:val="subscript"/>
        </w:rPr>
        <w:t>Й</w:t>
      </w:r>
      <w:r w:rsidRPr="0094721F">
        <w:rPr>
          <w:rFonts w:ascii="Verdana" w:eastAsia="Times New Roman" w:hAnsi="Verdana"/>
          <w:b/>
          <w:sz w:val="19"/>
          <w:szCs w:val="19"/>
        </w:rPr>
        <w:t>)</w:t>
      </w:r>
      <w:r w:rsidRPr="0094721F">
        <w:rPr>
          <w:rFonts w:ascii="Verdana" w:eastAsia="Times New Roman" w:hAnsi="Verdana"/>
          <w:b/>
          <w:sz w:val="19"/>
          <w:szCs w:val="19"/>
          <w:vertAlign w:val="subscript"/>
        </w:rPr>
        <w:t>2</w:t>
      </w:r>
      <w:r w:rsidRPr="00634520">
        <w:rPr>
          <w:rFonts w:ascii="Constantia" w:eastAsia="Times New Roman" w:hAnsi="Constantia"/>
          <w:sz w:val="21"/>
          <w:szCs w:val="21"/>
        </w:rPr>
        <w:t>.</w:t>
      </w:r>
    </w:p>
    <w:p w:rsidR="00634520" w:rsidRPr="00634520" w:rsidRDefault="00634520" w:rsidP="00634520">
      <w:pPr>
        <w:pStyle w:val="a7"/>
        <w:jc w:val="both"/>
        <w:rPr>
          <w:rFonts w:ascii="Constantia" w:eastAsia="Times New Roman" w:hAnsi="Constantia"/>
          <w:sz w:val="21"/>
          <w:szCs w:val="21"/>
        </w:rPr>
      </w:pPr>
      <w:r w:rsidRPr="00634520">
        <w:rPr>
          <w:rFonts w:ascii="Constantia" w:eastAsia="Times New Roman" w:hAnsi="Constantia"/>
          <w:sz w:val="21"/>
          <w:szCs w:val="21"/>
        </w:rPr>
        <w:lastRenderedPageBreak/>
        <w:t xml:space="preserve">    (</w:t>
      </w:r>
      <w:r w:rsidRPr="0094721F">
        <w:rPr>
          <w:rFonts w:ascii="Verdana" w:eastAsia="Times New Roman" w:hAnsi="Verdana"/>
          <w:b/>
          <w:sz w:val="19"/>
          <w:szCs w:val="19"/>
        </w:rPr>
        <w:t>14</w:t>
      </w:r>
      <w:r w:rsidRPr="00634520">
        <w:rPr>
          <w:rFonts w:ascii="Constantia" w:eastAsia="Times New Roman" w:hAnsi="Constantia"/>
          <w:sz w:val="21"/>
          <w:szCs w:val="21"/>
        </w:rPr>
        <w:t>) Если (</w:t>
      </w:r>
      <w:r w:rsidRPr="0094721F">
        <w:rPr>
          <w:rFonts w:ascii="Verdana" w:eastAsia="Times New Roman" w:hAnsi="Verdana"/>
          <w:b/>
          <w:sz w:val="19"/>
          <w:szCs w:val="19"/>
        </w:rPr>
        <w:t>13</w:t>
      </w:r>
      <w:r w:rsidRPr="00634520">
        <w:rPr>
          <w:rFonts w:ascii="Constantia" w:eastAsia="Times New Roman" w:hAnsi="Constantia"/>
          <w:sz w:val="21"/>
          <w:szCs w:val="21"/>
        </w:rPr>
        <w:t>), то образуется две вэтонемы (у каждой по два вэтона), разле</w:t>
      </w:r>
      <w:r w:rsidRPr="00634520">
        <w:rPr>
          <w:rFonts w:ascii="Constantia" w:eastAsia="Times New Roman" w:hAnsi="Constantia"/>
          <w:sz w:val="21"/>
          <w:szCs w:val="21"/>
        </w:rPr>
        <w:softHyphen/>
        <w:t>тающиеся от места соприкосновения вэтоуплотнителя и вэтосорбера частиц</w:t>
      </w:r>
      <w:r w:rsidRPr="00BE03FF">
        <w:rPr>
          <w:rFonts w:ascii="Constantia" w:eastAsia="Times New Roman" w:hAnsi="Constantia"/>
          <w:b/>
          <w:color w:val="7030A0"/>
          <w:sz w:val="19"/>
          <w:szCs w:val="19"/>
        </w:rPr>
        <w:t xml:space="preserve"> </w:t>
      </w:r>
      <w:r w:rsidRPr="0094721F">
        <w:rPr>
          <w:rFonts w:ascii="Verdana" w:eastAsia="Times New Roman" w:hAnsi="Verdana"/>
          <w:b/>
          <w:sz w:val="19"/>
          <w:szCs w:val="19"/>
        </w:rPr>
        <w:t>+(В</w:t>
      </w:r>
      <w:r w:rsidRPr="0094721F">
        <w:rPr>
          <w:rFonts w:ascii="Verdana" w:eastAsia="Times New Roman" w:hAnsi="Verdana"/>
          <w:b/>
          <w:sz w:val="19"/>
          <w:szCs w:val="19"/>
          <w:vertAlign w:val="subscript"/>
        </w:rPr>
        <w:t>Й</w:t>
      </w:r>
      <w:r w:rsidRPr="0094721F">
        <w:rPr>
          <w:rFonts w:ascii="Verdana" w:eastAsia="Times New Roman" w:hAnsi="Verdana"/>
          <w:b/>
          <w:sz w:val="19"/>
          <w:szCs w:val="19"/>
        </w:rPr>
        <w:t>)</w:t>
      </w:r>
      <w:r w:rsidRPr="0094721F">
        <w:rPr>
          <w:rFonts w:ascii="Verdana" w:eastAsia="Times New Roman" w:hAnsi="Verdana"/>
          <w:b/>
          <w:sz w:val="19"/>
          <w:szCs w:val="19"/>
          <w:vertAlign w:val="subscript"/>
        </w:rPr>
        <w:t>2</w:t>
      </w:r>
      <w:r w:rsidRPr="00BE03FF">
        <w:rPr>
          <w:rFonts w:ascii="Constantia" w:eastAsia="Times New Roman" w:hAnsi="Constantia"/>
          <w:b/>
          <w:color w:val="7030A0"/>
          <w:sz w:val="19"/>
          <w:szCs w:val="19"/>
        </w:rPr>
        <w:t xml:space="preserve"> </w:t>
      </w:r>
      <w:r w:rsidRPr="00634520">
        <w:rPr>
          <w:rFonts w:ascii="Constantia" w:eastAsia="Times New Roman" w:hAnsi="Constantia"/>
          <w:sz w:val="21"/>
          <w:szCs w:val="21"/>
        </w:rPr>
        <w:t>и</w:t>
      </w:r>
      <w:r w:rsidRPr="00BE03FF">
        <w:rPr>
          <w:rFonts w:ascii="Constantia" w:eastAsia="Times New Roman" w:hAnsi="Constantia"/>
          <w:b/>
          <w:color w:val="7030A0"/>
          <w:sz w:val="19"/>
          <w:szCs w:val="19"/>
        </w:rPr>
        <w:t xml:space="preserve"> </w:t>
      </w:r>
      <w:r w:rsidRPr="0094721F">
        <w:rPr>
          <w:rFonts w:ascii="Verdana" w:eastAsia="Times New Roman" w:hAnsi="Verdana"/>
          <w:b/>
          <w:sz w:val="19"/>
          <w:szCs w:val="19"/>
        </w:rPr>
        <w:t>-(В</w:t>
      </w:r>
      <w:r w:rsidRPr="0094721F">
        <w:rPr>
          <w:rFonts w:ascii="Verdana" w:eastAsia="Times New Roman" w:hAnsi="Verdana"/>
          <w:b/>
          <w:sz w:val="19"/>
          <w:szCs w:val="19"/>
          <w:vertAlign w:val="subscript"/>
        </w:rPr>
        <w:t>й</w:t>
      </w:r>
      <w:r w:rsidRPr="0094721F">
        <w:rPr>
          <w:rFonts w:ascii="Verdana" w:eastAsia="Times New Roman" w:hAnsi="Verdana"/>
          <w:b/>
          <w:sz w:val="19"/>
          <w:szCs w:val="19"/>
        </w:rPr>
        <w:t>)</w:t>
      </w:r>
      <w:r w:rsidRPr="0094721F">
        <w:rPr>
          <w:rFonts w:ascii="Verdana" w:eastAsia="Times New Roman" w:hAnsi="Verdana"/>
          <w:b/>
          <w:sz w:val="19"/>
          <w:szCs w:val="19"/>
          <w:vertAlign w:val="subscript"/>
        </w:rPr>
        <w:t>2</w:t>
      </w:r>
      <w:r w:rsidRPr="00BE03FF">
        <w:rPr>
          <w:rFonts w:ascii="Constantia" w:eastAsia="Times New Roman" w:hAnsi="Constantia"/>
          <w:b/>
          <w:color w:val="7030A0"/>
          <w:sz w:val="19"/>
          <w:szCs w:val="19"/>
        </w:rPr>
        <w:t xml:space="preserve"> </w:t>
      </w:r>
      <w:r w:rsidRPr="00634520">
        <w:rPr>
          <w:rFonts w:ascii="Constantia" w:eastAsia="Times New Roman" w:hAnsi="Constantia"/>
          <w:sz w:val="21"/>
          <w:szCs w:val="21"/>
        </w:rPr>
        <w:t>под некоторым углом, который первоначально задаётся окружающей средой и предварительным расположением вэтонов частицы</w:t>
      </w:r>
      <w:r w:rsidRPr="00BE03FF">
        <w:rPr>
          <w:rFonts w:ascii="Constantia" w:eastAsia="Times New Roman" w:hAnsi="Constantia"/>
          <w:b/>
          <w:color w:val="7030A0"/>
          <w:sz w:val="19"/>
          <w:szCs w:val="19"/>
        </w:rPr>
        <w:t xml:space="preserve"> </w:t>
      </w:r>
      <w:r w:rsidRPr="0094721F">
        <w:rPr>
          <w:rFonts w:ascii="Verdana" w:eastAsia="Times New Roman" w:hAnsi="Verdana"/>
          <w:b/>
          <w:sz w:val="19"/>
          <w:szCs w:val="19"/>
        </w:rPr>
        <w:t>+(В</w:t>
      </w:r>
      <w:r w:rsidRPr="0094721F">
        <w:rPr>
          <w:rFonts w:ascii="Verdana" w:eastAsia="Times New Roman" w:hAnsi="Verdana"/>
          <w:b/>
          <w:sz w:val="19"/>
          <w:szCs w:val="19"/>
          <w:vertAlign w:val="subscript"/>
        </w:rPr>
        <w:t>Й</w:t>
      </w:r>
      <w:r w:rsidRPr="0094721F">
        <w:rPr>
          <w:rFonts w:ascii="Verdana" w:eastAsia="Times New Roman" w:hAnsi="Verdana"/>
          <w:b/>
          <w:sz w:val="19"/>
          <w:szCs w:val="19"/>
        </w:rPr>
        <w:t>)</w:t>
      </w:r>
      <w:r w:rsidRPr="0094721F">
        <w:rPr>
          <w:rFonts w:ascii="Verdana" w:eastAsia="Times New Roman" w:hAnsi="Verdana"/>
          <w:b/>
          <w:sz w:val="19"/>
          <w:szCs w:val="19"/>
          <w:vertAlign w:val="subscript"/>
        </w:rPr>
        <w:t>2</w:t>
      </w:r>
      <w:r w:rsidRPr="00634520">
        <w:rPr>
          <w:rFonts w:ascii="Constantia" w:eastAsia="Times New Roman" w:hAnsi="Constantia"/>
          <w:sz w:val="21"/>
          <w:szCs w:val="21"/>
        </w:rPr>
        <w:t>. Дальней</w:t>
      </w:r>
      <w:r w:rsidRPr="00634520">
        <w:rPr>
          <w:rFonts w:ascii="Constantia" w:eastAsia="Times New Roman" w:hAnsi="Constantia"/>
          <w:sz w:val="21"/>
          <w:szCs w:val="21"/>
        </w:rPr>
        <w:softHyphen/>
        <w:t>шее поведение этих вэтонем задаётся условиями той среды, в которую они вхо</w:t>
      </w:r>
      <w:r w:rsidRPr="00634520">
        <w:rPr>
          <w:rFonts w:ascii="Constantia" w:eastAsia="Times New Roman" w:hAnsi="Constantia"/>
          <w:sz w:val="21"/>
          <w:szCs w:val="21"/>
        </w:rPr>
        <w:softHyphen/>
        <w:t>дят.</w:t>
      </w:r>
    </w:p>
    <w:p w:rsidR="00634520" w:rsidRDefault="00634520" w:rsidP="00634520">
      <w:pPr>
        <w:pStyle w:val="a7"/>
        <w:jc w:val="both"/>
        <w:rPr>
          <w:rFonts w:ascii="Constantia" w:eastAsia="Times New Roman" w:hAnsi="Constantia"/>
          <w:b/>
          <w:color w:val="7030A0"/>
          <w:sz w:val="19"/>
          <w:szCs w:val="19"/>
        </w:rPr>
      </w:pPr>
      <w:r w:rsidRPr="00634520">
        <w:rPr>
          <w:rFonts w:ascii="Constantia" w:eastAsia="Times New Roman" w:hAnsi="Constantia"/>
          <w:sz w:val="21"/>
          <w:szCs w:val="21"/>
        </w:rPr>
        <w:t xml:space="preserve">    Вывернувшаяся частица </w:t>
      </w:r>
      <w:r w:rsidRPr="0094721F">
        <w:rPr>
          <w:rFonts w:ascii="Verdana" w:eastAsia="Times New Roman" w:hAnsi="Verdana"/>
          <w:b/>
          <w:sz w:val="19"/>
          <w:szCs w:val="19"/>
        </w:rPr>
        <w:t>-(В</w:t>
      </w:r>
      <w:r w:rsidRPr="0094721F">
        <w:rPr>
          <w:rFonts w:ascii="Verdana" w:eastAsia="Times New Roman" w:hAnsi="Verdana"/>
          <w:b/>
          <w:sz w:val="19"/>
          <w:szCs w:val="19"/>
          <w:vertAlign w:val="subscript"/>
        </w:rPr>
        <w:t>й</w:t>
      </w:r>
      <w:r w:rsidRPr="0094721F">
        <w:rPr>
          <w:rFonts w:ascii="Verdana" w:eastAsia="Times New Roman" w:hAnsi="Verdana"/>
          <w:b/>
          <w:sz w:val="19"/>
          <w:szCs w:val="19"/>
        </w:rPr>
        <w:t>)</w:t>
      </w:r>
      <w:r w:rsidRPr="0094721F">
        <w:rPr>
          <w:rFonts w:ascii="Verdana" w:eastAsia="Times New Roman" w:hAnsi="Verdana"/>
          <w:b/>
          <w:sz w:val="19"/>
          <w:szCs w:val="19"/>
          <w:vertAlign w:val="subscript"/>
        </w:rPr>
        <w:t>2</w:t>
      </w:r>
      <w:r w:rsidRPr="00BE03FF">
        <w:rPr>
          <w:rFonts w:ascii="Constantia" w:eastAsia="Times New Roman" w:hAnsi="Constantia"/>
          <w:b/>
          <w:color w:val="7030A0"/>
          <w:sz w:val="19"/>
          <w:szCs w:val="19"/>
        </w:rPr>
        <w:t xml:space="preserve"> </w:t>
      </w:r>
      <w:r w:rsidRPr="00634520">
        <w:rPr>
          <w:rFonts w:ascii="Constantia" w:eastAsia="Times New Roman" w:hAnsi="Constantia"/>
          <w:sz w:val="21"/>
          <w:szCs w:val="21"/>
        </w:rPr>
        <w:t>со вступлением в фазу распада повторяет создание потока</w:t>
      </w:r>
      <w:r w:rsidRPr="005A04F1">
        <w:rPr>
          <w:rFonts w:ascii="Constantia" w:eastAsia="Times New Roman" w:hAnsi="Constantia"/>
          <w:b/>
          <w:color w:val="7030A0"/>
          <w:sz w:val="19"/>
          <w:szCs w:val="19"/>
        </w:rPr>
        <w:t xml:space="preserve"> </w:t>
      </w:r>
      <w:r w:rsidRPr="005A04F1">
        <w:rPr>
          <w:rFonts w:ascii="Verdana" w:eastAsia="Times New Roman" w:hAnsi="Verdana"/>
          <w:b/>
          <w:sz w:val="19"/>
          <w:szCs w:val="19"/>
        </w:rPr>
        <w:t>+Е</w:t>
      </w:r>
      <w:r w:rsidRPr="005A04F1">
        <w:rPr>
          <w:rFonts w:ascii="Verdana" w:eastAsia="Times New Roman" w:hAnsi="Verdana"/>
          <w:b/>
          <w:sz w:val="19"/>
          <w:szCs w:val="19"/>
          <w:vertAlign w:val="subscript"/>
        </w:rPr>
        <w:t>2</w:t>
      </w:r>
      <w:r w:rsidRPr="00634520">
        <w:rPr>
          <w:rFonts w:ascii="Constantia" w:eastAsia="Times New Roman" w:hAnsi="Constantia"/>
          <w:sz w:val="21"/>
          <w:szCs w:val="21"/>
        </w:rPr>
        <w:t>, т.к. выходные воронки, дотоле находившиеся в состоянии несоприкосновения и на противоположных сторонах её тела, в ходе процесса выворачивания пройдут стадию параллельного и однонаправленного содвижения, а с завершением выворачивания и со вступлением в фазу разлёта обратятся друг против друга. Истекающие из них потоки атоноэлементов, с напряжён</w:t>
      </w:r>
      <w:r w:rsidRPr="00634520">
        <w:rPr>
          <w:rFonts w:ascii="Constantia" w:eastAsia="Times New Roman" w:hAnsi="Constantia"/>
          <w:sz w:val="21"/>
          <w:szCs w:val="21"/>
        </w:rPr>
        <w:softHyphen/>
        <w:t>ностью равной или большей</w:t>
      </w:r>
      <w:r w:rsidRPr="005A04F1">
        <w:rPr>
          <w:rFonts w:ascii="Constantia" w:eastAsia="Times New Roman" w:hAnsi="Constantia"/>
          <w:b/>
          <w:color w:val="7030A0"/>
          <w:sz w:val="19"/>
          <w:szCs w:val="19"/>
        </w:rPr>
        <w:t xml:space="preserve"> </w:t>
      </w:r>
      <w:r w:rsidRPr="005A04F1">
        <w:rPr>
          <w:rFonts w:ascii="Verdana" w:eastAsia="Times New Roman" w:hAnsi="Verdana"/>
          <w:b/>
          <w:sz w:val="19"/>
          <w:szCs w:val="19"/>
        </w:rPr>
        <w:t>+Е</w:t>
      </w:r>
      <w:r w:rsidRPr="005A04F1">
        <w:rPr>
          <w:rFonts w:ascii="Verdana" w:eastAsia="Times New Roman" w:hAnsi="Verdana"/>
          <w:b/>
          <w:sz w:val="19"/>
          <w:szCs w:val="19"/>
          <w:vertAlign w:val="subscript"/>
        </w:rPr>
        <w:t>0</w:t>
      </w:r>
      <w:r>
        <w:rPr>
          <w:rFonts w:ascii="Constantia" w:eastAsia="Times New Roman" w:hAnsi="Constantia"/>
          <w:b/>
          <w:color w:val="7030A0"/>
          <w:sz w:val="19"/>
          <w:szCs w:val="19"/>
        </w:rPr>
        <w:t xml:space="preserve"> </w:t>
      </w:r>
      <w:r w:rsidRPr="00634520">
        <w:rPr>
          <w:rFonts w:ascii="Constantia" w:eastAsia="Times New Roman" w:hAnsi="Constantia"/>
          <w:sz w:val="21"/>
          <w:szCs w:val="21"/>
        </w:rPr>
        <w:t>каждый, войдут во взаимосоприкосновение и образуют собой суммарный поток, напряжённость которого в средине взаимосоприкосновения будет достигать значения</w:t>
      </w:r>
      <w:r w:rsidRPr="005A04F1">
        <w:rPr>
          <w:rFonts w:ascii="Constantia" w:eastAsia="Times New Roman" w:hAnsi="Constantia"/>
          <w:b/>
          <w:color w:val="7030A0"/>
          <w:sz w:val="19"/>
          <w:szCs w:val="19"/>
        </w:rPr>
        <w:t xml:space="preserve"> </w:t>
      </w:r>
      <w:r w:rsidRPr="005A04F1">
        <w:rPr>
          <w:rFonts w:ascii="Verdana" w:eastAsia="Times New Roman" w:hAnsi="Verdana"/>
          <w:b/>
          <w:sz w:val="19"/>
          <w:szCs w:val="19"/>
        </w:rPr>
        <w:t>+ Е</w:t>
      </w:r>
      <w:r w:rsidRPr="005A04F1">
        <w:rPr>
          <w:rFonts w:ascii="Verdana" w:eastAsia="Times New Roman" w:hAnsi="Verdana"/>
          <w:b/>
          <w:sz w:val="19"/>
          <w:szCs w:val="19"/>
          <w:vertAlign w:val="subscript"/>
        </w:rPr>
        <w:t>2</w:t>
      </w:r>
      <w:r w:rsidRPr="00634520">
        <w:rPr>
          <w:rFonts w:ascii="Constantia" w:eastAsia="Times New Roman" w:hAnsi="Constantia"/>
          <w:sz w:val="21"/>
          <w:szCs w:val="21"/>
        </w:rPr>
        <w:t>.</w:t>
      </w:r>
    </w:p>
    <w:p w:rsidR="00634520" w:rsidRPr="00D3469E" w:rsidRDefault="00634520" w:rsidP="00634520">
      <w:pPr>
        <w:pStyle w:val="a7"/>
        <w:jc w:val="both"/>
        <w:rPr>
          <w:rFonts w:ascii="Constantia" w:eastAsia="Times New Roman" w:hAnsi="Constantia" w:cs="Times New Roman"/>
          <w:b/>
          <w:color w:val="7030A0"/>
          <w:sz w:val="16"/>
          <w:szCs w:val="16"/>
        </w:rPr>
      </w:pPr>
    </w:p>
    <w:p w:rsidR="00634520" w:rsidRPr="00634520" w:rsidRDefault="00634520" w:rsidP="00634520">
      <w:pPr>
        <w:pStyle w:val="a7"/>
        <w:jc w:val="center"/>
        <w:rPr>
          <w:rFonts w:ascii="Times New Roman" w:hAnsi="Times New Roman" w:cs="Times New Roman"/>
          <w:b/>
          <w:sz w:val="28"/>
          <w:szCs w:val="28"/>
          <w:shd w:val="clear" w:color="auto" w:fill="F9FFF9"/>
        </w:rPr>
      </w:pPr>
      <w:r w:rsidRPr="00634520">
        <w:rPr>
          <w:rFonts w:ascii="Times New Roman" w:hAnsi="Times New Roman" w:cs="Times New Roman"/>
          <w:b/>
          <w:sz w:val="28"/>
          <w:szCs w:val="28"/>
          <w:shd w:val="clear" w:color="auto" w:fill="F9FFF9"/>
        </w:rPr>
        <w:t>III</w:t>
      </w:r>
    </w:p>
    <w:p w:rsidR="00634520" w:rsidRPr="00D3469E" w:rsidRDefault="00634520" w:rsidP="00634520">
      <w:pPr>
        <w:pStyle w:val="a7"/>
        <w:jc w:val="center"/>
        <w:rPr>
          <w:rFonts w:ascii="Times New Roman" w:eastAsia="Times New Roman" w:hAnsi="Times New Roman" w:cs="Times New Roman"/>
          <w:b/>
          <w:color w:val="17365D" w:themeColor="text2" w:themeShade="BF"/>
          <w:sz w:val="16"/>
          <w:szCs w:val="16"/>
        </w:rPr>
      </w:pPr>
    </w:p>
    <w:p w:rsidR="00DE4115" w:rsidRPr="00DE4115" w:rsidRDefault="00634520" w:rsidP="00DE4115">
      <w:pPr>
        <w:pStyle w:val="a7"/>
        <w:jc w:val="both"/>
        <w:rPr>
          <w:rFonts w:ascii="Constantia" w:eastAsia="Times New Roman" w:hAnsi="Constantia"/>
          <w:sz w:val="21"/>
          <w:szCs w:val="21"/>
        </w:rPr>
      </w:pPr>
      <w:r w:rsidRPr="00634520">
        <w:rPr>
          <w:rFonts w:ascii="Constantia" w:eastAsia="Times New Roman" w:hAnsi="Constantia"/>
          <w:sz w:val="21"/>
          <w:szCs w:val="21"/>
        </w:rPr>
        <w:t xml:space="preserve">    (</w:t>
      </w:r>
      <w:r w:rsidRPr="00D3469E">
        <w:rPr>
          <w:rFonts w:ascii="Verdana" w:eastAsia="Times New Roman" w:hAnsi="Verdana"/>
          <w:b/>
          <w:sz w:val="19"/>
          <w:szCs w:val="19"/>
        </w:rPr>
        <w:t>1</w:t>
      </w:r>
      <w:r w:rsidRPr="00634520">
        <w:rPr>
          <w:rFonts w:ascii="Constantia" w:eastAsia="Times New Roman" w:hAnsi="Constantia"/>
          <w:sz w:val="21"/>
          <w:szCs w:val="21"/>
        </w:rPr>
        <w:t>) Пусть частица</w:t>
      </w:r>
      <w:r w:rsidRPr="005A04F1">
        <w:rPr>
          <w:rFonts w:ascii="Constantia" w:eastAsia="Times New Roman" w:hAnsi="Constantia"/>
          <w:b/>
          <w:color w:val="7030A0"/>
          <w:sz w:val="19"/>
          <w:szCs w:val="19"/>
        </w:rPr>
        <w:t xml:space="preserve"> </w:t>
      </w:r>
      <w:r w:rsidRPr="00D3469E">
        <w:rPr>
          <w:rFonts w:ascii="Verdana" w:eastAsia="Times New Roman" w:hAnsi="Verdana"/>
          <w:b/>
          <w:sz w:val="19"/>
          <w:szCs w:val="19"/>
        </w:rPr>
        <w:t>+(В</w:t>
      </w:r>
      <w:r w:rsidRPr="00D3469E">
        <w:rPr>
          <w:rFonts w:ascii="Verdana" w:eastAsia="Times New Roman" w:hAnsi="Verdana"/>
          <w:b/>
          <w:sz w:val="19"/>
          <w:szCs w:val="19"/>
          <w:vertAlign w:val="subscript"/>
        </w:rPr>
        <w:t>Й</w:t>
      </w:r>
      <w:r w:rsidRPr="00D3469E">
        <w:rPr>
          <w:rFonts w:ascii="Verdana" w:eastAsia="Times New Roman" w:hAnsi="Verdana"/>
          <w:b/>
          <w:sz w:val="19"/>
          <w:szCs w:val="19"/>
        </w:rPr>
        <w:t>)</w:t>
      </w:r>
      <w:r w:rsidRPr="00D3469E">
        <w:rPr>
          <w:rFonts w:ascii="Verdana" w:eastAsia="Times New Roman" w:hAnsi="Verdana"/>
          <w:b/>
          <w:sz w:val="19"/>
          <w:szCs w:val="19"/>
          <w:vertAlign w:val="subscript"/>
        </w:rPr>
        <w:t>К</w:t>
      </w:r>
      <w:r w:rsidRPr="005A04F1">
        <w:rPr>
          <w:rFonts w:ascii="Constantia" w:eastAsia="Times New Roman" w:hAnsi="Constantia"/>
          <w:b/>
          <w:color w:val="7030A0"/>
          <w:sz w:val="19"/>
          <w:szCs w:val="19"/>
        </w:rPr>
        <w:t xml:space="preserve"> </w:t>
      </w:r>
      <w:r w:rsidRPr="00634520">
        <w:rPr>
          <w:rFonts w:ascii="Constantia" w:eastAsia="Times New Roman" w:hAnsi="Constantia"/>
          <w:sz w:val="21"/>
          <w:szCs w:val="21"/>
        </w:rPr>
        <w:t>(см.</w:t>
      </w:r>
      <w:r w:rsidRPr="005A04F1">
        <w:rPr>
          <w:rFonts w:ascii="Constantia" w:eastAsia="Times New Roman" w:hAnsi="Constantia"/>
          <w:b/>
          <w:color w:val="7030A0"/>
          <w:sz w:val="19"/>
          <w:szCs w:val="19"/>
        </w:rPr>
        <w:t xml:space="preserve"> </w:t>
      </w:r>
      <w:r w:rsidRPr="00634520">
        <w:rPr>
          <w:rFonts w:ascii="Constantia" w:eastAsia="Times New Roman" w:hAnsi="Constantia"/>
          <w:b/>
          <w:i/>
          <w:sz w:val="19"/>
          <w:szCs w:val="19"/>
        </w:rPr>
        <w:t>рис.</w:t>
      </w:r>
      <w:r w:rsidRPr="00634520">
        <w:rPr>
          <w:rFonts w:ascii="Verdana" w:eastAsia="Times New Roman" w:hAnsi="Verdana"/>
          <w:b/>
          <w:sz w:val="19"/>
          <w:szCs w:val="19"/>
        </w:rPr>
        <w:t>34</w:t>
      </w:r>
      <w:r w:rsidRPr="00634520">
        <w:rPr>
          <w:rFonts w:ascii="Constantia" w:eastAsia="Times New Roman" w:hAnsi="Constantia"/>
          <w:b/>
          <w:i/>
          <w:sz w:val="19"/>
          <w:szCs w:val="19"/>
        </w:rPr>
        <w:t xml:space="preserve">, </w:t>
      </w:r>
      <w:r w:rsidRPr="00634520">
        <w:rPr>
          <w:rFonts w:ascii="Constantia" w:eastAsia="Times New Roman" w:hAnsi="Constantia"/>
          <w:b/>
          <w:i/>
          <w:sz w:val="24"/>
          <w:szCs w:val="24"/>
        </w:rPr>
        <w:t>а</w:t>
      </w:r>
      <w:r w:rsidRPr="00634520">
        <w:rPr>
          <w:rFonts w:ascii="Constantia" w:eastAsia="Times New Roman" w:hAnsi="Constantia"/>
          <w:i/>
          <w:sz w:val="21"/>
          <w:szCs w:val="21"/>
        </w:rPr>
        <w:t>/</w:t>
      </w:r>
      <w:r w:rsidRPr="00634520">
        <w:rPr>
          <w:rFonts w:ascii="Constantia" w:eastAsia="Times New Roman" w:hAnsi="Constantia"/>
          <w:sz w:val="21"/>
          <w:szCs w:val="21"/>
        </w:rPr>
        <w:t>) и частица</w:t>
      </w:r>
      <w:r w:rsidRPr="005A04F1">
        <w:rPr>
          <w:rFonts w:ascii="Constantia" w:eastAsia="Times New Roman" w:hAnsi="Constantia"/>
          <w:b/>
          <w:color w:val="7030A0"/>
          <w:sz w:val="19"/>
          <w:szCs w:val="19"/>
        </w:rPr>
        <w:t xml:space="preserve"> </w:t>
      </w:r>
      <w:r>
        <w:rPr>
          <w:rFonts w:ascii="Constantia" w:eastAsia="Times New Roman" w:hAnsi="Constantia"/>
          <w:b/>
          <w:color w:val="7030A0"/>
          <w:sz w:val="19"/>
          <w:szCs w:val="19"/>
        </w:rPr>
        <w:t xml:space="preserve">            </w:t>
      </w:r>
      <w:r w:rsidRPr="00D3469E">
        <w:rPr>
          <w:rFonts w:ascii="Verdana" w:eastAsia="Times New Roman" w:hAnsi="Verdana"/>
          <w:b/>
          <w:sz w:val="19"/>
          <w:szCs w:val="19"/>
        </w:rPr>
        <w:t>-(В</w:t>
      </w:r>
      <w:r w:rsidRPr="00D3469E">
        <w:rPr>
          <w:rFonts w:ascii="Verdana" w:eastAsia="Times New Roman" w:hAnsi="Verdana"/>
          <w:b/>
          <w:sz w:val="19"/>
          <w:szCs w:val="19"/>
          <w:vertAlign w:val="subscript"/>
        </w:rPr>
        <w:t>й</w:t>
      </w:r>
      <w:r w:rsidRPr="00D3469E">
        <w:rPr>
          <w:rFonts w:ascii="Verdana" w:eastAsia="Times New Roman" w:hAnsi="Verdana"/>
          <w:b/>
          <w:sz w:val="19"/>
          <w:szCs w:val="19"/>
        </w:rPr>
        <w:t>)</w:t>
      </w:r>
      <w:r w:rsidRPr="00D3469E">
        <w:rPr>
          <w:rFonts w:ascii="Verdana" w:eastAsia="Times New Roman" w:hAnsi="Verdana"/>
          <w:b/>
          <w:sz w:val="19"/>
          <w:szCs w:val="19"/>
          <w:vertAlign w:val="subscript"/>
        </w:rPr>
        <w:t>к</w:t>
      </w:r>
      <w:r w:rsidRPr="005A04F1">
        <w:rPr>
          <w:rFonts w:ascii="Constantia" w:eastAsia="Times New Roman" w:hAnsi="Constantia"/>
          <w:b/>
          <w:color w:val="7030A0"/>
          <w:sz w:val="19"/>
          <w:szCs w:val="19"/>
        </w:rPr>
        <w:t xml:space="preserve"> </w:t>
      </w:r>
      <w:r w:rsidRPr="00634520">
        <w:rPr>
          <w:rFonts w:ascii="Constantia" w:eastAsia="Times New Roman" w:hAnsi="Constantia"/>
          <w:sz w:val="21"/>
          <w:szCs w:val="21"/>
        </w:rPr>
        <w:t xml:space="preserve">(см. </w:t>
      </w:r>
      <w:r w:rsidRPr="00634520">
        <w:rPr>
          <w:rFonts w:ascii="Constantia" w:eastAsia="Times New Roman" w:hAnsi="Constantia"/>
          <w:b/>
          <w:i/>
          <w:sz w:val="19"/>
          <w:szCs w:val="19"/>
        </w:rPr>
        <w:t>рис.</w:t>
      </w:r>
      <w:r w:rsidRPr="00634520">
        <w:rPr>
          <w:rFonts w:ascii="Verdana" w:eastAsia="Times New Roman" w:hAnsi="Verdana"/>
          <w:b/>
          <w:sz w:val="19"/>
          <w:szCs w:val="19"/>
        </w:rPr>
        <w:t>34</w:t>
      </w:r>
      <w:r w:rsidRPr="00634520">
        <w:rPr>
          <w:rFonts w:ascii="Constantia" w:eastAsia="Times New Roman" w:hAnsi="Constantia"/>
          <w:b/>
          <w:i/>
          <w:sz w:val="19"/>
          <w:szCs w:val="19"/>
        </w:rPr>
        <w:t xml:space="preserve">, </w:t>
      </w:r>
      <w:r w:rsidRPr="00634520">
        <w:rPr>
          <w:rFonts w:ascii="Constantia" w:eastAsia="Times New Roman" w:hAnsi="Constantia"/>
          <w:b/>
        </w:rPr>
        <w:t>б</w:t>
      </w:r>
      <w:r w:rsidRPr="00634520">
        <w:rPr>
          <w:rFonts w:ascii="Constantia" w:eastAsia="Times New Roman" w:hAnsi="Constantia"/>
          <w:sz w:val="21"/>
          <w:szCs w:val="21"/>
        </w:rPr>
        <w:t>/) войдут в соприкосновение полостями своих вэтоуплотнителя и вэтосорбера. Это может произойти при совпадении по месту и времени двух процессов, один из которых представляет начало фазы распада или разлома и разлёта вэтонов частицы</w:t>
      </w:r>
      <w:r w:rsidRPr="005A04F1">
        <w:rPr>
          <w:rFonts w:ascii="Constantia" w:eastAsia="Times New Roman" w:hAnsi="Constantia"/>
          <w:b/>
          <w:color w:val="7030A0"/>
          <w:sz w:val="19"/>
          <w:szCs w:val="19"/>
        </w:rPr>
        <w:t xml:space="preserve"> </w:t>
      </w:r>
      <w:r w:rsidRPr="00D3469E">
        <w:rPr>
          <w:rFonts w:ascii="Verdana" w:eastAsia="Times New Roman" w:hAnsi="Verdana"/>
          <w:b/>
          <w:sz w:val="19"/>
          <w:szCs w:val="19"/>
        </w:rPr>
        <w:t>+(В</w:t>
      </w:r>
      <w:r w:rsidRPr="00D3469E">
        <w:rPr>
          <w:rFonts w:ascii="Verdana" w:eastAsia="Times New Roman" w:hAnsi="Verdana"/>
          <w:b/>
          <w:sz w:val="19"/>
          <w:szCs w:val="19"/>
          <w:vertAlign w:val="subscript"/>
        </w:rPr>
        <w:t>й</w:t>
      </w:r>
      <w:r w:rsidRPr="00D3469E">
        <w:rPr>
          <w:rFonts w:ascii="Verdana" w:eastAsia="Times New Roman" w:hAnsi="Verdana"/>
          <w:b/>
          <w:sz w:val="19"/>
          <w:szCs w:val="19"/>
        </w:rPr>
        <w:t>)</w:t>
      </w:r>
      <w:r w:rsidRPr="00D3469E">
        <w:rPr>
          <w:rFonts w:ascii="Verdana" w:eastAsia="Times New Roman" w:hAnsi="Verdana"/>
          <w:b/>
          <w:sz w:val="19"/>
          <w:szCs w:val="19"/>
          <w:vertAlign w:val="subscript"/>
        </w:rPr>
        <w:t>К</w:t>
      </w:r>
      <w:r w:rsidRPr="005A04F1">
        <w:rPr>
          <w:rFonts w:ascii="Constantia" w:eastAsia="Times New Roman" w:hAnsi="Constantia"/>
          <w:b/>
          <w:color w:val="7030A0"/>
          <w:sz w:val="19"/>
          <w:szCs w:val="19"/>
        </w:rPr>
        <w:t xml:space="preserve"> </w:t>
      </w:r>
      <w:r w:rsidRPr="00634520">
        <w:rPr>
          <w:rFonts w:ascii="Constantia" w:eastAsia="Times New Roman" w:hAnsi="Constantia"/>
          <w:sz w:val="21"/>
          <w:szCs w:val="21"/>
        </w:rPr>
        <w:t>и, как следствие, образование сгущенного потока атоноэлемен</w:t>
      </w:r>
      <w:r w:rsidRPr="00634520">
        <w:rPr>
          <w:rFonts w:ascii="Constantia" w:eastAsia="Times New Roman" w:hAnsi="Constantia"/>
          <w:sz w:val="21"/>
          <w:szCs w:val="21"/>
        </w:rPr>
        <w:softHyphen/>
        <w:t>тов с напряжённостью примерно равной</w:t>
      </w:r>
      <w:r w:rsidRPr="005A04F1">
        <w:rPr>
          <w:rFonts w:ascii="Constantia" w:eastAsia="Times New Roman" w:hAnsi="Constantia"/>
          <w:b/>
          <w:color w:val="7030A0"/>
          <w:sz w:val="19"/>
          <w:szCs w:val="19"/>
        </w:rPr>
        <w:t xml:space="preserve"> </w:t>
      </w:r>
      <w:r w:rsidRPr="00D3469E">
        <w:rPr>
          <w:rFonts w:ascii="Verdana" w:eastAsia="Times New Roman" w:hAnsi="Verdana"/>
          <w:b/>
          <w:sz w:val="19"/>
          <w:szCs w:val="19"/>
        </w:rPr>
        <w:t>+Е</w:t>
      </w:r>
      <w:r w:rsidRPr="00D3469E">
        <w:rPr>
          <w:rFonts w:ascii="Verdana" w:eastAsia="Times New Roman" w:hAnsi="Verdana"/>
          <w:b/>
          <w:sz w:val="19"/>
          <w:szCs w:val="19"/>
          <w:vertAlign w:val="subscript"/>
        </w:rPr>
        <w:t>К</w:t>
      </w:r>
      <w:r w:rsidRPr="00634520">
        <w:rPr>
          <w:rFonts w:ascii="Constantia" w:eastAsia="Times New Roman" w:hAnsi="Constantia"/>
          <w:sz w:val="21"/>
          <w:szCs w:val="21"/>
        </w:rPr>
        <w:t>, достаточной для перевода части</w:t>
      </w:r>
      <w:r w:rsidRPr="00634520">
        <w:rPr>
          <w:rFonts w:ascii="Constantia" w:eastAsia="Times New Roman" w:hAnsi="Constantia"/>
          <w:sz w:val="21"/>
          <w:szCs w:val="21"/>
        </w:rPr>
        <w:softHyphen/>
        <w:t>цы</w:t>
      </w:r>
      <w:r w:rsidRPr="005A04F1">
        <w:rPr>
          <w:rFonts w:ascii="Constantia" w:eastAsia="Times New Roman" w:hAnsi="Constantia"/>
          <w:b/>
          <w:color w:val="7030A0"/>
          <w:sz w:val="19"/>
          <w:szCs w:val="19"/>
        </w:rPr>
        <w:t xml:space="preserve"> </w:t>
      </w:r>
      <w:r w:rsidRPr="00D3469E">
        <w:rPr>
          <w:rFonts w:ascii="Verdana" w:eastAsia="Times New Roman" w:hAnsi="Verdana"/>
          <w:b/>
          <w:sz w:val="19"/>
          <w:szCs w:val="19"/>
        </w:rPr>
        <w:t>-(В</w:t>
      </w:r>
      <w:r w:rsidRPr="00D3469E">
        <w:rPr>
          <w:rFonts w:ascii="Verdana" w:eastAsia="Times New Roman" w:hAnsi="Verdana"/>
          <w:b/>
          <w:sz w:val="19"/>
          <w:szCs w:val="19"/>
          <w:vertAlign w:val="subscript"/>
        </w:rPr>
        <w:t>й</w:t>
      </w:r>
      <w:r w:rsidRPr="00D3469E">
        <w:rPr>
          <w:rFonts w:ascii="Verdana" w:eastAsia="Times New Roman" w:hAnsi="Verdana"/>
          <w:b/>
          <w:sz w:val="19"/>
          <w:szCs w:val="19"/>
        </w:rPr>
        <w:t>)</w:t>
      </w:r>
      <w:r w:rsidRPr="00D3469E">
        <w:rPr>
          <w:rFonts w:ascii="Verdana" w:eastAsia="Times New Roman" w:hAnsi="Verdana"/>
          <w:b/>
          <w:sz w:val="19"/>
          <w:szCs w:val="19"/>
          <w:vertAlign w:val="subscript"/>
        </w:rPr>
        <w:t>к</w:t>
      </w:r>
      <w:r>
        <w:rPr>
          <w:rFonts w:ascii="Constantia" w:eastAsia="Times New Roman" w:hAnsi="Constantia"/>
          <w:b/>
          <w:color w:val="7030A0"/>
          <w:sz w:val="19"/>
          <w:szCs w:val="19"/>
        </w:rPr>
        <w:t xml:space="preserve"> </w:t>
      </w:r>
      <w:r w:rsidRPr="00634520">
        <w:rPr>
          <w:rFonts w:ascii="Constantia" w:eastAsia="Times New Roman" w:hAnsi="Constantia"/>
          <w:sz w:val="21"/>
          <w:szCs w:val="21"/>
        </w:rPr>
        <w:t xml:space="preserve">в фазу разлома и выворачивания (что уяснялось нами, см. </w:t>
      </w:r>
      <w:r w:rsidRPr="00634520">
        <w:rPr>
          <w:rFonts w:ascii="Times New Roman" w:eastAsia="Times New Roman" w:hAnsi="Times New Roman" w:cs="Times New Roman"/>
          <w:b/>
          <w:sz w:val="19"/>
          <w:szCs w:val="19"/>
        </w:rPr>
        <w:t>§1</w:t>
      </w:r>
      <w:r w:rsidRPr="00634520">
        <w:rPr>
          <w:rFonts w:ascii="Constantia" w:eastAsia="Times New Roman" w:hAnsi="Constantia"/>
          <w:b/>
          <w:sz w:val="19"/>
          <w:szCs w:val="19"/>
        </w:rPr>
        <w:t>,</w:t>
      </w:r>
      <w:r w:rsidRPr="005A04F1">
        <w:rPr>
          <w:rFonts w:ascii="Constantia" w:eastAsia="Times New Roman" w:hAnsi="Constantia"/>
          <w:b/>
          <w:color w:val="7030A0"/>
          <w:sz w:val="19"/>
          <w:szCs w:val="19"/>
        </w:rPr>
        <w:t xml:space="preserve"> </w:t>
      </w:r>
      <w:r w:rsidRPr="00634520">
        <w:rPr>
          <w:rFonts w:ascii="Constantia" w:eastAsia="Times New Roman" w:hAnsi="Constantia"/>
          <w:b/>
          <w:i/>
          <w:sz w:val="19"/>
          <w:szCs w:val="19"/>
        </w:rPr>
        <w:t>рассуж</w:t>
      </w:r>
      <w:r w:rsidRPr="00634520">
        <w:rPr>
          <w:rFonts w:ascii="Constantia" w:eastAsia="Times New Roman" w:hAnsi="Constantia"/>
          <w:b/>
          <w:i/>
          <w:sz w:val="19"/>
          <w:szCs w:val="19"/>
        </w:rPr>
        <w:softHyphen/>
        <w:t xml:space="preserve">дение </w:t>
      </w:r>
      <w:r w:rsidRPr="00634520">
        <w:rPr>
          <w:rFonts w:ascii="Verdana" w:eastAsia="Times New Roman" w:hAnsi="Verdana"/>
          <w:b/>
          <w:sz w:val="19"/>
          <w:szCs w:val="19"/>
        </w:rPr>
        <w:t>11</w:t>
      </w:r>
      <w:r w:rsidRPr="00D3469E">
        <w:rPr>
          <w:rFonts w:ascii="Constantia" w:eastAsia="Times New Roman" w:hAnsi="Constantia"/>
          <w:b/>
          <w:i/>
          <w:sz w:val="19"/>
          <w:szCs w:val="19"/>
          <w:u w:val="single"/>
        </w:rPr>
        <w:t xml:space="preserve"> </w:t>
      </w:r>
      <w:r w:rsidRPr="00634520">
        <w:rPr>
          <w:rFonts w:ascii="Constantia" w:eastAsia="Times New Roman" w:hAnsi="Constantia"/>
          <w:sz w:val="21"/>
          <w:szCs w:val="21"/>
        </w:rPr>
        <w:t>этой же главы), а другой процесс — это завершение фазы слета «</w:t>
      </w:r>
      <w:r w:rsidRPr="00D3469E">
        <w:rPr>
          <w:rFonts w:ascii="Verdana" w:eastAsia="Times New Roman" w:hAnsi="Verdana"/>
          <w:b/>
          <w:sz w:val="19"/>
          <w:szCs w:val="19"/>
        </w:rPr>
        <w:t>к</w:t>
      </w:r>
      <w:r w:rsidRPr="00634520">
        <w:rPr>
          <w:rFonts w:ascii="Constantia" w:eastAsia="Times New Roman" w:hAnsi="Constantia"/>
          <w:sz w:val="21"/>
          <w:szCs w:val="21"/>
        </w:rPr>
        <w:t>»- того количества вэтонов входными воронками навстречу друг другу и формиро</w:t>
      </w:r>
      <w:r w:rsidRPr="00634520">
        <w:rPr>
          <w:rFonts w:ascii="Constantia" w:eastAsia="Times New Roman" w:hAnsi="Constantia"/>
          <w:sz w:val="21"/>
          <w:szCs w:val="21"/>
        </w:rPr>
        <w:softHyphen/>
        <w:t xml:space="preserve">вания, становления </w:t>
      </w:r>
      <w:r w:rsidRPr="00634520">
        <w:rPr>
          <w:rFonts w:ascii="Constantia" w:eastAsia="Times New Roman" w:hAnsi="Constantia"/>
          <w:sz w:val="21"/>
          <w:szCs w:val="21"/>
        </w:rPr>
        <w:lastRenderedPageBreak/>
        <w:t>частицы</w:t>
      </w:r>
      <w:r w:rsidRPr="005A04F1">
        <w:rPr>
          <w:rFonts w:ascii="Constantia" w:eastAsia="Times New Roman" w:hAnsi="Constantia"/>
          <w:b/>
          <w:color w:val="7030A0"/>
          <w:sz w:val="19"/>
          <w:szCs w:val="19"/>
        </w:rPr>
        <w:t xml:space="preserve"> </w:t>
      </w:r>
      <w:r w:rsidRPr="00D3469E">
        <w:rPr>
          <w:rFonts w:ascii="Verdana" w:eastAsia="Times New Roman" w:hAnsi="Verdana"/>
          <w:b/>
          <w:sz w:val="19"/>
          <w:szCs w:val="19"/>
        </w:rPr>
        <w:t>-(В</w:t>
      </w:r>
      <w:r w:rsidRPr="00D3469E">
        <w:rPr>
          <w:rFonts w:ascii="Verdana" w:eastAsia="Times New Roman" w:hAnsi="Verdana"/>
          <w:b/>
          <w:sz w:val="19"/>
          <w:szCs w:val="19"/>
          <w:vertAlign w:val="subscript"/>
        </w:rPr>
        <w:t>й</w:t>
      </w:r>
      <w:r w:rsidRPr="00D3469E">
        <w:rPr>
          <w:rFonts w:ascii="Verdana" w:eastAsia="Times New Roman" w:hAnsi="Verdana"/>
          <w:b/>
          <w:sz w:val="19"/>
          <w:szCs w:val="19"/>
        </w:rPr>
        <w:t>)</w:t>
      </w:r>
      <w:r w:rsidRPr="00D3469E">
        <w:rPr>
          <w:rFonts w:ascii="Verdana" w:eastAsia="Times New Roman" w:hAnsi="Verdana"/>
          <w:b/>
          <w:sz w:val="19"/>
          <w:szCs w:val="19"/>
          <w:vertAlign w:val="subscript"/>
        </w:rPr>
        <w:t>к</w:t>
      </w:r>
      <w:r w:rsidRPr="00634520">
        <w:rPr>
          <w:rFonts w:ascii="Constantia" w:eastAsia="Times New Roman" w:hAnsi="Constantia"/>
          <w:sz w:val="21"/>
          <w:szCs w:val="21"/>
        </w:rPr>
        <w:t>. Частица</w:t>
      </w:r>
      <w:r w:rsidRPr="005A04F1">
        <w:rPr>
          <w:rFonts w:ascii="Constantia" w:eastAsia="Times New Roman" w:hAnsi="Constantia"/>
          <w:b/>
          <w:color w:val="7030A0"/>
          <w:sz w:val="19"/>
          <w:szCs w:val="19"/>
        </w:rPr>
        <w:t xml:space="preserve"> </w:t>
      </w:r>
      <w:r w:rsidRPr="00D3469E">
        <w:rPr>
          <w:rFonts w:ascii="Verdana" w:eastAsia="Times New Roman" w:hAnsi="Verdana"/>
          <w:b/>
          <w:sz w:val="19"/>
          <w:szCs w:val="19"/>
        </w:rPr>
        <w:t>-(В</w:t>
      </w:r>
      <w:r w:rsidRPr="00D3469E">
        <w:rPr>
          <w:rFonts w:ascii="Verdana" w:eastAsia="Times New Roman" w:hAnsi="Verdana"/>
          <w:b/>
          <w:sz w:val="19"/>
          <w:szCs w:val="19"/>
          <w:vertAlign w:val="subscript"/>
        </w:rPr>
        <w:t>й</w:t>
      </w:r>
      <w:r w:rsidRPr="00D3469E">
        <w:rPr>
          <w:rFonts w:ascii="Verdana" w:eastAsia="Times New Roman" w:hAnsi="Verdana"/>
          <w:b/>
          <w:sz w:val="19"/>
          <w:szCs w:val="19"/>
        </w:rPr>
        <w:t>)</w:t>
      </w:r>
      <w:r w:rsidRPr="00D3469E">
        <w:rPr>
          <w:rFonts w:ascii="Verdana" w:eastAsia="Times New Roman" w:hAnsi="Verdana"/>
          <w:b/>
          <w:sz w:val="19"/>
          <w:szCs w:val="19"/>
          <w:vertAlign w:val="subscript"/>
        </w:rPr>
        <w:t>к</w:t>
      </w:r>
      <w:r w:rsidRPr="00634520">
        <w:rPr>
          <w:rFonts w:ascii="Constantia" w:eastAsia="Times New Roman" w:hAnsi="Constantia"/>
          <w:sz w:val="21"/>
          <w:szCs w:val="21"/>
        </w:rPr>
        <w:t>, войдя в соприкосновение своей поверхностью с полем</w:t>
      </w:r>
      <w:r w:rsidRPr="005A04F1">
        <w:rPr>
          <w:rFonts w:ascii="Constantia" w:eastAsia="Times New Roman" w:hAnsi="Constantia"/>
          <w:b/>
          <w:color w:val="7030A0"/>
          <w:sz w:val="19"/>
          <w:szCs w:val="19"/>
        </w:rPr>
        <w:t xml:space="preserve"> </w:t>
      </w:r>
      <w:r w:rsidRPr="00D3469E">
        <w:rPr>
          <w:rFonts w:ascii="Verdana" w:eastAsia="Times New Roman" w:hAnsi="Verdana"/>
          <w:b/>
          <w:sz w:val="19"/>
          <w:szCs w:val="19"/>
        </w:rPr>
        <w:t>+Е</w:t>
      </w:r>
      <w:r w:rsidRPr="00D3469E">
        <w:rPr>
          <w:rFonts w:ascii="Verdana" w:eastAsia="Times New Roman" w:hAnsi="Verdana"/>
          <w:b/>
          <w:sz w:val="19"/>
          <w:szCs w:val="19"/>
          <w:vertAlign w:val="subscript"/>
        </w:rPr>
        <w:t>К</w:t>
      </w:r>
      <w:r w:rsidRPr="00634520">
        <w:rPr>
          <w:rFonts w:ascii="Constantia" w:eastAsia="Times New Roman" w:hAnsi="Constantia"/>
          <w:sz w:val="21"/>
          <w:szCs w:val="21"/>
        </w:rPr>
        <w:t>, истекающим из уплотнителя вступившей в фазу разлома и распада частицы</w:t>
      </w:r>
      <w:r w:rsidRPr="005A04F1">
        <w:rPr>
          <w:rFonts w:ascii="Constantia" w:eastAsia="Times New Roman" w:hAnsi="Constantia"/>
          <w:b/>
          <w:color w:val="7030A0"/>
          <w:sz w:val="19"/>
          <w:szCs w:val="19"/>
        </w:rPr>
        <w:t xml:space="preserve"> </w:t>
      </w:r>
      <w:r w:rsidRPr="00D3469E">
        <w:rPr>
          <w:rFonts w:ascii="Verdana" w:eastAsia="Times New Roman" w:hAnsi="Verdana"/>
          <w:b/>
          <w:sz w:val="19"/>
          <w:szCs w:val="19"/>
        </w:rPr>
        <w:t>+(В</w:t>
      </w:r>
      <w:r w:rsidRPr="00D3469E">
        <w:rPr>
          <w:rFonts w:ascii="Verdana" w:eastAsia="Times New Roman" w:hAnsi="Verdana"/>
          <w:b/>
          <w:sz w:val="19"/>
          <w:szCs w:val="19"/>
          <w:vertAlign w:val="subscript"/>
        </w:rPr>
        <w:t>Й</w:t>
      </w:r>
      <w:r w:rsidRPr="00D3469E">
        <w:rPr>
          <w:rFonts w:ascii="Verdana" w:eastAsia="Times New Roman" w:hAnsi="Verdana"/>
          <w:b/>
          <w:sz w:val="19"/>
          <w:szCs w:val="19"/>
        </w:rPr>
        <w:t>)</w:t>
      </w:r>
      <w:r w:rsidRPr="00D3469E">
        <w:rPr>
          <w:rFonts w:ascii="Verdana" w:eastAsia="Times New Roman" w:hAnsi="Verdana"/>
          <w:b/>
          <w:sz w:val="19"/>
          <w:szCs w:val="19"/>
          <w:vertAlign w:val="subscript"/>
        </w:rPr>
        <w:t>К</w:t>
      </w:r>
      <w:r w:rsidRPr="00634520">
        <w:rPr>
          <w:rFonts w:ascii="Constantia" w:eastAsia="Times New Roman" w:hAnsi="Constantia"/>
          <w:sz w:val="21"/>
          <w:szCs w:val="21"/>
        </w:rPr>
        <w:t>, вступит в процесс выворачивания, пос</w:t>
      </w:r>
      <w:r w:rsidRPr="00634520">
        <w:rPr>
          <w:rFonts w:ascii="Constantia" w:eastAsia="Times New Roman" w:hAnsi="Constantia"/>
          <w:sz w:val="21"/>
          <w:szCs w:val="21"/>
        </w:rPr>
        <w:softHyphen/>
        <w:t>ле которого она только и может открыться и предстать полостью своего вэтосорбера во вне и, в данном случае, по отношению к</w:t>
      </w:r>
      <w:r w:rsidR="00DE4115">
        <w:rPr>
          <w:rFonts w:ascii="Constantia" w:eastAsia="Times New Roman" w:hAnsi="Constantia"/>
          <w:sz w:val="21"/>
          <w:szCs w:val="21"/>
        </w:rPr>
        <w:t xml:space="preserve"> </w:t>
      </w:r>
      <w:r w:rsidR="00DE4115" w:rsidRPr="00DE4115">
        <w:rPr>
          <w:rFonts w:ascii="Constantia" w:eastAsia="Times New Roman" w:hAnsi="Constantia"/>
          <w:sz w:val="21"/>
          <w:szCs w:val="21"/>
        </w:rPr>
        <w:t>атонопотоку</w:t>
      </w:r>
      <w:r w:rsidR="00DE4115" w:rsidRPr="005A04F1">
        <w:rPr>
          <w:rFonts w:ascii="Constantia" w:eastAsia="Times New Roman" w:hAnsi="Constantia"/>
          <w:b/>
          <w:color w:val="7030A0"/>
          <w:sz w:val="19"/>
          <w:szCs w:val="19"/>
        </w:rPr>
        <w:t xml:space="preserve"> </w:t>
      </w:r>
      <w:r w:rsidR="00DE4115" w:rsidRPr="00D3469E">
        <w:rPr>
          <w:rFonts w:ascii="Verdana" w:eastAsia="Times New Roman" w:hAnsi="Verdana"/>
          <w:b/>
          <w:sz w:val="19"/>
          <w:szCs w:val="19"/>
        </w:rPr>
        <w:t>+Е</w:t>
      </w:r>
      <w:r w:rsidR="00DE4115" w:rsidRPr="00D3469E">
        <w:rPr>
          <w:rFonts w:ascii="Verdana" w:eastAsia="Times New Roman" w:hAnsi="Verdana"/>
          <w:b/>
          <w:sz w:val="19"/>
          <w:szCs w:val="19"/>
          <w:vertAlign w:val="subscript"/>
        </w:rPr>
        <w:t>К</w:t>
      </w:r>
      <w:r w:rsidR="00DE4115" w:rsidRPr="00DE4115">
        <w:rPr>
          <w:rFonts w:ascii="Constantia" w:eastAsia="Times New Roman" w:hAnsi="Constantia"/>
          <w:sz w:val="21"/>
          <w:szCs w:val="21"/>
        </w:rPr>
        <w:t>, исходя</w:t>
      </w:r>
      <w:r w:rsidR="00DE4115" w:rsidRPr="00DE4115">
        <w:rPr>
          <w:rFonts w:ascii="Constantia" w:eastAsia="Times New Roman" w:hAnsi="Constantia"/>
          <w:sz w:val="21"/>
          <w:szCs w:val="21"/>
        </w:rPr>
        <w:softHyphen/>
        <w:t>щего из уплотнителя разламывающейся частицы</w:t>
      </w:r>
      <w:r w:rsidR="00DE4115" w:rsidRPr="005A04F1">
        <w:rPr>
          <w:rFonts w:ascii="Constantia" w:eastAsia="Times New Roman" w:hAnsi="Constantia"/>
          <w:b/>
          <w:color w:val="7030A0"/>
          <w:sz w:val="19"/>
          <w:szCs w:val="19"/>
        </w:rPr>
        <w:t xml:space="preserve"> </w:t>
      </w:r>
      <w:r w:rsidR="00DE4115" w:rsidRPr="00D3469E">
        <w:rPr>
          <w:rFonts w:ascii="Verdana" w:eastAsia="Times New Roman" w:hAnsi="Verdana"/>
          <w:b/>
          <w:sz w:val="19"/>
          <w:szCs w:val="19"/>
        </w:rPr>
        <w:t>+(В</w:t>
      </w:r>
      <w:r w:rsidR="00DE4115" w:rsidRPr="00D3469E">
        <w:rPr>
          <w:rFonts w:ascii="Verdana" w:eastAsia="Times New Roman" w:hAnsi="Verdana"/>
          <w:b/>
          <w:sz w:val="19"/>
          <w:szCs w:val="19"/>
          <w:vertAlign w:val="subscript"/>
        </w:rPr>
        <w:t>Й</w:t>
      </w:r>
      <w:r w:rsidR="00DE4115" w:rsidRPr="00D3469E">
        <w:rPr>
          <w:rFonts w:ascii="Verdana" w:eastAsia="Times New Roman" w:hAnsi="Verdana"/>
          <w:b/>
          <w:sz w:val="19"/>
          <w:szCs w:val="19"/>
        </w:rPr>
        <w:t>)</w:t>
      </w:r>
      <w:r w:rsidR="00DE4115" w:rsidRPr="00D3469E">
        <w:rPr>
          <w:rFonts w:ascii="Verdana" w:eastAsia="Times New Roman" w:hAnsi="Verdana"/>
          <w:b/>
          <w:sz w:val="19"/>
          <w:szCs w:val="19"/>
          <w:vertAlign w:val="subscript"/>
        </w:rPr>
        <w:t>К</w:t>
      </w:r>
      <w:r w:rsidR="00DE4115" w:rsidRPr="00DE4115">
        <w:rPr>
          <w:rFonts w:ascii="Constantia" w:eastAsia="Times New Roman" w:hAnsi="Constantia"/>
          <w:sz w:val="21"/>
          <w:szCs w:val="21"/>
        </w:rPr>
        <w:t>. Упомянутый процесс выворачивания завершится вхождением во взаимосоприкосновение полостей уплотнителя и вэтосорбера этих двух противокачественных объектов, в резуль</w:t>
      </w:r>
      <w:r w:rsidR="00DE4115" w:rsidRPr="00DE4115">
        <w:rPr>
          <w:rFonts w:ascii="Constantia" w:eastAsia="Times New Roman" w:hAnsi="Constantia"/>
          <w:sz w:val="21"/>
          <w:szCs w:val="21"/>
        </w:rPr>
        <w:softHyphen/>
        <w:t>тате чего начавшиеся взаимопротивоположные процессы разлёта этих частиц взаимообусловят переход в более сложный процесс переформирования взаиморасположения всех вэтонов,  вовлечённых в эти процессы.</w:t>
      </w:r>
    </w:p>
    <w:p w:rsidR="00DE4115" w:rsidRPr="00DE4115" w:rsidRDefault="00DE4115" w:rsidP="00DE4115">
      <w:pPr>
        <w:pStyle w:val="a7"/>
        <w:jc w:val="both"/>
        <w:rPr>
          <w:rFonts w:ascii="Constantia" w:eastAsia="Times New Roman" w:hAnsi="Constantia" w:cs="Times New Roman"/>
          <w:sz w:val="21"/>
          <w:szCs w:val="21"/>
        </w:rPr>
      </w:pPr>
      <w:r w:rsidRPr="00DE4115">
        <w:rPr>
          <w:rFonts w:ascii="Constantia" w:eastAsia="Times New Roman" w:hAnsi="Constantia"/>
          <w:sz w:val="21"/>
          <w:szCs w:val="21"/>
        </w:rPr>
        <w:t xml:space="preserve">    (</w:t>
      </w:r>
      <w:r w:rsidRPr="00D3469E">
        <w:rPr>
          <w:rFonts w:ascii="Verdana" w:eastAsia="Times New Roman" w:hAnsi="Verdana"/>
          <w:b/>
          <w:sz w:val="19"/>
          <w:szCs w:val="19"/>
        </w:rPr>
        <w:t>2</w:t>
      </w:r>
      <w:r w:rsidRPr="00DE4115">
        <w:rPr>
          <w:rFonts w:ascii="Constantia" w:eastAsia="Times New Roman" w:hAnsi="Constantia"/>
          <w:sz w:val="21"/>
          <w:szCs w:val="21"/>
        </w:rPr>
        <w:t>) Если (</w:t>
      </w:r>
      <w:r w:rsidRPr="00D3469E">
        <w:rPr>
          <w:rFonts w:ascii="Verdana" w:eastAsia="Times New Roman" w:hAnsi="Verdana"/>
          <w:b/>
          <w:sz w:val="19"/>
          <w:szCs w:val="19"/>
        </w:rPr>
        <w:t>1</w:t>
      </w:r>
      <w:r w:rsidRPr="005A04F1">
        <w:rPr>
          <w:rFonts w:ascii="Constantia" w:eastAsia="Times New Roman" w:hAnsi="Constantia"/>
          <w:b/>
          <w:color w:val="7030A0"/>
          <w:sz w:val="19"/>
          <w:szCs w:val="19"/>
        </w:rPr>
        <w:t xml:space="preserve">), </w:t>
      </w:r>
      <w:r w:rsidRPr="00DE4115">
        <w:rPr>
          <w:rFonts w:ascii="Constantia" w:eastAsia="Times New Roman" w:hAnsi="Constantia"/>
          <w:sz w:val="21"/>
          <w:szCs w:val="21"/>
        </w:rPr>
        <w:t>то в результате образуется ядро гэтона (образование</w:t>
      </w:r>
      <w:r>
        <w:rPr>
          <w:rFonts w:ascii="Constantia" w:eastAsia="Times New Roman" w:hAnsi="Constantia"/>
          <w:b/>
          <w:color w:val="7030A0"/>
          <w:sz w:val="19"/>
          <w:szCs w:val="19"/>
        </w:rPr>
        <w:t xml:space="preserve"> </w:t>
      </w:r>
      <w:r w:rsidRPr="00D3469E">
        <w:rPr>
          <w:rFonts w:ascii="Verdana" w:eastAsia="Times New Roman" w:hAnsi="Verdana"/>
          <w:b/>
          <w:sz w:val="19"/>
          <w:szCs w:val="19"/>
        </w:rPr>
        <w:t>Г</w:t>
      </w:r>
      <w:r w:rsidRPr="008E5B4D">
        <w:rPr>
          <w:rFonts w:ascii="Verdana" w:eastAsia="Times New Roman" w:hAnsi="Verdana"/>
          <w:b/>
          <w:sz w:val="20"/>
          <w:szCs w:val="20"/>
          <w:vertAlign w:val="superscript"/>
        </w:rPr>
        <w:t>*</w:t>
      </w:r>
      <w:r w:rsidRPr="00D3469E">
        <w:rPr>
          <w:rFonts w:ascii="Verdana" w:eastAsia="Times New Roman" w:hAnsi="Verdana"/>
          <w:b/>
          <w:sz w:val="19"/>
          <w:szCs w:val="19"/>
          <w:vertAlign w:val="subscript"/>
        </w:rPr>
        <w:t>к</w:t>
      </w:r>
      <w:r>
        <w:rPr>
          <w:rFonts w:ascii="Constantia" w:eastAsia="Times New Roman" w:hAnsi="Constantia"/>
          <w:sz w:val="21"/>
          <w:szCs w:val="21"/>
        </w:rPr>
        <w:t xml:space="preserve">, </w:t>
      </w:r>
      <w:r w:rsidRPr="00DE4115">
        <w:rPr>
          <w:rFonts w:ascii="Constantia" w:eastAsia="Times New Roman" w:hAnsi="Constantia"/>
          <w:sz w:val="21"/>
          <w:szCs w:val="21"/>
        </w:rPr>
        <w:t>см.</w:t>
      </w:r>
      <w:r>
        <w:rPr>
          <w:rFonts w:ascii="Constantia" w:eastAsia="Times New Roman" w:hAnsi="Constantia"/>
          <w:b/>
          <w:color w:val="7030A0"/>
          <w:sz w:val="19"/>
          <w:szCs w:val="19"/>
        </w:rPr>
        <w:t xml:space="preserve"> </w:t>
      </w:r>
      <w:r w:rsidRPr="00DE4115">
        <w:rPr>
          <w:rFonts w:ascii="Constantia" w:eastAsia="Times New Roman" w:hAnsi="Constantia"/>
          <w:b/>
          <w:i/>
          <w:sz w:val="19"/>
          <w:szCs w:val="19"/>
        </w:rPr>
        <w:t>рис.</w:t>
      </w:r>
      <w:r w:rsidRPr="00DE4115">
        <w:rPr>
          <w:rFonts w:ascii="Verdana" w:eastAsia="Times New Roman" w:hAnsi="Verdana"/>
          <w:b/>
          <w:sz w:val="19"/>
          <w:szCs w:val="19"/>
        </w:rPr>
        <w:t>34</w:t>
      </w:r>
      <w:r w:rsidRPr="00DE4115">
        <w:rPr>
          <w:rFonts w:ascii="Constantia" w:eastAsia="Times New Roman" w:hAnsi="Constantia"/>
          <w:b/>
          <w:i/>
          <w:sz w:val="19"/>
          <w:szCs w:val="19"/>
        </w:rPr>
        <w:t xml:space="preserve">. </w:t>
      </w:r>
      <w:r w:rsidRPr="00DE4115">
        <w:rPr>
          <w:rFonts w:ascii="Constantia" w:eastAsia="Times New Roman" w:hAnsi="Constantia"/>
          <w:b/>
        </w:rPr>
        <w:t>г</w:t>
      </w:r>
      <w:r w:rsidRPr="00DE4115">
        <w:rPr>
          <w:rFonts w:ascii="Constantia" w:eastAsia="Times New Roman" w:hAnsi="Constantia"/>
          <w:i/>
          <w:sz w:val="21"/>
          <w:szCs w:val="21"/>
        </w:rPr>
        <w:t>/</w:t>
      </w:r>
      <w:r w:rsidRPr="00DE4115">
        <w:rPr>
          <w:rFonts w:ascii="Constantia" w:eastAsia="Times New Roman" w:hAnsi="Constantia"/>
          <w:sz w:val="21"/>
          <w:szCs w:val="21"/>
        </w:rPr>
        <w:t>). В нём следует различать вэтоуплотнитель атоноэлементов, обра</w:t>
      </w:r>
      <w:r w:rsidRPr="00DE4115">
        <w:rPr>
          <w:rFonts w:ascii="Constantia" w:eastAsia="Times New Roman" w:hAnsi="Constantia"/>
          <w:sz w:val="21"/>
          <w:szCs w:val="21"/>
        </w:rPr>
        <w:softHyphen/>
        <w:t xml:space="preserve">зовавшийся из частицы </w:t>
      </w:r>
      <w:r w:rsidRPr="008E5B4D">
        <w:rPr>
          <w:rFonts w:ascii="Verdana" w:eastAsia="Times New Roman" w:hAnsi="Verdana"/>
          <w:b/>
          <w:sz w:val="19"/>
          <w:szCs w:val="19"/>
        </w:rPr>
        <w:t>+(В</w:t>
      </w:r>
      <w:r w:rsidRPr="008E5B4D">
        <w:rPr>
          <w:rFonts w:ascii="Verdana" w:eastAsia="Times New Roman" w:hAnsi="Verdana"/>
          <w:b/>
          <w:sz w:val="19"/>
          <w:szCs w:val="19"/>
          <w:vertAlign w:val="subscript"/>
        </w:rPr>
        <w:t>Й</w:t>
      </w:r>
      <w:r w:rsidRPr="008E5B4D">
        <w:rPr>
          <w:rFonts w:ascii="Verdana" w:eastAsia="Times New Roman" w:hAnsi="Verdana"/>
          <w:b/>
          <w:sz w:val="19"/>
          <w:szCs w:val="19"/>
        </w:rPr>
        <w:t>)</w:t>
      </w:r>
      <w:r w:rsidRPr="008E5B4D">
        <w:rPr>
          <w:rFonts w:ascii="Verdana" w:eastAsia="Times New Roman" w:hAnsi="Verdana"/>
          <w:b/>
          <w:sz w:val="19"/>
          <w:szCs w:val="19"/>
          <w:vertAlign w:val="subscript"/>
        </w:rPr>
        <w:t>К</w:t>
      </w:r>
      <w:r w:rsidRPr="00DE4115">
        <w:rPr>
          <w:rFonts w:ascii="Constantia" w:eastAsia="Times New Roman" w:hAnsi="Constantia"/>
          <w:sz w:val="21"/>
          <w:szCs w:val="21"/>
        </w:rPr>
        <w:t>, и вэтосорбер атонности, образовавшийся из час</w:t>
      </w:r>
      <w:r w:rsidRPr="00DE4115">
        <w:rPr>
          <w:rFonts w:ascii="Constantia" w:eastAsia="Times New Roman" w:hAnsi="Constantia"/>
          <w:sz w:val="21"/>
          <w:szCs w:val="21"/>
        </w:rPr>
        <w:softHyphen/>
        <w:t>тицы</w:t>
      </w:r>
      <w:r w:rsidRPr="005A04F1">
        <w:rPr>
          <w:rFonts w:ascii="Constantia" w:eastAsia="Times New Roman" w:hAnsi="Constantia"/>
          <w:b/>
          <w:color w:val="7030A0"/>
          <w:sz w:val="19"/>
          <w:szCs w:val="19"/>
        </w:rPr>
        <w:t xml:space="preserve"> </w:t>
      </w:r>
      <w:r w:rsidRPr="008E5B4D">
        <w:rPr>
          <w:rFonts w:ascii="Verdana" w:eastAsia="Times New Roman" w:hAnsi="Verdana"/>
          <w:b/>
          <w:sz w:val="19"/>
          <w:szCs w:val="19"/>
        </w:rPr>
        <w:t>-(В</w:t>
      </w:r>
      <w:r w:rsidRPr="008E5B4D">
        <w:rPr>
          <w:rFonts w:ascii="Verdana" w:eastAsia="Times New Roman" w:hAnsi="Verdana"/>
          <w:b/>
          <w:sz w:val="19"/>
          <w:szCs w:val="19"/>
          <w:vertAlign w:val="subscript"/>
        </w:rPr>
        <w:t>й</w:t>
      </w:r>
      <w:r w:rsidRPr="008E5B4D">
        <w:rPr>
          <w:rFonts w:ascii="Verdana" w:eastAsia="Times New Roman" w:hAnsi="Verdana"/>
          <w:b/>
          <w:sz w:val="19"/>
          <w:szCs w:val="19"/>
        </w:rPr>
        <w:t>)</w:t>
      </w:r>
      <w:r w:rsidRPr="008E5B4D">
        <w:rPr>
          <w:rFonts w:ascii="Verdana" w:eastAsia="Times New Roman" w:hAnsi="Verdana"/>
          <w:b/>
          <w:sz w:val="19"/>
          <w:szCs w:val="19"/>
          <w:vertAlign w:val="subscript"/>
        </w:rPr>
        <w:t>к</w:t>
      </w:r>
      <w:r w:rsidRPr="00DE4115">
        <w:rPr>
          <w:rFonts w:ascii="Constantia" w:eastAsia="Times New Roman" w:hAnsi="Constantia"/>
          <w:sz w:val="21"/>
          <w:szCs w:val="21"/>
        </w:rPr>
        <w:t xml:space="preserve">. Прослеживая процесс образования объекта </w:t>
      </w:r>
      <w:r w:rsidRPr="008E5B4D">
        <w:rPr>
          <w:rFonts w:ascii="Verdana" w:eastAsia="Times New Roman" w:hAnsi="Verdana"/>
          <w:b/>
          <w:sz w:val="19"/>
          <w:szCs w:val="19"/>
        </w:rPr>
        <w:t>Г</w:t>
      </w:r>
      <w:r w:rsidRPr="008E5B4D">
        <w:rPr>
          <w:rFonts w:ascii="Verdana" w:eastAsia="Times New Roman" w:hAnsi="Verdana"/>
          <w:b/>
          <w:sz w:val="20"/>
          <w:szCs w:val="20"/>
          <w:vertAlign w:val="superscript"/>
        </w:rPr>
        <w:t>*</w:t>
      </w:r>
      <w:r w:rsidRPr="008E5B4D">
        <w:rPr>
          <w:rFonts w:ascii="Verdana" w:eastAsia="Times New Roman" w:hAnsi="Verdana"/>
          <w:b/>
          <w:sz w:val="19"/>
          <w:szCs w:val="19"/>
          <w:vertAlign w:val="subscript"/>
        </w:rPr>
        <w:t>к</w:t>
      </w:r>
      <w:r w:rsidRPr="005A04F1">
        <w:rPr>
          <w:rFonts w:ascii="Constantia" w:eastAsia="Times New Roman" w:hAnsi="Constantia"/>
          <w:b/>
          <w:color w:val="7030A0"/>
          <w:sz w:val="19"/>
          <w:szCs w:val="19"/>
        </w:rPr>
        <w:t xml:space="preserve"> </w:t>
      </w:r>
      <w:r w:rsidRPr="00DE4115">
        <w:rPr>
          <w:rFonts w:ascii="Constantia" w:eastAsia="Times New Roman" w:hAnsi="Constantia"/>
          <w:sz w:val="21"/>
          <w:szCs w:val="21"/>
        </w:rPr>
        <w:t>в различных услови</w:t>
      </w:r>
      <w:r w:rsidRPr="00DE4115">
        <w:rPr>
          <w:rFonts w:ascii="Constantia" w:eastAsia="Times New Roman" w:hAnsi="Constantia"/>
          <w:sz w:val="21"/>
          <w:szCs w:val="21"/>
        </w:rPr>
        <w:softHyphen/>
        <w:t>ях и при различных количествах вэтонов частиц</w:t>
      </w:r>
      <w:r w:rsidRPr="005A04F1">
        <w:rPr>
          <w:rFonts w:ascii="Constantia" w:eastAsia="Times New Roman" w:hAnsi="Constantia"/>
          <w:b/>
          <w:color w:val="7030A0"/>
          <w:sz w:val="19"/>
          <w:szCs w:val="19"/>
        </w:rPr>
        <w:t xml:space="preserve"> </w:t>
      </w:r>
      <w:r w:rsidRPr="008E5B4D">
        <w:rPr>
          <w:rFonts w:ascii="Verdana" w:eastAsia="Times New Roman" w:hAnsi="Verdana"/>
          <w:b/>
          <w:sz w:val="19"/>
          <w:szCs w:val="19"/>
        </w:rPr>
        <w:t>+(В</w:t>
      </w:r>
      <w:r w:rsidRPr="008E5B4D">
        <w:rPr>
          <w:rFonts w:ascii="Verdana" w:eastAsia="Times New Roman" w:hAnsi="Verdana"/>
          <w:b/>
          <w:sz w:val="19"/>
          <w:szCs w:val="19"/>
          <w:vertAlign w:val="subscript"/>
        </w:rPr>
        <w:t>Й</w:t>
      </w:r>
      <w:r w:rsidRPr="008E5B4D">
        <w:rPr>
          <w:rFonts w:ascii="Verdana" w:eastAsia="Times New Roman" w:hAnsi="Verdana"/>
          <w:b/>
          <w:sz w:val="19"/>
          <w:szCs w:val="19"/>
        </w:rPr>
        <w:t>)</w:t>
      </w:r>
      <w:r w:rsidRPr="008E5B4D">
        <w:rPr>
          <w:rFonts w:ascii="Verdana" w:eastAsia="Times New Roman" w:hAnsi="Verdana"/>
          <w:b/>
          <w:sz w:val="19"/>
          <w:szCs w:val="19"/>
          <w:vertAlign w:val="subscript"/>
        </w:rPr>
        <w:t>К</w:t>
      </w:r>
      <w:r w:rsidRPr="005A04F1">
        <w:rPr>
          <w:rFonts w:ascii="Constantia" w:eastAsia="Times New Roman" w:hAnsi="Constantia"/>
          <w:b/>
          <w:color w:val="7030A0"/>
          <w:sz w:val="19"/>
          <w:szCs w:val="19"/>
        </w:rPr>
        <w:t xml:space="preserve"> </w:t>
      </w:r>
      <w:r w:rsidRPr="00DE4115">
        <w:rPr>
          <w:rFonts w:ascii="Constantia" w:eastAsia="Times New Roman" w:hAnsi="Constantia"/>
          <w:sz w:val="21"/>
          <w:szCs w:val="21"/>
        </w:rPr>
        <w:t>и</w:t>
      </w:r>
      <w:r w:rsidRPr="005A04F1">
        <w:rPr>
          <w:rFonts w:ascii="Constantia" w:eastAsia="Times New Roman" w:hAnsi="Constantia"/>
          <w:b/>
          <w:color w:val="7030A0"/>
          <w:sz w:val="19"/>
          <w:szCs w:val="19"/>
        </w:rPr>
        <w:t xml:space="preserve"> </w:t>
      </w:r>
      <w:r w:rsidRPr="008E5B4D">
        <w:rPr>
          <w:rFonts w:ascii="Verdana" w:eastAsia="Times New Roman" w:hAnsi="Verdana"/>
          <w:b/>
          <w:sz w:val="19"/>
          <w:szCs w:val="19"/>
        </w:rPr>
        <w:t>-(В</w:t>
      </w:r>
      <w:r w:rsidRPr="008E5B4D">
        <w:rPr>
          <w:rFonts w:ascii="Verdana" w:eastAsia="Times New Roman" w:hAnsi="Verdana"/>
          <w:b/>
          <w:sz w:val="19"/>
          <w:szCs w:val="19"/>
          <w:vertAlign w:val="subscript"/>
        </w:rPr>
        <w:t>й</w:t>
      </w:r>
      <w:r w:rsidRPr="008E5B4D">
        <w:rPr>
          <w:rFonts w:ascii="Verdana" w:eastAsia="Times New Roman" w:hAnsi="Verdana"/>
          <w:b/>
          <w:sz w:val="19"/>
          <w:szCs w:val="19"/>
        </w:rPr>
        <w:t>)</w:t>
      </w:r>
      <w:r w:rsidRPr="008E5B4D">
        <w:rPr>
          <w:rFonts w:ascii="Verdana" w:eastAsia="Times New Roman" w:hAnsi="Verdana"/>
          <w:b/>
          <w:sz w:val="19"/>
          <w:szCs w:val="19"/>
          <w:vertAlign w:val="subscript"/>
        </w:rPr>
        <w:t>к</w:t>
      </w:r>
      <w:r w:rsidRPr="00DE4115">
        <w:rPr>
          <w:rFonts w:ascii="Constantia" w:eastAsia="Times New Roman" w:hAnsi="Constantia"/>
          <w:sz w:val="21"/>
          <w:szCs w:val="21"/>
        </w:rPr>
        <w:t>, можно в импли</w:t>
      </w:r>
      <w:r w:rsidRPr="00DE4115">
        <w:rPr>
          <w:rFonts w:ascii="Constantia" w:eastAsia="Times New Roman" w:hAnsi="Constantia"/>
          <w:sz w:val="21"/>
          <w:szCs w:val="21"/>
        </w:rPr>
        <w:softHyphen/>
        <w:t xml:space="preserve">цитном согласии с предшествующим, обнаружить, что объект </w:t>
      </w:r>
      <w:r w:rsidRPr="008E5B4D">
        <w:rPr>
          <w:rFonts w:ascii="Verdana" w:eastAsia="Times New Roman" w:hAnsi="Verdana"/>
          <w:b/>
          <w:sz w:val="19"/>
          <w:szCs w:val="19"/>
        </w:rPr>
        <w:t>Г</w:t>
      </w:r>
      <w:r w:rsidRPr="008E5B4D">
        <w:rPr>
          <w:rFonts w:ascii="Verdana" w:eastAsia="Times New Roman" w:hAnsi="Verdana"/>
          <w:b/>
          <w:sz w:val="20"/>
          <w:szCs w:val="20"/>
          <w:vertAlign w:val="superscript"/>
        </w:rPr>
        <w:t>*</w:t>
      </w:r>
      <w:r w:rsidRPr="008E5B4D">
        <w:rPr>
          <w:rFonts w:ascii="Verdana" w:eastAsia="Times New Roman" w:hAnsi="Verdana"/>
          <w:b/>
          <w:sz w:val="19"/>
          <w:szCs w:val="19"/>
          <w:vertAlign w:val="subscript"/>
        </w:rPr>
        <w:t>к</w:t>
      </w:r>
      <w:r w:rsidRPr="005A04F1">
        <w:rPr>
          <w:rFonts w:ascii="Constantia" w:eastAsia="Times New Roman" w:hAnsi="Constantia"/>
          <w:b/>
          <w:color w:val="7030A0"/>
          <w:sz w:val="19"/>
          <w:szCs w:val="19"/>
        </w:rPr>
        <w:t xml:space="preserve"> </w:t>
      </w:r>
      <w:r w:rsidRPr="00DE4115">
        <w:rPr>
          <w:rFonts w:ascii="Constantia" w:eastAsia="Times New Roman" w:hAnsi="Constantia"/>
          <w:sz w:val="21"/>
          <w:szCs w:val="21"/>
        </w:rPr>
        <w:t>в итоге процес</w:t>
      </w:r>
      <w:r w:rsidRPr="00DE4115">
        <w:rPr>
          <w:rFonts w:ascii="Constantia" w:eastAsia="Times New Roman" w:hAnsi="Constantia"/>
          <w:sz w:val="21"/>
          <w:szCs w:val="21"/>
        </w:rPr>
        <w:softHyphen/>
        <w:t>са самообразования и самостабилизации приобретёт свой показатель «</w:t>
      </w:r>
      <w:r w:rsidRPr="008E5B4D">
        <w:rPr>
          <w:rFonts w:ascii="Verdana" w:eastAsia="Times New Roman" w:hAnsi="Verdana"/>
          <w:b/>
          <w:sz w:val="19"/>
          <w:szCs w:val="19"/>
        </w:rPr>
        <w:t>к’</w:t>
      </w:r>
      <w:r w:rsidRPr="00DE4115">
        <w:rPr>
          <w:rFonts w:ascii="Constantia" w:eastAsia="Times New Roman" w:hAnsi="Constantia"/>
          <w:sz w:val="21"/>
          <w:szCs w:val="21"/>
        </w:rPr>
        <w:t>», от</w:t>
      </w:r>
      <w:r w:rsidRPr="00DE4115">
        <w:rPr>
          <w:rFonts w:ascii="Constantia" w:eastAsia="Times New Roman" w:hAnsi="Constantia"/>
          <w:sz w:val="21"/>
          <w:szCs w:val="21"/>
        </w:rPr>
        <w:softHyphen/>
        <w:t>личный от показателя «</w:t>
      </w:r>
      <w:r w:rsidRPr="008E5B4D">
        <w:rPr>
          <w:rFonts w:ascii="Verdana" w:eastAsia="Times New Roman" w:hAnsi="Verdana"/>
          <w:b/>
          <w:sz w:val="19"/>
          <w:szCs w:val="19"/>
        </w:rPr>
        <w:t>к</w:t>
      </w:r>
      <w:r w:rsidRPr="00DE4115">
        <w:rPr>
          <w:rFonts w:ascii="Constantia" w:eastAsia="Times New Roman" w:hAnsi="Constantia"/>
          <w:sz w:val="21"/>
          <w:szCs w:val="21"/>
        </w:rPr>
        <w:t>» образовавших его частиц. Это отличие в своём боль</w:t>
      </w:r>
      <w:r w:rsidRPr="00DE4115">
        <w:rPr>
          <w:rFonts w:ascii="Constantia" w:eastAsia="Times New Roman" w:hAnsi="Constantia"/>
          <w:sz w:val="21"/>
          <w:szCs w:val="21"/>
        </w:rPr>
        <w:softHyphen/>
        <w:t>шинстве заключается в его числовом уменьшении, т.к. в процессе взаимодейст</w:t>
      </w:r>
      <w:r w:rsidRPr="00DE4115">
        <w:rPr>
          <w:rFonts w:ascii="Constantia" w:eastAsia="Times New Roman" w:hAnsi="Constantia"/>
          <w:sz w:val="21"/>
          <w:szCs w:val="21"/>
        </w:rPr>
        <w:softHyphen/>
        <w:t xml:space="preserve">вия распадающейся частицы </w:t>
      </w:r>
      <w:r w:rsidRPr="008E5B4D">
        <w:rPr>
          <w:rFonts w:ascii="Verdana" w:eastAsia="Times New Roman" w:hAnsi="Verdana"/>
          <w:b/>
          <w:sz w:val="19"/>
          <w:szCs w:val="19"/>
        </w:rPr>
        <w:t>+(В</w:t>
      </w:r>
      <w:r w:rsidRPr="008E5B4D">
        <w:rPr>
          <w:rFonts w:ascii="Verdana" w:eastAsia="Times New Roman" w:hAnsi="Verdana"/>
          <w:b/>
          <w:sz w:val="19"/>
          <w:szCs w:val="19"/>
          <w:vertAlign w:val="subscript"/>
        </w:rPr>
        <w:t>й</w:t>
      </w:r>
      <w:r w:rsidRPr="008E5B4D">
        <w:rPr>
          <w:rFonts w:ascii="Verdana" w:eastAsia="Times New Roman" w:hAnsi="Verdana"/>
          <w:b/>
          <w:sz w:val="19"/>
          <w:szCs w:val="19"/>
        </w:rPr>
        <w:t>)</w:t>
      </w:r>
      <w:r w:rsidRPr="008E5B4D">
        <w:rPr>
          <w:rFonts w:ascii="Verdana" w:eastAsia="Times New Roman" w:hAnsi="Verdana"/>
          <w:b/>
          <w:sz w:val="19"/>
          <w:szCs w:val="19"/>
          <w:vertAlign w:val="subscript"/>
        </w:rPr>
        <w:t>к</w:t>
      </w:r>
      <w:r w:rsidRPr="008E5B4D">
        <w:rPr>
          <w:rFonts w:ascii="Verdana" w:eastAsia="Times New Roman" w:hAnsi="Verdana"/>
          <w:b/>
          <w:sz w:val="19"/>
          <w:szCs w:val="19"/>
        </w:rPr>
        <w:t xml:space="preserve"> </w:t>
      </w:r>
      <w:r w:rsidRPr="00DE4115">
        <w:rPr>
          <w:rFonts w:ascii="Constantia" w:eastAsia="Times New Roman" w:hAnsi="Constantia"/>
          <w:sz w:val="21"/>
          <w:szCs w:val="21"/>
        </w:rPr>
        <w:t xml:space="preserve">и выворачивающейся частицы </w:t>
      </w:r>
      <w:r w:rsidRPr="008E5B4D">
        <w:rPr>
          <w:rFonts w:ascii="Verdana" w:eastAsia="Times New Roman" w:hAnsi="Verdana"/>
          <w:b/>
          <w:sz w:val="19"/>
          <w:szCs w:val="19"/>
        </w:rPr>
        <w:t>-(В</w:t>
      </w:r>
      <w:r w:rsidRPr="008E5B4D">
        <w:rPr>
          <w:rFonts w:ascii="Verdana" w:eastAsia="Times New Roman" w:hAnsi="Verdana"/>
          <w:b/>
          <w:sz w:val="19"/>
          <w:szCs w:val="19"/>
          <w:vertAlign w:val="subscript"/>
        </w:rPr>
        <w:t>й</w:t>
      </w:r>
      <w:r w:rsidRPr="008E5B4D">
        <w:rPr>
          <w:rFonts w:ascii="Verdana" w:eastAsia="Times New Roman" w:hAnsi="Verdana"/>
          <w:b/>
          <w:sz w:val="19"/>
          <w:szCs w:val="19"/>
        </w:rPr>
        <w:t>)</w:t>
      </w:r>
      <w:r w:rsidRPr="008E5B4D">
        <w:rPr>
          <w:rFonts w:ascii="Verdana" w:eastAsia="Times New Roman" w:hAnsi="Verdana"/>
          <w:b/>
          <w:sz w:val="19"/>
          <w:szCs w:val="19"/>
          <w:vertAlign w:val="subscript"/>
        </w:rPr>
        <w:t>к</w:t>
      </w:r>
      <w:r>
        <w:rPr>
          <w:rFonts w:ascii="Constantia" w:eastAsia="Times New Roman" w:hAnsi="Constantia"/>
          <w:b/>
          <w:color w:val="7030A0"/>
          <w:sz w:val="19"/>
          <w:szCs w:val="19"/>
          <w:vertAlign w:val="subscript"/>
        </w:rPr>
        <w:t xml:space="preserve">  </w:t>
      </w:r>
      <w:r w:rsidRPr="00DE4115">
        <w:rPr>
          <w:rFonts w:ascii="Constantia" w:eastAsia="Times New Roman" w:hAnsi="Constantia"/>
          <w:sz w:val="21"/>
          <w:szCs w:val="21"/>
        </w:rPr>
        <w:t>с  окружающей средой некоторые из их вэтоэлементов уйдут в окружающую среду. Последнее может произойти или под влиянием внешних полей, или из-за неприобретения этими вэтонами должной ориентации в должный момент и в должном месте во время установления соприкосновения полостей вэтоуплотнителя и вэтосорбера, или из-за ослабления напряж</w:t>
      </w:r>
      <w:r w:rsidR="009753AB">
        <w:rPr>
          <w:rFonts w:ascii="Constantia" w:eastAsia="Times New Roman" w:hAnsi="Constantia"/>
          <w:sz w:val="21"/>
          <w:szCs w:val="21"/>
        </w:rPr>
        <w:t>ё</w:t>
      </w:r>
      <w:r w:rsidRPr="00DE4115">
        <w:rPr>
          <w:rFonts w:ascii="Constantia" w:eastAsia="Times New Roman" w:hAnsi="Constantia"/>
          <w:sz w:val="21"/>
          <w:szCs w:val="21"/>
        </w:rPr>
        <w:t xml:space="preserve">нности </w:t>
      </w:r>
      <w:r w:rsidRPr="00DE4115">
        <w:rPr>
          <w:rFonts w:ascii="Constantia" w:eastAsia="Times New Roman" w:hAnsi="Constantia"/>
          <w:sz w:val="21"/>
          <w:szCs w:val="21"/>
        </w:rPr>
        <w:lastRenderedPageBreak/>
        <w:t>потока</w:t>
      </w:r>
      <w:r w:rsidRPr="008E5B4D">
        <w:rPr>
          <w:rFonts w:ascii="Constantia" w:eastAsia="Times New Roman" w:hAnsi="Constantia"/>
          <w:b/>
          <w:color w:val="7030A0"/>
          <w:sz w:val="19"/>
          <w:szCs w:val="19"/>
        </w:rPr>
        <w:t xml:space="preserve"> </w:t>
      </w:r>
      <w:r w:rsidRPr="003F03B8">
        <w:rPr>
          <w:rFonts w:ascii="Verdana" w:eastAsia="Times New Roman" w:hAnsi="Verdana"/>
          <w:b/>
          <w:sz w:val="19"/>
          <w:szCs w:val="19"/>
        </w:rPr>
        <w:t>+Е</w:t>
      </w:r>
      <w:r w:rsidRPr="003F03B8">
        <w:rPr>
          <w:rFonts w:ascii="Verdana" w:eastAsia="Times New Roman" w:hAnsi="Verdana"/>
          <w:b/>
          <w:sz w:val="19"/>
          <w:szCs w:val="19"/>
          <w:vertAlign w:val="subscript"/>
        </w:rPr>
        <w:t>К</w:t>
      </w:r>
      <w:r w:rsidRPr="008E5B4D">
        <w:rPr>
          <w:rFonts w:ascii="Constantia" w:eastAsia="Times New Roman" w:hAnsi="Constantia"/>
          <w:b/>
          <w:color w:val="7030A0"/>
          <w:sz w:val="19"/>
          <w:szCs w:val="19"/>
        </w:rPr>
        <w:t xml:space="preserve"> </w:t>
      </w:r>
      <w:r w:rsidRPr="00DE4115">
        <w:rPr>
          <w:rFonts w:ascii="Constantia" w:eastAsia="Times New Roman" w:hAnsi="Constantia"/>
          <w:sz w:val="21"/>
          <w:szCs w:val="21"/>
        </w:rPr>
        <w:t>от рас</w:t>
      </w:r>
      <w:r w:rsidRPr="00DE4115">
        <w:rPr>
          <w:rFonts w:ascii="Constantia" w:eastAsia="Times New Roman" w:hAnsi="Constantia"/>
          <w:sz w:val="21"/>
          <w:szCs w:val="21"/>
        </w:rPr>
        <w:softHyphen/>
        <w:t>сеяния и деформации его составляющих и образующих потоков атоноэлементов или из-за всех этих и возможных иных причин вместе взятых.</w:t>
      </w:r>
    </w:p>
    <w:p w:rsidR="00DE4115" w:rsidRPr="003F03B8" w:rsidRDefault="00DE4115" w:rsidP="00DE4115">
      <w:pPr>
        <w:pStyle w:val="a7"/>
        <w:jc w:val="both"/>
        <w:rPr>
          <w:rFonts w:ascii="Constantia" w:hAnsi="Constantia"/>
          <w:b/>
          <w:color w:val="7030A0"/>
          <w:sz w:val="19"/>
          <w:szCs w:val="19"/>
        </w:rPr>
      </w:pPr>
      <w:r w:rsidRPr="00DE4115">
        <w:rPr>
          <w:rFonts w:ascii="Constantia" w:eastAsia="Times New Roman" w:hAnsi="Constantia"/>
          <w:sz w:val="21"/>
          <w:szCs w:val="21"/>
        </w:rPr>
        <w:t xml:space="preserve">    Можно выяснить выводимость или самополучаемость (а при экспериментально-практическом обнаружении и опознании тех реалий, которые точно со</w:t>
      </w:r>
      <w:r w:rsidRPr="00DE4115">
        <w:rPr>
          <w:rFonts w:ascii="Constantia" w:eastAsia="Times New Roman" w:hAnsi="Constantia"/>
          <w:sz w:val="21"/>
          <w:szCs w:val="21"/>
        </w:rPr>
        <w:softHyphen/>
        <w:t>ответствуют здесь выводящимся моделям, можно экспериментально проверить, если существуют возможности управлять процессами на этих уровнях сложнос</w:t>
      </w:r>
      <w:r w:rsidRPr="00DE4115">
        <w:rPr>
          <w:rFonts w:ascii="Constantia" w:eastAsia="Times New Roman" w:hAnsi="Constantia"/>
          <w:sz w:val="21"/>
          <w:szCs w:val="21"/>
        </w:rPr>
        <w:softHyphen/>
        <w:t>ти при помощи соответствующих инструментов и чувственно воспринимать информацию, фактически истинно отображающую их) того, что в некоторых случаях с однозначно и жёстко установленными условиями можно вывести ядро гэтона (объект</w:t>
      </w:r>
      <w:r w:rsidRPr="003F03B8">
        <w:rPr>
          <w:rFonts w:ascii="Constantia" w:eastAsia="Times New Roman" w:hAnsi="Constantia"/>
          <w:b/>
          <w:color w:val="7030A0"/>
          <w:sz w:val="19"/>
          <w:szCs w:val="19"/>
        </w:rPr>
        <w:t xml:space="preserve"> </w:t>
      </w:r>
      <w:r>
        <w:rPr>
          <w:rFonts w:ascii="Verdana" w:eastAsia="Times New Roman" w:hAnsi="Verdana"/>
          <w:b/>
          <w:sz w:val="19"/>
          <w:szCs w:val="19"/>
        </w:rPr>
        <w:t>Г</w:t>
      </w:r>
      <w:r w:rsidRPr="003F03B8">
        <w:rPr>
          <w:rFonts w:ascii="Verdana" w:eastAsia="Times New Roman" w:hAnsi="Verdana"/>
          <w:b/>
          <w:sz w:val="20"/>
          <w:szCs w:val="20"/>
          <w:vertAlign w:val="superscript"/>
        </w:rPr>
        <w:t>*</w:t>
      </w:r>
      <w:r w:rsidRPr="003F03B8">
        <w:rPr>
          <w:rFonts w:ascii="Verdana" w:eastAsia="Times New Roman" w:hAnsi="Verdana"/>
          <w:b/>
          <w:sz w:val="19"/>
          <w:szCs w:val="19"/>
          <w:vertAlign w:val="subscript"/>
        </w:rPr>
        <w:t>к</w:t>
      </w:r>
      <w:r w:rsidRPr="00DE4115">
        <w:rPr>
          <w:rFonts w:ascii="Constantia" w:eastAsia="Times New Roman" w:hAnsi="Constantia"/>
          <w:sz w:val="21"/>
          <w:szCs w:val="21"/>
        </w:rPr>
        <w:t>), показатель «</w:t>
      </w:r>
      <w:r w:rsidRPr="003F03B8">
        <w:rPr>
          <w:rFonts w:ascii="Verdana" w:eastAsia="Times New Roman" w:hAnsi="Verdana"/>
          <w:b/>
          <w:sz w:val="19"/>
          <w:szCs w:val="19"/>
        </w:rPr>
        <w:t>к</w:t>
      </w:r>
      <w:r>
        <w:rPr>
          <w:rFonts w:ascii="Verdana" w:eastAsia="Times New Roman" w:hAnsi="Verdana"/>
          <w:b/>
          <w:sz w:val="19"/>
          <w:szCs w:val="19"/>
        </w:rPr>
        <w:t>’</w:t>
      </w:r>
      <w:r w:rsidRPr="00DE4115">
        <w:rPr>
          <w:rFonts w:ascii="Constantia" w:eastAsia="Times New Roman" w:hAnsi="Constantia"/>
          <w:sz w:val="21"/>
          <w:szCs w:val="21"/>
        </w:rPr>
        <w:t>» которого будет больше показателя «</w:t>
      </w:r>
      <w:r w:rsidRPr="003F03B8">
        <w:rPr>
          <w:rFonts w:ascii="Verdana" w:eastAsia="Times New Roman" w:hAnsi="Verdana"/>
          <w:b/>
          <w:sz w:val="19"/>
          <w:szCs w:val="19"/>
        </w:rPr>
        <w:t>к</w:t>
      </w:r>
      <w:r w:rsidRPr="00DE4115">
        <w:rPr>
          <w:rFonts w:ascii="Constantia" w:eastAsia="Times New Roman" w:hAnsi="Constantia"/>
          <w:sz w:val="21"/>
          <w:szCs w:val="21"/>
        </w:rPr>
        <w:t>» час</w:t>
      </w:r>
      <w:r w:rsidRPr="00DE4115">
        <w:rPr>
          <w:rFonts w:ascii="Constantia" w:eastAsia="Times New Roman" w:hAnsi="Constantia"/>
          <w:sz w:val="21"/>
          <w:szCs w:val="21"/>
        </w:rPr>
        <w:softHyphen/>
        <w:t>тиц</w:t>
      </w:r>
      <w:r w:rsidRPr="003F03B8">
        <w:rPr>
          <w:rFonts w:ascii="Constantia" w:eastAsia="Times New Roman" w:hAnsi="Constantia"/>
          <w:b/>
          <w:color w:val="7030A0"/>
          <w:sz w:val="19"/>
          <w:szCs w:val="19"/>
        </w:rPr>
        <w:t xml:space="preserve"> </w:t>
      </w:r>
      <w:r w:rsidRPr="003F03B8">
        <w:rPr>
          <w:rFonts w:ascii="Verdana" w:eastAsia="Times New Roman" w:hAnsi="Verdana"/>
          <w:b/>
          <w:sz w:val="19"/>
          <w:szCs w:val="19"/>
        </w:rPr>
        <w:t>+(В</w:t>
      </w:r>
      <w:r w:rsidRPr="003F03B8">
        <w:rPr>
          <w:rFonts w:ascii="Verdana" w:eastAsia="Times New Roman" w:hAnsi="Verdana"/>
          <w:b/>
          <w:sz w:val="19"/>
          <w:szCs w:val="19"/>
          <w:vertAlign w:val="subscript"/>
        </w:rPr>
        <w:t>Й</w:t>
      </w:r>
      <w:r w:rsidRPr="003F03B8">
        <w:rPr>
          <w:rFonts w:ascii="Verdana" w:eastAsia="Times New Roman" w:hAnsi="Verdana"/>
          <w:b/>
          <w:sz w:val="19"/>
          <w:szCs w:val="19"/>
        </w:rPr>
        <w:t>)</w:t>
      </w:r>
      <w:r w:rsidRPr="003F03B8">
        <w:rPr>
          <w:rFonts w:ascii="Verdana" w:eastAsia="Times New Roman" w:hAnsi="Verdana"/>
          <w:b/>
          <w:sz w:val="19"/>
          <w:szCs w:val="19"/>
          <w:vertAlign w:val="subscript"/>
        </w:rPr>
        <w:t>К</w:t>
      </w:r>
      <w:r w:rsidRPr="003F03B8">
        <w:rPr>
          <w:rFonts w:ascii="Constantia" w:eastAsia="Times New Roman" w:hAnsi="Constantia"/>
          <w:b/>
          <w:color w:val="7030A0"/>
          <w:sz w:val="19"/>
          <w:szCs w:val="19"/>
        </w:rPr>
        <w:t xml:space="preserve"> </w:t>
      </w:r>
      <w:r w:rsidRPr="00DE4115">
        <w:rPr>
          <w:rFonts w:ascii="Constantia" w:eastAsia="Times New Roman" w:hAnsi="Constantia"/>
          <w:sz w:val="21"/>
          <w:szCs w:val="21"/>
        </w:rPr>
        <w:t>и</w:t>
      </w:r>
      <w:r w:rsidRPr="003F03B8">
        <w:rPr>
          <w:rFonts w:ascii="Constantia" w:eastAsia="Times New Roman" w:hAnsi="Constantia"/>
          <w:b/>
          <w:color w:val="7030A0"/>
          <w:sz w:val="19"/>
          <w:szCs w:val="19"/>
        </w:rPr>
        <w:t xml:space="preserve"> </w:t>
      </w:r>
      <w:r w:rsidRPr="003F03B8">
        <w:rPr>
          <w:rFonts w:ascii="Verdana" w:eastAsia="Times New Roman" w:hAnsi="Verdana"/>
          <w:b/>
          <w:sz w:val="19"/>
          <w:szCs w:val="19"/>
        </w:rPr>
        <w:t>-(В</w:t>
      </w:r>
      <w:r w:rsidRPr="003F03B8">
        <w:rPr>
          <w:rFonts w:ascii="Verdana" w:eastAsia="Times New Roman" w:hAnsi="Verdana"/>
          <w:b/>
          <w:sz w:val="19"/>
          <w:szCs w:val="19"/>
          <w:vertAlign w:val="subscript"/>
        </w:rPr>
        <w:t>й</w:t>
      </w:r>
      <w:r w:rsidRPr="003F03B8">
        <w:rPr>
          <w:rFonts w:ascii="Verdana" w:eastAsia="Times New Roman" w:hAnsi="Verdana"/>
          <w:b/>
          <w:sz w:val="19"/>
          <w:szCs w:val="19"/>
        </w:rPr>
        <w:t>)</w:t>
      </w:r>
      <w:r w:rsidRPr="003F03B8">
        <w:rPr>
          <w:rFonts w:ascii="Verdana" w:eastAsia="Times New Roman" w:hAnsi="Verdana"/>
          <w:b/>
          <w:sz w:val="19"/>
          <w:szCs w:val="19"/>
          <w:vertAlign w:val="subscript"/>
        </w:rPr>
        <w:t>к</w:t>
      </w:r>
      <w:r w:rsidRPr="00DE4115">
        <w:rPr>
          <w:rFonts w:ascii="Constantia" w:eastAsia="Times New Roman" w:hAnsi="Constantia"/>
          <w:sz w:val="21"/>
          <w:szCs w:val="21"/>
        </w:rPr>
        <w:t>, взятых нами первоначально для вывода. Но это может слу</w:t>
      </w:r>
      <w:r w:rsidRPr="00DE4115">
        <w:rPr>
          <w:rFonts w:ascii="Constantia" w:eastAsia="Times New Roman" w:hAnsi="Constantia"/>
          <w:sz w:val="21"/>
          <w:szCs w:val="21"/>
        </w:rPr>
        <w:softHyphen/>
        <w:t xml:space="preserve">читься лишь тогда, когда условия среды в должный момент, в должное место и при должной ориентации предопределят появление вэтонов в количестве     </w:t>
      </w:r>
      <w:r w:rsidRPr="003F03B8">
        <w:rPr>
          <w:rFonts w:ascii="Verdana" w:hAnsi="Verdana"/>
          <w:b/>
          <w:sz w:val="19"/>
          <w:szCs w:val="19"/>
        </w:rPr>
        <w:t>2(к’-к)</w:t>
      </w:r>
      <w:r w:rsidRPr="00DE4115">
        <w:rPr>
          <w:rFonts w:ascii="Constantia" w:hAnsi="Constantia"/>
          <w:sz w:val="21"/>
          <w:szCs w:val="21"/>
        </w:rPr>
        <w:t>.</w:t>
      </w:r>
      <w:r w:rsidRPr="003F03B8">
        <w:rPr>
          <w:rFonts w:ascii="Constantia" w:hAnsi="Constantia"/>
          <w:b/>
          <w:color w:val="7030A0"/>
          <w:sz w:val="19"/>
          <w:szCs w:val="19"/>
        </w:rPr>
        <w:t xml:space="preserve"> </w:t>
      </w:r>
      <w:r w:rsidRPr="00DE4115">
        <w:rPr>
          <w:rFonts w:ascii="Constantia" w:hAnsi="Constantia"/>
          <w:sz w:val="21"/>
          <w:szCs w:val="21"/>
        </w:rPr>
        <w:t xml:space="preserve">Выясняется следствие, что чем меньше вэтонов в частицах </w:t>
      </w:r>
      <w:r w:rsidRPr="003F03B8">
        <w:rPr>
          <w:rFonts w:ascii="Verdana" w:hAnsi="Verdana"/>
          <w:b/>
          <w:sz w:val="19"/>
          <w:szCs w:val="19"/>
        </w:rPr>
        <w:t>+(В</w:t>
      </w:r>
      <w:r w:rsidRPr="003F03B8">
        <w:rPr>
          <w:rFonts w:ascii="Verdana" w:hAnsi="Verdana"/>
          <w:b/>
          <w:sz w:val="19"/>
          <w:szCs w:val="19"/>
          <w:vertAlign w:val="subscript"/>
        </w:rPr>
        <w:t>й</w:t>
      </w:r>
      <w:r w:rsidRPr="003F03B8">
        <w:rPr>
          <w:rFonts w:ascii="Verdana" w:hAnsi="Verdana"/>
          <w:b/>
          <w:sz w:val="19"/>
          <w:szCs w:val="19"/>
        </w:rPr>
        <w:t>)</w:t>
      </w:r>
      <w:r w:rsidRPr="003F03B8">
        <w:rPr>
          <w:rFonts w:ascii="Verdana" w:hAnsi="Verdana"/>
          <w:b/>
          <w:sz w:val="19"/>
          <w:szCs w:val="19"/>
          <w:vertAlign w:val="subscript"/>
        </w:rPr>
        <w:t>к</w:t>
      </w:r>
      <w:r>
        <w:rPr>
          <w:rFonts w:ascii="Constantia" w:hAnsi="Constantia"/>
          <w:b/>
          <w:color w:val="7030A0"/>
          <w:sz w:val="19"/>
          <w:szCs w:val="19"/>
        </w:rPr>
        <w:t xml:space="preserve"> </w:t>
      </w:r>
      <w:r w:rsidRPr="003F03B8">
        <w:rPr>
          <w:rFonts w:ascii="Constantia" w:hAnsi="Constantia"/>
          <w:b/>
          <w:color w:val="7030A0"/>
          <w:sz w:val="19"/>
          <w:szCs w:val="19"/>
        </w:rPr>
        <w:t xml:space="preserve"> </w:t>
      </w:r>
      <w:r w:rsidRPr="00DE4115">
        <w:rPr>
          <w:rFonts w:ascii="Constantia" w:hAnsi="Constantia"/>
          <w:sz w:val="21"/>
          <w:szCs w:val="21"/>
        </w:rPr>
        <w:t>и</w:t>
      </w:r>
      <w:r>
        <w:rPr>
          <w:rFonts w:ascii="Constantia" w:hAnsi="Constantia"/>
          <w:b/>
          <w:color w:val="7030A0"/>
          <w:sz w:val="19"/>
          <w:szCs w:val="19"/>
        </w:rPr>
        <w:t xml:space="preserve">      </w:t>
      </w:r>
      <w:r w:rsidRPr="003F03B8">
        <w:rPr>
          <w:rFonts w:ascii="Constantia" w:hAnsi="Constantia"/>
          <w:b/>
          <w:color w:val="7030A0"/>
          <w:sz w:val="19"/>
          <w:szCs w:val="19"/>
        </w:rPr>
        <w:t xml:space="preserve"> </w:t>
      </w:r>
      <w:r>
        <w:rPr>
          <w:rFonts w:ascii="Verdana" w:hAnsi="Verdana"/>
          <w:b/>
          <w:sz w:val="19"/>
          <w:szCs w:val="19"/>
        </w:rPr>
        <w:t>-</w:t>
      </w:r>
      <w:r w:rsidRPr="003F03B8">
        <w:rPr>
          <w:rFonts w:ascii="Verdana" w:hAnsi="Verdana"/>
          <w:b/>
          <w:sz w:val="19"/>
          <w:szCs w:val="19"/>
        </w:rPr>
        <w:t>(В</w:t>
      </w:r>
      <w:r w:rsidRPr="003F03B8">
        <w:rPr>
          <w:rFonts w:ascii="Verdana" w:hAnsi="Verdana"/>
          <w:b/>
          <w:sz w:val="19"/>
          <w:szCs w:val="19"/>
          <w:vertAlign w:val="subscript"/>
        </w:rPr>
        <w:t>й</w:t>
      </w:r>
      <w:r w:rsidRPr="003F03B8">
        <w:rPr>
          <w:rFonts w:ascii="Verdana" w:hAnsi="Verdana"/>
          <w:b/>
          <w:sz w:val="19"/>
          <w:szCs w:val="19"/>
        </w:rPr>
        <w:t>)</w:t>
      </w:r>
      <w:r w:rsidRPr="003F03B8">
        <w:rPr>
          <w:rFonts w:ascii="Verdana" w:hAnsi="Verdana"/>
          <w:b/>
          <w:sz w:val="19"/>
          <w:szCs w:val="19"/>
          <w:vertAlign w:val="subscript"/>
        </w:rPr>
        <w:t>к</w:t>
      </w:r>
      <w:r w:rsidRPr="00DE4115">
        <w:rPr>
          <w:rFonts w:ascii="Constantia" w:hAnsi="Constantia"/>
          <w:sz w:val="21"/>
          <w:szCs w:val="21"/>
        </w:rPr>
        <w:t>, образующих собой объект</w:t>
      </w:r>
      <w:r w:rsidRPr="003F03B8">
        <w:rPr>
          <w:rFonts w:ascii="Constantia" w:hAnsi="Constantia"/>
          <w:b/>
          <w:color w:val="7030A0"/>
          <w:sz w:val="19"/>
          <w:szCs w:val="19"/>
        </w:rPr>
        <w:t xml:space="preserve"> </w:t>
      </w:r>
      <w:r w:rsidRPr="003F03B8">
        <w:rPr>
          <w:rFonts w:ascii="Verdana" w:hAnsi="Verdana"/>
          <w:b/>
          <w:sz w:val="19"/>
          <w:szCs w:val="19"/>
        </w:rPr>
        <w:t>Г</w:t>
      </w:r>
      <w:r w:rsidRPr="003F03B8">
        <w:rPr>
          <w:rFonts w:ascii="Verdana" w:hAnsi="Verdana"/>
          <w:b/>
          <w:sz w:val="20"/>
          <w:szCs w:val="20"/>
          <w:vertAlign w:val="superscript"/>
        </w:rPr>
        <w:t>*</w:t>
      </w:r>
      <w:r w:rsidRPr="003F03B8">
        <w:rPr>
          <w:rFonts w:ascii="Verdana" w:hAnsi="Verdana"/>
          <w:b/>
          <w:sz w:val="19"/>
          <w:szCs w:val="19"/>
          <w:vertAlign w:val="subscript"/>
        </w:rPr>
        <w:t>к</w:t>
      </w:r>
      <w:r w:rsidRPr="00DE4115">
        <w:rPr>
          <w:rFonts w:ascii="Constantia" w:hAnsi="Constantia"/>
          <w:sz w:val="21"/>
          <w:szCs w:val="21"/>
        </w:rPr>
        <w:t>, тем больше вероятность появления объекта</w:t>
      </w:r>
      <w:r w:rsidRPr="003F03B8">
        <w:rPr>
          <w:rFonts w:ascii="Constantia" w:hAnsi="Constantia"/>
          <w:b/>
          <w:color w:val="7030A0"/>
          <w:sz w:val="19"/>
          <w:szCs w:val="19"/>
        </w:rPr>
        <w:t xml:space="preserve"> </w:t>
      </w:r>
      <w:r>
        <w:rPr>
          <w:rFonts w:ascii="Verdana" w:hAnsi="Verdana"/>
          <w:b/>
          <w:sz w:val="19"/>
          <w:szCs w:val="19"/>
        </w:rPr>
        <w:t>Г</w:t>
      </w:r>
      <w:r w:rsidRPr="003F03B8">
        <w:rPr>
          <w:rFonts w:ascii="Verdana" w:hAnsi="Verdana"/>
          <w:b/>
          <w:sz w:val="20"/>
          <w:szCs w:val="20"/>
          <w:vertAlign w:val="superscript"/>
        </w:rPr>
        <w:t>*</w:t>
      </w:r>
      <w:r w:rsidRPr="003F03B8">
        <w:rPr>
          <w:rFonts w:ascii="Verdana" w:hAnsi="Verdana"/>
          <w:b/>
          <w:sz w:val="19"/>
          <w:szCs w:val="19"/>
          <w:vertAlign w:val="subscript"/>
        </w:rPr>
        <w:t>к</w:t>
      </w:r>
      <w:r w:rsidRPr="00DE4115">
        <w:rPr>
          <w:rFonts w:ascii="Constantia" w:hAnsi="Constantia"/>
          <w:sz w:val="21"/>
          <w:szCs w:val="21"/>
        </w:rPr>
        <w:t>,  с «</w:t>
      </w:r>
      <w:r w:rsidRPr="003F03B8">
        <w:rPr>
          <w:rFonts w:ascii="Verdana" w:hAnsi="Verdana"/>
          <w:b/>
          <w:sz w:val="19"/>
          <w:szCs w:val="19"/>
        </w:rPr>
        <w:t>к’</w:t>
      </w:r>
      <w:r w:rsidRPr="00DE4115">
        <w:rPr>
          <w:rFonts w:ascii="Constantia" w:hAnsi="Constantia"/>
          <w:sz w:val="21"/>
          <w:szCs w:val="21"/>
        </w:rPr>
        <w:t>» больше «</w:t>
      </w:r>
      <w:r w:rsidRPr="003F03B8">
        <w:rPr>
          <w:rFonts w:ascii="Verdana" w:hAnsi="Verdana"/>
          <w:b/>
          <w:sz w:val="19"/>
          <w:szCs w:val="19"/>
        </w:rPr>
        <w:t>к</w:t>
      </w:r>
      <w:r w:rsidRPr="00DE4115">
        <w:rPr>
          <w:rFonts w:ascii="Constantia" w:hAnsi="Constantia"/>
          <w:sz w:val="21"/>
          <w:szCs w:val="21"/>
        </w:rPr>
        <w:t>», и наоборот.</w:t>
      </w:r>
    </w:p>
    <w:p w:rsidR="008478F0" w:rsidRDefault="008478F0" w:rsidP="008478F0">
      <w:pPr>
        <w:pStyle w:val="a7"/>
        <w:jc w:val="both"/>
        <w:rPr>
          <w:rFonts w:ascii="Constantia" w:hAnsi="Constantia" w:cs="Tahoma"/>
          <w:b/>
          <w:i/>
          <w:color w:val="7030A0"/>
          <w:sz w:val="19"/>
          <w:szCs w:val="19"/>
        </w:rPr>
      </w:pPr>
      <w:r w:rsidRPr="008478F0">
        <w:rPr>
          <w:rFonts w:ascii="Constantia" w:eastAsia="Times New Roman" w:hAnsi="Constantia"/>
          <w:sz w:val="21"/>
          <w:szCs w:val="21"/>
        </w:rPr>
        <w:t xml:space="preserve">    (</w:t>
      </w:r>
      <w:r w:rsidRPr="001A4BEB">
        <w:rPr>
          <w:rFonts w:ascii="Verdana" w:eastAsia="Times New Roman" w:hAnsi="Verdana"/>
          <w:b/>
          <w:sz w:val="19"/>
          <w:szCs w:val="19"/>
        </w:rPr>
        <w:t>3</w:t>
      </w:r>
      <w:r w:rsidRPr="008478F0">
        <w:rPr>
          <w:rFonts w:ascii="Constantia" w:eastAsia="Times New Roman" w:hAnsi="Constantia"/>
          <w:sz w:val="21"/>
          <w:szCs w:val="21"/>
        </w:rPr>
        <w:t>) Если (</w:t>
      </w:r>
      <w:r w:rsidRPr="001A4BEB">
        <w:rPr>
          <w:rFonts w:ascii="Verdana" w:eastAsia="Times New Roman" w:hAnsi="Verdana"/>
          <w:b/>
          <w:sz w:val="19"/>
          <w:szCs w:val="19"/>
        </w:rPr>
        <w:t>2</w:t>
      </w:r>
      <w:r w:rsidRPr="008478F0">
        <w:rPr>
          <w:rFonts w:ascii="Constantia" w:eastAsia="Times New Roman" w:hAnsi="Constantia"/>
          <w:sz w:val="21"/>
          <w:szCs w:val="21"/>
        </w:rPr>
        <w:t>), то (см.</w:t>
      </w:r>
      <w:r w:rsidRPr="001A4BEB">
        <w:rPr>
          <w:rFonts w:ascii="Constantia" w:eastAsia="Times New Roman" w:hAnsi="Constantia"/>
          <w:b/>
          <w:color w:val="7030A0"/>
          <w:sz w:val="19"/>
          <w:szCs w:val="19"/>
        </w:rPr>
        <w:t xml:space="preserve"> </w:t>
      </w:r>
      <w:r w:rsidRPr="008478F0">
        <w:rPr>
          <w:rFonts w:ascii="Constantia" w:eastAsia="Times New Roman" w:hAnsi="Constantia"/>
          <w:b/>
          <w:i/>
          <w:sz w:val="19"/>
          <w:szCs w:val="19"/>
        </w:rPr>
        <w:t xml:space="preserve">рис. </w:t>
      </w:r>
      <w:r w:rsidRPr="008478F0">
        <w:rPr>
          <w:rFonts w:ascii="Verdana" w:eastAsia="Times New Roman" w:hAnsi="Verdana"/>
          <w:b/>
          <w:sz w:val="19"/>
          <w:szCs w:val="19"/>
        </w:rPr>
        <w:t>34</w:t>
      </w:r>
      <w:r w:rsidRPr="008478F0">
        <w:rPr>
          <w:rFonts w:ascii="Constantia" w:eastAsia="Times New Roman" w:hAnsi="Constantia"/>
          <w:b/>
          <w:i/>
          <w:sz w:val="19"/>
          <w:szCs w:val="19"/>
        </w:rPr>
        <w:t xml:space="preserve">, </w:t>
      </w:r>
      <w:r w:rsidRPr="008478F0">
        <w:rPr>
          <w:rFonts w:ascii="Constantia" w:eastAsia="Times New Roman" w:hAnsi="Constantia"/>
          <w:b/>
          <w:i/>
        </w:rPr>
        <w:t>а</w:t>
      </w:r>
      <w:r w:rsidRPr="008478F0">
        <w:rPr>
          <w:rFonts w:ascii="Constantia" w:eastAsia="Times New Roman" w:hAnsi="Constantia"/>
          <w:b/>
          <w:i/>
          <w:sz w:val="19"/>
          <w:szCs w:val="19"/>
        </w:rPr>
        <w:t>/,</w:t>
      </w:r>
      <w:r w:rsidRPr="008478F0">
        <w:rPr>
          <w:rFonts w:ascii="Constantia" w:eastAsia="Times New Roman" w:hAnsi="Constantia"/>
          <w:b/>
        </w:rPr>
        <w:t>б</w:t>
      </w:r>
      <w:r w:rsidRPr="008478F0">
        <w:rPr>
          <w:rFonts w:ascii="Constantia" w:eastAsia="Times New Roman" w:hAnsi="Constantia"/>
          <w:b/>
          <w:i/>
          <w:sz w:val="19"/>
          <w:szCs w:val="19"/>
        </w:rPr>
        <w:t xml:space="preserve">/, </w:t>
      </w:r>
      <w:r w:rsidRPr="008478F0">
        <w:rPr>
          <w:rFonts w:ascii="Constantia" w:eastAsia="Times New Roman" w:hAnsi="Constantia"/>
          <w:b/>
        </w:rPr>
        <w:t>г</w:t>
      </w:r>
      <w:r w:rsidRPr="008478F0">
        <w:rPr>
          <w:rFonts w:ascii="Constantia" w:eastAsia="Times New Roman" w:hAnsi="Constantia"/>
          <w:sz w:val="21"/>
          <w:szCs w:val="21"/>
        </w:rPr>
        <w:t>/) образовавшийся (уравновесившийся, со средой и во взаиморасположениях своих элементов) объект</w:t>
      </w:r>
      <w:r w:rsidRPr="001A4BEB">
        <w:rPr>
          <w:rFonts w:ascii="Constantia" w:eastAsia="Times New Roman" w:hAnsi="Constantia"/>
          <w:b/>
          <w:color w:val="7030A0"/>
          <w:sz w:val="19"/>
          <w:szCs w:val="19"/>
        </w:rPr>
        <w:t xml:space="preserve"> </w:t>
      </w:r>
      <w:r w:rsidRPr="001A4BEB">
        <w:rPr>
          <w:rFonts w:ascii="Verdana" w:eastAsia="Times New Roman" w:hAnsi="Verdana"/>
          <w:b/>
          <w:sz w:val="19"/>
          <w:szCs w:val="19"/>
        </w:rPr>
        <w:t>Г</w:t>
      </w:r>
      <w:r w:rsidRPr="00B91D9D">
        <w:rPr>
          <w:rFonts w:ascii="Verdana" w:eastAsia="Times New Roman" w:hAnsi="Verdana"/>
          <w:b/>
          <w:sz w:val="20"/>
          <w:szCs w:val="20"/>
          <w:vertAlign w:val="superscript"/>
        </w:rPr>
        <w:t>*</w:t>
      </w:r>
      <w:r w:rsidRPr="001A4BEB">
        <w:rPr>
          <w:rFonts w:ascii="Verdana" w:eastAsia="Times New Roman" w:hAnsi="Verdana"/>
          <w:b/>
          <w:sz w:val="19"/>
          <w:szCs w:val="19"/>
          <w:vertAlign w:val="subscript"/>
        </w:rPr>
        <w:t>к</w:t>
      </w:r>
      <w:r w:rsidRPr="001A4BEB">
        <w:rPr>
          <w:rFonts w:ascii="Constantia" w:eastAsia="Times New Roman" w:hAnsi="Constantia"/>
          <w:b/>
          <w:color w:val="7030A0"/>
          <w:sz w:val="19"/>
          <w:szCs w:val="19"/>
        </w:rPr>
        <w:t xml:space="preserve"> </w:t>
      </w:r>
      <w:r w:rsidRPr="008478F0">
        <w:rPr>
          <w:rFonts w:ascii="Constantia" w:eastAsia="Times New Roman" w:hAnsi="Constantia"/>
          <w:sz w:val="21"/>
          <w:szCs w:val="21"/>
        </w:rPr>
        <w:t>входными воронками на внешней поверхности своего вэтоуплотнителя будет поглощать атоноэлементы из окружающей среды и, восстанавливая целостность своих вэ</w:t>
      </w:r>
      <w:r w:rsidRPr="008478F0">
        <w:rPr>
          <w:rFonts w:ascii="Constantia" w:eastAsia="Times New Roman" w:hAnsi="Constantia"/>
          <w:sz w:val="21"/>
          <w:szCs w:val="21"/>
        </w:rPr>
        <w:softHyphen/>
        <w:t>тонов и их бэтонем, будет направлять их в полость вэтоуплотнителя, в которой они в «</w:t>
      </w:r>
      <w:r w:rsidRPr="00B91D9D">
        <w:rPr>
          <w:rFonts w:ascii="Verdana" w:eastAsia="Times New Roman" w:hAnsi="Verdana"/>
          <w:b/>
          <w:sz w:val="19"/>
          <w:szCs w:val="19"/>
        </w:rPr>
        <w:t>к</w:t>
      </w:r>
      <w:r w:rsidRPr="008478F0">
        <w:rPr>
          <w:rFonts w:ascii="Constantia" w:eastAsia="Times New Roman" w:hAnsi="Constantia"/>
          <w:sz w:val="21"/>
          <w:szCs w:val="21"/>
        </w:rPr>
        <w:t xml:space="preserve">»-крат уплотнятся и таким потоком будут поступать в полость вэтосорбера. Поступлением и распределением поступления тонов в полость вэтосорбера (а они поступают оттуда, куда перемещаются антитоны атонами) вэтосорбер будет вовлекать и распределять антитонность, поступающую в него атонами из вэтоуплотнителя, </w:t>
      </w:r>
      <w:r>
        <w:rPr>
          <w:rFonts w:ascii="Constantia" w:eastAsia="Times New Roman" w:hAnsi="Constantia"/>
          <w:sz w:val="21"/>
          <w:szCs w:val="21"/>
        </w:rPr>
        <w:t xml:space="preserve">   </w:t>
      </w:r>
      <w:r w:rsidRPr="008478F0">
        <w:rPr>
          <w:rFonts w:ascii="Constantia" w:eastAsia="Times New Roman" w:hAnsi="Constantia"/>
          <w:sz w:val="21"/>
          <w:szCs w:val="21"/>
        </w:rPr>
        <w:t>распределять</w:t>
      </w:r>
      <w:r>
        <w:rPr>
          <w:rFonts w:ascii="Constantia" w:eastAsia="Times New Roman" w:hAnsi="Constantia"/>
          <w:sz w:val="21"/>
          <w:szCs w:val="21"/>
        </w:rPr>
        <w:t xml:space="preserve">   </w:t>
      </w:r>
      <w:r w:rsidRPr="008478F0">
        <w:rPr>
          <w:rFonts w:ascii="Constantia" w:eastAsia="Times New Roman" w:hAnsi="Constantia"/>
          <w:sz w:val="21"/>
          <w:szCs w:val="21"/>
        </w:rPr>
        <w:t xml:space="preserve"> и </w:t>
      </w:r>
      <w:r>
        <w:rPr>
          <w:rFonts w:ascii="Constantia" w:eastAsia="Times New Roman" w:hAnsi="Constantia"/>
          <w:sz w:val="21"/>
          <w:szCs w:val="21"/>
        </w:rPr>
        <w:t xml:space="preserve">  </w:t>
      </w:r>
      <w:r w:rsidRPr="008478F0">
        <w:rPr>
          <w:rFonts w:ascii="Constantia" w:eastAsia="Times New Roman" w:hAnsi="Constantia"/>
          <w:sz w:val="21"/>
          <w:szCs w:val="21"/>
        </w:rPr>
        <w:t xml:space="preserve">преднаправлять </w:t>
      </w:r>
      <w:r>
        <w:rPr>
          <w:rFonts w:ascii="Constantia" w:eastAsia="Times New Roman" w:hAnsi="Constantia"/>
          <w:sz w:val="21"/>
          <w:szCs w:val="21"/>
        </w:rPr>
        <w:t xml:space="preserve">  </w:t>
      </w:r>
      <w:r w:rsidRPr="008478F0">
        <w:rPr>
          <w:rFonts w:ascii="Constantia" w:eastAsia="Times New Roman" w:hAnsi="Constantia"/>
          <w:sz w:val="21"/>
          <w:szCs w:val="21"/>
        </w:rPr>
        <w:t xml:space="preserve">во </w:t>
      </w:r>
    </w:p>
    <w:p w:rsidR="008478F0" w:rsidRDefault="00DE4115" w:rsidP="00EB77F7">
      <w:pPr>
        <w:tabs>
          <w:tab w:val="left" w:pos="3675"/>
        </w:tabs>
        <w:rPr>
          <w:b/>
          <w:i/>
          <w:sz w:val="19"/>
          <w:szCs w:val="19"/>
        </w:rPr>
      </w:pPr>
      <w:r>
        <w:rPr>
          <w:b/>
          <w:i/>
          <w:noProof/>
          <w:sz w:val="19"/>
          <w:szCs w:val="19"/>
        </w:rPr>
        <w:lastRenderedPageBreak/>
        <w:drawing>
          <wp:inline distT="0" distB="0" distL="0" distR="0">
            <wp:extent cx="4324350" cy="5013577"/>
            <wp:effectExtent l="19050" t="0" r="0" b="0"/>
            <wp:docPr id="114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3"/>
                    <a:srcRect/>
                    <a:stretch>
                      <a:fillRect/>
                    </a:stretch>
                  </pic:blipFill>
                  <pic:spPr bwMode="auto">
                    <a:xfrm>
                      <a:off x="0" y="0"/>
                      <a:ext cx="4328705" cy="5018626"/>
                    </a:xfrm>
                    <a:prstGeom prst="rect">
                      <a:avLst/>
                    </a:prstGeom>
                    <a:noFill/>
                    <a:ln w="9525">
                      <a:noFill/>
                      <a:miter lim="800000"/>
                      <a:headEnd/>
                      <a:tailEnd/>
                    </a:ln>
                  </pic:spPr>
                </pic:pic>
              </a:graphicData>
            </a:graphic>
          </wp:inline>
        </w:drawing>
      </w:r>
    </w:p>
    <w:p w:rsidR="008478F0" w:rsidRPr="008478F0" w:rsidRDefault="008478F0" w:rsidP="008478F0">
      <w:pPr>
        <w:pStyle w:val="a7"/>
        <w:jc w:val="both"/>
        <w:rPr>
          <w:rFonts w:ascii="Arial" w:hAnsi="Arial" w:cs="Arial"/>
          <w:b/>
          <w:sz w:val="19"/>
          <w:szCs w:val="19"/>
          <w:u w:val="single"/>
        </w:rPr>
      </w:pPr>
      <w:r w:rsidRPr="008478F0">
        <w:rPr>
          <w:rFonts w:ascii="Constantia" w:hAnsi="Constantia" w:cs="Tahoma"/>
          <w:b/>
          <w:color w:val="002060"/>
          <w:sz w:val="19"/>
          <w:szCs w:val="19"/>
        </w:rPr>
        <w:t xml:space="preserve">                                                                                                         </w:t>
      </w:r>
      <w:r w:rsidRPr="008478F0">
        <w:rPr>
          <w:rFonts w:ascii="Constantia" w:hAnsi="Constantia" w:cs="Tahoma"/>
          <w:b/>
          <w:sz w:val="19"/>
          <w:szCs w:val="19"/>
          <w:u w:val="single"/>
        </w:rPr>
        <w:t xml:space="preserve">Рисунок </w:t>
      </w:r>
      <w:r w:rsidRPr="008478F0">
        <w:rPr>
          <w:rFonts w:ascii="Arial" w:hAnsi="Arial" w:cs="Arial"/>
          <w:b/>
          <w:sz w:val="19"/>
          <w:szCs w:val="19"/>
          <w:u w:val="single"/>
        </w:rPr>
        <w:t>34</w:t>
      </w:r>
    </w:p>
    <w:p w:rsidR="00EB77F7" w:rsidRDefault="008478F0" w:rsidP="008478F0">
      <w:pPr>
        <w:jc w:val="both"/>
        <w:rPr>
          <w:rFonts w:ascii="Constantia" w:hAnsi="Constantia" w:cs="Tahoma"/>
          <w:b/>
          <w:i/>
          <w:sz w:val="16"/>
          <w:szCs w:val="16"/>
        </w:rPr>
      </w:pPr>
      <w:r w:rsidRPr="008478F0">
        <w:rPr>
          <w:rFonts w:ascii="Tahoma" w:hAnsi="Tahoma" w:cs="Tahoma"/>
          <w:b/>
          <w:i/>
          <w:sz w:val="16"/>
          <w:szCs w:val="16"/>
        </w:rPr>
        <w:t xml:space="preserve">Значения указателей на рисунке: </w:t>
      </w:r>
      <w:r w:rsidRPr="008478F0">
        <w:rPr>
          <w:rFonts w:cs="Tahoma"/>
          <w:b/>
          <w:sz w:val="16"/>
          <w:szCs w:val="16"/>
        </w:rPr>
        <w:t>1</w:t>
      </w:r>
      <w:r w:rsidRPr="008478F0">
        <w:rPr>
          <w:rFonts w:ascii="Constantia" w:hAnsi="Constantia" w:cs="Tahoma"/>
          <w:b/>
          <w:i/>
          <w:sz w:val="16"/>
          <w:szCs w:val="16"/>
        </w:rPr>
        <w:t xml:space="preserve"> – поток атонов из выходной воронки одного из вэтонов частицы </w:t>
      </w:r>
      <w:r w:rsidRPr="008478F0">
        <w:rPr>
          <w:rFonts w:ascii="Constantia" w:hAnsi="Constantia" w:cs="Tahoma"/>
          <w:b/>
          <w:sz w:val="16"/>
          <w:szCs w:val="16"/>
        </w:rPr>
        <w:t>–(Вй)к</w:t>
      </w:r>
      <w:r w:rsidRPr="008478F0">
        <w:rPr>
          <w:rFonts w:ascii="Constantia" w:hAnsi="Constantia" w:cs="Tahoma"/>
          <w:b/>
          <w:i/>
          <w:sz w:val="16"/>
          <w:szCs w:val="16"/>
        </w:rPr>
        <w:t xml:space="preserve"> (=поле-лепесток </w:t>
      </w:r>
      <w:r w:rsidRPr="008478F0">
        <w:rPr>
          <w:rFonts w:ascii="Constantia" w:hAnsi="Constantia" w:cs="Tahoma"/>
          <w:b/>
          <w:sz w:val="16"/>
          <w:szCs w:val="16"/>
        </w:rPr>
        <w:t>+</w:t>
      </w:r>
      <w:r w:rsidRPr="008478F0">
        <w:rPr>
          <w:rFonts w:ascii="Constantia" w:hAnsi="Constantia" w:cs="Tahoma"/>
          <w:b/>
          <w:sz w:val="16"/>
          <w:szCs w:val="16"/>
          <w:lang w:val="en-US"/>
        </w:rPr>
        <w:t>P</w:t>
      </w:r>
      <w:r w:rsidRPr="008478F0">
        <w:rPr>
          <w:rFonts w:ascii="Constantia" w:hAnsi="Constantia" w:cs="Tahoma"/>
          <w:b/>
          <w:i/>
          <w:sz w:val="16"/>
          <w:szCs w:val="16"/>
        </w:rPr>
        <w:t>)</w:t>
      </w:r>
      <w:r w:rsidRPr="008478F0">
        <w:rPr>
          <w:rFonts w:ascii="Constantia" w:hAnsi="Constantia" w:cs="Tahoma"/>
          <w:b/>
          <w:i/>
          <w:sz w:val="16"/>
          <w:szCs w:val="16"/>
          <w:lang w:val="uk-UA"/>
        </w:rPr>
        <w:t>;</w:t>
      </w:r>
      <w:r w:rsidRPr="008478F0">
        <w:rPr>
          <w:rFonts w:ascii="Constantia" w:hAnsi="Constantia" w:cs="Tahoma"/>
          <w:b/>
          <w:i/>
          <w:sz w:val="16"/>
          <w:szCs w:val="16"/>
        </w:rPr>
        <w:t xml:space="preserve"> </w:t>
      </w:r>
      <w:r>
        <w:rPr>
          <w:rFonts w:ascii="Constantia" w:hAnsi="Constantia" w:cs="Tahoma"/>
          <w:b/>
          <w:i/>
          <w:sz w:val="16"/>
          <w:szCs w:val="16"/>
        </w:rPr>
        <w:t xml:space="preserve">               </w:t>
      </w:r>
      <w:r w:rsidRPr="008478F0">
        <w:rPr>
          <w:rFonts w:cs="Tahoma"/>
          <w:b/>
          <w:sz w:val="16"/>
          <w:szCs w:val="16"/>
          <w:lang w:val="uk-UA"/>
        </w:rPr>
        <w:t xml:space="preserve">2 </w:t>
      </w:r>
      <w:r w:rsidRPr="008478F0">
        <w:rPr>
          <w:rFonts w:ascii="Constantia" w:hAnsi="Constantia" w:cs="Tahoma"/>
          <w:b/>
          <w:i/>
          <w:sz w:val="16"/>
          <w:szCs w:val="16"/>
          <w:lang w:val="uk-UA"/>
        </w:rPr>
        <w:t xml:space="preserve">– </w:t>
      </w:r>
      <w:r w:rsidRPr="008478F0">
        <w:rPr>
          <w:rFonts w:ascii="Constantia" w:hAnsi="Constantia" w:cs="Tahoma"/>
          <w:b/>
          <w:i/>
          <w:sz w:val="16"/>
          <w:szCs w:val="16"/>
        </w:rPr>
        <w:t>поток</w:t>
      </w:r>
      <w:r w:rsidRPr="008478F0">
        <w:rPr>
          <w:rFonts w:ascii="Constantia" w:hAnsi="Constantia" w:cs="Tahoma"/>
          <w:b/>
          <w:i/>
          <w:sz w:val="16"/>
          <w:szCs w:val="16"/>
          <w:lang w:val="uk-UA"/>
        </w:rPr>
        <w:t xml:space="preserve"> </w:t>
      </w:r>
      <w:r w:rsidRPr="008478F0">
        <w:rPr>
          <w:rFonts w:ascii="Constantia" w:hAnsi="Constantia" w:cs="Tahoma"/>
          <w:b/>
          <w:i/>
          <w:sz w:val="16"/>
          <w:szCs w:val="16"/>
        </w:rPr>
        <w:t xml:space="preserve">атонов к входной воронке одного из вэтонов частицы </w:t>
      </w:r>
      <w:r w:rsidRPr="008478F0">
        <w:rPr>
          <w:rFonts w:ascii="Constantia" w:hAnsi="Constantia" w:cs="Tahoma"/>
          <w:b/>
          <w:sz w:val="16"/>
          <w:szCs w:val="16"/>
        </w:rPr>
        <w:t>+(Вй)к</w:t>
      </w:r>
      <w:r w:rsidRPr="008478F0">
        <w:rPr>
          <w:rFonts w:ascii="Constantia" w:hAnsi="Constantia" w:cs="Tahoma"/>
          <w:b/>
          <w:i/>
          <w:sz w:val="16"/>
          <w:szCs w:val="16"/>
        </w:rPr>
        <w:t xml:space="preserve"> (=поле-лепесток </w:t>
      </w:r>
      <w:r w:rsidRPr="008478F0">
        <w:rPr>
          <w:rFonts w:ascii="Constantia" w:hAnsi="Constantia" w:cs="Tahoma"/>
          <w:b/>
          <w:sz w:val="16"/>
          <w:szCs w:val="16"/>
        </w:rPr>
        <w:t>–</w:t>
      </w:r>
      <w:r w:rsidRPr="008478F0">
        <w:rPr>
          <w:rFonts w:ascii="Constantia" w:hAnsi="Constantia" w:cs="Tahoma"/>
          <w:b/>
          <w:sz w:val="16"/>
          <w:szCs w:val="16"/>
          <w:lang w:val="en-US"/>
        </w:rPr>
        <w:t>P</w:t>
      </w:r>
      <w:r w:rsidRPr="008478F0">
        <w:rPr>
          <w:rFonts w:ascii="Constantia" w:hAnsi="Constantia" w:cs="Tahoma"/>
          <w:b/>
          <w:i/>
          <w:sz w:val="16"/>
          <w:szCs w:val="16"/>
        </w:rPr>
        <w:t xml:space="preserve">); </w:t>
      </w:r>
      <w:r w:rsidRPr="008478F0">
        <w:rPr>
          <w:rFonts w:cs="Tahoma"/>
          <w:b/>
          <w:sz w:val="16"/>
          <w:szCs w:val="16"/>
        </w:rPr>
        <w:t>3</w:t>
      </w:r>
      <w:r w:rsidRPr="008478F0">
        <w:rPr>
          <w:rFonts w:ascii="Constantia" w:hAnsi="Constantia" w:cs="Tahoma"/>
          <w:b/>
          <w:i/>
          <w:sz w:val="16"/>
          <w:szCs w:val="16"/>
        </w:rPr>
        <w:t xml:space="preserve"> – вэтон; </w:t>
      </w:r>
      <w:r w:rsidRPr="008478F0">
        <w:rPr>
          <w:rFonts w:cs="Tahoma"/>
          <w:b/>
          <w:sz w:val="16"/>
          <w:szCs w:val="16"/>
        </w:rPr>
        <w:t>4</w:t>
      </w:r>
      <w:r w:rsidRPr="008478F0">
        <w:rPr>
          <w:rFonts w:ascii="Constantia" w:hAnsi="Constantia" w:cs="Tahoma"/>
          <w:b/>
          <w:i/>
          <w:sz w:val="16"/>
          <w:szCs w:val="16"/>
        </w:rPr>
        <w:t xml:space="preserve"> – вэтоуплотнитель;                      </w:t>
      </w:r>
      <w:r>
        <w:rPr>
          <w:rFonts w:ascii="Constantia" w:hAnsi="Constantia" w:cs="Tahoma"/>
          <w:b/>
          <w:i/>
          <w:sz w:val="16"/>
          <w:szCs w:val="16"/>
        </w:rPr>
        <w:t xml:space="preserve">                  </w:t>
      </w:r>
      <w:r w:rsidRPr="008478F0">
        <w:rPr>
          <w:rFonts w:cs="Tahoma"/>
          <w:b/>
          <w:sz w:val="16"/>
          <w:szCs w:val="16"/>
        </w:rPr>
        <w:t>5</w:t>
      </w:r>
      <w:r w:rsidRPr="008478F0">
        <w:rPr>
          <w:rFonts w:ascii="Constantia" w:hAnsi="Constantia" w:cs="Tahoma"/>
          <w:b/>
          <w:i/>
          <w:sz w:val="16"/>
          <w:szCs w:val="16"/>
        </w:rPr>
        <w:t xml:space="preserve"> – вэтосорбер.</w:t>
      </w:r>
    </w:p>
    <w:p w:rsidR="008478F0" w:rsidRPr="008478F0" w:rsidRDefault="008478F0" w:rsidP="008478F0">
      <w:pPr>
        <w:pStyle w:val="a7"/>
        <w:jc w:val="both"/>
        <w:rPr>
          <w:rFonts w:ascii="Constantia" w:eastAsia="Times New Roman" w:hAnsi="Constantia" w:cs="Times New Roman"/>
          <w:sz w:val="21"/>
          <w:szCs w:val="21"/>
        </w:rPr>
      </w:pPr>
      <w:r w:rsidRPr="008478F0">
        <w:rPr>
          <w:rFonts w:ascii="Constantia" w:eastAsia="Times New Roman" w:hAnsi="Constantia"/>
          <w:sz w:val="21"/>
          <w:szCs w:val="21"/>
        </w:rPr>
        <w:lastRenderedPageBreak/>
        <w:t>входные воронки вэтонов вэтосорбера и выделять их из выходных воронок этих же вэтонов.</w:t>
      </w:r>
      <w:r w:rsidRPr="001A4BEB">
        <w:rPr>
          <w:rFonts w:ascii="Constantia" w:eastAsia="Times New Roman" w:hAnsi="Constantia"/>
          <w:b/>
          <w:color w:val="7030A0"/>
          <w:sz w:val="19"/>
          <w:szCs w:val="19"/>
        </w:rPr>
        <w:t xml:space="preserve"> </w:t>
      </w:r>
      <w:r w:rsidRPr="008478F0">
        <w:rPr>
          <w:rFonts w:ascii="Constantia" w:eastAsia="Times New Roman" w:hAnsi="Constantia"/>
          <w:sz w:val="21"/>
          <w:szCs w:val="21"/>
        </w:rPr>
        <w:t>Следователь</w:t>
      </w:r>
      <w:r w:rsidRPr="008478F0">
        <w:rPr>
          <w:rFonts w:ascii="Constantia" w:eastAsia="Times New Roman" w:hAnsi="Constantia"/>
          <w:sz w:val="21"/>
          <w:szCs w:val="21"/>
        </w:rPr>
        <w:softHyphen/>
        <w:t>но, атонность, поглощенная вэтосорбером, распределяется или делится на «</w:t>
      </w:r>
      <w:r w:rsidRPr="00B91D9D">
        <w:rPr>
          <w:rFonts w:ascii="Verdana" w:eastAsia="Times New Roman" w:hAnsi="Verdana"/>
          <w:b/>
          <w:sz w:val="19"/>
          <w:szCs w:val="19"/>
        </w:rPr>
        <w:t>к</w:t>
      </w:r>
      <w:r w:rsidRPr="008478F0">
        <w:rPr>
          <w:rFonts w:ascii="Constantia" w:eastAsia="Times New Roman" w:hAnsi="Constantia"/>
          <w:sz w:val="21"/>
          <w:szCs w:val="21"/>
        </w:rPr>
        <w:t>» порций и поступает в ядра элементов</w:t>
      </w:r>
      <w:r w:rsidRPr="001A4BEB">
        <w:rPr>
          <w:rFonts w:ascii="Constantia" w:eastAsia="Times New Roman" w:hAnsi="Constantia"/>
          <w:b/>
          <w:color w:val="7030A0"/>
          <w:sz w:val="19"/>
          <w:szCs w:val="19"/>
        </w:rPr>
        <w:t xml:space="preserve"> </w:t>
      </w:r>
      <w:r w:rsidRPr="00B91D9D">
        <w:rPr>
          <w:rFonts w:ascii="Verdana" w:eastAsia="Times New Roman" w:hAnsi="Verdana"/>
          <w:b/>
          <w:sz w:val="19"/>
          <w:szCs w:val="19"/>
        </w:rPr>
        <w:t>В</w:t>
      </w:r>
      <w:r w:rsidRPr="00B91D9D">
        <w:rPr>
          <w:rFonts w:ascii="Verdana" w:eastAsia="Times New Roman" w:hAnsi="Verdana"/>
          <w:b/>
          <w:sz w:val="19"/>
          <w:szCs w:val="19"/>
          <w:vertAlign w:val="subscript"/>
        </w:rPr>
        <w:t>й</w:t>
      </w:r>
      <w:r w:rsidRPr="008478F0">
        <w:rPr>
          <w:rFonts w:ascii="Constantia" w:eastAsia="Times New Roman" w:hAnsi="Constantia"/>
          <w:sz w:val="21"/>
          <w:szCs w:val="21"/>
        </w:rPr>
        <w:t>, которые составляют собой тело этого вэтосорбера. Величина каждой из этой порции определяется количеством тонности, выступившей из упомянутых ядер и вовлекшей равное себе количество антитонности во взаимопревращение с собой. Затем эта разделенная на «</w:t>
      </w:r>
      <w:r w:rsidRPr="00B91D9D">
        <w:rPr>
          <w:rFonts w:ascii="Verdana" w:eastAsia="Times New Roman" w:hAnsi="Verdana"/>
          <w:b/>
          <w:sz w:val="19"/>
          <w:szCs w:val="19"/>
        </w:rPr>
        <w:t>к</w:t>
      </w:r>
      <w:r w:rsidRPr="008478F0">
        <w:rPr>
          <w:rFonts w:ascii="Constantia" w:eastAsia="Times New Roman" w:hAnsi="Constantia"/>
          <w:sz w:val="21"/>
          <w:szCs w:val="21"/>
        </w:rPr>
        <w:t>» порций антитонность, наличностью и перемещениями в форме атонов осущес</w:t>
      </w:r>
      <w:r w:rsidRPr="008478F0">
        <w:rPr>
          <w:rFonts w:ascii="Constantia" w:eastAsia="Times New Roman" w:hAnsi="Constantia"/>
          <w:sz w:val="21"/>
          <w:szCs w:val="21"/>
        </w:rPr>
        <w:softHyphen/>
        <w:t>твляет подпитку и восстановление целостности структуры элементов вэтосорбера и поступает к его выходным воронкам, из которых, при наличии тонности, поступающей на дно этих воронок из внешней среды, излучается атоноэлементами в окружающее пространство, обеспечивая тем самым продолжение пос</w:t>
      </w:r>
      <w:r w:rsidRPr="008478F0">
        <w:rPr>
          <w:rFonts w:ascii="Constantia" w:eastAsia="Times New Roman" w:hAnsi="Constantia"/>
          <w:sz w:val="21"/>
          <w:szCs w:val="21"/>
        </w:rPr>
        <w:softHyphen/>
        <w:t>тупления тонности ко дну выходных воронок на внешней поверхности органа деления, т.е. туда, откуда атонами выходит антитонность (см.</w:t>
      </w:r>
      <w:r w:rsidRPr="001A4BEB">
        <w:rPr>
          <w:rFonts w:ascii="Constantia" w:eastAsia="Times New Roman" w:hAnsi="Constantia"/>
          <w:b/>
          <w:color w:val="7030A0"/>
          <w:sz w:val="19"/>
          <w:szCs w:val="19"/>
        </w:rPr>
        <w:t xml:space="preserve"> </w:t>
      </w:r>
      <w:r w:rsidRPr="008478F0">
        <w:rPr>
          <w:rFonts w:ascii="Constantia" w:eastAsia="Times New Roman" w:hAnsi="Constantia"/>
          <w:b/>
          <w:i/>
          <w:sz w:val="19"/>
          <w:szCs w:val="19"/>
        </w:rPr>
        <w:t>рис</w:t>
      </w:r>
      <w:r w:rsidRPr="008478F0">
        <w:rPr>
          <w:rFonts w:ascii="Verdana" w:eastAsia="Times New Roman" w:hAnsi="Verdana"/>
          <w:b/>
          <w:sz w:val="19"/>
          <w:szCs w:val="19"/>
        </w:rPr>
        <w:t>. 34</w:t>
      </w:r>
      <w:r w:rsidRPr="008478F0">
        <w:rPr>
          <w:rFonts w:ascii="Constantia" w:eastAsia="Times New Roman" w:hAnsi="Constantia"/>
          <w:b/>
          <w:i/>
          <w:sz w:val="19"/>
          <w:szCs w:val="19"/>
        </w:rPr>
        <w:t xml:space="preserve">, указ. </w:t>
      </w:r>
      <w:r w:rsidRPr="008478F0">
        <w:rPr>
          <w:rFonts w:ascii="Verdana" w:eastAsia="Times New Roman" w:hAnsi="Verdana"/>
          <w:b/>
          <w:sz w:val="19"/>
          <w:szCs w:val="19"/>
        </w:rPr>
        <w:t>1</w:t>
      </w:r>
      <w:r w:rsidRPr="008478F0">
        <w:rPr>
          <w:rFonts w:ascii="Constantia" w:eastAsia="Times New Roman" w:hAnsi="Constantia"/>
          <w:sz w:val="21"/>
          <w:szCs w:val="21"/>
        </w:rPr>
        <w:t>).</w:t>
      </w:r>
    </w:p>
    <w:p w:rsidR="008478F0" w:rsidRPr="00C6459C" w:rsidRDefault="008478F0" w:rsidP="008478F0">
      <w:pPr>
        <w:pStyle w:val="a7"/>
        <w:jc w:val="both"/>
        <w:rPr>
          <w:rFonts w:ascii="Constantia" w:eastAsia="Times New Roman" w:hAnsi="Constantia" w:cs="Times New Roman"/>
          <w:b/>
          <w:color w:val="7030A0"/>
          <w:sz w:val="19"/>
          <w:szCs w:val="19"/>
        </w:rPr>
      </w:pPr>
      <w:r w:rsidRPr="008478F0">
        <w:rPr>
          <w:rFonts w:ascii="Constantia" w:eastAsia="Times New Roman" w:hAnsi="Constantia"/>
          <w:sz w:val="21"/>
          <w:szCs w:val="21"/>
        </w:rPr>
        <w:t xml:space="preserve">    Тонность, выступающая из полости вэтосорбера (см. </w:t>
      </w:r>
      <w:r w:rsidRPr="008478F0">
        <w:rPr>
          <w:rFonts w:ascii="Constantia" w:eastAsia="Times New Roman" w:hAnsi="Constantia"/>
          <w:b/>
          <w:i/>
          <w:sz w:val="19"/>
          <w:szCs w:val="19"/>
        </w:rPr>
        <w:t xml:space="preserve">рис. </w:t>
      </w:r>
      <w:r w:rsidRPr="008478F0">
        <w:rPr>
          <w:rFonts w:ascii="Verdana" w:eastAsia="Times New Roman" w:hAnsi="Verdana"/>
          <w:b/>
          <w:sz w:val="19"/>
          <w:szCs w:val="19"/>
        </w:rPr>
        <w:t>34</w:t>
      </w:r>
      <w:r w:rsidRPr="008478F0">
        <w:rPr>
          <w:rFonts w:ascii="Constantia" w:eastAsia="Times New Roman" w:hAnsi="Constantia"/>
          <w:b/>
          <w:i/>
          <w:sz w:val="19"/>
          <w:szCs w:val="19"/>
        </w:rPr>
        <w:t xml:space="preserve">, указ. </w:t>
      </w:r>
      <w:r w:rsidRPr="008478F0">
        <w:rPr>
          <w:rFonts w:ascii="Verdana" w:eastAsia="Times New Roman" w:hAnsi="Verdana"/>
          <w:b/>
          <w:sz w:val="19"/>
          <w:szCs w:val="19"/>
        </w:rPr>
        <w:t>5</w:t>
      </w:r>
      <w:r w:rsidRPr="008478F0">
        <w:rPr>
          <w:rFonts w:ascii="Constantia" w:eastAsia="Times New Roman" w:hAnsi="Constantia"/>
          <w:sz w:val="21"/>
          <w:szCs w:val="21"/>
        </w:rPr>
        <w:t>) в результате поглощения им антитонности, подается на вход полости вэтоуплотни</w:t>
      </w:r>
      <w:r w:rsidRPr="008478F0">
        <w:rPr>
          <w:rFonts w:ascii="Constantia" w:eastAsia="Times New Roman" w:hAnsi="Constantia"/>
          <w:sz w:val="21"/>
          <w:szCs w:val="21"/>
        </w:rPr>
        <w:softHyphen/>
        <w:t>теля (см.</w:t>
      </w:r>
      <w:r w:rsidRPr="001A4BEB">
        <w:rPr>
          <w:rFonts w:ascii="Constantia" w:eastAsia="Times New Roman" w:hAnsi="Constantia"/>
          <w:b/>
          <w:color w:val="7030A0"/>
          <w:sz w:val="19"/>
          <w:szCs w:val="19"/>
        </w:rPr>
        <w:t xml:space="preserve"> </w:t>
      </w:r>
      <w:r w:rsidRPr="008478F0">
        <w:rPr>
          <w:rFonts w:ascii="Constantia" w:eastAsia="Times New Roman" w:hAnsi="Constantia"/>
          <w:b/>
          <w:i/>
          <w:sz w:val="19"/>
          <w:szCs w:val="19"/>
        </w:rPr>
        <w:t xml:space="preserve">рис. </w:t>
      </w:r>
      <w:r w:rsidRPr="008478F0">
        <w:rPr>
          <w:rFonts w:ascii="Verdana" w:eastAsia="Times New Roman" w:hAnsi="Verdana"/>
          <w:b/>
          <w:sz w:val="19"/>
          <w:szCs w:val="19"/>
        </w:rPr>
        <w:t>34</w:t>
      </w:r>
      <w:r w:rsidRPr="008478F0">
        <w:rPr>
          <w:rFonts w:ascii="Constantia" w:eastAsia="Times New Roman" w:hAnsi="Constantia"/>
          <w:b/>
          <w:i/>
          <w:sz w:val="19"/>
          <w:szCs w:val="19"/>
        </w:rPr>
        <w:t xml:space="preserve">, указ. </w:t>
      </w:r>
      <w:r w:rsidRPr="008478F0">
        <w:rPr>
          <w:rFonts w:ascii="Verdana" w:eastAsia="Times New Roman" w:hAnsi="Verdana"/>
          <w:b/>
          <w:sz w:val="19"/>
          <w:szCs w:val="19"/>
        </w:rPr>
        <w:t>4</w:t>
      </w:r>
      <w:r w:rsidRPr="008478F0">
        <w:rPr>
          <w:rFonts w:ascii="Constantia" w:eastAsia="Times New Roman" w:hAnsi="Constantia"/>
          <w:sz w:val="21"/>
          <w:szCs w:val="21"/>
        </w:rPr>
        <w:t>) объекта</w:t>
      </w:r>
      <w:r w:rsidRPr="001A4BEB">
        <w:rPr>
          <w:rFonts w:ascii="Constantia" w:eastAsia="Times New Roman" w:hAnsi="Constantia"/>
          <w:b/>
          <w:color w:val="7030A0"/>
          <w:sz w:val="19"/>
          <w:szCs w:val="19"/>
        </w:rPr>
        <w:t xml:space="preserve"> </w:t>
      </w:r>
      <w:r w:rsidRPr="00B91D9D">
        <w:rPr>
          <w:rFonts w:ascii="Verdana" w:eastAsia="Times New Roman" w:hAnsi="Verdana"/>
          <w:b/>
          <w:sz w:val="19"/>
          <w:szCs w:val="19"/>
        </w:rPr>
        <w:t>Г</w:t>
      </w:r>
      <w:r w:rsidRPr="00B91D9D">
        <w:rPr>
          <w:rFonts w:ascii="Verdana" w:eastAsia="Times New Roman" w:hAnsi="Verdana"/>
          <w:b/>
          <w:sz w:val="20"/>
          <w:szCs w:val="20"/>
          <w:vertAlign w:val="superscript"/>
        </w:rPr>
        <w:t>*</w:t>
      </w:r>
      <w:r w:rsidRPr="00B91D9D">
        <w:rPr>
          <w:rFonts w:ascii="Verdana" w:eastAsia="Times New Roman" w:hAnsi="Verdana"/>
          <w:b/>
          <w:sz w:val="19"/>
          <w:szCs w:val="19"/>
          <w:vertAlign w:val="subscript"/>
        </w:rPr>
        <w:t>к</w:t>
      </w:r>
      <w:r w:rsidRPr="008478F0">
        <w:rPr>
          <w:rFonts w:ascii="Constantia" w:eastAsia="Times New Roman" w:hAnsi="Constantia"/>
          <w:sz w:val="21"/>
          <w:szCs w:val="21"/>
        </w:rPr>
        <w:t>, таким же образом как антитонность из него преднаправляется тонами и поступает в полость вэтосорбера. Эта тон</w:t>
      </w:r>
      <w:r w:rsidRPr="008478F0">
        <w:rPr>
          <w:rFonts w:ascii="Constantia" w:eastAsia="Times New Roman" w:hAnsi="Constantia"/>
          <w:sz w:val="21"/>
          <w:szCs w:val="21"/>
        </w:rPr>
        <w:softHyphen/>
        <w:t>ность делится и распределяется между выходными воронками этого вэтоуплот</w:t>
      </w:r>
      <w:r w:rsidRPr="008478F0">
        <w:rPr>
          <w:rFonts w:ascii="Constantia" w:eastAsia="Times New Roman" w:hAnsi="Constantia"/>
          <w:sz w:val="21"/>
          <w:szCs w:val="21"/>
        </w:rPr>
        <w:softHyphen/>
        <w:t>нителя и перемещается по каналам, каждый из которых есть: выходная воро</w:t>
      </w:r>
      <w:r w:rsidRPr="008478F0">
        <w:rPr>
          <w:rFonts w:ascii="Constantia" w:eastAsia="Times New Roman" w:hAnsi="Constantia"/>
          <w:sz w:val="21"/>
          <w:szCs w:val="21"/>
        </w:rPr>
        <w:softHyphen/>
        <w:t>нка, ядро и входная воронка вэтонов этого вэтоуплотнителя; и обуславливает своим передвижением соразмерное распределение и передвижение встречно перемещающейся антитонности, подпитку и восстановление целостности (ус</w:t>
      </w:r>
      <w:r w:rsidRPr="008478F0">
        <w:rPr>
          <w:rFonts w:ascii="Constantia" w:eastAsia="Times New Roman" w:hAnsi="Constantia"/>
          <w:sz w:val="21"/>
          <w:szCs w:val="21"/>
        </w:rPr>
        <w:softHyphen/>
        <w:t>транение термических разрушений) структуры элементов своего каркаса и на</w:t>
      </w:r>
      <w:r w:rsidRPr="008478F0">
        <w:rPr>
          <w:rFonts w:ascii="Constantia" w:eastAsia="Times New Roman" w:hAnsi="Constantia"/>
          <w:sz w:val="21"/>
          <w:szCs w:val="21"/>
        </w:rPr>
        <w:softHyphen/>
        <w:t>правляется к входным воронкам, чем и обеспечивается вовлечение антитоннос</w:t>
      </w:r>
      <w:r w:rsidRPr="008478F0">
        <w:rPr>
          <w:rFonts w:ascii="Constantia" w:eastAsia="Times New Roman" w:hAnsi="Constantia"/>
          <w:sz w:val="21"/>
          <w:szCs w:val="21"/>
        </w:rPr>
        <w:softHyphen/>
        <w:t xml:space="preserve">ти из окружающей среды и выделение тонности вовне по мере вовлечения </w:t>
      </w:r>
      <w:r w:rsidRPr="008478F0">
        <w:rPr>
          <w:rFonts w:ascii="Constantia" w:eastAsia="Times New Roman" w:hAnsi="Constantia"/>
          <w:sz w:val="21"/>
          <w:szCs w:val="21"/>
        </w:rPr>
        <w:lastRenderedPageBreak/>
        <w:t>антитонности  на  те  места, откуда  прибывает  она  (тонность).</w:t>
      </w:r>
    </w:p>
    <w:p w:rsidR="008478F0" w:rsidRPr="008478F0" w:rsidRDefault="008478F0" w:rsidP="008478F0">
      <w:pPr>
        <w:pStyle w:val="a7"/>
        <w:jc w:val="both"/>
        <w:rPr>
          <w:rFonts w:ascii="Constantia" w:eastAsia="Times New Roman" w:hAnsi="Constantia" w:cs="Times New Roman"/>
          <w:sz w:val="21"/>
          <w:szCs w:val="21"/>
        </w:rPr>
      </w:pPr>
      <w:r>
        <w:rPr>
          <w:rFonts w:eastAsia="Times New Roman"/>
        </w:rPr>
        <w:t xml:space="preserve">     </w:t>
      </w:r>
      <w:r w:rsidRPr="008478F0">
        <w:rPr>
          <w:rFonts w:ascii="Constantia" w:eastAsia="Times New Roman" w:hAnsi="Constantia"/>
          <w:sz w:val="21"/>
          <w:szCs w:val="21"/>
        </w:rPr>
        <w:t>Входные воронки на внешней поверхности вэтоуплотнителя (см.</w:t>
      </w:r>
      <w:r w:rsidRPr="00C6459C">
        <w:rPr>
          <w:rFonts w:ascii="Constantia" w:eastAsia="Times New Roman" w:hAnsi="Constantia"/>
          <w:b/>
          <w:color w:val="7030A0"/>
          <w:sz w:val="19"/>
          <w:szCs w:val="19"/>
        </w:rPr>
        <w:t xml:space="preserve"> </w:t>
      </w:r>
      <w:r w:rsidRPr="008478F0">
        <w:rPr>
          <w:rFonts w:ascii="Constantia" w:eastAsia="Times New Roman" w:hAnsi="Constantia"/>
          <w:b/>
          <w:i/>
          <w:sz w:val="19"/>
          <w:szCs w:val="19"/>
        </w:rPr>
        <w:t xml:space="preserve">рис. </w:t>
      </w:r>
      <w:r w:rsidRPr="008478F0">
        <w:rPr>
          <w:rFonts w:ascii="Verdana" w:eastAsia="Times New Roman" w:hAnsi="Verdana"/>
          <w:b/>
          <w:sz w:val="19"/>
          <w:szCs w:val="19"/>
        </w:rPr>
        <w:t>34</w:t>
      </w:r>
      <w:r w:rsidRPr="008478F0">
        <w:rPr>
          <w:rFonts w:ascii="Constantia" w:eastAsia="Times New Roman" w:hAnsi="Constantia"/>
          <w:b/>
          <w:i/>
          <w:sz w:val="19"/>
          <w:szCs w:val="19"/>
        </w:rPr>
        <w:t>,</w:t>
      </w:r>
      <w:r w:rsidRPr="008478F0">
        <w:rPr>
          <w:rFonts w:ascii="Constantia" w:eastAsia="Times New Roman" w:hAnsi="Constantia"/>
          <w:b/>
          <w:sz w:val="19"/>
          <w:szCs w:val="19"/>
        </w:rPr>
        <w:t xml:space="preserve"> </w:t>
      </w:r>
      <w:r w:rsidRPr="008478F0">
        <w:rPr>
          <w:rFonts w:ascii="Constantia" w:eastAsia="Times New Roman" w:hAnsi="Constantia"/>
          <w:b/>
          <w:i/>
        </w:rPr>
        <w:t>а</w:t>
      </w:r>
      <w:r w:rsidRPr="008478F0">
        <w:rPr>
          <w:rFonts w:ascii="Constantia" w:eastAsia="Times New Roman" w:hAnsi="Constantia"/>
          <w:b/>
          <w:i/>
          <w:sz w:val="19"/>
          <w:szCs w:val="19"/>
        </w:rPr>
        <w:t xml:space="preserve">/, </w:t>
      </w:r>
      <w:r w:rsidRPr="008478F0">
        <w:rPr>
          <w:rFonts w:ascii="Constantia" w:eastAsia="Times New Roman" w:hAnsi="Constantia"/>
          <w:b/>
        </w:rPr>
        <w:t>г</w:t>
      </w:r>
      <w:r w:rsidRPr="008478F0">
        <w:rPr>
          <w:rFonts w:ascii="Constantia" w:eastAsia="Times New Roman" w:hAnsi="Constantia"/>
          <w:b/>
          <w:i/>
          <w:sz w:val="19"/>
          <w:szCs w:val="19"/>
        </w:rPr>
        <w:t>/, указ.</w:t>
      </w:r>
      <w:r w:rsidRPr="008478F0">
        <w:rPr>
          <w:rFonts w:ascii="Verdana" w:eastAsia="Times New Roman" w:hAnsi="Verdana"/>
          <w:b/>
          <w:sz w:val="19"/>
          <w:szCs w:val="19"/>
        </w:rPr>
        <w:t>2</w:t>
      </w:r>
      <w:r w:rsidRPr="008478F0">
        <w:rPr>
          <w:rFonts w:ascii="Constantia" w:eastAsia="Times New Roman" w:hAnsi="Constantia"/>
          <w:sz w:val="21"/>
          <w:szCs w:val="21"/>
        </w:rPr>
        <w:t>) непрерывно осыпаются ливнями, сутолоками и вихрями</w:t>
      </w:r>
      <w:r w:rsidRPr="00C6459C">
        <w:rPr>
          <w:rFonts w:ascii="Constantia" w:eastAsia="Times New Roman" w:hAnsi="Constantia"/>
          <w:b/>
          <w:color w:val="7030A0"/>
          <w:sz w:val="19"/>
          <w:szCs w:val="19"/>
        </w:rPr>
        <w:t xml:space="preserve"> </w:t>
      </w:r>
      <w:r w:rsidRPr="008478F0">
        <w:rPr>
          <w:rFonts w:ascii="Constantia" w:eastAsia="Times New Roman" w:hAnsi="Constantia"/>
          <w:sz w:val="21"/>
          <w:szCs w:val="21"/>
        </w:rPr>
        <w:t>атоноэлементов, некоторые из которых улавливаются и сбиваются на дно каждой из этих воронок. Тонность, поступающая сюда изнутри вэтоуплотнителя гэтона, соприкасаясь соизмеряется по количеству с квантами антитонности внешней среды, скапливающейся на дне каждой из этих входных воронок, чем и обус</w:t>
      </w:r>
      <w:r w:rsidRPr="008478F0">
        <w:rPr>
          <w:rFonts w:ascii="Constantia" w:eastAsia="Times New Roman" w:hAnsi="Constantia"/>
          <w:sz w:val="21"/>
          <w:szCs w:val="21"/>
        </w:rPr>
        <w:softHyphen/>
        <w:t>лавливается процесс обмена равными количествами антитонности и тонности, обеспечивается избирательное поглощение квантов антитонности, количествен</w:t>
      </w:r>
      <w:r w:rsidRPr="008478F0">
        <w:rPr>
          <w:rFonts w:ascii="Constantia" w:eastAsia="Times New Roman" w:hAnsi="Constantia"/>
          <w:sz w:val="21"/>
          <w:szCs w:val="21"/>
        </w:rPr>
        <w:softHyphen/>
        <w:t>ная регуляция обмена и синхронизация, приведение к пространственно-вре</w:t>
      </w:r>
      <w:r w:rsidRPr="008478F0">
        <w:rPr>
          <w:rFonts w:ascii="Constantia" w:eastAsia="Times New Roman" w:hAnsi="Constantia"/>
          <w:sz w:val="21"/>
          <w:szCs w:val="21"/>
        </w:rPr>
        <w:softHyphen/>
        <w:t>менной согласованности поглощённых квантов материи со структурой элемен</w:t>
      </w:r>
      <w:r w:rsidRPr="008478F0">
        <w:rPr>
          <w:rFonts w:ascii="Constantia" w:eastAsia="Times New Roman" w:hAnsi="Constantia"/>
          <w:sz w:val="21"/>
          <w:szCs w:val="21"/>
        </w:rPr>
        <w:softHyphen/>
        <w:t>тов каркаса поглощающего образования, генерирующего колебания.</w:t>
      </w:r>
    </w:p>
    <w:p w:rsidR="008478F0" w:rsidRPr="008478F0" w:rsidRDefault="008478F0" w:rsidP="008478F0">
      <w:pPr>
        <w:pStyle w:val="a7"/>
        <w:jc w:val="both"/>
        <w:rPr>
          <w:rFonts w:ascii="Constantia" w:eastAsia="Times New Roman" w:hAnsi="Constantia" w:cs="Times New Roman"/>
          <w:sz w:val="21"/>
          <w:szCs w:val="21"/>
        </w:rPr>
      </w:pPr>
      <w:r w:rsidRPr="008478F0">
        <w:rPr>
          <w:rFonts w:ascii="Constantia" w:eastAsia="Times New Roman" w:hAnsi="Constantia"/>
          <w:sz w:val="21"/>
          <w:szCs w:val="21"/>
        </w:rPr>
        <w:t xml:space="preserve">    (</w:t>
      </w:r>
      <w:r w:rsidRPr="00E80CB2">
        <w:rPr>
          <w:rFonts w:ascii="Verdana" w:eastAsia="Times New Roman" w:hAnsi="Verdana"/>
          <w:b/>
          <w:sz w:val="19"/>
          <w:szCs w:val="19"/>
        </w:rPr>
        <w:t>4</w:t>
      </w:r>
      <w:r w:rsidRPr="008478F0">
        <w:rPr>
          <w:rFonts w:ascii="Constantia" w:eastAsia="Times New Roman" w:hAnsi="Constantia"/>
          <w:sz w:val="21"/>
          <w:szCs w:val="21"/>
        </w:rPr>
        <w:t>) Если (</w:t>
      </w:r>
      <w:r w:rsidRPr="00E80CB2">
        <w:rPr>
          <w:rFonts w:ascii="Verdana" w:eastAsia="Times New Roman" w:hAnsi="Verdana"/>
          <w:b/>
          <w:sz w:val="19"/>
          <w:szCs w:val="19"/>
        </w:rPr>
        <w:t>3</w:t>
      </w:r>
      <w:r w:rsidRPr="00C6459C">
        <w:rPr>
          <w:rFonts w:ascii="Constantia" w:eastAsia="Times New Roman" w:hAnsi="Constantia"/>
          <w:b/>
          <w:color w:val="7030A0"/>
          <w:sz w:val="19"/>
          <w:szCs w:val="19"/>
        </w:rPr>
        <w:t xml:space="preserve">), </w:t>
      </w:r>
      <w:r w:rsidRPr="008478F0">
        <w:rPr>
          <w:rFonts w:ascii="Constantia" w:eastAsia="Times New Roman" w:hAnsi="Constantia"/>
          <w:sz w:val="21"/>
          <w:szCs w:val="21"/>
        </w:rPr>
        <w:t>то вышеизложенным образом образовавшийся объект</w:t>
      </w:r>
      <w:r w:rsidRPr="00C6459C">
        <w:rPr>
          <w:rFonts w:ascii="Constantia" w:eastAsia="Times New Roman" w:hAnsi="Constantia"/>
          <w:b/>
          <w:color w:val="7030A0"/>
          <w:sz w:val="19"/>
          <w:szCs w:val="19"/>
        </w:rPr>
        <w:t xml:space="preserve"> </w:t>
      </w:r>
      <w:r>
        <w:rPr>
          <w:rFonts w:ascii="Verdana" w:eastAsia="Times New Roman" w:hAnsi="Verdana"/>
          <w:b/>
          <w:sz w:val="19"/>
          <w:szCs w:val="19"/>
        </w:rPr>
        <w:t>Г</w:t>
      </w:r>
      <w:r w:rsidRPr="00E80CB2">
        <w:rPr>
          <w:rFonts w:ascii="Verdana" w:eastAsia="Times New Roman" w:hAnsi="Verdana"/>
          <w:b/>
          <w:sz w:val="20"/>
          <w:szCs w:val="20"/>
          <w:vertAlign w:val="superscript"/>
        </w:rPr>
        <w:t>*</w:t>
      </w:r>
      <w:r w:rsidRPr="00E80CB2">
        <w:rPr>
          <w:rFonts w:ascii="Verdana" w:eastAsia="Times New Roman" w:hAnsi="Verdana"/>
          <w:b/>
          <w:sz w:val="19"/>
          <w:szCs w:val="19"/>
          <w:vertAlign w:val="subscript"/>
        </w:rPr>
        <w:t>к</w:t>
      </w:r>
      <w:r w:rsidRPr="00C6459C">
        <w:rPr>
          <w:rFonts w:ascii="Constantia" w:eastAsia="Times New Roman" w:hAnsi="Constantia"/>
          <w:b/>
          <w:color w:val="7030A0"/>
          <w:sz w:val="19"/>
          <w:szCs w:val="19"/>
        </w:rPr>
        <w:t xml:space="preserve"> </w:t>
      </w:r>
      <w:r w:rsidRPr="008478F0">
        <w:rPr>
          <w:rFonts w:ascii="Constantia" w:eastAsia="Times New Roman" w:hAnsi="Constantia"/>
          <w:sz w:val="21"/>
          <w:szCs w:val="21"/>
        </w:rPr>
        <w:t>(ядро гэтона) будет представлять собой открытую систему, которая обладает способ</w:t>
      </w:r>
      <w:r w:rsidRPr="008478F0">
        <w:rPr>
          <w:rFonts w:ascii="Constantia" w:eastAsia="Times New Roman" w:hAnsi="Constantia"/>
          <w:sz w:val="21"/>
          <w:szCs w:val="21"/>
        </w:rPr>
        <w:softHyphen/>
        <w:t>ностью сохранять свою целостность, качественную определённость, состав эле</w:t>
      </w:r>
      <w:r w:rsidRPr="008478F0">
        <w:rPr>
          <w:rFonts w:ascii="Constantia" w:eastAsia="Times New Roman" w:hAnsi="Constantia"/>
          <w:sz w:val="21"/>
          <w:szCs w:val="21"/>
        </w:rPr>
        <w:softHyphen/>
        <w:t>ментов и относительно устойчивую структуру между ними. Открытость этой системы состоит в том, что вэтоны, из которых состоят её вэтоуплотнитель и вэтосорбер и которые своими воронками и оболочками образуют её внешнюю поверхность, входные и выходные воронки которой обращены во внешнюю среду и, оставаясь ничем не прикрытыми, вступают в непосредственное сопри</w:t>
      </w:r>
      <w:r w:rsidRPr="008478F0">
        <w:rPr>
          <w:rFonts w:ascii="Constantia" w:eastAsia="Times New Roman" w:hAnsi="Constantia"/>
          <w:sz w:val="21"/>
          <w:szCs w:val="21"/>
        </w:rPr>
        <w:softHyphen/>
        <w:t xml:space="preserve">косновение своими воронкообразными полостями с окружающей средой и в соответствующее взаимодействие с ней. Внешняя поверхность вэтоуплотнителя (см. </w:t>
      </w:r>
      <w:r w:rsidRPr="008478F0">
        <w:rPr>
          <w:rFonts w:ascii="Constantia" w:eastAsia="Times New Roman" w:hAnsi="Constantia"/>
          <w:b/>
          <w:i/>
          <w:sz w:val="19"/>
          <w:szCs w:val="19"/>
        </w:rPr>
        <w:t>рис.</w:t>
      </w:r>
      <w:r w:rsidRPr="008478F0">
        <w:rPr>
          <w:rFonts w:ascii="Verdana" w:eastAsia="Times New Roman" w:hAnsi="Verdana"/>
          <w:b/>
          <w:sz w:val="19"/>
          <w:szCs w:val="19"/>
        </w:rPr>
        <w:t>34</w:t>
      </w:r>
      <w:r w:rsidRPr="008478F0">
        <w:rPr>
          <w:rFonts w:ascii="Constantia" w:eastAsia="Times New Roman" w:hAnsi="Constantia"/>
          <w:b/>
          <w:i/>
          <w:sz w:val="19"/>
          <w:szCs w:val="19"/>
        </w:rPr>
        <w:t xml:space="preserve">, </w:t>
      </w:r>
      <w:r w:rsidRPr="008478F0">
        <w:rPr>
          <w:rFonts w:ascii="Constantia" w:eastAsia="Times New Roman" w:hAnsi="Constantia"/>
          <w:b/>
        </w:rPr>
        <w:t>г</w:t>
      </w:r>
      <w:r w:rsidRPr="008478F0">
        <w:rPr>
          <w:rFonts w:ascii="Constantia" w:eastAsia="Times New Roman" w:hAnsi="Constantia"/>
          <w:b/>
          <w:i/>
          <w:sz w:val="19"/>
          <w:szCs w:val="19"/>
        </w:rPr>
        <w:t>/, указ.</w:t>
      </w:r>
      <w:r w:rsidRPr="008478F0">
        <w:rPr>
          <w:rFonts w:ascii="Verdana" w:eastAsia="Times New Roman" w:hAnsi="Verdana"/>
          <w:b/>
          <w:sz w:val="19"/>
          <w:szCs w:val="19"/>
        </w:rPr>
        <w:t>2</w:t>
      </w:r>
      <w:r w:rsidRPr="008478F0">
        <w:rPr>
          <w:rFonts w:ascii="Constantia" w:eastAsia="Times New Roman" w:hAnsi="Constantia"/>
          <w:sz w:val="21"/>
          <w:szCs w:val="21"/>
        </w:rPr>
        <w:t>) составлена входными воронками вэтонов, а внешняя по</w:t>
      </w:r>
      <w:r w:rsidRPr="008478F0">
        <w:rPr>
          <w:rFonts w:ascii="Constantia" w:eastAsia="Times New Roman" w:hAnsi="Constantia"/>
          <w:sz w:val="21"/>
          <w:szCs w:val="21"/>
        </w:rPr>
        <w:softHyphen/>
        <w:t xml:space="preserve">верхность вэтосорбера этой системы, которую будем называть ядром гэтона, составлена выходными воронками вэтонов (см. </w:t>
      </w:r>
      <w:r w:rsidRPr="008478F0">
        <w:rPr>
          <w:rFonts w:ascii="Constantia" w:eastAsia="Times New Roman" w:hAnsi="Constantia"/>
          <w:b/>
          <w:i/>
          <w:sz w:val="19"/>
          <w:szCs w:val="19"/>
        </w:rPr>
        <w:t>рис.</w:t>
      </w:r>
      <w:r w:rsidRPr="008478F0">
        <w:rPr>
          <w:rFonts w:ascii="Verdana" w:eastAsia="Times New Roman" w:hAnsi="Verdana"/>
          <w:b/>
          <w:sz w:val="19"/>
          <w:szCs w:val="19"/>
        </w:rPr>
        <w:t>34</w:t>
      </w:r>
      <w:r w:rsidRPr="008478F0">
        <w:rPr>
          <w:rFonts w:ascii="Constantia" w:eastAsia="Times New Roman" w:hAnsi="Constantia"/>
          <w:b/>
          <w:i/>
          <w:sz w:val="19"/>
          <w:szCs w:val="19"/>
        </w:rPr>
        <w:t xml:space="preserve">, </w:t>
      </w:r>
      <w:r w:rsidRPr="008478F0">
        <w:rPr>
          <w:rFonts w:ascii="Constantia" w:eastAsia="Times New Roman" w:hAnsi="Constantia"/>
          <w:b/>
        </w:rPr>
        <w:t>г</w:t>
      </w:r>
      <w:r w:rsidRPr="008478F0">
        <w:rPr>
          <w:rFonts w:ascii="Constantia" w:eastAsia="Times New Roman" w:hAnsi="Constantia"/>
          <w:b/>
          <w:i/>
          <w:sz w:val="19"/>
          <w:szCs w:val="19"/>
        </w:rPr>
        <w:t>/, указ.</w:t>
      </w:r>
      <w:r w:rsidRPr="008478F0">
        <w:rPr>
          <w:rFonts w:ascii="Verdana" w:eastAsia="Times New Roman" w:hAnsi="Verdana"/>
          <w:b/>
          <w:sz w:val="19"/>
          <w:szCs w:val="19"/>
        </w:rPr>
        <w:t>1</w:t>
      </w:r>
      <w:r w:rsidRPr="008478F0">
        <w:rPr>
          <w:rFonts w:ascii="Constantia" w:eastAsia="Times New Roman" w:hAnsi="Constantia"/>
          <w:sz w:val="21"/>
          <w:szCs w:val="21"/>
        </w:rPr>
        <w:t xml:space="preserve">). Способность </w:t>
      </w:r>
      <w:r w:rsidRPr="008478F0">
        <w:rPr>
          <w:rFonts w:ascii="Constantia" w:eastAsia="Times New Roman" w:hAnsi="Constantia"/>
          <w:sz w:val="21"/>
          <w:szCs w:val="21"/>
        </w:rPr>
        <w:lastRenderedPageBreak/>
        <w:t>ядра</w:t>
      </w:r>
      <w:r w:rsidRPr="00C6459C">
        <w:rPr>
          <w:rFonts w:ascii="Constantia" w:eastAsia="Times New Roman" w:hAnsi="Constantia"/>
          <w:b/>
          <w:color w:val="7030A0"/>
          <w:sz w:val="19"/>
          <w:szCs w:val="19"/>
        </w:rPr>
        <w:t xml:space="preserve"> </w:t>
      </w:r>
      <w:r w:rsidRPr="008478F0">
        <w:rPr>
          <w:rFonts w:ascii="Constantia" w:eastAsia="Times New Roman" w:hAnsi="Constantia"/>
          <w:sz w:val="21"/>
          <w:szCs w:val="21"/>
        </w:rPr>
        <w:t>гэтона сохранять свою целостность обуславливается спецификой располо</w:t>
      </w:r>
      <w:r w:rsidRPr="008478F0">
        <w:rPr>
          <w:rFonts w:ascii="Constantia" w:eastAsia="Times New Roman" w:hAnsi="Constantia"/>
          <w:sz w:val="21"/>
          <w:szCs w:val="21"/>
        </w:rPr>
        <w:softHyphen/>
        <w:t>жения, взаимосоприкосновения и взаимодействия составляющих его вэтонов и ими формирующихся потоков атоноэлементов, а также свойствами формы учас</w:t>
      </w:r>
      <w:r w:rsidRPr="008478F0">
        <w:rPr>
          <w:rFonts w:ascii="Constantia" w:eastAsia="Times New Roman" w:hAnsi="Constantia"/>
          <w:sz w:val="21"/>
          <w:szCs w:val="21"/>
        </w:rPr>
        <w:softHyphen/>
        <w:t>тков того внутреннего пространства, которое образуется взаиморасположением его каркасных элементов (вэтонов) и субэлементов (бэтонов) и условиями внеш</w:t>
      </w:r>
      <w:r w:rsidRPr="008478F0">
        <w:rPr>
          <w:rFonts w:ascii="Constantia" w:eastAsia="Times New Roman" w:hAnsi="Constantia"/>
          <w:sz w:val="21"/>
          <w:szCs w:val="21"/>
        </w:rPr>
        <w:softHyphen/>
        <w:t>ней среды.</w:t>
      </w:r>
    </w:p>
    <w:p w:rsidR="008478F0" w:rsidRDefault="008478F0" w:rsidP="008478F0">
      <w:pPr>
        <w:pStyle w:val="a7"/>
        <w:jc w:val="both"/>
        <w:rPr>
          <w:rFonts w:ascii="Constantia" w:eastAsia="Times New Roman" w:hAnsi="Constantia"/>
          <w:b/>
          <w:color w:val="7030A0"/>
          <w:sz w:val="19"/>
          <w:szCs w:val="19"/>
        </w:rPr>
      </w:pPr>
      <w:r w:rsidRPr="008478F0">
        <w:rPr>
          <w:rFonts w:ascii="Constantia" w:eastAsia="Times New Roman" w:hAnsi="Constantia"/>
          <w:sz w:val="21"/>
          <w:szCs w:val="21"/>
        </w:rPr>
        <w:t>От взаимосоприкосновения вэтонов в составе образующегося ими ядра гэто</w:t>
      </w:r>
      <w:r w:rsidRPr="008478F0">
        <w:rPr>
          <w:rFonts w:ascii="Constantia" w:eastAsia="Times New Roman" w:hAnsi="Constantia"/>
          <w:sz w:val="21"/>
          <w:szCs w:val="21"/>
        </w:rPr>
        <w:softHyphen/>
        <w:t>на получается взаимоприкрытие их каркасов от разрушительных облучений атоноэлементами внешней среды. Ориентация вэтонов вэтоуплотнителя выходны</w:t>
      </w:r>
      <w:r w:rsidRPr="008478F0">
        <w:rPr>
          <w:rFonts w:ascii="Constantia" w:eastAsia="Times New Roman" w:hAnsi="Constantia"/>
          <w:sz w:val="21"/>
          <w:szCs w:val="21"/>
        </w:rPr>
        <w:softHyphen/>
        <w:t>ми воронками в центр окружённой ими полости и взаимосоприкосновение ими в ней с одной стороны и ориентация вэтонов вэтосорбера входными воронками в это же место и взаимосоприкосновение ими вокруг него с другой стороны и наличность и свойства атоноэлементов и из них формирующихся атонопотоков с третьей стороны обуславливают и обеспечивают собой взаимоприжимание, уплотнение и до некоторой степени неразрывность взаимосвязи всех этих вэтонов. Получающиеся последственные свойства ядра гэтона будут</w:t>
      </w:r>
      <w:r>
        <w:rPr>
          <w:rFonts w:ascii="Constantia" w:eastAsia="Times New Roman" w:hAnsi="Constantia"/>
          <w:sz w:val="21"/>
          <w:szCs w:val="21"/>
        </w:rPr>
        <w:t xml:space="preserve"> </w:t>
      </w:r>
      <w:r w:rsidRPr="008478F0">
        <w:rPr>
          <w:rFonts w:ascii="Constantia" w:eastAsia="Times New Roman" w:hAnsi="Constantia"/>
          <w:sz w:val="21"/>
          <w:szCs w:val="21"/>
        </w:rPr>
        <w:t>познаваться в результате уяснения взаимодействия такой структуры таких его элементов с окружающей средой.</w:t>
      </w:r>
    </w:p>
    <w:p w:rsidR="008478F0" w:rsidRPr="007E5C9D" w:rsidRDefault="008478F0" w:rsidP="008478F0">
      <w:pPr>
        <w:pStyle w:val="a7"/>
        <w:jc w:val="both"/>
        <w:rPr>
          <w:rFonts w:ascii="Constantia" w:eastAsia="Times New Roman" w:hAnsi="Constantia"/>
          <w:b/>
          <w:color w:val="7030A0"/>
          <w:sz w:val="16"/>
          <w:szCs w:val="16"/>
        </w:rPr>
      </w:pPr>
    </w:p>
    <w:p w:rsidR="008478F0" w:rsidRPr="008478F0" w:rsidRDefault="008478F0" w:rsidP="008478F0">
      <w:pPr>
        <w:pStyle w:val="a7"/>
        <w:jc w:val="center"/>
        <w:rPr>
          <w:rFonts w:ascii="Times New Roman" w:hAnsi="Times New Roman" w:cs="Times New Roman"/>
          <w:b/>
          <w:sz w:val="28"/>
          <w:szCs w:val="28"/>
          <w:shd w:val="clear" w:color="auto" w:fill="F9FFF9"/>
        </w:rPr>
      </w:pPr>
      <w:r w:rsidRPr="008478F0">
        <w:rPr>
          <w:rFonts w:ascii="Times New Roman" w:hAnsi="Times New Roman" w:cs="Times New Roman"/>
          <w:b/>
          <w:sz w:val="28"/>
          <w:szCs w:val="28"/>
          <w:shd w:val="clear" w:color="auto" w:fill="F9FFF9"/>
        </w:rPr>
        <w:t>IV</w:t>
      </w:r>
    </w:p>
    <w:p w:rsidR="008478F0" w:rsidRDefault="008478F0" w:rsidP="008478F0">
      <w:pPr>
        <w:pStyle w:val="a7"/>
        <w:jc w:val="center"/>
        <w:rPr>
          <w:rFonts w:ascii="Times New Roman" w:hAnsi="Times New Roman" w:cs="Times New Roman"/>
          <w:b/>
          <w:color w:val="17365D" w:themeColor="text2" w:themeShade="BF"/>
          <w:sz w:val="28"/>
          <w:szCs w:val="28"/>
          <w:shd w:val="clear" w:color="auto" w:fill="F9FFF9"/>
        </w:rPr>
      </w:pPr>
      <w:r w:rsidRPr="008478F0">
        <w:rPr>
          <w:rFonts w:ascii="Times New Roman" w:hAnsi="Times New Roman" w:cs="Times New Roman"/>
          <w:b/>
          <w:sz w:val="28"/>
          <w:szCs w:val="28"/>
          <w:shd w:val="clear" w:color="auto" w:fill="F9FFF9"/>
        </w:rPr>
        <w:t>Свойства внешней поверхности ядра гэтона.</w:t>
      </w:r>
    </w:p>
    <w:p w:rsidR="008478F0" w:rsidRPr="007E5C9D" w:rsidRDefault="008478F0" w:rsidP="008478F0">
      <w:pPr>
        <w:pStyle w:val="a7"/>
        <w:jc w:val="center"/>
        <w:rPr>
          <w:rFonts w:ascii="Times New Roman" w:eastAsia="Times New Roman" w:hAnsi="Times New Roman" w:cs="Times New Roman"/>
          <w:b/>
          <w:color w:val="17365D" w:themeColor="text2" w:themeShade="BF"/>
          <w:sz w:val="16"/>
          <w:szCs w:val="16"/>
        </w:rPr>
      </w:pPr>
    </w:p>
    <w:p w:rsidR="008478F0" w:rsidRPr="00933522" w:rsidRDefault="008478F0" w:rsidP="008478F0">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933522">
        <w:rPr>
          <w:rFonts w:ascii="Constantia" w:eastAsia="Times New Roman" w:hAnsi="Constantia"/>
          <w:sz w:val="21"/>
          <w:szCs w:val="21"/>
        </w:rPr>
        <w:t>Внешняя поверхность вэтоуплотнителя гэтоядра (см.</w:t>
      </w:r>
      <w:r w:rsidRPr="007E5C9D">
        <w:rPr>
          <w:rFonts w:ascii="Constantia" w:eastAsia="Times New Roman" w:hAnsi="Constantia"/>
          <w:b/>
          <w:color w:val="7030A0"/>
          <w:sz w:val="19"/>
          <w:szCs w:val="19"/>
        </w:rPr>
        <w:t xml:space="preserve"> </w:t>
      </w:r>
      <w:r w:rsidRPr="00933522">
        <w:rPr>
          <w:rFonts w:ascii="Constantia" w:eastAsia="Times New Roman" w:hAnsi="Constantia"/>
          <w:b/>
          <w:i/>
          <w:sz w:val="19"/>
          <w:szCs w:val="19"/>
        </w:rPr>
        <w:t xml:space="preserve">рис. </w:t>
      </w:r>
      <w:r w:rsidRPr="00933522">
        <w:rPr>
          <w:rFonts w:ascii="Verdana" w:eastAsia="Times New Roman" w:hAnsi="Verdana"/>
          <w:b/>
          <w:sz w:val="19"/>
          <w:szCs w:val="19"/>
        </w:rPr>
        <w:t>34</w:t>
      </w:r>
      <w:r w:rsidRPr="00933522">
        <w:rPr>
          <w:rFonts w:ascii="Constantia" w:eastAsia="Times New Roman" w:hAnsi="Constantia"/>
          <w:b/>
          <w:i/>
          <w:sz w:val="19"/>
          <w:szCs w:val="19"/>
        </w:rPr>
        <w:t xml:space="preserve">, </w:t>
      </w:r>
      <w:r w:rsidRPr="00933522">
        <w:rPr>
          <w:rFonts w:ascii="Constantia" w:eastAsia="Times New Roman" w:hAnsi="Constantia"/>
          <w:b/>
        </w:rPr>
        <w:t>г</w:t>
      </w:r>
      <w:r w:rsidRPr="00933522">
        <w:rPr>
          <w:rFonts w:ascii="Constantia" w:eastAsia="Times New Roman" w:hAnsi="Constantia"/>
          <w:sz w:val="21"/>
          <w:szCs w:val="21"/>
        </w:rPr>
        <w:t>) для всего внешнего предстаёт растворами входных воронок и стыковыми поверхностями оболочек вэтонов, каждый из которых, поглощая атоноэлементы входной воро</w:t>
      </w:r>
      <w:r w:rsidRPr="00933522">
        <w:rPr>
          <w:rFonts w:ascii="Constantia" w:eastAsia="Times New Roman" w:hAnsi="Constantia"/>
          <w:sz w:val="21"/>
          <w:szCs w:val="21"/>
        </w:rPr>
        <w:softHyphen/>
        <w:t xml:space="preserve">нкой, формирует из неё исходящий лепесток отрицательно поляризованного поля по отношению к внешнему, и мера напряжённости которого зависит от концентрации атонов в окружающей среде и от </w:t>
      </w:r>
      <w:r w:rsidRPr="00933522">
        <w:rPr>
          <w:rFonts w:ascii="Constantia" w:eastAsia="Times New Roman" w:hAnsi="Constantia"/>
          <w:sz w:val="21"/>
          <w:szCs w:val="21"/>
        </w:rPr>
        <w:lastRenderedPageBreak/>
        <w:t>интенсивности их вовлечения внутрь ядра гэтона через эти входные воронки. Линейное</w:t>
      </w:r>
      <w:r w:rsidRPr="007E5C9D">
        <w:rPr>
          <w:rFonts w:ascii="Constantia" w:eastAsia="Times New Roman" w:hAnsi="Constantia"/>
          <w:b/>
          <w:color w:val="7030A0"/>
          <w:sz w:val="19"/>
          <w:szCs w:val="19"/>
        </w:rPr>
        <w:t xml:space="preserve"> </w:t>
      </w:r>
      <w:r w:rsidRPr="00933522">
        <w:rPr>
          <w:rFonts w:ascii="Constantia" w:eastAsia="Times New Roman" w:hAnsi="Constantia"/>
          <w:sz w:val="21"/>
          <w:szCs w:val="21"/>
        </w:rPr>
        <w:t>направление этих лепестков совпадает с биссектрисными осями симметрии этих вэтонов и их входных воронок.</w:t>
      </w:r>
    </w:p>
    <w:p w:rsidR="00933522" w:rsidRPr="00933522" w:rsidRDefault="008478F0" w:rsidP="00933522">
      <w:pPr>
        <w:pStyle w:val="a7"/>
        <w:jc w:val="both"/>
        <w:rPr>
          <w:rFonts w:ascii="Constantia" w:eastAsia="Times New Roman" w:hAnsi="Constantia" w:cs="Times New Roman"/>
          <w:sz w:val="21"/>
          <w:szCs w:val="21"/>
        </w:rPr>
      </w:pPr>
      <w:r w:rsidRPr="00933522">
        <w:rPr>
          <w:rFonts w:ascii="Constantia" w:eastAsia="Times New Roman" w:hAnsi="Constantia"/>
          <w:sz w:val="21"/>
          <w:szCs w:val="21"/>
        </w:rPr>
        <w:t xml:space="preserve">    Отрицательная полярность его предопределяется тем, что внутренний объём воронки, обращённой ко всему внешнему открытым раствором своего основа</w:t>
      </w:r>
      <w:r w:rsidRPr="00933522">
        <w:rPr>
          <w:rFonts w:ascii="Constantia" w:eastAsia="Times New Roman" w:hAnsi="Constantia"/>
          <w:sz w:val="21"/>
          <w:szCs w:val="21"/>
        </w:rPr>
        <w:softHyphen/>
        <w:t>ния, для всего внешнего предстаёт тонами, вылетающими из этого объёма, раз</w:t>
      </w:r>
      <w:r w:rsidRPr="00933522">
        <w:rPr>
          <w:rFonts w:ascii="Constantia" w:eastAsia="Times New Roman" w:hAnsi="Constantia"/>
          <w:sz w:val="21"/>
          <w:szCs w:val="21"/>
        </w:rPr>
        <w:softHyphen/>
        <w:t>летающимися в нём и за его пределами, т.к. здесь происходит сгущение, уплот</w:t>
      </w:r>
      <w:r w:rsidRPr="00933522">
        <w:rPr>
          <w:rFonts w:ascii="Constantia" w:eastAsia="Times New Roman" w:hAnsi="Constantia"/>
          <w:sz w:val="21"/>
          <w:szCs w:val="21"/>
        </w:rPr>
        <w:softHyphen/>
        <w:t>нение и поглощение антитонов процессом слёта и поглощения атонов. Мера напряжённости этих вектор-лепестков определяется концентрацией, плотностью, густотой передних торцов атоноэлементов в условной единице площади, пер</w:t>
      </w:r>
      <w:r w:rsidRPr="00933522">
        <w:rPr>
          <w:rFonts w:ascii="Constantia" w:eastAsia="Times New Roman" w:hAnsi="Constantia"/>
          <w:sz w:val="21"/>
          <w:szCs w:val="21"/>
        </w:rPr>
        <w:softHyphen/>
        <w:t>пендикулярной к направлению их распространения, за условную единицу вре</w:t>
      </w:r>
      <w:r w:rsidRPr="00933522">
        <w:rPr>
          <w:rFonts w:ascii="Constantia" w:eastAsia="Times New Roman" w:hAnsi="Constantia"/>
          <w:sz w:val="21"/>
          <w:szCs w:val="21"/>
        </w:rPr>
        <w:softHyphen/>
        <w:t>мени. Чем ближе ко дну входной воронки вэтона условная мера площади, в которой определяется напряжённость поля и средину которой следует брать за точку приложения этого вектор-лепесткового поля, тем выше будет густота об</w:t>
      </w:r>
      <w:r w:rsidRPr="00933522">
        <w:rPr>
          <w:rFonts w:ascii="Constantia" w:eastAsia="Times New Roman" w:hAnsi="Constantia"/>
          <w:sz w:val="21"/>
          <w:szCs w:val="21"/>
        </w:rPr>
        <w:softHyphen/>
        <w:t>разующих его атоноэлементов и, следовательно, напряжённость этого поля, и наоборот, т.к. вовлекающиеся сюда атоноэлементы сгущаются и уплотняются. Кроме этого, напряжённость этого вектор-поля, совпадающего с понятием век</w:t>
      </w:r>
      <w:r w:rsidRPr="00933522">
        <w:rPr>
          <w:rFonts w:ascii="Constantia" w:eastAsia="Times New Roman" w:hAnsi="Constantia"/>
          <w:sz w:val="21"/>
          <w:szCs w:val="21"/>
        </w:rPr>
        <w:softHyphen/>
        <w:t>тора Пойнтинга и отрицательного туда, откуда движутся его образующие ато</w:t>
      </w:r>
      <w:r w:rsidRPr="00933522">
        <w:rPr>
          <w:rFonts w:ascii="Constantia" w:eastAsia="Times New Roman" w:hAnsi="Constantia"/>
          <w:sz w:val="21"/>
          <w:szCs w:val="21"/>
        </w:rPr>
        <w:softHyphen/>
        <w:t>ноэлементы (будем обозначать его</w:t>
      </w:r>
      <w:r>
        <w:rPr>
          <w:rFonts w:ascii="Constantia" w:eastAsia="Times New Roman" w:hAnsi="Constantia"/>
          <w:b/>
          <w:color w:val="7030A0"/>
          <w:sz w:val="19"/>
          <w:szCs w:val="19"/>
        </w:rPr>
        <w:t xml:space="preserve"> </w:t>
      </w:r>
      <w:r w:rsidRPr="00C3000E">
        <w:rPr>
          <w:rFonts w:ascii="Verdana" w:eastAsia="Times New Roman" w:hAnsi="Verdana"/>
          <w:b/>
          <w:sz w:val="19"/>
          <w:szCs w:val="19"/>
        </w:rPr>
        <w:t>-Р</w:t>
      </w:r>
      <w:r w:rsidRPr="00933522">
        <w:rPr>
          <w:rFonts w:ascii="Constantia" w:eastAsia="Times New Roman" w:hAnsi="Constantia"/>
          <w:sz w:val="21"/>
          <w:szCs w:val="21"/>
        </w:rPr>
        <w:t>), будет зависеть от количества атоноэле</w:t>
      </w:r>
      <w:r w:rsidRPr="00933522">
        <w:rPr>
          <w:rFonts w:ascii="Constantia" w:eastAsia="Times New Roman" w:hAnsi="Constantia"/>
          <w:sz w:val="21"/>
          <w:szCs w:val="21"/>
        </w:rPr>
        <w:softHyphen/>
        <w:t>ментов, слетающихся и поглощающихся входной воронкой его формирующего вэтона; а это значит от наличности атоноэлементов в окружающей среде, т.е. от кривизны окружающего пространства и от направления и степени поляриза</w:t>
      </w:r>
      <w:r w:rsidRPr="00933522">
        <w:rPr>
          <w:rFonts w:ascii="Constantia" w:eastAsia="Times New Roman" w:hAnsi="Constantia"/>
          <w:sz w:val="21"/>
          <w:szCs w:val="21"/>
        </w:rPr>
        <w:softHyphen/>
        <w:t>ции. Таким образом, у вэтоуплотнителя ядра гэтона будет «</w:t>
      </w:r>
      <w:r w:rsidRPr="00933522">
        <w:rPr>
          <w:rFonts w:ascii="Verdana" w:eastAsia="Times New Roman" w:hAnsi="Verdana"/>
          <w:sz w:val="21"/>
          <w:szCs w:val="21"/>
        </w:rPr>
        <w:t>к</w:t>
      </w:r>
      <w:r w:rsidRPr="00933522">
        <w:rPr>
          <w:rFonts w:ascii="Constantia" w:eastAsia="Times New Roman" w:hAnsi="Constantia"/>
          <w:sz w:val="21"/>
          <w:szCs w:val="21"/>
        </w:rPr>
        <w:t>» вектор-лепестков</w:t>
      </w:r>
      <w:r>
        <w:rPr>
          <w:rFonts w:ascii="Constantia" w:eastAsia="Times New Roman" w:hAnsi="Constantia"/>
          <w:b/>
          <w:color w:val="7030A0"/>
          <w:sz w:val="19"/>
          <w:szCs w:val="19"/>
        </w:rPr>
        <w:t xml:space="preserve">   </w:t>
      </w:r>
      <w:r w:rsidRPr="00B73E3E">
        <w:rPr>
          <w:rFonts w:ascii="Verdana" w:eastAsia="Times New Roman" w:hAnsi="Verdana"/>
          <w:b/>
          <w:sz w:val="19"/>
          <w:szCs w:val="19"/>
        </w:rPr>
        <w:t>-Р</w:t>
      </w:r>
      <w:r w:rsidRPr="00933522">
        <w:rPr>
          <w:rFonts w:ascii="Constantia" w:eastAsia="Times New Roman" w:hAnsi="Constantia"/>
          <w:sz w:val="21"/>
          <w:szCs w:val="21"/>
        </w:rPr>
        <w:t>, веером развернувшиеся по полусфере его внешней поверхности и обращён</w:t>
      </w:r>
      <w:r w:rsidRPr="00933522">
        <w:rPr>
          <w:rFonts w:ascii="Constantia" w:eastAsia="Times New Roman" w:hAnsi="Constantia"/>
          <w:sz w:val="21"/>
          <w:szCs w:val="21"/>
        </w:rPr>
        <w:softHyphen/>
        <w:t>ные во внешнюю среду своей отрицательной полярностью (выходящими из него тонами) см.</w:t>
      </w:r>
      <w:r>
        <w:rPr>
          <w:rFonts w:ascii="Constantia" w:eastAsia="Times New Roman" w:hAnsi="Constantia"/>
          <w:b/>
          <w:color w:val="7030A0"/>
          <w:sz w:val="19"/>
          <w:szCs w:val="19"/>
        </w:rPr>
        <w:t xml:space="preserve"> </w:t>
      </w:r>
      <w:r w:rsidRPr="00933522">
        <w:rPr>
          <w:rFonts w:ascii="Constantia" w:eastAsia="Times New Roman" w:hAnsi="Constantia"/>
          <w:b/>
          <w:i/>
          <w:sz w:val="19"/>
          <w:szCs w:val="19"/>
        </w:rPr>
        <w:t>рис.</w:t>
      </w:r>
      <w:r w:rsidRPr="00933522">
        <w:rPr>
          <w:rFonts w:ascii="Verdana" w:eastAsia="Times New Roman" w:hAnsi="Verdana"/>
          <w:b/>
          <w:i/>
          <w:sz w:val="19"/>
          <w:szCs w:val="19"/>
        </w:rPr>
        <w:t xml:space="preserve"> </w:t>
      </w:r>
      <w:r w:rsidRPr="00933522">
        <w:rPr>
          <w:rFonts w:ascii="Verdana" w:eastAsia="Times New Roman" w:hAnsi="Verdana"/>
          <w:b/>
          <w:sz w:val="19"/>
          <w:szCs w:val="19"/>
        </w:rPr>
        <w:t>34</w:t>
      </w:r>
      <w:r w:rsidRPr="00933522">
        <w:rPr>
          <w:rFonts w:ascii="Constantia" w:eastAsia="Times New Roman" w:hAnsi="Constantia"/>
          <w:b/>
          <w:color w:val="7030A0"/>
          <w:sz w:val="19"/>
          <w:szCs w:val="19"/>
        </w:rPr>
        <w:t xml:space="preserve">, </w:t>
      </w:r>
      <w:r w:rsidRPr="00933522">
        <w:rPr>
          <w:rFonts w:ascii="Constantia" w:eastAsia="Times New Roman" w:hAnsi="Constantia"/>
          <w:b/>
          <w:i/>
          <w:sz w:val="19"/>
          <w:szCs w:val="19"/>
        </w:rPr>
        <w:t>указ.</w:t>
      </w:r>
      <w:r w:rsidRPr="00933522">
        <w:rPr>
          <w:rFonts w:ascii="Verdana" w:eastAsia="Times New Roman" w:hAnsi="Verdana"/>
          <w:b/>
          <w:i/>
          <w:sz w:val="19"/>
          <w:szCs w:val="19"/>
        </w:rPr>
        <w:t xml:space="preserve"> </w:t>
      </w:r>
      <w:r w:rsidRPr="00933522">
        <w:rPr>
          <w:rFonts w:ascii="Verdana" w:eastAsia="Times New Roman" w:hAnsi="Verdana"/>
          <w:b/>
          <w:sz w:val="19"/>
          <w:szCs w:val="19"/>
        </w:rPr>
        <w:t>2</w:t>
      </w:r>
      <w:r w:rsidRPr="00933522">
        <w:rPr>
          <w:rFonts w:ascii="Constantia" w:eastAsia="Times New Roman" w:hAnsi="Constantia"/>
          <w:sz w:val="21"/>
          <w:szCs w:val="21"/>
        </w:rPr>
        <w:t>. Аналогичным рассуждением, но</w:t>
      </w:r>
      <w:r w:rsidRPr="00B73E3E">
        <w:rPr>
          <w:rFonts w:ascii="Constantia" w:eastAsia="Times New Roman" w:hAnsi="Constantia"/>
          <w:b/>
          <w:color w:val="7030A0"/>
          <w:sz w:val="19"/>
          <w:szCs w:val="19"/>
        </w:rPr>
        <w:t xml:space="preserve"> </w:t>
      </w:r>
      <w:r w:rsidRPr="00933522">
        <w:rPr>
          <w:rFonts w:ascii="Constantia" w:eastAsia="Times New Roman" w:hAnsi="Constantia"/>
          <w:sz w:val="21"/>
          <w:szCs w:val="21"/>
        </w:rPr>
        <w:t xml:space="preserve">с учётом противоположности процесса, выводится и </w:t>
      </w:r>
      <w:r w:rsidRPr="00933522">
        <w:rPr>
          <w:rFonts w:ascii="Constantia" w:eastAsia="Times New Roman" w:hAnsi="Constantia"/>
          <w:sz w:val="21"/>
          <w:szCs w:val="21"/>
        </w:rPr>
        <w:lastRenderedPageBreak/>
        <w:t>смысл понятия вектор-</w:t>
      </w:r>
      <w:r w:rsidR="00933522" w:rsidRPr="00933522">
        <w:rPr>
          <w:rFonts w:ascii="Constantia" w:eastAsia="Times New Roman" w:hAnsi="Constantia"/>
          <w:sz w:val="21"/>
          <w:szCs w:val="21"/>
        </w:rPr>
        <w:t>лепестков положительных полей</w:t>
      </w:r>
      <w:r w:rsidR="00933522" w:rsidRPr="00B73E3E">
        <w:rPr>
          <w:rFonts w:ascii="Constantia" w:eastAsia="Times New Roman" w:hAnsi="Constantia"/>
          <w:b/>
          <w:color w:val="7030A0"/>
          <w:sz w:val="19"/>
          <w:szCs w:val="19"/>
        </w:rPr>
        <w:t xml:space="preserve"> </w:t>
      </w:r>
      <w:r w:rsidR="00933522" w:rsidRPr="00B73E3E">
        <w:rPr>
          <w:rFonts w:ascii="Verdana" w:eastAsia="Times New Roman" w:hAnsi="Verdana"/>
          <w:b/>
          <w:sz w:val="19"/>
          <w:szCs w:val="19"/>
        </w:rPr>
        <w:t>+Р</w:t>
      </w:r>
      <w:r w:rsidR="00933522" w:rsidRPr="00933522">
        <w:rPr>
          <w:rFonts w:ascii="Constantia" w:eastAsia="Times New Roman" w:hAnsi="Constantia"/>
          <w:sz w:val="21"/>
          <w:szCs w:val="21"/>
        </w:rPr>
        <w:t>, которые создаются потоками атоноэлементов, истекающими из выходных воронок вэтонов вэтосорбера ядра гэтона, и которые своей положительной пол</w:t>
      </w:r>
      <w:r w:rsidR="00933522" w:rsidRPr="00933522">
        <w:rPr>
          <w:rFonts w:ascii="Constantia" w:eastAsia="Times New Roman" w:hAnsi="Constantia"/>
          <w:sz w:val="21"/>
          <w:szCs w:val="21"/>
        </w:rPr>
        <w:softHyphen/>
        <w:t>ярностью обращены во внешнюю среду, см.</w:t>
      </w:r>
      <w:r w:rsidR="00933522" w:rsidRPr="00B73E3E">
        <w:rPr>
          <w:rFonts w:ascii="Constantia" w:eastAsia="Times New Roman" w:hAnsi="Constantia"/>
          <w:b/>
          <w:color w:val="7030A0"/>
          <w:sz w:val="19"/>
          <w:szCs w:val="19"/>
        </w:rPr>
        <w:t xml:space="preserve"> </w:t>
      </w:r>
      <w:r w:rsidR="00933522" w:rsidRPr="00933522">
        <w:rPr>
          <w:rFonts w:ascii="Constantia" w:eastAsia="Times New Roman" w:hAnsi="Constantia"/>
          <w:b/>
          <w:i/>
          <w:sz w:val="19"/>
          <w:szCs w:val="19"/>
        </w:rPr>
        <w:t>рис.</w:t>
      </w:r>
      <w:r w:rsidR="00933522" w:rsidRPr="00933522">
        <w:rPr>
          <w:rFonts w:ascii="Verdana" w:eastAsia="Times New Roman" w:hAnsi="Verdana"/>
          <w:b/>
          <w:sz w:val="19"/>
          <w:szCs w:val="19"/>
        </w:rPr>
        <w:t>34</w:t>
      </w:r>
      <w:r w:rsidR="00933522" w:rsidRPr="00933522">
        <w:rPr>
          <w:rFonts w:ascii="Constantia" w:eastAsia="Times New Roman" w:hAnsi="Constantia"/>
          <w:b/>
          <w:i/>
          <w:sz w:val="19"/>
          <w:szCs w:val="19"/>
        </w:rPr>
        <w:t xml:space="preserve">, </w:t>
      </w:r>
      <w:r w:rsidR="00933522" w:rsidRPr="00933522">
        <w:rPr>
          <w:rFonts w:ascii="Constantia" w:eastAsia="Times New Roman" w:hAnsi="Constantia"/>
          <w:b/>
        </w:rPr>
        <w:t>б</w:t>
      </w:r>
      <w:r w:rsidR="00933522" w:rsidRPr="00933522">
        <w:rPr>
          <w:rFonts w:ascii="Constantia" w:eastAsia="Times New Roman" w:hAnsi="Constantia"/>
          <w:b/>
          <w:i/>
          <w:sz w:val="19"/>
          <w:szCs w:val="19"/>
        </w:rPr>
        <w:t xml:space="preserve">/ и </w:t>
      </w:r>
      <w:r w:rsidR="00933522" w:rsidRPr="00933522">
        <w:rPr>
          <w:rFonts w:ascii="Constantia" w:eastAsia="Times New Roman" w:hAnsi="Constantia"/>
          <w:b/>
        </w:rPr>
        <w:t>г</w:t>
      </w:r>
      <w:r w:rsidR="00933522" w:rsidRPr="00933522">
        <w:rPr>
          <w:rFonts w:ascii="Constantia" w:eastAsia="Times New Roman" w:hAnsi="Constantia"/>
          <w:b/>
          <w:i/>
          <w:sz w:val="19"/>
          <w:szCs w:val="19"/>
        </w:rPr>
        <w:t>/, указ.</w:t>
      </w:r>
      <w:r w:rsidR="00933522" w:rsidRPr="00933522">
        <w:rPr>
          <w:rFonts w:ascii="Verdana" w:eastAsia="Times New Roman" w:hAnsi="Verdana"/>
          <w:b/>
          <w:sz w:val="19"/>
          <w:szCs w:val="19"/>
        </w:rPr>
        <w:t>1</w:t>
      </w:r>
      <w:r w:rsidR="00933522" w:rsidRPr="00933522">
        <w:rPr>
          <w:rFonts w:ascii="Constantia" w:eastAsia="Times New Roman" w:hAnsi="Constantia"/>
          <w:sz w:val="21"/>
          <w:szCs w:val="21"/>
        </w:rPr>
        <w:t>.</w:t>
      </w:r>
    </w:p>
    <w:p w:rsidR="00933522" w:rsidRPr="00933522" w:rsidRDefault="00933522" w:rsidP="00933522">
      <w:pPr>
        <w:pStyle w:val="a7"/>
        <w:jc w:val="both"/>
        <w:rPr>
          <w:rFonts w:ascii="Constantia" w:eastAsia="Times New Roman" w:hAnsi="Constantia" w:cs="Times New Roman"/>
          <w:sz w:val="21"/>
          <w:szCs w:val="21"/>
        </w:rPr>
      </w:pPr>
      <w:r w:rsidRPr="00933522">
        <w:rPr>
          <w:rFonts w:ascii="Constantia" w:eastAsia="Times New Roman" w:hAnsi="Constantia"/>
          <w:sz w:val="21"/>
          <w:szCs w:val="21"/>
        </w:rPr>
        <w:t xml:space="preserve">    (</w:t>
      </w:r>
      <w:r w:rsidRPr="00B73E3E">
        <w:rPr>
          <w:rFonts w:ascii="Verdana" w:eastAsia="Times New Roman" w:hAnsi="Verdana"/>
          <w:b/>
          <w:sz w:val="19"/>
          <w:szCs w:val="19"/>
        </w:rPr>
        <w:t>5</w:t>
      </w:r>
      <w:r w:rsidRPr="00933522">
        <w:rPr>
          <w:rFonts w:ascii="Constantia" w:eastAsia="Times New Roman" w:hAnsi="Constantia"/>
          <w:sz w:val="21"/>
          <w:szCs w:val="21"/>
        </w:rPr>
        <w:t>) Если среда, окружающая ядро гэтона, не содержит в себе движущихся или покоящихся свободных вэтонов или не обуславливает предварительное на</w:t>
      </w:r>
      <w:r w:rsidRPr="00933522">
        <w:rPr>
          <w:rFonts w:ascii="Constantia" w:eastAsia="Times New Roman" w:hAnsi="Constantia"/>
          <w:sz w:val="21"/>
          <w:szCs w:val="21"/>
        </w:rPr>
        <w:softHyphen/>
        <w:t xml:space="preserve">ведение их к нему, то он будет функционировать так же, как и рассмотренный нами объект </w:t>
      </w:r>
      <w:r>
        <w:rPr>
          <w:rFonts w:ascii="Verdana" w:eastAsia="Times New Roman" w:hAnsi="Verdana"/>
          <w:b/>
          <w:sz w:val="19"/>
          <w:szCs w:val="19"/>
        </w:rPr>
        <w:t>Г</w:t>
      </w:r>
      <w:r w:rsidRPr="00B73E3E">
        <w:rPr>
          <w:rFonts w:ascii="Verdana" w:eastAsia="Times New Roman" w:hAnsi="Verdana"/>
          <w:b/>
          <w:sz w:val="20"/>
          <w:szCs w:val="20"/>
          <w:vertAlign w:val="superscript"/>
        </w:rPr>
        <w:t>*</w:t>
      </w:r>
      <w:r w:rsidRPr="00B73E3E">
        <w:rPr>
          <w:rFonts w:ascii="Verdana" w:eastAsia="Times New Roman" w:hAnsi="Verdana"/>
          <w:b/>
          <w:sz w:val="19"/>
          <w:szCs w:val="19"/>
          <w:vertAlign w:val="subscript"/>
        </w:rPr>
        <w:t>к</w:t>
      </w:r>
      <w:r w:rsidRPr="00B73E3E">
        <w:rPr>
          <w:rFonts w:ascii="Constantia" w:eastAsia="Times New Roman" w:hAnsi="Constantia"/>
          <w:b/>
          <w:color w:val="7030A0"/>
          <w:sz w:val="19"/>
          <w:szCs w:val="19"/>
        </w:rPr>
        <w:t xml:space="preserve"> </w:t>
      </w:r>
      <w:r w:rsidRPr="00933522">
        <w:rPr>
          <w:rFonts w:ascii="Constantia" w:eastAsia="Times New Roman" w:hAnsi="Constantia"/>
          <w:sz w:val="21"/>
          <w:szCs w:val="21"/>
        </w:rPr>
        <w:t>(см.</w:t>
      </w:r>
      <w:r w:rsidRPr="00B73E3E">
        <w:rPr>
          <w:rFonts w:ascii="Constantia" w:eastAsia="Times New Roman" w:hAnsi="Constantia"/>
          <w:b/>
          <w:color w:val="7030A0"/>
          <w:sz w:val="19"/>
          <w:szCs w:val="19"/>
        </w:rPr>
        <w:t xml:space="preserve"> </w:t>
      </w:r>
      <w:r w:rsidRPr="00933522">
        <w:rPr>
          <w:rFonts w:ascii="Constantia" w:eastAsia="Times New Roman" w:hAnsi="Constantia"/>
          <w:b/>
          <w:i/>
          <w:sz w:val="19"/>
          <w:szCs w:val="19"/>
        </w:rPr>
        <w:t>рис.</w:t>
      </w:r>
      <w:r w:rsidRPr="00933522">
        <w:rPr>
          <w:rFonts w:ascii="Verdana" w:eastAsia="Times New Roman" w:hAnsi="Verdana"/>
          <w:b/>
          <w:sz w:val="19"/>
          <w:szCs w:val="19"/>
        </w:rPr>
        <w:t>33</w:t>
      </w:r>
      <w:r w:rsidRPr="00933522">
        <w:rPr>
          <w:rFonts w:ascii="Constantia" w:eastAsia="Times New Roman" w:hAnsi="Constantia"/>
          <w:b/>
          <w:i/>
          <w:sz w:val="19"/>
          <w:szCs w:val="19"/>
        </w:rPr>
        <w:t xml:space="preserve">, вар, </w:t>
      </w:r>
      <w:r w:rsidRPr="00933522">
        <w:rPr>
          <w:rFonts w:ascii="Constantia" w:eastAsia="Times New Roman" w:hAnsi="Constantia"/>
          <w:b/>
        </w:rPr>
        <w:t>б</w:t>
      </w:r>
      <w:r w:rsidRPr="00933522">
        <w:rPr>
          <w:rFonts w:ascii="Constantia" w:eastAsia="Times New Roman" w:hAnsi="Constantia"/>
          <w:i/>
          <w:sz w:val="21"/>
          <w:szCs w:val="21"/>
        </w:rPr>
        <w:t>/</w:t>
      </w:r>
      <w:r w:rsidRPr="00933522">
        <w:rPr>
          <w:rFonts w:ascii="Constantia" w:eastAsia="Times New Roman" w:hAnsi="Constantia"/>
          <w:sz w:val="21"/>
          <w:szCs w:val="21"/>
        </w:rPr>
        <w:t>). Он может находиться в состоянии внешне</w:t>
      </w:r>
      <w:r w:rsidRPr="00933522">
        <w:rPr>
          <w:rFonts w:ascii="Constantia" w:eastAsia="Times New Roman" w:hAnsi="Constantia"/>
          <w:sz w:val="21"/>
          <w:szCs w:val="21"/>
        </w:rPr>
        <w:softHyphen/>
        <w:t>го покоя и неподвижности, если напряжённости результирующих полей внеш</w:t>
      </w:r>
      <w:r w:rsidRPr="00933522">
        <w:rPr>
          <w:rFonts w:ascii="Constantia" w:eastAsia="Times New Roman" w:hAnsi="Constantia"/>
          <w:sz w:val="21"/>
          <w:szCs w:val="21"/>
        </w:rPr>
        <w:softHyphen/>
        <w:t>ней среды не превышают</w:t>
      </w:r>
      <w:r w:rsidRPr="00B73E3E">
        <w:rPr>
          <w:rFonts w:ascii="Constantia" w:eastAsia="Times New Roman" w:hAnsi="Constantia"/>
          <w:b/>
          <w:color w:val="7030A0"/>
          <w:sz w:val="19"/>
          <w:szCs w:val="19"/>
        </w:rPr>
        <w:t xml:space="preserve"> </w:t>
      </w:r>
      <w:r w:rsidRPr="006A198C">
        <w:rPr>
          <w:rFonts w:ascii="Verdana" w:eastAsia="Times New Roman" w:hAnsi="Verdana"/>
          <w:b/>
          <w:sz w:val="19"/>
          <w:szCs w:val="19"/>
        </w:rPr>
        <w:t>±Е</w:t>
      </w:r>
      <w:r w:rsidRPr="006A198C">
        <w:rPr>
          <w:rFonts w:ascii="Verdana" w:eastAsia="Times New Roman" w:hAnsi="Verdana"/>
          <w:b/>
          <w:sz w:val="19"/>
          <w:szCs w:val="19"/>
          <w:vertAlign w:val="subscript"/>
        </w:rPr>
        <w:t>0</w:t>
      </w:r>
      <w:r w:rsidRPr="00933522">
        <w:rPr>
          <w:rFonts w:ascii="Constantia" w:eastAsia="Times New Roman" w:hAnsi="Constantia"/>
          <w:sz w:val="21"/>
          <w:szCs w:val="21"/>
        </w:rPr>
        <w:t>. При этом его составляющие вэтоны будут нахо</w:t>
      </w:r>
      <w:r w:rsidRPr="00933522">
        <w:rPr>
          <w:rFonts w:ascii="Constantia" w:eastAsia="Times New Roman" w:hAnsi="Constantia"/>
          <w:sz w:val="21"/>
          <w:szCs w:val="21"/>
        </w:rPr>
        <w:softHyphen/>
        <w:t>диться в состоянии непрерывного взаимообмена, шевеления, взаимопритирания (вернее взаимоподгонки взаимосостыковок), взаимодействия и в состоянии взаимообмена с окружающей средой и автоколебаний, чем и обеспечивается и обуславливается целостность всего ядра гэтона, исхождение из и от него и генерация им валов волн атонов.</w:t>
      </w:r>
    </w:p>
    <w:p w:rsidR="00933522" w:rsidRDefault="00933522" w:rsidP="00933522">
      <w:pPr>
        <w:pStyle w:val="a7"/>
        <w:jc w:val="both"/>
        <w:rPr>
          <w:rFonts w:ascii="Constantia" w:eastAsia="Times New Roman" w:hAnsi="Constantia"/>
          <w:b/>
          <w:color w:val="7030A0"/>
          <w:sz w:val="19"/>
          <w:szCs w:val="19"/>
        </w:rPr>
      </w:pPr>
      <w:r w:rsidRPr="00933522">
        <w:rPr>
          <w:rFonts w:ascii="Constantia" w:eastAsia="Times New Roman" w:hAnsi="Constantia"/>
          <w:sz w:val="21"/>
          <w:szCs w:val="21"/>
        </w:rPr>
        <w:t xml:space="preserve">    Если же напряжённость результирующих полей внешней среды местами или повсеместно будет превышать</w:t>
      </w:r>
      <w:r w:rsidRPr="00B73E3E">
        <w:rPr>
          <w:rFonts w:ascii="Constantia" w:eastAsia="Times New Roman" w:hAnsi="Constantia"/>
          <w:b/>
          <w:color w:val="7030A0"/>
          <w:sz w:val="19"/>
          <w:szCs w:val="19"/>
        </w:rPr>
        <w:t xml:space="preserve"> </w:t>
      </w:r>
      <w:r w:rsidRPr="006A198C">
        <w:rPr>
          <w:rFonts w:ascii="Verdana" w:eastAsia="Times New Roman" w:hAnsi="Verdana"/>
          <w:b/>
          <w:sz w:val="19"/>
          <w:szCs w:val="19"/>
        </w:rPr>
        <w:t>±Е</w:t>
      </w:r>
      <w:r w:rsidRPr="006A198C">
        <w:rPr>
          <w:rFonts w:ascii="Verdana" w:eastAsia="Times New Roman" w:hAnsi="Verdana"/>
          <w:b/>
          <w:sz w:val="19"/>
          <w:szCs w:val="19"/>
          <w:vertAlign w:val="subscript"/>
        </w:rPr>
        <w:t>0</w:t>
      </w:r>
      <w:r w:rsidRPr="00933522">
        <w:rPr>
          <w:rFonts w:ascii="Constantia" w:eastAsia="Times New Roman" w:hAnsi="Constantia"/>
          <w:sz w:val="21"/>
          <w:szCs w:val="21"/>
        </w:rPr>
        <w:t>, то могут быть различные варианты поведе</w:t>
      </w:r>
      <w:r w:rsidRPr="00933522">
        <w:rPr>
          <w:rFonts w:ascii="Constantia" w:eastAsia="Times New Roman" w:hAnsi="Constantia"/>
          <w:sz w:val="21"/>
          <w:szCs w:val="21"/>
        </w:rPr>
        <w:softHyphen/>
        <w:t>ния ядра гэтона, которые легко просмотреть конкретным заданием внешних условий: может быть его распад на «</w:t>
      </w:r>
      <w:r w:rsidRPr="006A198C">
        <w:rPr>
          <w:rFonts w:ascii="Verdana" w:eastAsia="Times New Roman" w:hAnsi="Verdana"/>
          <w:b/>
          <w:sz w:val="19"/>
          <w:szCs w:val="19"/>
        </w:rPr>
        <w:t>к</w:t>
      </w:r>
      <w:r w:rsidRPr="00933522">
        <w:rPr>
          <w:rFonts w:ascii="Constantia" w:eastAsia="Times New Roman" w:hAnsi="Constantia"/>
          <w:sz w:val="21"/>
          <w:szCs w:val="21"/>
        </w:rPr>
        <w:t>» двухвэтонных вэтонем; может быть пере</w:t>
      </w:r>
      <w:r w:rsidRPr="00933522">
        <w:rPr>
          <w:rFonts w:ascii="Constantia" w:eastAsia="Times New Roman" w:hAnsi="Constantia"/>
          <w:sz w:val="21"/>
          <w:szCs w:val="21"/>
        </w:rPr>
        <w:softHyphen/>
        <w:t>мещение или изменение ориентации всего ядра гэтона, когда во внешней среде имеется преобладание облучающих атоноэлементов с одной стороны или когда соответствующие потоки их находятся в состоянии перемещения с сохранени</w:t>
      </w:r>
      <w:r w:rsidRPr="00933522">
        <w:rPr>
          <w:rFonts w:ascii="Constantia" w:eastAsia="Times New Roman" w:hAnsi="Constantia"/>
          <w:sz w:val="21"/>
          <w:szCs w:val="21"/>
        </w:rPr>
        <w:softHyphen/>
        <w:t>ем взаиморасположения; могут быть и другие следствия, каждому из которых соответствуют какие-то условия и последствия.</w:t>
      </w:r>
    </w:p>
    <w:p w:rsidR="00933522" w:rsidRPr="006A198C" w:rsidRDefault="00933522" w:rsidP="00933522">
      <w:pPr>
        <w:pStyle w:val="a7"/>
        <w:jc w:val="both"/>
        <w:rPr>
          <w:rFonts w:ascii="Constantia" w:eastAsia="Times New Roman" w:hAnsi="Constantia" w:cs="Times New Roman"/>
          <w:b/>
          <w:color w:val="7030A0"/>
          <w:sz w:val="16"/>
          <w:szCs w:val="16"/>
        </w:rPr>
      </w:pPr>
    </w:p>
    <w:p w:rsidR="00933522" w:rsidRDefault="00933522" w:rsidP="00933522">
      <w:pPr>
        <w:pStyle w:val="a7"/>
        <w:jc w:val="center"/>
        <w:rPr>
          <w:rFonts w:ascii="Times New Roman" w:eastAsia="Times New Roman" w:hAnsi="Times New Roman" w:cs="Times New Roman"/>
          <w:b/>
          <w:color w:val="17365D" w:themeColor="text2" w:themeShade="BF"/>
          <w:sz w:val="28"/>
          <w:szCs w:val="28"/>
        </w:rPr>
      </w:pPr>
    </w:p>
    <w:p w:rsidR="00933522" w:rsidRDefault="00933522" w:rsidP="00933522">
      <w:pPr>
        <w:pStyle w:val="a7"/>
        <w:jc w:val="center"/>
        <w:rPr>
          <w:rFonts w:ascii="Times New Roman" w:eastAsia="Times New Roman" w:hAnsi="Times New Roman" w:cs="Times New Roman"/>
          <w:b/>
          <w:color w:val="17365D" w:themeColor="text2" w:themeShade="BF"/>
          <w:sz w:val="28"/>
          <w:szCs w:val="28"/>
        </w:rPr>
      </w:pPr>
    </w:p>
    <w:p w:rsidR="00933522" w:rsidRPr="00933522" w:rsidRDefault="00933522" w:rsidP="00933522">
      <w:pPr>
        <w:pStyle w:val="a7"/>
        <w:jc w:val="center"/>
        <w:rPr>
          <w:rFonts w:ascii="Times New Roman" w:eastAsia="Times New Roman" w:hAnsi="Times New Roman" w:cs="Times New Roman"/>
          <w:b/>
          <w:sz w:val="28"/>
          <w:szCs w:val="28"/>
        </w:rPr>
      </w:pPr>
      <w:r w:rsidRPr="00933522">
        <w:rPr>
          <w:rFonts w:ascii="Times New Roman" w:eastAsia="Times New Roman" w:hAnsi="Times New Roman" w:cs="Times New Roman"/>
          <w:b/>
          <w:sz w:val="28"/>
          <w:szCs w:val="28"/>
        </w:rPr>
        <w:lastRenderedPageBreak/>
        <w:t>V</w:t>
      </w:r>
    </w:p>
    <w:p w:rsidR="00933522" w:rsidRPr="00933522" w:rsidRDefault="00933522" w:rsidP="00933522">
      <w:pPr>
        <w:pStyle w:val="a7"/>
        <w:jc w:val="center"/>
        <w:rPr>
          <w:rFonts w:ascii="Times New Roman" w:eastAsia="Times New Roman" w:hAnsi="Times New Roman" w:cs="Times New Roman"/>
          <w:b/>
          <w:sz w:val="28"/>
          <w:szCs w:val="28"/>
        </w:rPr>
      </w:pPr>
      <w:r w:rsidRPr="00933522">
        <w:rPr>
          <w:rFonts w:ascii="Times New Roman" w:eastAsia="Times New Roman" w:hAnsi="Times New Roman" w:cs="Times New Roman"/>
          <w:b/>
          <w:sz w:val="28"/>
          <w:szCs w:val="28"/>
        </w:rPr>
        <w:t>Образование гэтона.</w:t>
      </w:r>
    </w:p>
    <w:p w:rsidR="00933522" w:rsidRPr="006A198C" w:rsidRDefault="00933522" w:rsidP="00933522">
      <w:pPr>
        <w:pStyle w:val="a7"/>
        <w:jc w:val="both"/>
        <w:rPr>
          <w:rFonts w:ascii="Constantia" w:eastAsia="Times New Roman" w:hAnsi="Constantia" w:cs="Times New Roman"/>
          <w:b/>
          <w:color w:val="7030A0"/>
          <w:sz w:val="16"/>
          <w:szCs w:val="16"/>
        </w:rPr>
      </w:pPr>
    </w:p>
    <w:p w:rsidR="00933522" w:rsidRPr="00933522" w:rsidRDefault="00933522" w:rsidP="00933522">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933522">
        <w:rPr>
          <w:rFonts w:ascii="Constantia" w:eastAsia="Times New Roman" w:hAnsi="Constantia"/>
          <w:sz w:val="21"/>
          <w:szCs w:val="21"/>
        </w:rPr>
        <w:t>Если среда, окружающая ядро гэтона, с различными по направлению, на</w:t>
      </w:r>
      <w:r w:rsidRPr="00933522">
        <w:rPr>
          <w:rFonts w:ascii="Constantia" w:eastAsia="Times New Roman" w:hAnsi="Constantia"/>
          <w:sz w:val="21"/>
          <w:szCs w:val="21"/>
        </w:rPr>
        <w:softHyphen/>
        <w:t>пряжённости и полярности результирующими полями в какой-то мере насы</w:t>
      </w:r>
      <w:r w:rsidRPr="00933522">
        <w:rPr>
          <w:rFonts w:ascii="Constantia" w:eastAsia="Times New Roman" w:hAnsi="Constantia"/>
          <w:sz w:val="21"/>
          <w:szCs w:val="21"/>
        </w:rPr>
        <w:softHyphen/>
        <w:t>щена вэтонами, то рано или поздно где-то в области</w:t>
      </w:r>
      <w:r w:rsidRPr="00B73E3E">
        <w:rPr>
          <w:rFonts w:ascii="Constantia" w:eastAsia="Times New Roman" w:hAnsi="Constantia"/>
          <w:b/>
          <w:color w:val="7030A0"/>
          <w:sz w:val="19"/>
          <w:szCs w:val="19"/>
        </w:rPr>
        <w:t xml:space="preserve"> </w:t>
      </w:r>
      <w:r w:rsidRPr="006A198C">
        <w:rPr>
          <w:rFonts w:ascii="Verdana" w:eastAsia="Times New Roman" w:hAnsi="Verdana"/>
          <w:b/>
          <w:sz w:val="19"/>
          <w:szCs w:val="19"/>
        </w:rPr>
        <w:t>Б</w:t>
      </w:r>
      <w:r w:rsidRPr="00933522">
        <w:rPr>
          <w:rFonts w:ascii="Constantia" w:eastAsia="Times New Roman" w:hAnsi="Constantia"/>
          <w:sz w:val="21"/>
          <w:szCs w:val="21"/>
        </w:rPr>
        <w:t>, вокруг какого-то ядра гэтона, образовавшегося или оказавшегося в этой области, сложатся такие усло</w:t>
      </w:r>
      <w:r w:rsidRPr="00933522">
        <w:rPr>
          <w:rFonts w:ascii="Constantia" w:eastAsia="Times New Roman" w:hAnsi="Constantia"/>
          <w:sz w:val="21"/>
          <w:szCs w:val="21"/>
        </w:rPr>
        <w:softHyphen/>
        <w:t>вия, которые предопределят собой предварительное наведение свободных вэто</w:t>
      </w:r>
      <w:r w:rsidRPr="00933522">
        <w:rPr>
          <w:rFonts w:ascii="Constantia" w:eastAsia="Times New Roman" w:hAnsi="Constantia"/>
          <w:sz w:val="21"/>
          <w:szCs w:val="21"/>
        </w:rPr>
        <w:softHyphen/>
        <w:t>нов к этому ядру гэтона. Приблизившись к поверхности ядра гэтона эти сво</w:t>
      </w:r>
      <w:r w:rsidRPr="00933522">
        <w:rPr>
          <w:rFonts w:ascii="Constantia" w:eastAsia="Times New Roman" w:hAnsi="Constantia"/>
          <w:sz w:val="21"/>
          <w:szCs w:val="21"/>
        </w:rPr>
        <w:softHyphen/>
        <w:t>бодные вэтоны своими внешними поверхностями обнаружат лепестки положи</w:t>
      </w:r>
      <w:r w:rsidRPr="00933522">
        <w:rPr>
          <w:rFonts w:ascii="Constantia" w:eastAsia="Times New Roman" w:hAnsi="Constantia"/>
          <w:sz w:val="21"/>
          <w:szCs w:val="21"/>
        </w:rPr>
        <w:softHyphen/>
        <w:t>тельных или отрицательных полей его поверхности (</w:t>
      </w:r>
      <w:r w:rsidRPr="006A198C">
        <w:rPr>
          <w:rFonts w:ascii="Verdana" w:eastAsia="Times New Roman" w:hAnsi="Verdana"/>
          <w:b/>
          <w:sz w:val="19"/>
          <w:szCs w:val="19"/>
        </w:rPr>
        <w:t xml:space="preserve">+Р </w:t>
      </w:r>
      <w:r w:rsidRPr="00933522">
        <w:rPr>
          <w:rFonts w:ascii="Constantia" w:eastAsia="Times New Roman" w:hAnsi="Constantia"/>
          <w:sz w:val="21"/>
          <w:szCs w:val="21"/>
        </w:rPr>
        <w:t>или</w:t>
      </w:r>
      <w:r w:rsidRPr="00B73E3E">
        <w:rPr>
          <w:rFonts w:ascii="Constantia" w:eastAsia="Times New Roman" w:hAnsi="Constantia"/>
          <w:b/>
          <w:color w:val="7030A0"/>
          <w:sz w:val="19"/>
          <w:szCs w:val="19"/>
        </w:rPr>
        <w:t xml:space="preserve"> -</w:t>
      </w:r>
      <w:r w:rsidRPr="006A198C">
        <w:rPr>
          <w:rFonts w:ascii="Verdana" w:eastAsia="Times New Roman" w:hAnsi="Verdana"/>
          <w:b/>
          <w:sz w:val="19"/>
          <w:szCs w:val="19"/>
        </w:rPr>
        <w:t>Р</w:t>
      </w:r>
      <w:r w:rsidRPr="00933522">
        <w:rPr>
          <w:rFonts w:ascii="Constantia" w:eastAsia="Times New Roman" w:hAnsi="Constantia"/>
          <w:sz w:val="21"/>
          <w:szCs w:val="21"/>
        </w:rPr>
        <w:t>), войдут с ними во взаимосоприкосновение и взаимодействие, в ходе которого они могут или отойти, или переориентироваться, или, войдя в соприкосновения</w:t>
      </w:r>
      <w:r>
        <w:rPr>
          <w:rFonts w:ascii="Constantia" w:eastAsia="Times New Roman" w:hAnsi="Constantia"/>
          <w:sz w:val="21"/>
          <w:szCs w:val="21"/>
        </w:rPr>
        <w:t xml:space="preserve"> </w:t>
      </w:r>
      <w:r w:rsidRPr="00933522">
        <w:rPr>
          <w:rFonts w:ascii="Constantia" w:eastAsia="Times New Roman" w:hAnsi="Constantia"/>
          <w:sz w:val="21"/>
          <w:szCs w:val="21"/>
        </w:rPr>
        <w:t>противокачественными воронками, притянутся к поверхности его вэтоуплотнителя или его вэтосорбера, чем увеличат в этом месте протяжённость структурно вза</w:t>
      </w:r>
      <w:r w:rsidRPr="00933522">
        <w:rPr>
          <w:rFonts w:ascii="Constantia" w:eastAsia="Times New Roman" w:hAnsi="Constantia"/>
          <w:sz w:val="21"/>
          <w:szCs w:val="21"/>
        </w:rPr>
        <w:softHyphen/>
        <w:t>имосвязанных вэтонов. Присоединение, самосостыковка или самосборка вэтонов вокруг ядра гэтона будет продолжаться и в зависимости от окружающих условий может приводить к различным образованиям. Это будет происходить потому, что каждый свободный вэтон ориентируется и перемещается своей вход</w:t>
      </w:r>
      <w:r w:rsidRPr="00933522">
        <w:rPr>
          <w:rFonts w:ascii="Constantia" w:eastAsia="Times New Roman" w:hAnsi="Constantia"/>
          <w:sz w:val="21"/>
          <w:szCs w:val="21"/>
        </w:rPr>
        <w:softHyphen/>
        <w:t xml:space="preserve">ной воронкой навстречу наиболее напряжённому положительному поле-лепестку </w:t>
      </w:r>
      <w:r w:rsidRPr="00064E2C">
        <w:rPr>
          <w:rFonts w:ascii="Verdana" w:eastAsia="Times New Roman" w:hAnsi="Verdana"/>
          <w:b/>
          <w:sz w:val="19"/>
          <w:szCs w:val="19"/>
        </w:rPr>
        <w:t>+Р</w:t>
      </w:r>
      <w:r w:rsidRPr="00933522">
        <w:rPr>
          <w:rFonts w:ascii="Constantia" w:eastAsia="Times New Roman" w:hAnsi="Constantia"/>
          <w:sz w:val="21"/>
          <w:szCs w:val="21"/>
        </w:rPr>
        <w:t>, которые как раз и индуцируются вэтосорбером ядра гэтона, а своей выходной воронкой навстречу отрицательному поле-лепестку</w:t>
      </w:r>
      <w:r w:rsidRPr="00064E2C">
        <w:rPr>
          <w:rFonts w:ascii="Constantia" w:eastAsia="Times New Roman" w:hAnsi="Constantia"/>
          <w:b/>
          <w:color w:val="7030A0"/>
          <w:sz w:val="19"/>
          <w:szCs w:val="19"/>
        </w:rPr>
        <w:t xml:space="preserve"> </w:t>
      </w:r>
      <w:r w:rsidRPr="00064E2C">
        <w:rPr>
          <w:rFonts w:ascii="Verdana" w:eastAsia="Times New Roman" w:hAnsi="Verdana"/>
          <w:b/>
          <w:sz w:val="19"/>
          <w:szCs w:val="19"/>
        </w:rPr>
        <w:t>-Р</w:t>
      </w:r>
      <w:r w:rsidRPr="00933522">
        <w:rPr>
          <w:rFonts w:ascii="Constantia" w:eastAsia="Times New Roman" w:hAnsi="Constantia"/>
          <w:sz w:val="21"/>
          <w:szCs w:val="21"/>
        </w:rPr>
        <w:t>, которые и ин</w:t>
      </w:r>
      <w:r w:rsidRPr="00933522">
        <w:rPr>
          <w:rFonts w:ascii="Constantia" w:eastAsia="Times New Roman" w:hAnsi="Constantia"/>
          <w:sz w:val="21"/>
          <w:szCs w:val="21"/>
        </w:rPr>
        <w:softHyphen/>
        <w:t>дуцируются на противоположной полусфере внешней поверхности ядра гэтона (см.</w:t>
      </w:r>
      <w:r w:rsidRPr="00064E2C">
        <w:rPr>
          <w:rFonts w:ascii="Constantia" w:eastAsia="Times New Roman" w:hAnsi="Constantia"/>
          <w:b/>
          <w:color w:val="7030A0"/>
          <w:sz w:val="19"/>
          <w:szCs w:val="19"/>
        </w:rPr>
        <w:t xml:space="preserve"> </w:t>
      </w:r>
      <w:r w:rsidRPr="00933522">
        <w:rPr>
          <w:rFonts w:ascii="Constantia" w:eastAsia="Times New Roman" w:hAnsi="Constantia"/>
          <w:b/>
          <w:i/>
          <w:sz w:val="19"/>
          <w:szCs w:val="19"/>
        </w:rPr>
        <w:t>рис.</w:t>
      </w:r>
      <w:r w:rsidRPr="00933522">
        <w:rPr>
          <w:rFonts w:ascii="Verdana" w:eastAsia="Times New Roman" w:hAnsi="Verdana"/>
          <w:b/>
          <w:sz w:val="19"/>
          <w:szCs w:val="19"/>
        </w:rPr>
        <w:t>35</w:t>
      </w:r>
      <w:r w:rsidRPr="00933522">
        <w:rPr>
          <w:rFonts w:ascii="Constantia" w:eastAsia="Times New Roman" w:hAnsi="Constantia"/>
          <w:sz w:val="21"/>
          <w:szCs w:val="21"/>
        </w:rPr>
        <w:t>). Под влиянием изменений условий в окружающей среде и при наличии достаточного количества в ней свободных вэтонов может происходить самосборочное разрастание и удлинение вэтонем вокруг ядра гэтона и может происходить отсоединение одного или нескольких вэтонов от этих</w:t>
      </w:r>
      <w:r w:rsidRPr="00064E2C">
        <w:rPr>
          <w:rFonts w:ascii="Constantia" w:eastAsia="Times New Roman" w:hAnsi="Constantia"/>
          <w:b/>
          <w:color w:val="7030A0"/>
          <w:sz w:val="19"/>
          <w:szCs w:val="19"/>
        </w:rPr>
        <w:t xml:space="preserve"> </w:t>
      </w:r>
      <w:r w:rsidRPr="00933522">
        <w:rPr>
          <w:rFonts w:ascii="Constantia" w:eastAsia="Times New Roman" w:hAnsi="Constantia"/>
          <w:sz w:val="21"/>
          <w:szCs w:val="21"/>
        </w:rPr>
        <w:lastRenderedPageBreak/>
        <w:t>конечнос</w:t>
      </w:r>
      <w:r w:rsidRPr="00933522">
        <w:rPr>
          <w:rFonts w:ascii="Constantia" w:eastAsia="Times New Roman" w:hAnsi="Constantia"/>
          <w:sz w:val="21"/>
          <w:szCs w:val="21"/>
        </w:rPr>
        <w:softHyphen/>
        <w:t>тей, изгибания вэтонем и взаимосоединение взаимопротивоположными конца</w:t>
      </w:r>
      <w:r w:rsidRPr="00933522">
        <w:rPr>
          <w:rFonts w:ascii="Constantia" w:eastAsia="Times New Roman" w:hAnsi="Constantia"/>
          <w:sz w:val="21"/>
          <w:szCs w:val="21"/>
        </w:rPr>
        <w:softHyphen/>
        <w:t>ми (см.</w:t>
      </w:r>
      <w:r w:rsidRPr="00064E2C">
        <w:rPr>
          <w:rFonts w:ascii="Constantia" w:eastAsia="Times New Roman" w:hAnsi="Constantia"/>
          <w:b/>
          <w:color w:val="7030A0"/>
          <w:sz w:val="19"/>
          <w:szCs w:val="19"/>
        </w:rPr>
        <w:t xml:space="preserve"> </w:t>
      </w:r>
      <w:r w:rsidRPr="00933522">
        <w:rPr>
          <w:rFonts w:ascii="Constantia" w:eastAsia="Times New Roman" w:hAnsi="Constantia"/>
          <w:b/>
          <w:i/>
          <w:sz w:val="19"/>
          <w:szCs w:val="19"/>
        </w:rPr>
        <w:t>рис.</w:t>
      </w:r>
      <w:r w:rsidRPr="00933522">
        <w:rPr>
          <w:rFonts w:ascii="Verdana" w:eastAsia="Times New Roman" w:hAnsi="Verdana"/>
          <w:b/>
          <w:sz w:val="19"/>
          <w:szCs w:val="19"/>
        </w:rPr>
        <w:t>35</w:t>
      </w:r>
      <w:r w:rsidRPr="00933522">
        <w:rPr>
          <w:rFonts w:ascii="Constantia" w:eastAsia="Times New Roman" w:hAnsi="Constantia"/>
          <w:sz w:val="21"/>
          <w:szCs w:val="21"/>
        </w:rPr>
        <w:t xml:space="preserve">). Будем говорить, что ядро гэтона имеет свою модификацию в виде гэтоядра с наросшими вэтонемами (см. </w:t>
      </w:r>
      <w:r w:rsidRPr="00933522">
        <w:rPr>
          <w:rFonts w:ascii="Constantia" w:eastAsia="Times New Roman" w:hAnsi="Constantia"/>
          <w:b/>
          <w:i/>
          <w:sz w:val="19"/>
          <w:szCs w:val="19"/>
        </w:rPr>
        <w:t>рис.</w:t>
      </w:r>
      <w:r w:rsidRPr="00933522">
        <w:rPr>
          <w:rFonts w:ascii="Verdana" w:eastAsia="Times New Roman" w:hAnsi="Verdana"/>
          <w:b/>
          <w:sz w:val="19"/>
          <w:szCs w:val="19"/>
        </w:rPr>
        <w:t>35</w:t>
      </w:r>
      <w:r w:rsidRPr="00933522">
        <w:rPr>
          <w:rFonts w:ascii="Constantia" w:eastAsia="Times New Roman" w:hAnsi="Constantia"/>
          <w:b/>
          <w:i/>
          <w:sz w:val="19"/>
          <w:szCs w:val="19"/>
        </w:rPr>
        <w:t xml:space="preserve">, </w:t>
      </w:r>
      <w:r w:rsidRPr="00933522">
        <w:rPr>
          <w:rFonts w:ascii="Constantia" w:eastAsia="Times New Roman" w:hAnsi="Constantia"/>
          <w:b/>
        </w:rPr>
        <w:t>б</w:t>
      </w:r>
      <w:r w:rsidRPr="00933522">
        <w:rPr>
          <w:rFonts w:ascii="Constantia" w:eastAsia="Times New Roman" w:hAnsi="Constantia"/>
          <w:i/>
          <w:sz w:val="21"/>
          <w:szCs w:val="21"/>
        </w:rPr>
        <w:t>/</w:t>
      </w:r>
      <w:r w:rsidRPr="00933522">
        <w:rPr>
          <w:rFonts w:ascii="Constantia" w:eastAsia="Times New Roman" w:hAnsi="Constantia"/>
          <w:sz w:val="21"/>
          <w:szCs w:val="21"/>
        </w:rPr>
        <w:t>). Эти вэтонемы, дрейфуя вместе с перемещениями ядра гэтона и сканируя в окружающей среде под вли</w:t>
      </w:r>
      <w:r w:rsidRPr="00933522">
        <w:rPr>
          <w:rFonts w:ascii="Constantia" w:eastAsia="Times New Roman" w:hAnsi="Constantia"/>
          <w:sz w:val="21"/>
          <w:szCs w:val="21"/>
        </w:rPr>
        <w:softHyphen/>
        <w:t>янием полей окружающей среды, всё больше будут привлекать к себе, определённым образом ориентировать и подсоединять вэтоны, производя как-бы  вы</w:t>
      </w:r>
      <w:r w:rsidRPr="00933522">
        <w:rPr>
          <w:rFonts w:ascii="Constantia" w:eastAsia="Times New Roman" w:hAnsi="Constantia"/>
          <w:sz w:val="21"/>
          <w:szCs w:val="21"/>
        </w:rPr>
        <w:softHyphen/>
        <w:t>бор их и увеличивая этим самым свою протяжённость.</w:t>
      </w:r>
    </w:p>
    <w:p w:rsidR="00933522" w:rsidRPr="00933522" w:rsidRDefault="00933522" w:rsidP="00933522">
      <w:pPr>
        <w:pStyle w:val="a7"/>
        <w:jc w:val="both"/>
        <w:rPr>
          <w:rFonts w:ascii="Constantia" w:eastAsia="Times New Roman" w:hAnsi="Constantia" w:cs="Times New Roman"/>
          <w:sz w:val="21"/>
          <w:szCs w:val="21"/>
        </w:rPr>
      </w:pPr>
      <w:r w:rsidRPr="00933522">
        <w:rPr>
          <w:rFonts w:ascii="Constantia" w:eastAsia="Times New Roman" w:hAnsi="Constantia"/>
          <w:sz w:val="21"/>
          <w:szCs w:val="21"/>
        </w:rPr>
        <w:t xml:space="preserve">    (</w:t>
      </w:r>
      <w:r w:rsidRPr="00064E2C">
        <w:rPr>
          <w:rFonts w:ascii="Verdana" w:eastAsia="Times New Roman" w:hAnsi="Verdana"/>
          <w:b/>
          <w:sz w:val="19"/>
          <w:szCs w:val="19"/>
        </w:rPr>
        <w:t>7</w:t>
      </w:r>
      <w:r w:rsidRPr="00933522">
        <w:rPr>
          <w:rFonts w:ascii="Constantia" w:eastAsia="Times New Roman" w:hAnsi="Constantia"/>
          <w:sz w:val="21"/>
          <w:szCs w:val="21"/>
        </w:rPr>
        <w:t>) Если (</w:t>
      </w:r>
      <w:r w:rsidRPr="00064E2C">
        <w:rPr>
          <w:rFonts w:ascii="Verdana" w:eastAsia="Times New Roman" w:hAnsi="Verdana"/>
          <w:b/>
          <w:sz w:val="19"/>
          <w:szCs w:val="19"/>
        </w:rPr>
        <w:t>6</w:t>
      </w:r>
      <w:r w:rsidRPr="00933522">
        <w:rPr>
          <w:rFonts w:ascii="Constantia" w:eastAsia="Times New Roman" w:hAnsi="Constantia"/>
          <w:sz w:val="21"/>
          <w:szCs w:val="21"/>
        </w:rPr>
        <w:t>) и окружающая среда достаточно насыщена вэтонами, то ядро гэтона будет извлекать вэтоны из окружающей среды и с известной упорядо</w:t>
      </w:r>
      <w:r w:rsidRPr="00933522">
        <w:rPr>
          <w:rFonts w:ascii="Constantia" w:eastAsia="Times New Roman" w:hAnsi="Constantia"/>
          <w:sz w:val="21"/>
          <w:szCs w:val="21"/>
        </w:rPr>
        <w:softHyphen/>
        <w:t xml:space="preserve">ченностью присоединять к воронкам на своей внешней поверхности, т.е. к поле-лепесткам </w:t>
      </w:r>
      <w:r w:rsidRPr="00064E2C">
        <w:rPr>
          <w:rFonts w:ascii="Verdana" w:eastAsia="Times New Roman" w:hAnsi="Verdana"/>
          <w:b/>
          <w:sz w:val="19"/>
          <w:szCs w:val="19"/>
        </w:rPr>
        <w:t>+Р</w:t>
      </w:r>
      <w:r w:rsidRPr="00064E2C">
        <w:rPr>
          <w:rFonts w:ascii="Constantia" w:eastAsia="Times New Roman" w:hAnsi="Constantia"/>
          <w:b/>
          <w:color w:val="7030A0"/>
          <w:sz w:val="19"/>
          <w:szCs w:val="19"/>
        </w:rPr>
        <w:t xml:space="preserve"> </w:t>
      </w:r>
      <w:r w:rsidRPr="00933522">
        <w:rPr>
          <w:rFonts w:ascii="Constantia" w:eastAsia="Times New Roman" w:hAnsi="Constantia"/>
          <w:sz w:val="21"/>
          <w:szCs w:val="21"/>
        </w:rPr>
        <w:t>и</w:t>
      </w:r>
      <w:r w:rsidRPr="00064E2C">
        <w:rPr>
          <w:rFonts w:ascii="Constantia" w:eastAsia="Times New Roman" w:hAnsi="Constantia"/>
          <w:b/>
          <w:color w:val="7030A0"/>
          <w:sz w:val="19"/>
          <w:szCs w:val="19"/>
        </w:rPr>
        <w:t xml:space="preserve"> </w:t>
      </w:r>
      <w:r w:rsidRPr="00064E2C">
        <w:rPr>
          <w:rFonts w:ascii="Verdana" w:eastAsia="Times New Roman" w:hAnsi="Verdana"/>
          <w:b/>
          <w:sz w:val="19"/>
          <w:szCs w:val="19"/>
        </w:rPr>
        <w:t>-Р</w:t>
      </w:r>
      <w:r w:rsidRPr="00933522">
        <w:rPr>
          <w:rFonts w:ascii="Constantia" w:eastAsia="Times New Roman" w:hAnsi="Constantia"/>
          <w:sz w:val="21"/>
          <w:szCs w:val="21"/>
        </w:rPr>
        <w:t>, а потом к наросшим на них вэтонемам.</w:t>
      </w:r>
    </w:p>
    <w:p w:rsidR="008478F0" w:rsidRDefault="00933522" w:rsidP="00933522">
      <w:pPr>
        <w:pStyle w:val="a7"/>
        <w:jc w:val="both"/>
        <w:rPr>
          <w:rFonts w:ascii="Constantia" w:eastAsia="Times New Roman" w:hAnsi="Constantia"/>
          <w:b/>
          <w:sz w:val="19"/>
          <w:szCs w:val="19"/>
        </w:rPr>
      </w:pPr>
      <w:r w:rsidRPr="00933522">
        <w:rPr>
          <w:rFonts w:ascii="Constantia" w:eastAsia="Times New Roman" w:hAnsi="Constantia"/>
          <w:sz w:val="21"/>
          <w:szCs w:val="21"/>
        </w:rPr>
        <w:t xml:space="preserve">    Этот процесс, управляющийся условиями внешней среды и свойствами струк</w:t>
      </w:r>
      <w:r w:rsidRPr="00933522">
        <w:rPr>
          <w:rFonts w:ascii="Constantia" w:eastAsia="Times New Roman" w:hAnsi="Constantia"/>
          <w:sz w:val="21"/>
          <w:szCs w:val="21"/>
        </w:rPr>
        <w:softHyphen/>
        <w:t>туры элементов ядра гэтона при благоприятных условиях в конце-концов при</w:t>
      </w:r>
      <w:r w:rsidRPr="00933522">
        <w:rPr>
          <w:rFonts w:ascii="Constantia" w:eastAsia="Times New Roman" w:hAnsi="Constantia"/>
          <w:sz w:val="21"/>
          <w:szCs w:val="21"/>
        </w:rPr>
        <w:softHyphen/>
        <w:t>ведёт к замыканию противокачественных воронкообразных входо-выходов на внешней поверхности его вэтосорбера и вэтоуплотнителя, так как для этого предобусловленности наибольшие. Образуется замкнутая система, которую пока бу</w:t>
      </w:r>
      <w:r w:rsidRPr="00933522">
        <w:rPr>
          <w:rFonts w:ascii="Constantia" w:eastAsia="Times New Roman" w:hAnsi="Constantia"/>
          <w:sz w:val="21"/>
          <w:szCs w:val="21"/>
        </w:rPr>
        <w:softHyphen/>
        <w:t>дем называть гэтоном. Последовательные соединения вэтонов, образующие со</w:t>
      </w:r>
      <w:r w:rsidRPr="00933522">
        <w:rPr>
          <w:rFonts w:ascii="Constantia" w:eastAsia="Times New Roman" w:hAnsi="Constantia"/>
          <w:sz w:val="21"/>
          <w:szCs w:val="21"/>
        </w:rPr>
        <w:softHyphen/>
        <w:t>бой вэтонемы, загибающиеся в разные стороны от середины взаимопротивокачественных и взаимопротивоположных полусфер внешней поверхности ядра гэтона и замыкающие собой взаимопротивокачественные вэтоворонки на его внешней поверхности, мы называем вэтонемами (см.</w:t>
      </w:r>
      <w:r w:rsidRPr="00933522">
        <w:rPr>
          <w:rFonts w:ascii="Constantia" w:eastAsia="Times New Roman" w:hAnsi="Constantia"/>
          <w:b/>
          <w:sz w:val="19"/>
          <w:szCs w:val="19"/>
        </w:rPr>
        <w:t xml:space="preserve"> </w:t>
      </w:r>
      <w:r w:rsidRPr="00933522">
        <w:rPr>
          <w:rFonts w:ascii="Constantia" w:eastAsia="Times New Roman" w:hAnsi="Constantia"/>
          <w:b/>
          <w:i/>
          <w:sz w:val="19"/>
          <w:szCs w:val="19"/>
        </w:rPr>
        <w:t xml:space="preserve">рис. </w:t>
      </w:r>
      <w:r w:rsidRPr="00933522">
        <w:rPr>
          <w:rFonts w:ascii="Verdana" w:eastAsia="Times New Roman" w:hAnsi="Verdana"/>
          <w:b/>
          <w:sz w:val="19"/>
          <w:szCs w:val="19"/>
        </w:rPr>
        <w:t>35</w:t>
      </w:r>
      <w:r w:rsidRPr="00933522">
        <w:rPr>
          <w:rFonts w:ascii="Constantia" w:eastAsia="Times New Roman" w:hAnsi="Constantia"/>
          <w:b/>
          <w:i/>
          <w:sz w:val="19"/>
          <w:szCs w:val="19"/>
        </w:rPr>
        <w:t xml:space="preserve">, </w:t>
      </w:r>
      <w:r w:rsidRPr="00933522">
        <w:rPr>
          <w:rFonts w:ascii="Constantia" w:eastAsia="Times New Roman" w:hAnsi="Constantia"/>
          <w:b/>
          <w:i/>
        </w:rPr>
        <w:t>в</w:t>
      </w:r>
      <w:r w:rsidRPr="00933522">
        <w:rPr>
          <w:rFonts w:ascii="Constantia" w:eastAsia="Times New Roman" w:hAnsi="Constantia"/>
          <w:b/>
          <w:i/>
          <w:sz w:val="19"/>
          <w:szCs w:val="19"/>
        </w:rPr>
        <w:t>/</w:t>
      </w:r>
      <w:r w:rsidRPr="00933522">
        <w:rPr>
          <w:rFonts w:ascii="Constantia" w:eastAsia="Times New Roman" w:hAnsi="Constantia"/>
          <w:b/>
          <w:sz w:val="19"/>
          <w:szCs w:val="19"/>
        </w:rPr>
        <w:t>).</w:t>
      </w:r>
    </w:p>
    <w:p w:rsidR="00933522" w:rsidRDefault="00933522" w:rsidP="00933522">
      <w:pPr>
        <w:pStyle w:val="a7"/>
        <w:jc w:val="both"/>
        <w:rPr>
          <w:rFonts w:ascii="Constantia" w:eastAsia="Times New Roman" w:hAnsi="Constantia"/>
          <w:b/>
          <w:sz w:val="19"/>
          <w:szCs w:val="19"/>
        </w:rPr>
      </w:pPr>
    </w:p>
    <w:p w:rsidR="00933522" w:rsidRDefault="00933522" w:rsidP="00933522">
      <w:pPr>
        <w:pStyle w:val="a7"/>
        <w:jc w:val="both"/>
        <w:rPr>
          <w:rFonts w:ascii="Constantia" w:eastAsia="Times New Roman" w:hAnsi="Constantia"/>
          <w:b/>
          <w:sz w:val="19"/>
          <w:szCs w:val="19"/>
        </w:rPr>
      </w:pPr>
    </w:p>
    <w:p w:rsidR="00933522" w:rsidRDefault="00933522" w:rsidP="00933522">
      <w:pPr>
        <w:pStyle w:val="a7"/>
        <w:jc w:val="both"/>
        <w:rPr>
          <w:rFonts w:ascii="Constantia" w:eastAsia="Times New Roman" w:hAnsi="Constantia"/>
          <w:b/>
          <w:sz w:val="19"/>
          <w:szCs w:val="19"/>
        </w:rPr>
      </w:pPr>
    </w:p>
    <w:p w:rsidR="00933522" w:rsidRDefault="00933522" w:rsidP="00933522">
      <w:pPr>
        <w:pStyle w:val="a7"/>
        <w:jc w:val="both"/>
        <w:rPr>
          <w:rFonts w:ascii="Constantia" w:eastAsia="Times New Roman" w:hAnsi="Constantia"/>
          <w:b/>
          <w:sz w:val="19"/>
          <w:szCs w:val="19"/>
        </w:rPr>
      </w:pPr>
    </w:p>
    <w:p w:rsidR="00933522" w:rsidRDefault="00933522" w:rsidP="00933522">
      <w:pPr>
        <w:pStyle w:val="a7"/>
        <w:jc w:val="both"/>
        <w:rPr>
          <w:rFonts w:ascii="Constantia" w:eastAsia="Times New Roman" w:hAnsi="Constantia"/>
          <w:b/>
          <w:sz w:val="19"/>
          <w:szCs w:val="19"/>
        </w:rPr>
      </w:pPr>
    </w:p>
    <w:p w:rsidR="00933522" w:rsidRDefault="00933522" w:rsidP="00933522">
      <w:pPr>
        <w:pStyle w:val="a7"/>
        <w:jc w:val="both"/>
        <w:rPr>
          <w:rFonts w:ascii="Constantia" w:eastAsia="Times New Roman" w:hAnsi="Constantia"/>
          <w:b/>
          <w:sz w:val="19"/>
          <w:szCs w:val="19"/>
        </w:rPr>
      </w:pPr>
    </w:p>
    <w:p w:rsidR="00933522" w:rsidRDefault="00933522" w:rsidP="00933522">
      <w:pPr>
        <w:pStyle w:val="a7"/>
        <w:jc w:val="both"/>
        <w:rPr>
          <w:rFonts w:ascii="Constantia" w:eastAsia="Times New Roman" w:hAnsi="Constantia"/>
          <w:b/>
          <w:sz w:val="19"/>
          <w:szCs w:val="19"/>
        </w:rPr>
      </w:pPr>
    </w:p>
    <w:p w:rsidR="00933522" w:rsidRDefault="00933522" w:rsidP="00933522">
      <w:pPr>
        <w:pStyle w:val="a7"/>
        <w:jc w:val="both"/>
        <w:rPr>
          <w:rFonts w:ascii="Constantia" w:eastAsia="Times New Roman" w:hAnsi="Constantia"/>
          <w:b/>
          <w:sz w:val="19"/>
          <w:szCs w:val="19"/>
        </w:rPr>
      </w:pPr>
    </w:p>
    <w:p w:rsidR="00933522" w:rsidRDefault="00933522" w:rsidP="00933522">
      <w:pPr>
        <w:pStyle w:val="a7"/>
        <w:jc w:val="both"/>
        <w:rPr>
          <w:rFonts w:ascii="Constantia" w:eastAsia="Times New Roman" w:hAnsi="Constantia"/>
          <w:b/>
          <w:color w:val="7030A0"/>
          <w:sz w:val="19"/>
          <w:szCs w:val="19"/>
        </w:rPr>
      </w:pPr>
      <w:r w:rsidRPr="00933522">
        <w:rPr>
          <w:rFonts w:ascii="Constantia" w:eastAsia="Times New Roman" w:hAnsi="Constantia"/>
          <w:b/>
          <w:noProof/>
          <w:color w:val="7030A0"/>
          <w:sz w:val="19"/>
          <w:szCs w:val="19"/>
        </w:rPr>
        <w:lastRenderedPageBreak/>
        <w:drawing>
          <wp:anchor distT="0" distB="0" distL="114300" distR="114300" simplePos="0" relativeHeight="251838464" behindDoc="0" locked="0" layoutInCell="1" allowOverlap="1">
            <wp:simplePos x="0" y="0"/>
            <wp:positionH relativeFrom="column">
              <wp:posOffset>-339090</wp:posOffset>
            </wp:positionH>
            <wp:positionV relativeFrom="paragraph">
              <wp:posOffset>22860</wp:posOffset>
            </wp:positionV>
            <wp:extent cx="1438275" cy="1695450"/>
            <wp:effectExtent l="19050" t="0" r="9525" b="0"/>
            <wp:wrapSquare wrapText="bothSides"/>
            <wp:docPr id="1388" name="Рисунок 1388" descr="J:\Документы Teodan\Бизнес\Неволько\Логи №2\Рисунки для _Логи №2_\Рисунок 35\35 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descr="J:\Документы Teodan\Бизнес\Неволько\Логи №2\Рисунки для _Логи №2_\Рисунок 35\35 а.JPG"/>
                    <pic:cNvPicPr>
                      <a:picLocks noChangeAspect="1" noChangeArrowheads="1"/>
                    </pic:cNvPicPr>
                  </pic:nvPicPr>
                  <pic:blipFill>
                    <a:blip r:embed="rId74" cstate="print"/>
                    <a:srcRect/>
                    <a:stretch>
                      <a:fillRect/>
                    </a:stretch>
                  </pic:blipFill>
                  <pic:spPr bwMode="auto">
                    <a:xfrm>
                      <a:off x="0" y="0"/>
                      <a:ext cx="1438275" cy="1695450"/>
                    </a:xfrm>
                    <a:prstGeom prst="rect">
                      <a:avLst/>
                    </a:prstGeom>
                    <a:noFill/>
                    <a:ln w="9525">
                      <a:noFill/>
                      <a:miter lim="800000"/>
                      <a:headEnd/>
                      <a:tailEnd/>
                    </a:ln>
                  </pic:spPr>
                </pic:pic>
              </a:graphicData>
            </a:graphic>
          </wp:anchor>
        </w:drawing>
      </w:r>
    </w:p>
    <w:p w:rsidR="008478F0" w:rsidRDefault="008478F0" w:rsidP="008478F0">
      <w:pPr>
        <w:pStyle w:val="a7"/>
        <w:jc w:val="both"/>
        <w:rPr>
          <w:rFonts w:ascii="Constantia" w:eastAsia="Times New Roman" w:hAnsi="Constantia"/>
          <w:b/>
          <w:color w:val="7030A0"/>
          <w:sz w:val="19"/>
          <w:szCs w:val="19"/>
        </w:rPr>
      </w:pPr>
    </w:p>
    <w:p w:rsidR="008478F0" w:rsidRPr="001D6B39" w:rsidRDefault="00560B86" w:rsidP="00933522">
      <w:pPr>
        <w:pStyle w:val="a7"/>
        <w:rPr>
          <w:rFonts w:ascii="Constantia" w:hAnsi="Constantia" w:cs="Tahoma"/>
          <w:b/>
          <w:i/>
          <w:sz w:val="19"/>
          <w:szCs w:val="19"/>
        </w:rPr>
      </w:pPr>
      <w:r w:rsidRPr="00560B86">
        <w:rPr>
          <w:noProof/>
        </w:rPr>
        <w:pict>
          <v:group id="_x0000_s1345" style="position:absolute;margin-left:27.35pt;margin-top:-68.2pt;width:144.75pt;height:1in;z-index:251843584" coordorigin="2250,8616" coordsize="2895,1440">
            <v:shape id="_x0000_s1346" type="#_x0000_t32" style="position:absolute;left:2250;top:9561;width:270;height:495;flip:y" o:connectortype="straight">
              <v:stroke dashstyle="dash" endarrow="block"/>
            </v:shape>
            <v:shape id="_x0000_s1347" type="#_x0000_t32" style="position:absolute;left:2250;top:8616;width:2895;height:1440;flip:y" o:connectortype="straight">
              <v:stroke dashstyle="dash" endarrow="block"/>
            </v:shape>
          </v:group>
        </w:pict>
      </w:r>
      <w:r w:rsidR="00933522" w:rsidRPr="001D6B39">
        <w:rPr>
          <w:noProof/>
        </w:rPr>
        <w:drawing>
          <wp:anchor distT="0" distB="0" distL="114300" distR="114300" simplePos="0" relativeHeight="251842560" behindDoc="0" locked="0" layoutInCell="1" allowOverlap="1">
            <wp:simplePos x="0" y="0"/>
            <wp:positionH relativeFrom="column">
              <wp:posOffset>-1857375</wp:posOffset>
            </wp:positionH>
            <wp:positionV relativeFrom="paragraph">
              <wp:posOffset>1633220</wp:posOffset>
            </wp:positionV>
            <wp:extent cx="4600575" cy="3181350"/>
            <wp:effectExtent l="19050" t="0" r="9525" b="0"/>
            <wp:wrapSquare wrapText="bothSides"/>
            <wp:docPr id="1389" name="Рисунок 1389" descr="J:\Документы Teodan\Бизнес\Неволько\Логи №2\Рисунки для _Логи №2_\Рисунок 35\35 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descr="J:\Документы Teodan\Бизнес\Неволько\Логи №2\Рисунки для _Логи №2_\Рисунок 35\35 в.JPG"/>
                    <pic:cNvPicPr>
                      <a:picLocks noChangeAspect="1" noChangeArrowheads="1"/>
                    </pic:cNvPicPr>
                  </pic:nvPicPr>
                  <pic:blipFill>
                    <a:blip r:embed="rId75"/>
                    <a:srcRect/>
                    <a:stretch>
                      <a:fillRect/>
                    </a:stretch>
                  </pic:blipFill>
                  <pic:spPr bwMode="auto">
                    <a:xfrm>
                      <a:off x="0" y="0"/>
                      <a:ext cx="4600575" cy="3181350"/>
                    </a:xfrm>
                    <a:prstGeom prst="rect">
                      <a:avLst/>
                    </a:prstGeom>
                    <a:noFill/>
                    <a:ln w="9525">
                      <a:noFill/>
                      <a:miter lim="800000"/>
                      <a:headEnd/>
                      <a:tailEnd/>
                    </a:ln>
                  </pic:spPr>
                </pic:pic>
              </a:graphicData>
            </a:graphic>
          </wp:anchor>
        </w:drawing>
      </w:r>
      <w:r w:rsidR="00933522" w:rsidRPr="001D6B39">
        <w:rPr>
          <w:noProof/>
        </w:rPr>
        <w:drawing>
          <wp:anchor distT="0" distB="0" distL="114300" distR="114300" simplePos="0" relativeHeight="251840512" behindDoc="0" locked="0" layoutInCell="1" allowOverlap="1">
            <wp:simplePos x="0" y="0"/>
            <wp:positionH relativeFrom="column">
              <wp:posOffset>142875</wp:posOffset>
            </wp:positionH>
            <wp:positionV relativeFrom="paragraph">
              <wp:posOffset>-652780</wp:posOffset>
            </wp:positionV>
            <wp:extent cx="2828925" cy="2286000"/>
            <wp:effectExtent l="19050" t="0" r="9525" b="0"/>
            <wp:wrapSquare wrapText="bothSides"/>
            <wp:docPr id="1387" name="Рисунок 1387" descr="J:\Документы Teodan\Бизнес\Неволько\Логи №2\Рисунки для _Логи №2_\Рисунок 35\35 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descr="J:\Документы Teodan\Бизнес\Неволько\Логи №2\Рисунки для _Логи №2_\Рисунок 35\35 б.jpg"/>
                    <pic:cNvPicPr>
                      <a:picLocks noChangeAspect="1" noChangeArrowheads="1"/>
                    </pic:cNvPicPr>
                  </pic:nvPicPr>
                  <pic:blipFill>
                    <a:blip r:embed="rId76" cstate="print"/>
                    <a:srcRect/>
                    <a:stretch>
                      <a:fillRect/>
                    </a:stretch>
                  </pic:blipFill>
                  <pic:spPr bwMode="auto">
                    <a:xfrm>
                      <a:off x="0" y="0"/>
                      <a:ext cx="2828925" cy="2286000"/>
                    </a:xfrm>
                    <a:prstGeom prst="rect">
                      <a:avLst/>
                    </a:prstGeom>
                    <a:noFill/>
                    <a:ln w="9525">
                      <a:noFill/>
                      <a:miter lim="800000"/>
                      <a:headEnd/>
                      <a:tailEnd/>
                    </a:ln>
                  </pic:spPr>
                </pic:pic>
              </a:graphicData>
            </a:graphic>
          </wp:anchor>
        </w:drawing>
      </w:r>
      <w:r w:rsidR="00933522" w:rsidRPr="001D6B39">
        <w:rPr>
          <w:rFonts w:ascii="Constantia" w:hAnsi="Constantia" w:cs="Tahoma"/>
          <w:b/>
          <w:i/>
          <w:sz w:val="19"/>
          <w:szCs w:val="19"/>
        </w:rPr>
        <w:t xml:space="preserve">   вэтонэма</w:t>
      </w:r>
    </w:p>
    <w:p w:rsidR="00933522" w:rsidRPr="001D6B39" w:rsidRDefault="00933522" w:rsidP="00933522">
      <w:pPr>
        <w:pStyle w:val="a7"/>
        <w:jc w:val="both"/>
        <w:rPr>
          <w:rFonts w:ascii="Arial" w:hAnsi="Arial" w:cs="Arial"/>
          <w:b/>
          <w:sz w:val="19"/>
          <w:szCs w:val="19"/>
          <w:u w:val="single"/>
        </w:rPr>
      </w:pPr>
      <w:r w:rsidRPr="001D6B39">
        <w:rPr>
          <w:rFonts w:ascii="Constantia" w:hAnsi="Constantia" w:cs="Tahoma"/>
          <w:b/>
          <w:i/>
          <w:sz w:val="19"/>
          <w:szCs w:val="19"/>
        </w:rPr>
        <w:t xml:space="preserve">                                                                                                          </w:t>
      </w:r>
      <w:r w:rsidRPr="001D6B39">
        <w:rPr>
          <w:rFonts w:ascii="Arial" w:hAnsi="Arial" w:cs="Arial"/>
          <w:b/>
          <w:sz w:val="19"/>
          <w:szCs w:val="19"/>
          <w:u w:val="single"/>
        </w:rPr>
        <w:t>Рисунок 35</w:t>
      </w:r>
    </w:p>
    <w:p w:rsidR="00933522" w:rsidRPr="001D6B39" w:rsidRDefault="00933522" w:rsidP="00933522">
      <w:pPr>
        <w:pStyle w:val="a7"/>
        <w:tabs>
          <w:tab w:val="left" w:pos="5655"/>
        </w:tabs>
        <w:jc w:val="both"/>
        <w:rPr>
          <w:rFonts w:ascii="Constantia" w:hAnsi="Constantia" w:cs="Tahoma"/>
          <w:b/>
          <w:i/>
          <w:sz w:val="16"/>
          <w:szCs w:val="16"/>
        </w:rPr>
      </w:pPr>
      <w:r w:rsidRPr="001D6B39">
        <w:rPr>
          <w:rFonts w:ascii="Constantia" w:hAnsi="Constantia" w:cs="Tahoma"/>
          <w:b/>
          <w:i/>
        </w:rPr>
        <w:t>а</w:t>
      </w:r>
      <w:r w:rsidRPr="001D6B39">
        <w:rPr>
          <w:rFonts w:ascii="Constantia" w:hAnsi="Constantia" w:cs="Tahoma"/>
          <w:b/>
          <w:i/>
          <w:sz w:val="16"/>
          <w:szCs w:val="16"/>
        </w:rPr>
        <w:t>) ядро гэтона;</w:t>
      </w:r>
      <w:r w:rsidRPr="001D6B39">
        <w:rPr>
          <w:rFonts w:ascii="Constantia" w:hAnsi="Constantia" w:cs="Tahoma"/>
          <w:b/>
          <w:i/>
          <w:sz w:val="16"/>
          <w:szCs w:val="16"/>
        </w:rPr>
        <w:tab/>
      </w:r>
    </w:p>
    <w:p w:rsidR="00933522" w:rsidRPr="001D6B39" w:rsidRDefault="00933522" w:rsidP="00933522">
      <w:pPr>
        <w:pStyle w:val="a7"/>
        <w:jc w:val="both"/>
        <w:rPr>
          <w:rFonts w:ascii="Constantia" w:hAnsi="Constantia" w:cs="Tahoma"/>
          <w:b/>
          <w:i/>
          <w:sz w:val="16"/>
          <w:szCs w:val="16"/>
        </w:rPr>
      </w:pPr>
      <w:r w:rsidRPr="001D6B39">
        <w:rPr>
          <w:rFonts w:ascii="Constantia" w:hAnsi="Constantia" w:cs="Tahoma"/>
          <w:b/>
          <w:i/>
        </w:rPr>
        <w:t>б</w:t>
      </w:r>
      <w:r w:rsidRPr="001D6B39">
        <w:rPr>
          <w:rFonts w:ascii="Constantia" w:hAnsi="Constantia" w:cs="Tahoma"/>
          <w:b/>
          <w:i/>
          <w:sz w:val="16"/>
          <w:szCs w:val="16"/>
        </w:rPr>
        <w:t>) гэтоион;</w:t>
      </w:r>
    </w:p>
    <w:p w:rsidR="00933522" w:rsidRPr="001D6B39" w:rsidRDefault="00933522" w:rsidP="00933522">
      <w:pPr>
        <w:pStyle w:val="a7"/>
        <w:jc w:val="both"/>
        <w:rPr>
          <w:rFonts w:ascii="Constantia" w:hAnsi="Constantia" w:cs="Tahoma"/>
          <w:b/>
          <w:i/>
          <w:sz w:val="16"/>
          <w:szCs w:val="16"/>
        </w:rPr>
      </w:pPr>
      <w:r w:rsidRPr="001D6B39">
        <w:rPr>
          <w:rFonts w:ascii="Constantia" w:hAnsi="Constantia" w:cs="Tahoma"/>
          <w:b/>
          <w:i/>
        </w:rPr>
        <w:t>в</w:t>
      </w:r>
      <w:r w:rsidRPr="001D6B39">
        <w:rPr>
          <w:rFonts w:ascii="Constantia" w:hAnsi="Constantia" w:cs="Tahoma"/>
          <w:b/>
          <w:i/>
          <w:sz w:val="16"/>
          <w:szCs w:val="16"/>
        </w:rPr>
        <w:t>) гэтон.</w:t>
      </w:r>
    </w:p>
    <w:p w:rsidR="00206120" w:rsidRPr="00206120" w:rsidRDefault="00206120" w:rsidP="00206120">
      <w:pPr>
        <w:pStyle w:val="a7"/>
        <w:jc w:val="both"/>
        <w:rPr>
          <w:rFonts w:ascii="Constantia" w:hAnsi="Constantia"/>
          <w:sz w:val="21"/>
          <w:szCs w:val="21"/>
        </w:rPr>
      </w:pPr>
      <w:r>
        <w:rPr>
          <w:rFonts w:ascii="Constantia" w:hAnsi="Constantia"/>
          <w:b/>
          <w:color w:val="7030A0"/>
          <w:sz w:val="19"/>
          <w:szCs w:val="19"/>
        </w:rPr>
        <w:lastRenderedPageBreak/>
        <w:t xml:space="preserve">    </w:t>
      </w:r>
      <w:r w:rsidRPr="00206120">
        <w:rPr>
          <w:rFonts w:ascii="Constantia" w:hAnsi="Constantia"/>
          <w:sz w:val="21"/>
          <w:szCs w:val="21"/>
        </w:rPr>
        <w:t>Схематически изображённые на рисунках модели следует представлять себе в трёхмерном пространстве. Количество вэтонем определяется количеством пар противокачественных воронок и наводимых ими         поле-лепестков</w:t>
      </w:r>
      <w:r w:rsidRPr="00B15423">
        <w:rPr>
          <w:rFonts w:ascii="Constantia" w:hAnsi="Constantia"/>
          <w:b/>
          <w:color w:val="7030A0"/>
          <w:sz w:val="19"/>
          <w:szCs w:val="19"/>
        </w:rPr>
        <w:t xml:space="preserve"> </w:t>
      </w:r>
      <w:r w:rsidRPr="00B15423">
        <w:rPr>
          <w:rFonts w:ascii="Verdana" w:hAnsi="Verdana"/>
          <w:b/>
          <w:sz w:val="19"/>
          <w:szCs w:val="19"/>
        </w:rPr>
        <w:t>+Р</w:t>
      </w:r>
      <w:r w:rsidRPr="00B15423">
        <w:rPr>
          <w:rFonts w:ascii="Constantia" w:hAnsi="Constantia"/>
          <w:b/>
          <w:color w:val="7030A0"/>
          <w:sz w:val="19"/>
          <w:szCs w:val="19"/>
        </w:rPr>
        <w:t xml:space="preserve"> </w:t>
      </w:r>
      <w:r w:rsidRPr="00206120">
        <w:rPr>
          <w:rFonts w:ascii="Constantia" w:hAnsi="Constantia"/>
          <w:sz w:val="21"/>
          <w:szCs w:val="21"/>
        </w:rPr>
        <w:t>и</w:t>
      </w:r>
      <w:r w:rsidRPr="00B15423">
        <w:rPr>
          <w:rFonts w:ascii="Constantia" w:hAnsi="Constantia"/>
          <w:b/>
          <w:color w:val="7030A0"/>
          <w:sz w:val="19"/>
          <w:szCs w:val="19"/>
        </w:rPr>
        <w:t xml:space="preserve"> </w:t>
      </w:r>
      <w:r w:rsidRPr="00B15423">
        <w:rPr>
          <w:rFonts w:ascii="Verdana" w:hAnsi="Verdana"/>
          <w:b/>
          <w:sz w:val="19"/>
          <w:szCs w:val="19"/>
        </w:rPr>
        <w:t>-Р</w:t>
      </w:r>
      <w:r w:rsidRPr="00B15423">
        <w:rPr>
          <w:rFonts w:ascii="Constantia" w:hAnsi="Constantia"/>
          <w:b/>
          <w:color w:val="7030A0"/>
          <w:sz w:val="19"/>
          <w:szCs w:val="19"/>
        </w:rPr>
        <w:t xml:space="preserve"> </w:t>
      </w:r>
      <w:r w:rsidRPr="00206120">
        <w:rPr>
          <w:rFonts w:ascii="Constantia" w:hAnsi="Constantia"/>
          <w:sz w:val="21"/>
          <w:szCs w:val="21"/>
        </w:rPr>
        <w:t>на поверхности, замкнувшихся между собой вэтонемами.</w:t>
      </w:r>
    </w:p>
    <w:p w:rsidR="00206120" w:rsidRPr="00012834" w:rsidRDefault="00206120" w:rsidP="00206120">
      <w:pPr>
        <w:pStyle w:val="a7"/>
        <w:jc w:val="both"/>
        <w:rPr>
          <w:rFonts w:ascii="Constantia" w:eastAsia="Times New Roman" w:hAnsi="Constantia" w:cs="Times New Roman"/>
          <w:b/>
          <w:color w:val="7030A0"/>
          <w:sz w:val="19"/>
          <w:szCs w:val="19"/>
        </w:rPr>
      </w:pPr>
      <w:r w:rsidRPr="00206120">
        <w:rPr>
          <w:rFonts w:ascii="Constantia" w:hAnsi="Constantia"/>
          <w:sz w:val="21"/>
          <w:szCs w:val="21"/>
        </w:rPr>
        <w:t xml:space="preserve">    (</w:t>
      </w:r>
      <w:r w:rsidRPr="00B47D70">
        <w:rPr>
          <w:rFonts w:ascii="Verdana" w:hAnsi="Verdana"/>
          <w:b/>
          <w:sz w:val="19"/>
          <w:szCs w:val="19"/>
        </w:rPr>
        <w:t>8</w:t>
      </w:r>
      <w:r w:rsidRPr="00206120">
        <w:rPr>
          <w:rFonts w:ascii="Constantia" w:hAnsi="Constantia"/>
          <w:sz w:val="21"/>
          <w:szCs w:val="21"/>
        </w:rPr>
        <w:t>) Если (</w:t>
      </w:r>
      <w:r w:rsidRPr="00B47D70">
        <w:rPr>
          <w:rFonts w:ascii="Verdana" w:hAnsi="Verdana"/>
          <w:b/>
          <w:sz w:val="19"/>
          <w:szCs w:val="19"/>
        </w:rPr>
        <w:t>7</w:t>
      </w:r>
      <w:r w:rsidRPr="00206120">
        <w:rPr>
          <w:rFonts w:ascii="Constantia" w:hAnsi="Constantia"/>
          <w:sz w:val="21"/>
          <w:szCs w:val="21"/>
        </w:rPr>
        <w:t>), то непрерывно изменяющиеся состояния локальных полей ок</w:t>
      </w:r>
      <w:r w:rsidRPr="00206120">
        <w:rPr>
          <w:rFonts w:ascii="Constantia" w:hAnsi="Constantia"/>
          <w:sz w:val="21"/>
          <w:szCs w:val="21"/>
        </w:rPr>
        <w:softHyphen/>
        <w:t>ружающей среды в некоторых случаях будут разрушать целостность гэтона, пе</w:t>
      </w:r>
      <w:r w:rsidRPr="00206120">
        <w:rPr>
          <w:rFonts w:ascii="Constantia" w:hAnsi="Constantia"/>
          <w:sz w:val="21"/>
          <w:szCs w:val="21"/>
        </w:rPr>
        <w:softHyphen/>
        <w:t>рерывая или разлагая его вэтонемы или и ядро на вэтоны. Это может происхо</w:t>
      </w:r>
      <w:r w:rsidRPr="00206120">
        <w:rPr>
          <w:rFonts w:ascii="Constantia" w:hAnsi="Constantia"/>
          <w:sz w:val="21"/>
          <w:szCs w:val="21"/>
        </w:rPr>
        <w:softHyphen/>
        <w:t>дить или тогда, когда уровень концентрации атоноэлементов в окружающей среде больше или равен</w:t>
      </w:r>
      <w:r w:rsidRPr="00B15423">
        <w:rPr>
          <w:rFonts w:ascii="Constantia" w:hAnsi="Constantia"/>
          <w:b/>
          <w:color w:val="7030A0"/>
          <w:sz w:val="19"/>
          <w:szCs w:val="19"/>
        </w:rPr>
        <w:t xml:space="preserve"> </w:t>
      </w:r>
      <w:r w:rsidRPr="00B47D70">
        <w:rPr>
          <w:rFonts w:ascii="Verdana" w:hAnsi="Verdana"/>
          <w:b/>
          <w:sz w:val="19"/>
          <w:szCs w:val="19"/>
        </w:rPr>
        <w:t>Е</w:t>
      </w:r>
      <w:r w:rsidRPr="00B47D70">
        <w:rPr>
          <w:rFonts w:ascii="Verdana" w:hAnsi="Verdana"/>
          <w:b/>
          <w:sz w:val="19"/>
          <w:szCs w:val="19"/>
          <w:vertAlign w:val="subscript"/>
        </w:rPr>
        <w:t>0</w:t>
      </w:r>
      <w:r w:rsidRPr="00206120">
        <w:rPr>
          <w:rFonts w:ascii="Constantia" w:hAnsi="Constantia"/>
          <w:sz w:val="21"/>
          <w:szCs w:val="21"/>
        </w:rPr>
        <w:t>, или тогда, когда гэтон частью своего тела войдет в соприкосновение с полостью вэтоуплотнителя частицы</w:t>
      </w:r>
      <w:r w:rsidRPr="00B15423">
        <w:rPr>
          <w:rFonts w:ascii="Constantia" w:hAnsi="Constantia"/>
          <w:b/>
          <w:color w:val="7030A0"/>
          <w:sz w:val="19"/>
          <w:szCs w:val="19"/>
        </w:rPr>
        <w:t xml:space="preserve"> </w:t>
      </w:r>
      <w:r w:rsidRPr="00B47D70">
        <w:rPr>
          <w:rFonts w:ascii="Verdana" w:hAnsi="Verdana"/>
          <w:b/>
          <w:sz w:val="19"/>
          <w:szCs w:val="19"/>
        </w:rPr>
        <w:t>+(В</w:t>
      </w:r>
      <w:r w:rsidRPr="00B47D70">
        <w:rPr>
          <w:rFonts w:ascii="Verdana" w:hAnsi="Verdana"/>
          <w:b/>
          <w:sz w:val="19"/>
          <w:szCs w:val="19"/>
          <w:vertAlign w:val="subscript"/>
        </w:rPr>
        <w:t>Й</w:t>
      </w:r>
      <w:r w:rsidRPr="00B47D70">
        <w:rPr>
          <w:rFonts w:ascii="Verdana" w:hAnsi="Verdana"/>
          <w:b/>
          <w:sz w:val="19"/>
          <w:szCs w:val="19"/>
        </w:rPr>
        <w:t>)</w:t>
      </w:r>
      <w:r w:rsidRPr="00B47D70">
        <w:rPr>
          <w:rFonts w:ascii="Verdana" w:hAnsi="Verdana"/>
          <w:b/>
          <w:sz w:val="19"/>
          <w:szCs w:val="19"/>
          <w:vertAlign w:val="subscript"/>
        </w:rPr>
        <w:t>К</w:t>
      </w:r>
      <w:r w:rsidRPr="00206120">
        <w:rPr>
          <w:rFonts w:ascii="Constantia" w:hAnsi="Constantia"/>
          <w:sz w:val="21"/>
          <w:szCs w:val="21"/>
        </w:rPr>
        <w:t>. Гэтон становится гэтоионом — вследствие разрыва, распада одной или нескольких или даже всех вэтонем его вэтооболочки, формирующейся вокруг его ядра. Степень иони</w:t>
      </w:r>
      <w:r w:rsidRPr="00206120">
        <w:rPr>
          <w:rFonts w:ascii="Constantia" w:hAnsi="Constantia"/>
          <w:sz w:val="21"/>
          <w:szCs w:val="21"/>
        </w:rPr>
        <w:softHyphen/>
        <w:t>зации находится в прямой зависимости от того количества вэтонов, которое способно извлечь из окружающей среды и присоединить к себе ядро гэтона. Гэтон становится более устойчивым, если количества вэтонов, образующих вэтоуплотнитель и вэтосорбер его ядра, равны между собой и оптимальные, да так взаиморасположены и взаимосоприкасаются, что наилучше обеспечивают ис</w:t>
      </w:r>
      <w:r w:rsidRPr="00206120">
        <w:rPr>
          <w:rFonts w:ascii="Constantia" w:hAnsi="Constantia"/>
          <w:sz w:val="21"/>
          <w:szCs w:val="21"/>
        </w:rPr>
        <w:softHyphen/>
        <w:t>полнение уяснявшихся функций соединения и распределения атонопотоков в полости ядра. Ещё более устойчивым и более нейтральным по отношению к внешней среде он становится в результате того, что все выходные воронки на вэтосорберной половине поверхности его ядра соединены вэтонемами с вход</w:t>
      </w:r>
      <w:r w:rsidRPr="00206120">
        <w:rPr>
          <w:rFonts w:ascii="Constantia" w:hAnsi="Constantia"/>
          <w:sz w:val="21"/>
          <w:szCs w:val="21"/>
        </w:rPr>
        <w:softHyphen/>
        <w:t>ными воронками на вэтоуплотнителъной половине поверхности его ядра. Ясно, что при формировании гэтона до такого его состояния в результате самосты</w:t>
      </w:r>
      <w:r w:rsidRPr="00206120">
        <w:rPr>
          <w:rFonts w:ascii="Constantia" w:eastAsia="Times New Roman" w:hAnsi="Constantia"/>
          <w:sz w:val="21"/>
          <w:szCs w:val="21"/>
        </w:rPr>
        <w:t>ковки вэтосорбера, вэтоуплотнителя и вэтонем, последние будут взаимоподго</w:t>
      </w:r>
      <w:r>
        <w:rPr>
          <w:rFonts w:ascii="Constantia" w:eastAsia="Times New Roman" w:hAnsi="Constantia"/>
          <w:sz w:val="21"/>
          <w:szCs w:val="21"/>
        </w:rPr>
        <w:t xml:space="preserve">няться, </w:t>
      </w:r>
      <w:r w:rsidRPr="00206120">
        <w:rPr>
          <w:rFonts w:ascii="Constantia" w:eastAsia="Times New Roman" w:hAnsi="Constantia"/>
          <w:sz w:val="21"/>
          <w:szCs w:val="21"/>
        </w:rPr>
        <w:t>отчасти перестраивать взаиморасположение своих вэтонов; будет со</w:t>
      </w:r>
      <w:r w:rsidRPr="00206120">
        <w:rPr>
          <w:rFonts w:ascii="Constantia" w:eastAsia="Times New Roman" w:hAnsi="Constantia"/>
          <w:sz w:val="21"/>
          <w:szCs w:val="21"/>
        </w:rPr>
        <w:softHyphen/>
        <w:t xml:space="preserve">провождаться утечкой энерготворных атоноэлементов, бэтонов, а часто и </w:t>
      </w:r>
      <w:r w:rsidRPr="00206120">
        <w:rPr>
          <w:rFonts w:ascii="Constantia" w:eastAsia="Times New Roman" w:hAnsi="Constantia"/>
          <w:sz w:val="21"/>
          <w:szCs w:val="21"/>
        </w:rPr>
        <w:lastRenderedPageBreak/>
        <w:t>вэтонов, оказавшихся «лишними», не получившими устойчивых и достаточно про</w:t>
      </w:r>
      <w:r w:rsidRPr="00206120">
        <w:rPr>
          <w:rFonts w:ascii="Constantia" w:eastAsia="Times New Roman" w:hAnsi="Constantia"/>
          <w:sz w:val="21"/>
          <w:szCs w:val="21"/>
        </w:rPr>
        <w:softHyphen/>
        <w:t>чных взаимосвязей.</w:t>
      </w:r>
    </w:p>
    <w:p w:rsidR="00206120" w:rsidRPr="00206120" w:rsidRDefault="00206120" w:rsidP="00206120">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206120">
        <w:rPr>
          <w:rFonts w:ascii="Constantia" w:eastAsia="Times New Roman" w:hAnsi="Constantia"/>
          <w:sz w:val="21"/>
          <w:szCs w:val="21"/>
        </w:rPr>
        <w:t>Образовавшиеся и стабилизировавшиеся потоки атоноэлементов будут цир</w:t>
      </w:r>
      <w:r w:rsidRPr="00206120">
        <w:rPr>
          <w:rFonts w:ascii="Constantia" w:eastAsia="Times New Roman" w:hAnsi="Constantia"/>
          <w:sz w:val="21"/>
          <w:szCs w:val="21"/>
        </w:rPr>
        <w:softHyphen/>
        <w:t>кулировать по каналам вэтонем, соединяясь и сгущаясь в полости вэтоуплотни</w:t>
      </w:r>
      <w:r w:rsidRPr="00206120">
        <w:rPr>
          <w:rFonts w:ascii="Constantia" w:eastAsia="Times New Roman" w:hAnsi="Constantia"/>
          <w:sz w:val="21"/>
          <w:szCs w:val="21"/>
        </w:rPr>
        <w:softHyphen/>
        <w:t>теля и распределяясь и разделяясь, между вэтонемами в полости вэтосорбера, будут обеспечивать взаимосвязность вэтонов в целостности гэтона, произво</w:t>
      </w:r>
      <w:r w:rsidRPr="00206120">
        <w:rPr>
          <w:rFonts w:ascii="Constantia" w:eastAsia="Times New Roman" w:hAnsi="Constantia"/>
          <w:sz w:val="21"/>
          <w:szCs w:val="21"/>
        </w:rPr>
        <w:softHyphen/>
        <w:t>дить подпитку вэтонов и восстановление разрушений, которые причиняют сво</w:t>
      </w:r>
      <w:r w:rsidRPr="00206120">
        <w:rPr>
          <w:rFonts w:ascii="Constantia" w:eastAsia="Times New Roman" w:hAnsi="Constantia"/>
          <w:sz w:val="21"/>
          <w:szCs w:val="21"/>
        </w:rPr>
        <w:softHyphen/>
        <w:t>бодные атоноэлементы окружающей среды. Понятно, что будет происходить расходование атоноэлементов, циркулирующих через полость ядра и по кана</w:t>
      </w:r>
      <w:r w:rsidRPr="00206120">
        <w:rPr>
          <w:rFonts w:ascii="Constantia" w:eastAsia="Times New Roman" w:hAnsi="Constantia"/>
          <w:sz w:val="21"/>
          <w:szCs w:val="21"/>
        </w:rPr>
        <w:softHyphen/>
        <w:t>лам вэтонем и бэтонем, т.к. некоторые из них будут преднаправляться к вклю</w:t>
      </w:r>
      <w:r w:rsidRPr="00206120">
        <w:rPr>
          <w:rFonts w:ascii="Constantia" w:eastAsia="Times New Roman" w:hAnsi="Constantia"/>
          <w:sz w:val="21"/>
          <w:szCs w:val="21"/>
        </w:rPr>
        <w:softHyphen/>
        <w:t>чению в атонолинии бэтонов в вэтонемах, а некоторые из них будут предна</w:t>
      </w:r>
      <w:r w:rsidRPr="00206120">
        <w:rPr>
          <w:rFonts w:ascii="Constantia" w:eastAsia="Times New Roman" w:hAnsi="Constantia"/>
          <w:sz w:val="21"/>
          <w:szCs w:val="21"/>
        </w:rPr>
        <w:softHyphen/>
        <w:t>правляться к излучению в окружающую среду, что будет происходить во всех местах и на</w:t>
      </w:r>
      <w:r>
        <w:rPr>
          <w:rFonts w:ascii="Constantia" w:eastAsia="Times New Roman" w:hAnsi="Constantia"/>
          <w:sz w:val="21"/>
          <w:szCs w:val="21"/>
        </w:rPr>
        <w:t xml:space="preserve"> </w:t>
      </w:r>
      <w:r w:rsidRPr="00206120">
        <w:rPr>
          <w:rFonts w:ascii="Constantia" w:eastAsia="Times New Roman" w:hAnsi="Constantia"/>
          <w:sz w:val="21"/>
          <w:szCs w:val="21"/>
        </w:rPr>
        <w:t>всех уровнях сложности его структуры элементов, и особенно на стыках вэтонов в вэтонемах или между вэтонами, образующими ядро этого гэ</w:t>
      </w:r>
      <w:r w:rsidRPr="00206120">
        <w:rPr>
          <w:rFonts w:ascii="Constantia" w:eastAsia="Times New Roman" w:hAnsi="Constantia"/>
          <w:sz w:val="21"/>
          <w:szCs w:val="21"/>
        </w:rPr>
        <w:softHyphen/>
        <w:t>тона и пр.</w:t>
      </w:r>
    </w:p>
    <w:p w:rsidR="00206120" w:rsidRPr="00206120" w:rsidRDefault="00206120" w:rsidP="00206120">
      <w:pPr>
        <w:pStyle w:val="a7"/>
        <w:jc w:val="both"/>
        <w:rPr>
          <w:rFonts w:ascii="Constantia" w:eastAsia="Times New Roman" w:hAnsi="Constantia" w:cs="Times New Roman"/>
          <w:sz w:val="21"/>
          <w:szCs w:val="21"/>
        </w:rPr>
      </w:pPr>
      <w:r w:rsidRPr="00206120">
        <w:rPr>
          <w:rFonts w:ascii="Constantia" w:eastAsia="Times New Roman" w:hAnsi="Constantia"/>
          <w:sz w:val="21"/>
          <w:szCs w:val="21"/>
        </w:rPr>
        <w:t xml:space="preserve">    Ясно, что чем выше кривизна пространства внешней среды (= отношение количества антитонов к тонам), тем больше бу</w:t>
      </w:r>
      <w:r w:rsidRPr="00206120">
        <w:rPr>
          <w:rFonts w:ascii="Constantia" w:eastAsia="Times New Roman" w:hAnsi="Constantia"/>
          <w:sz w:val="21"/>
          <w:szCs w:val="21"/>
        </w:rPr>
        <w:softHyphen/>
        <w:t>дет разрушений атонолиний каркасных элементов и, следовательно, больше будет эмиссия атоноэлементов. По мере истощения внутренних запасов атоноэле</w:t>
      </w:r>
      <w:r w:rsidRPr="00206120">
        <w:rPr>
          <w:rFonts w:ascii="Constantia" w:eastAsia="Times New Roman" w:hAnsi="Constantia"/>
          <w:sz w:val="21"/>
          <w:szCs w:val="21"/>
        </w:rPr>
        <w:softHyphen/>
        <w:t>ментов связь между вэтонами каркаса гэтона будет ослабевать, но невзаимосвязанные (свободные) атоноэлементы будут не только выходить из гэтона, а будут и входить в его внутреннее межподкаркасное пространство. Однако когда внеш</w:t>
      </w:r>
      <w:r w:rsidRPr="00206120">
        <w:rPr>
          <w:rFonts w:ascii="Constantia" w:eastAsia="Times New Roman" w:hAnsi="Constantia"/>
          <w:sz w:val="21"/>
          <w:szCs w:val="21"/>
        </w:rPr>
        <w:softHyphen/>
        <w:t>няя среда обусловит преобладание разрухотворных факторов, то гэтон будет распадаться, последовательно переходя в состояние гэтоиона, а затем в состоя</w:t>
      </w:r>
      <w:r w:rsidRPr="00206120">
        <w:rPr>
          <w:rFonts w:ascii="Constantia" w:eastAsia="Times New Roman" w:hAnsi="Constantia"/>
          <w:sz w:val="21"/>
          <w:szCs w:val="21"/>
        </w:rPr>
        <w:softHyphen/>
        <w:t>ние гэтоядра и выделяя во внешнюю среду продукты своего распада. Сохране</w:t>
      </w:r>
      <w:r w:rsidRPr="00206120">
        <w:rPr>
          <w:rFonts w:ascii="Constantia" w:eastAsia="Times New Roman" w:hAnsi="Constantia"/>
          <w:sz w:val="21"/>
          <w:szCs w:val="21"/>
        </w:rPr>
        <w:softHyphen/>
        <w:t>ние целостности и качественности гэтона в среде с напряженностью поля мень</w:t>
      </w:r>
      <w:r w:rsidRPr="00206120">
        <w:rPr>
          <w:rFonts w:ascii="Constantia" w:eastAsia="Times New Roman" w:hAnsi="Constantia"/>
          <w:sz w:val="21"/>
          <w:szCs w:val="21"/>
        </w:rPr>
        <w:softHyphen/>
        <w:t>ше</w:t>
      </w:r>
      <w:r w:rsidRPr="00012834">
        <w:rPr>
          <w:rFonts w:ascii="Constantia" w:eastAsia="Times New Roman" w:hAnsi="Constantia"/>
          <w:b/>
          <w:color w:val="7030A0"/>
          <w:sz w:val="19"/>
          <w:szCs w:val="19"/>
        </w:rPr>
        <w:t xml:space="preserve"> </w:t>
      </w:r>
      <w:r w:rsidRPr="00264966">
        <w:rPr>
          <w:rFonts w:ascii="Verdana" w:eastAsia="Times New Roman" w:hAnsi="Verdana"/>
          <w:b/>
          <w:sz w:val="19"/>
          <w:szCs w:val="19"/>
        </w:rPr>
        <w:t>Е</w:t>
      </w:r>
      <w:r w:rsidRPr="00264966">
        <w:rPr>
          <w:rFonts w:ascii="Verdana" w:eastAsia="Times New Roman" w:hAnsi="Verdana"/>
          <w:b/>
          <w:sz w:val="19"/>
          <w:szCs w:val="19"/>
          <w:vertAlign w:val="subscript"/>
        </w:rPr>
        <w:t>0</w:t>
      </w:r>
      <w:r>
        <w:rPr>
          <w:rFonts w:ascii="Constantia" w:eastAsia="Times New Roman" w:hAnsi="Constantia"/>
          <w:b/>
          <w:color w:val="7030A0"/>
          <w:sz w:val="19"/>
          <w:szCs w:val="19"/>
        </w:rPr>
        <w:t xml:space="preserve">                     </w:t>
      </w:r>
      <w:r w:rsidRPr="00206120">
        <w:rPr>
          <w:rFonts w:ascii="Constantia" w:eastAsia="Times New Roman" w:hAnsi="Constantia"/>
          <w:sz w:val="21"/>
          <w:szCs w:val="21"/>
        </w:rPr>
        <w:t>(= минимально достаточного для вовлечения одного вэтона в перемеще</w:t>
      </w:r>
      <w:r w:rsidRPr="00206120">
        <w:rPr>
          <w:rFonts w:ascii="Constantia" w:eastAsia="Times New Roman" w:hAnsi="Constantia"/>
          <w:sz w:val="21"/>
          <w:szCs w:val="21"/>
        </w:rPr>
        <w:softHyphen/>
        <w:t>ние) достигается в результате восстановления</w:t>
      </w:r>
      <w:r>
        <w:rPr>
          <w:rFonts w:ascii="Constantia" w:eastAsia="Times New Roman" w:hAnsi="Constantia"/>
          <w:b/>
          <w:color w:val="7030A0"/>
          <w:sz w:val="19"/>
          <w:szCs w:val="19"/>
        </w:rPr>
        <w:t xml:space="preserve"> </w:t>
      </w:r>
      <w:r w:rsidRPr="00206120">
        <w:rPr>
          <w:rFonts w:ascii="Constantia" w:eastAsia="Times New Roman" w:hAnsi="Constantia"/>
          <w:sz w:val="21"/>
          <w:szCs w:val="21"/>
        </w:rPr>
        <w:lastRenderedPageBreak/>
        <w:t>разрушений, деформаций и потерь существенного в его структуре элементов.</w:t>
      </w:r>
      <w:r w:rsidRPr="00206120">
        <w:rPr>
          <w:rFonts w:ascii="Constantia" w:eastAsia="Times New Roman" w:hAnsi="Constantia"/>
          <w:sz w:val="21"/>
          <w:szCs w:val="21"/>
        </w:rPr>
        <w:tab/>
      </w:r>
    </w:p>
    <w:p w:rsidR="00206120" w:rsidRPr="00206120" w:rsidRDefault="00206120" w:rsidP="00206120">
      <w:pPr>
        <w:pStyle w:val="a7"/>
        <w:jc w:val="both"/>
        <w:rPr>
          <w:rFonts w:ascii="Constantia" w:eastAsia="Times New Roman" w:hAnsi="Constantia"/>
          <w:sz w:val="21"/>
          <w:szCs w:val="21"/>
        </w:rPr>
      </w:pPr>
      <w:r w:rsidRPr="00206120">
        <w:rPr>
          <w:rFonts w:ascii="Constantia" w:eastAsia="Times New Roman" w:hAnsi="Constantia"/>
          <w:sz w:val="21"/>
          <w:szCs w:val="21"/>
        </w:rPr>
        <w:t xml:space="preserve">    В среде с достаточно высокой концентрацией хаосирующих свободных ато</w:t>
      </w:r>
      <w:r w:rsidRPr="00206120">
        <w:rPr>
          <w:rFonts w:ascii="Constantia" w:eastAsia="Times New Roman" w:hAnsi="Constantia"/>
          <w:sz w:val="21"/>
          <w:szCs w:val="21"/>
        </w:rPr>
        <w:softHyphen/>
        <w:t>ноэлементов распад гэтона может происходить быстро, взрывообразно. Если гэтон окажется в абсолютно чистом тонном пространстве, то после того, как из него изойдут все оборванные атонолинии и излишки атоноэлементов, цирку</w:t>
      </w:r>
      <w:r w:rsidRPr="00206120">
        <w:rPr>
          <w:rFonts w:ascii="Constantia" w:eastAsia="Times New Roman" w:hAnsi="Constantia"/>
          <w:sz w:val="21"/>
          <w:szCs w:val="21"/>
        </w:rPr>
        <w:softHyphen/>
        <w:t>лирующих по всем его внутренним каналам или получивших преднаправленность на выход во внешнюю среду, он будет сохраняться до тех пор, пока будут сохраняться такие условия. При этом гэтон сохраняет способность восстановле</w:t>
      </w:r>
      <w:r w:rsidRPr="00206120">
        <w:rPr>
          <w:rFonts w:ascii="Constantia" w:eastAsia="Times New Roman" w:hAnsi="Constantia"/>
          <w:sz w:val="21"/>
          <w:szCs w:val="21"/>
        </w:rPr>
        <w:softHyphen/>
        <w:t>ния своих прежних более атоноёмких и энергичных состояний и проявлений.</w:t>
      </w:r>
    </w:p>
    <w:p w:rsidR="00206120" w:rsidRPr="00DE4948" w:rsidRDefault="00206120" w:rsidP="00206120">
      <w:pPr>
        <w:pStyle w:val="a7"/>
        <w:jc w:val="both"/>
        <w:rPr>
          <w:rFonts w:ascii="Constantia" w:eastAsia="Times New Roman" w:hAnsi="Constantia" w:cs="Times New Roman"/>
          <w:b/>
          <w:color w:val="7030A0"/>
          <w:sz w:val="16"/>
          <w:szCs w:val="16"/>
        </w:rPr>
      </w:pPr>
    </w:p>
    <w:p w:rsidR="00206120" w:rsidRPr="00206120" w:rsidRDefault="00206120" w:rsidP="00206120">
      <w:pPr>
        <w:pStyle w:val="a7"/>
        <w:jc w:val="center"/>
        <w:rPr>
          <w:rFonts w:ascii="Times New Roman" w:hAnsi="Times New Roman" w:cs="Times New Roman"/>
          <w:b/>
          <w:sz w:val="28"/>
          <w:szCs w:val="28"/>
          <w:shd w:val="clear" w:color="auto" w:fill="F9FFF9"/>
        </w:rPr>
      </w:pPr>
      <w:r w:rsidRPr="00206120">
        <w:rPr>
          <w:rFonts w:ascii="Times New Roman" w:hAnsi="Times New Roman" w:cs="Times New Roman"/>
          <w:b/>
          <w:sz w:val="28"/>
          <w:szCs w:val="28"/>
          <w:shd w:val="clear" w:color="auto" w:fill="F9FFF9"/>
        </w:rPr>
        <w:t>VI</w:t>
      </w:r>
    </w:p>
    <w:p w:rsidR="00206120" w:rsidRPr="00206120" w:rsidRDefault="00206120" w:rsidP="00206120">
      <w:pPr>
        <w:pStyle w:val="a7"/>
        <w:jc w:val="center"/>
        <w:rPr>
          <w:rFonts w:ascii="Times New Roman" w:hAnsi="Times New Roman" w:cs="Times New Roman"/>
          <w:b/>
          <w:sz w:val="28"/>
          <w:szCs w:val="28"/>
          <w:shd w:val="clear" w:color="auto" w:fill="F9FFF9"/>
        </w:rPr>
      </w:pPr>
      <w:r w:rsidRPr="00206120">
        <w:rPr>
          <w:rFonts w:ascii="Times New Roman" w:hAnsi="Times New Roman" w:cs="Times New Roman"/>
          <w:b/>
          <w:sz w:val="28"/>
          <w:szCs w:val="28"/>
          <w:shd w:val="clear" w:color="auto" w:fill="F9FFF9"/>
        </w:rPr>
        <w:t xml:space="preserve">Особенности формы и свойства внешней </w:t>
      </w:r>
    </w:p>
    <w:p w:rsidR="00206120" w:rsidRPr="00206120" w:rsidRDefault="00206120" w:rsidP="00206120">
      <w:pPr>
        <w:pStyle w:val="a7"/>
        <w:jc w:val="center"/>
        <w:rPr>
          <w:rFonts w:ascii="Times New Roman" w:hAnsi="Times New Roman" w:cs="Times New Roman"/>
          <w:b/>
          <w:sz w:val="28"/>
          <w:szCs w:val="28"/>
          <w:shd w:val="clear" w:color="auto" w:fill="F9FFF9"/>
        </w:rPr>
      </w:pPr>
      <w:r w:rsidRPr="00206120">
        <w:rPr>
          <w:rFonts w:ascii="Times New Roman" w:hAnsi="Times New Roman" w:cs="Times New Roman"/>
          <w:b/>
          <w:sz w:val="28"/>
          <w:szCs w:val="28"/>
          <w:shd w:val="clear" w:color="auto" w:fill="F9FFF9"/>
        </w:rPr>
        <w:t xml:space="preserve">поверхности гэтона </w:t>
      </w:r>
    </w:p>
    <w:p w:rsidR="00206120" w:rsidRPr="00206120" w:rsidRDefault="00206120" w:rsidP="00206120">
      <w:pPr>
        <w:pStyle w:val="a7"/>
        <w:jc w:val="center"/>
        <w:rPr>
          <w:rFonts w:ascii="Times New Roman" w:hAnsi="Times New Roman" w:cs="Times New Roman"/>
          <w:b/>
          <w:sz w:val="28"/>
          <w:szCs w:val="28"/>
          <w:shd w:val="clear" w:color="auto" w:fill="F9FFF9"/>
        </w:rPr>
      </w:pPr>
      <w:r w:rsidRPr="00206120">
        <w:rPr>
          <w:rFonts w:ascii="Times New Roman" w:hAnsi="Times New Roman" w:cs="Times New Roman"/>
          <w:b/>
          <w:sz w:val="28"/>
          <w:szCs w:val="28"/>
          <w:shd w:val="clear" w:color="auto" w:fill="F9FFF9"/>
        </w:rPr>
        <w:t xml:space="preserve">(новосмыслологической модели атома водорода) </w:t>
      </w:r>
    </w:p>
    <w:p w:rsidR="00206120" w:rsidRPr="00DE4948" w:rsidRDefault="00206120" w:rsidP="00206120">
      <w:pPr>
        <w:pStyle w:val="a7"/>
        <w:jc w:val="both"/>
        <w:rPr>
          <w:rFonts w:ascii="Times New Roman" w:eastAsia="Times New Roman" w:hAnsi="Times New Roman" w:cs="Times New Roman"/>
          <w:b/>
          <w:color w:val="17365D" w:themeColor="text2" w:themeShade="BF"/>
          <w:sz w:val="16"/>
          <w:szCs w:val="16"/>
        </w:rPr>
      </w:pPr>
    </w:p>
    <w:p w:rsidR="00206120" w:rsidRPr="00206120" w:rsidRDefault="00206120" w:rsidP="00206120">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206120">
        <w:rPr>
          <w:rFonts w:ascii="Constantia" w:eastAsia="Times New Roman" w:hAnsi="Constantia"/>
          <w:sz w:val="21"/>
          <w:szCs w:val="21"/>
        </w:rPr>
        <w:t>Каждая вэтонема гэтона выходной воронкой своего конечного вэтона состыковуется с входной воронкой внешней поверхности его ядра, а затем загибается и входной воронкой вэтона на другом своем конце состыковуется с выходной воронкой внешней поверхности его ядра (см.</w:t>
      </w:r>
      <w:r w:rsidRPr="00DE4948">
        <w:rPr>
          <w:rFonts w:ascii="Constantia" w:eastAsia="Times New Roman" w:hAnsi="Constantia"/>
          <w:b/>
          <w:color w:val="7030A0"/>
          <w:sz w:val="19"/>
          <w:szCs w:val="19"/>
        </w:rPr>
        <w:t xml:space="preserve"> </w:t>
      </w:r>
      <w:r w:rsidRPr="00206120">
        <w:rPr>
          <w:rFonts w:ascii="Constantia" w:eastAsia="Times New Roman" w:hAnsi="Constantia"/>
          <w:b/>
          <w:i/>
          <w:sz w:val="19"/>
          <w:szCs w:val="19"/>
        </w:rPr>
        <w:t xml:space="preserve">рис. </w:t>
      </w:r>
      <w:r w:rsidRPr="00206120">
        <w:rPr>
          <w:rFonts w:ascii="Verdana" w:eastAsia="Times New Roman" w:hAnsi="Verdana"/>
          <w:b/>
          <w:sz w:val="19"/>
          <w:szCs w:val="19"/>
        </w:rPr>
        <w:t>36</w:t>
      </w:r>
      <w:r w:rsidRPr="00206120">
        <w:rPr>
          <w:rFonts w:ascii="Constantia" w:eastAsia="Times New Roman" w:hAnsi="Constantia"/>
          <w:sz w:val="21"/>
          <w:szCs w:val="21"/>
        </w:rPr>
        <w:t>); растворами и загибами пучка этих вэтонем образуются две гэтоворонки, угол и дно каждой из которых получится где-то посредине полусфер внешних взаимопротивокачественных и взаимопротивоположных  поверхностей ядра гэтона  (в месте</w:t>
      </w:r>
      <w:r>
        <w:rPr>
          <w:rFonts w:ascii="Constantia" w:eastAsia="Times New Roman" w:hAnsi="Constantia"/>
          <w:sz w:val="21"/>
          <w:szCs w:val="21"/>
        </w:rPr>
        <w:t xml:space="preserve"> </w:t>
      </w:r>
      <w:r w:rsidRPr="00206120">
        <w:rPr>
          <w:rFonts w:ascii="Constantia" w:eastAsia="Times New Roman" w:hAnsi="Constantia"/>
          <w:sz w:val="21"/>
          <w:szCs w:val="21"/>
        </w:rPr>
        <w:t>взаимосоприкосновения его составляющих вэтонов), боковыми поверхностями вэтонем обра</w:t>
      </w:r>
      <w:r w:rsidRPr="00206120">
        <w:rPr>
          <w:rFonts w:ascii="Constantia" w:eastAsia="Times New Roman" w:hAnsi="Constantia"/>
          <w:sz w:val="21"/>
          <w:szCs w:val="21"/>
        </w:rPr>
        <w:softHyphen/>
        <w:t>зующимися, как нам известно, бэтонемами. см.</w:t>
      </w:r>
      <w:r w:rsidRPr="00DE4948">
        <w:rPr>
          <w:rFonts w:ascii="Constantia" w:eastAsia="Times New Roman" w:hAnsi="Constantia"/>
          <w:b/>
          <w:color w:val="7030A0"/>
          <w:sz w:val="19"/>
          <w:szCs w:val="19"/>
        </w:rPr>
        <w:t xml:space="preserve"> </w:t>
      </w:r>
      <w:r w:rsidRPr="00206120">
        <w:rPr>
          <w:rFonts w:ascii="Constantia" w:eastAsia="Times New Roman" w:hAnsi="Constantia"/>
          <w:b/>
          <w:i/>
          <w:sz w:val="19"/>
          <w:szCs w:val="19"/>
        </w:rPr>
        <w:t>рис.</w:t>
      </w:r>
      <w:r w:rsidRPr="00206120">
        <w:rPr>
          <w:rFonts w:ascii="Verdana" w:eastAsia="Times New Roman" w:hAnsi="Verdana"/>
          <w:b/>
          <w:sz w:val="19"/>
          <w:szCs w:val="19"/>
        </w:rPr>
        <w:t>36</w:t>
      </w:r>
      <w:r w:rsidRPr="00206120">
        <w:rPr>
          <w:rFonts w:ascii="Constantia" w:eastAsia="Times New Roman" w:hAnsi="Constantia"/>
          <w:sz w:val="21"/>
          <w:szCs w:val="21"/>
        </w:rPr>
        <w:t xml:space="preserve">. Стенки этих гэтоворонок составляются теми частями поверхностей вэтонем, бэтонем и атонолиний каркасных элементов гэтона, которые обращены внутрь (к </w:t>
      </w:r>
      <w:r w:rsidRPr="00206120">
        <w:rPr>
          <w:rFonts w:ascii="Constantia" w:eastAsia="Times New Roman" w:hAnsi="Constantia"/>
          <w:sz w:val="21"/>
          <w:szCs w:val="21"/>
        </w:rPr>
        <w:lastRenderedPageBreak/>
        <w:t>биссектрисной оси симметрии) этих воронкообразных</w:t>
      </w:r>
      <w:r w:rsidRPr="00DE4948">
        <w:rPr>
          <w:rFonts w:ascii="Constantia" w:eastAsia="Times New Roman" w:hAnsi="Constantia"/>
          <w:b/>
          <w:color w:val="7030A0"/>
          <w:sz w:val="19"/>
          <w:szCs w:val="19"/>
        </w:rPr>
        <w:t xml:space="preserve"> </w:t>
      </w:r>
      <w:r w:rsidRPr="00206120">
        <w:rPr>
          <w:rFonts w:ascii="Constantia" w:eastAsia="Times New Roman" w:hAnsi="Constantia"/>
          <w:sz w:val="21"/>
          <w:szCs w:val="21"/>
        </w:rPr>
        <w:t>полостей и которые, как это понятно поче</w:t>
      </w:r>
      <w:r w:rsidRPr="00206120">
        <w:rPr>
          <w:rFonts w:ascii="Constantia" w:eastAsia="Times New Roman" w:hAnsi="Constantia"/>
          <w:sz w:val="21"/>
          <w:szCs w:val="21"/>
        </w:rPr>
        <w:softHyphen/>
        <w:t>му, сгущаются в горловине этих гэтоворонок.</w:t>
      </w:r>
    </w:p>
    <w:p w:rsidR="00206120" w:rsidRPr="00206120" w:rsidRDefault="00206120" w:rsidP="00206120">
      <w:pPr>
        <w:pStyle w:val="a7"/>
        <w:jc w:val="both"/>
        <w:rPr>
          <w:rFonts w:ascii="Constantia" w:eastAsia="Times New Roman" w:hAnsi="Constantia" w:cs="Times New Roman"/>
          <w:sz w:val="21"/>
          <w:szCs w:val="21"/>
        </w:rPr>
      </w:pPr>
      <w:r w:rsidRPr="00206120">
        <w:rPr>
          <w:rFonts w:ascii="Constantia" w:eastAsia="Times New Roman" w:hAnsi="Constantia"/>
          <w:sz w:val="21"/>
          <w:szCs w:val="21"/>
        </w:rPr>
        <w:t xml:space="preserve">    Так как на поверхности вэтоуплотнителя ядра гэтона образуется гэтоворонка, внутренняя поверхность которой будет образована оболочками бэтонов вэтонных бэтонем (см.</w:t>
      </w:r>
      <w:r w:rsidRPr="00DE4948">
        <w:rPr>
          <w:rFonts w:ascii="Constantia" w:eastAsia="Times New Roman" w:hAnsi="Constantia"/>
          <w:b/>
          <w:color w:val="7030A0"/>
          <w:sz w:val="19"/>
          <w:szCs w:val="19"/>
        </w:rPr>
        <w:t xml:space="preserve"> </w:t>
      </w:r>
      <w:r w:rsidRPr="00206120">
        <w:rPr>
          <w:rFonts w:ascii="Constantia" w:eastAsia="Times New Roman" w:hAnsi="Constantia"/>
          <w:b/>
          <w:i/>
          <w:sz w:val="19"/>
          <w:szCs w:val="19"/>
        </w:rPr>
        <w:t xml:space="preserve">рис. </w:t>
      </w:r>
      <w:r w:rsidRPr="00206120">
        <w:rPr>
          <w:rFonts w:ascii="Verdana" w:eastAsia="Times New Roman" w:hAnsi="Verdana"/>
          <w:b/>
          <w:sz w:val="19"/>
          <w:szCs w:val="19"/>
        </w:rPr>
        <w:t>23</w:t>
      </w:r>
      <w:r w:rsidRPr="00206120">
        <w:rPr>
          <w:rFonts w:ascii="Constantia" w:eastAsia="Times New Roman" w:hAnsi="Constantia"/>
          <w:sz w:val="21"/>
          <w:szCs w:val="21"/>
        </w:rPr>
        <w:t>). А эти оболочки здесь представляют собой атонолинии бэтонов с направлением перемещения антитонов от дна и биссектрис</w:t>
      </w:r>
      <w:r w:rsidRPr="00206120">
        <w:rPr>
          <w:rFonts w:ascii="Constantia" w:eastAsia="Times New Roman" w:hAnsi="Constantia"/>
          <w:sz w:val="21"/>
          <w:szCs w:val="21"/>
        </w:rPr>
        <w:softHyphen/>
        <w:t>ной оси гэтоворонки и несколько в сторону от её биссектрисной оси и тонов в противоположную сторону, то свободные атоноэлементы внешней среды гэто</w:t>
      </w:r>
      <w:r w:rsidRPr="00206120">
        <w:rPr>
          <w:rFonts w:ascii="Constantia" w:eastAsia="Times New Roman" w:hAnsi="Constantia"/>
          <w:sz w:val="21"/>
          <w:szCs w:val="21"/>
        </w:rPr>
        <w:softHyphen/>
        <w:t>на передним фронтом своей поверхности, которая будет представлена становя</w:t>
      </w:r>
      <w:r w:rsidRPr="00206120">
        <w:rPr>
          <w:rFonts w:ascii="Constantia" w:eastAsia="Times New Roman" w:hAnsi="Constantia"/>
          <w:sz w:val="21"/>
          <w:szCs w:val="21"/>
        </w:rPr>
        <w:softHyphen/>
        <w:t>щимися или ставшими квантами антитонности, будет встречаться с таким же фронтом эту воронку образующей поверхности гэтона. Это и обусловит отра</w:t>
      </w:r>
      <w:r w:rsidRPr="00206120">
        <w:rPr>
          <w:rFonts w:ascii="Constantia" w:eastAsia="Times New Roman" w:hAnsi="Constantia"/>
          <w:sz w:val="21"/>
          <w:szCs w:val="21"/>
        </w:rPr>
        <w:softHyphen/>
        <w:t>жение от неё атоноэлементов внешней среды, а итог всех взаимосоприкосновений придаст многим из них направление последующего движения из полости этой воронки вовне и сгущение их около биссектрисной оси воронки. Послед</w:t>
      </w:r>
      <w:r w:rsidRPr="00206120">
        <w:rPr>
          <w:rFonts w:ascii="Constantia" w:eastAsia="Times New Roman" w:hAnsi="Constantia"/>
          <w:sz w:val="21"/>
          <w:szCs w:val="21"/>
        </w:rPr>
        <w:softHyphen/>
        <w:t>нее вызовет и обусловит собой в такой же мере противоположно направленное передвижение и сосредоточие квантов тонности, которая будет прибывать туда и тем больше, откуда и чем больше исходят атоноэлементы.</w:t>
      </w:r>
    </w:p>
    <w:p w:rsidR="00206120" w:rsidRDefault="00206120" w:rsidP="00206120">
      <w:pPr>
        <w:pStyle w:val="a7"/>
        <w:jc w:val="both"/>
        <w:rPr>
          <w:rFonts w:ascii="Constantia" w:eastAsia="Times New Roman" w:hAnsi="Constantia"/>
          <w:sz w:val="21"/>
          <w:szCs w:val="21"/>
        </w:rPr>
      </w:pPr>
      <w:r w:rsidRPr="00206120">
        <w:rPr>
          <w:rFonts w:ascii="Constantia" w:eastAsia="Times New Roman" w:hAnsi="Constantia"/>
          <w:sz w:val="21"/>
          <w:szCs w:val="21"/>
        </w:rPr>
        <w:t xml:space="preserve">    Таким образом, здесь (рис.</w:t>
      </w:r>
      <w:r w:rsidRPr="00DE4948">
        <w:rPr>
          <w:rFonts w:ascii="Constantia" w:eastAsia="Times New Roman" w:hAnsi="Constantia"/>
          <w:b/>
          <w:color w:val="7030A0"/>
          <w:sz w:val="19"/>
          <w:szCs w:val="19"/>
        </w:rPr>
        <w:t xml:space="preserve"> </w:t>
      </w:r>
      <w:r w:rsidRPr="00206120">
        <w:rPr>
          <w:rFonts w:ascii="Verdana" w:eastAsia="Times New Roman" w:hAnsi="Verdana"/>
          <w:b/>
          <w:sz w:val="19"/>
          <w:szCs w:val="19"/>
        </w:rPr>
        <w:t>36</w:t>
      </w:r>
      <w:r w:rsidRPr="00206120">
        <w:rPr>
          <w:rFonts w:ascii="Constantia" w:eastAsia="Times New Roman" w:hAnsi="Constantia"/>
          <w:b/>
          <w:i/>
          <w:sz w:val="19"/>
          <w:szCs w:val="19"/>
        </w:rPr>
        <w:t>, указ.</w:t>
      </w:r>
      <w:r w:rsidRPr="00206120">
        <w:rPr>
          <w:rFonts w:ascii="Verdana" w:eastAsia="Times New Roman" w:hAnsi="Verdana"/>
          <w:b/>
          <w:sz w:val="19"/>
          <w:szCs w:val="19"/>
        </w:rPr>
        <w:t>1</w:t>
      </w:r>
      <w:r w:rsidRPr="00206120">
        <w:rPr>
          <w:rFonts w:ascii="Constantia" w:eastAsia="Times New Roman" w:hAnsi="Constantia"/>
          <w:sz w:val="21"/>
          <w:szCs w:val="21"/>
        </w:rPr>
        <w:t>) нет условий для преимущественного вхождения атонов среды внутрь гэтона, в полость его вэтоуплотнителя, которые пополняли бы внутренние ресурсы и подпитывали бы собой его тело, его струк</w:t>
      </w:r>
      <w:r w:rsidRPr="00206120">
        <w:rPr>
          <w:rFonts w:ascii="Constantia" w:eastAsia="Times New Roman" w:hAnsi="Constantia"/>
          <w:sz w:val="21"/>
          <w:szCs w:val="21"/>
        </w:rPr>
        <w:softHyphen/>
        <w:t>туру элементов; но будет формироваться поле-лепесток, положительно поляри</w:t>
      </w:r>
      <w:r w:rsidRPr="00206120">
        <w:rPr>
          <w:rFonts w:ascii="Constantia" w:eastAsia="Times New Roman" w:hAnsi="Constantia"/>
          <w:sz w:val="21"/>
          <w:szCs w:val="21"/>
        </w:rPr>
        <w:softHyphen/>
        <w:t xml:space="preserve">зующий пронизывающееся им пространство полости этой воронки (см. </w:t>
      </w:r>
      <w:r w:rsidRPr="00206120">
        <w:rPr>
          <w:rFonts w:ascii="Constantia" w:eastAsia="Times New Roman" w:hAnsi="Constantia"/>
          <w:b/>
          <w:i/>
          <w:sz w:val="19"/>
          <w:szCs w:val="19"/>
        </w:rPr>
        <w:t>рис.</w:t>
      </w:r>
      <w:r w:rsidRPr="00206120">
        <w:rPr>
          <w:rFonts w:ascii="Verdana" w:eastAsia="Times New Roman" w:hAnsi="Verdana"/>
          <w:b/>
          <w:sz w:val="19"/>
          <w:szCs w:val="19"/>
        </w:rPr>
        <w:t>36</w:t>
      </w:r>
      <w:r w:rsidRPr="00206120">
        <w:rPr>
          <w:rFonts w:ascii="Constantia" w:eastAsia="Times New Roman" w:hAnsi="Constantia"/>
          <w:b/>
          <w:color w:val="7030A0"/>
          <w:sz w:val="19"/>
          <w:szCs w:val="19"/>
        </w:rPr>
        <w:t xml:space="preserve">, </w:t>
      </w:r>
      <w:r w:rsidRPr="00206120">
        <w:rPr>
          <w:rFonts w:ascii="Constantia" w:eastAsia="Times New Roman" w:hAnsi="Constantia"/>
          <w:b/>
          <w:i/>
          <w:sz w:val="19"/>
          <w:szCs w:val="19"/>
        </w:rPr>
        <w:t>указ.</w:t>
      </w:r>
      <w:r w:rsidRPr="00206120">
        <w:rPr>
          <w:rFonts w:ascii="Verdana" w:eastAsia="Times New Roman" w:hAnsi="Verdana"/>
          <w:b/>
          <w:sz w:val="19"/>
          <w:szCs w:val="19"/>
        </w:rPr>
        <w:t>1</w:t>
      </w:r>
      <w:r w:rsidRPr="00206120">
        <w:rPr>
          <w:rFonts w:ascii="Verdana" w:eastAsia="Times New Roman" w:hAnsi="Verdana"/>
          <w:sz w:val="21"/>
          <w:szCs w:val="21"/>
        </w:rPr>
        <w:t>)</w:t>
      </w:r>
      <w:r w:rsidRPr="00206120">
        <w:rPr>
          <w:rFonts w:ascii="Constantia" w:eastAsia="Times New Roman" w:hAnsi="Constantia"/>
          <w:sz w:val="21"/>
          <w:szCs w:val="21"/>
        </w:rPr>
        <w:t xml:space="preserve">. Он будет формироваться этой гэтоворонкой в основном за счёт атоноэлементов среды (они же будут влетать в неё, отражаться от её образующей поверхности, поднаправляться к средине полости воронки и там сгущаться и взаимосбиваться на вылет из неё), а не за счёт атоноэлементов ядра этого гэтона, т.к. в нём поток их идёт </w:t>
      </w:r>
      <w:r w:rsidRPr="00206120">
        <w:rPr>
          <w:rFonts w:ascii="Constantia" w:eastAsia="Times New Roman" w:hAnsi="Constantia"/>
          <w:sz w:val="21"/>
          <w:szCs w:val="21"/>
        </w:rPr>
        <w:lastRenderedPageBreak/>
        <w:t xml:space="preserve">из полости </w:t>
      </w:r>
      <w:r w:rsidRPr="00206120">
        <w:rPr>
          <w:rFonts w:ascii="Constantia" w:eastAsia="Times New Roman" w:hAnsi="Constantia"/>
          <w:sz w:val="21"/>
          <w:szCs w:val="21"/>
          <w:lang w:val="uk-UA" w:eastAsia="uk-UA"/>
        </w:rPr>
        <w:t xml:space="preserve">вэтоуплотнителя </w:t>
      </w:r>
      <w:r w:rsidRPr="00206120">
        <w:rPr>
          <w:rFonts w:ascii="Constantia" w:eastAsia="Times New Roman" w:hAnsi="Constantia"/>
          <w:sz w:val="21"/>
          <w:szCs w:val="21"/>
        </w:rPr>
        <w:t>в полость вэтосорбера. К тому же и</w:t>
      </w:r>
      <w:r w:rsidRPr="00A254A5">
        <w:rPr>
          <w:rFonts w:ascii="Constantia" w:eastAsia="Times New Roman" w:hAnsi="Constantia"/>
          <w:b/>
          <w:color w:val="7030A0"/>
          <w:sz w:val="19"/>
          <w:szCs w:val="19"/>
        </w:rPr>
        <w:t xml:space="preserve"> </w:t>
      </w:r>
      <w:r w:rsidRPr="00206120">
        <w:rPr>
          <w:rFonts w:ascii="Constantia" w:eastAsia="Times New Roman" w:hAnsi="Constantia"/>
          <w:sz w:val="21"/>
          <w:szCs w:val="21"/>
        </w:rPr>
        <w:t>стыки между боковыми поверхностями вэтонов, образующих вэтоуплотнитель ядра гэтона, получаются здесь как непроницающиеся или менее проницающиеся, как отражающие атоноэлементы, летящие на них из внешней среды. Эту воронку будем называть плюс-воронкой гэтона, помня при этом то, что она формирует поле-лепесток положительной поляризации  преимущественно  за  счёт  атоноэлементов  среды.</w:t>
      </w:r>
    </w:p>
    <w:p w:rsidR="001B45B4" w:rsidRPr="001B45B4" w:rsidRDefault="001B45B4" w:rsidP="001B45B4">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1B45B4">
        <w:rPr>
          <w:rFonts w:ascii="Constantia" w:eastAsia="Times New Roman" w:hAnsi="Constantia"/>
          <w:sz w:val="21"/>
          <w:szCs w:val="21"/>
        </w:rPr>
        <w:t>Однако запомним себе следствие, полученное в результате анализа свойств плюс-гэтоворонки. На дне этой воронки сосредотачивается и постоянно нали</w:t>
      </w:r>
      <w:r w:rsidRPr="001B45B4">
        <w:rPr>
          <w:rFonts w:ascii="Constantia" w:eastAsia="Times New Roman" w:hAnsi="Constantia"/>
          <w:sz w:val="21"/>
          <w:szCs w:val="21"/>
        </w:rPr>
        <w:softHyphen/>
        <w:t>чествует некоторая мера тонности, что создаёт возможность для выхода избытка атонов изнутри гэтона, т.е. из полости его вэтоуплотнителя. А при движении атоноэлементов изнутри полости этого вэтоуплотнителя места соприкоснове</w:t>
      </w:r>
      <w:r w:rsidRPr="001B45B4">
        <w:rPr>
          <w:rFonts w:ascii="Constantia" w:eastAsia="Times New Roman" w:hAnsi="Constantia"/>
          <w:sz w:val="21"/>
          <w:szCs w:val="21"/>
        </w:rPr>
        <w:softHyphen/>
        <w:t>ния боковых поверхностей вэтонов, образующих собой эту полость, будут иметь такую направленность процессов взаимопревращения антитонов и тонов, которая уяснялась нами и названа как более проницающийся стык. Этим и сосре</w:t>
      </w:r>
      <w:r w:rsidRPr="001B45B4">
        <w:rPr>
          <w:rFonts w:ascii="Constantia" w:eastAsia="Times New Roman" w:hAnsi="Constantia"/>
          <w:sz w:val="21"/>
          <w:szCs w:val="21"/>
        </w:rPr>
        <w:softHyphen/>
        <w:t>доточием тонности на дне воронки, вовлекающей антитоны во взаимопревра</w:t>
      </w:r>
      <w:r w:rsidRPr="001B45B4">
        <w:rPr>
          <w:rFonts w:ascii="Constantia" w:eastAsia="Times New Roman" w:hAnsi="Constantia"/>
          <w:sz w:val="21"/>
          <w:szCs w:val="21"/>
        </w:rPr>
        <w:softHyphen/>
        <w:t>щение с собой, создаются условия для эмиссии избытка хаосирующих атонов, образующегося  в полости вэтоуплотнителя гэтона.</w:t>
      </w:r>
      <w:r w:rsidRPr="001B45B4">
        <w:rPr>
          <w:rFonts w:ascii="Constantia" w:eastAsia="Times New Roman" w:hAnsi="Constantia"/>
          <w:sz w:val="21"/>
          <w:szCs w:val="21"/>
        </w:rPr>
        <w:tab/>
      </w:r>
    </w:p>
    <w:p w:rsidR="001B45B4" w:rsidRPr="00A254A5" w:rsidRDefault="001B45B4" w:rsidP="001B45B4">
      <w:pPr>
        <w:pStyle w:val="a7"/>
        <w:jc w:val="both"/>
        <w:rPr>
          <w:rFonts w:ascii="Constantia" w:eastAsia="Times New Roman" w:hAnsi="Constantia" w:cs="Times New Roman"/>
          <w:b/>
          <w:color w:val="7030A0"/>
          <w:sz w:val="19"/>
          <w:szCs w:val="19"/>
        </w:rPr>
      </w:pPr>
      <w:r w:rsidRPr="001B45B4">
        <w:rPr>
          <w:rFonts w:ascii="Constantia" w:eastAsia="Times New Roman" w:hAnsi="Constantia"/>
          <w:sz w:val="21"/>
          <w:szCs w:val="21"/>
        </w:rPr>
        <w:t xml:space="preserve">    Однако необходимо выяснить не только возможности и пути утечки атоноэлементов, но и возможности и пути восполнения их недостатка или поступле</w:t>
      </w:r>
      <w:r w:rsidRPr="001B45B4">
        <w:rPr>
          <w:rFonts w:ascii="Constantia" w:eastAsia="Times New Roman" w:hAnsi="Constantia"/>
          <w:sz w:val="21"/>
          <w:szCs w:val="21"/>
        </w:rPr>
        <w:softHyphen/>
        <w:t>ния их избытка. А на том участке поверхности гэтона, который находится на противоположной стороне его по отношению к рассмотренному, пучком схо</w:t>
      </w:r>
      <w:r w:rsidRPr="001B45B4">
        <w:rPr>
          <w:rFonts w:ascii="Constantia" w:eastAsia="Times New Roman" w:hAnsi="Constantia"/>
          <w:sz w:val="21"/>
          <w:szCs w:val="21"/>
        </w:rPr>
        <w:softHyphen/>
        <w:t>дящихся вэтонем образуется гэтоворонка, свойство стенок которой будет про</w:t>
      </w:r>
      <w:r w:rsidRPr="001B45B4">
        <w:rPr>
          <w:rFonts w:ascii="Constantia" w:eastAsia="Times New Roman" w:hAnsi="Constantia"/>
          <w:sz w:val="21"/>
          <w:szCs w:val="21"/>
        </w:rPr>
        <w:softHyphen/>
        <w:t>тивоположным по сравнению со свойством стенок описанной плюс-гэтоворонки. Её будем называть     минус-гэтоворонкой (см.</w:t>
      </w:r>
      <w:r w:rsidRPr="008E6FCC">
        <w:rPr>
          <w:rFonts w:ascii="Constantia" w:eastAsia="Times New Roman" w:hAnsi="Constantia"/>
          <w:b/>
          <w:color w:val="7030A0"/>
          <w:sz w:val="19"/>
          <w:szCs w:val="19"/>
        </w:rPr>
        <w:t xml:space="preserve"> </w:t>
      </w:r>
      <w:r w:rsidRPr="001B45B4">
        <w:rPr>
          <w:rFonts w:ascii="Constantia" w:eastAsia="Times New Roman" w:hAnsi="Constantia"/>
          <w:b/>
          <w:i/>
          <w:sz w:val="19"/>
          <w:szCs w:val="19"/>
        </w:rPr>
        <w:t>рис.</w:t>
      </w:r>
      <w:r w:rsidRPr="001B45B4">
        <w:rPr>
          <w:rFonts w:ascii="Verdana" w:eastAsia="Times New Roman" w:hAnsi="Verdana"/>
          <w:b/>
          <w:sz w:val="19"/>
          <w:szCs w:val="19"/>
        </w:rPr>
        <w:t>36</w:t>
      </w:r>
      <w:r w:rsidRPr="001B45B4">
        <w:rPr>
          <w:rFonts w:ascii="Constantia" w:eastAsia="Times New Roman" w:hAnsi="Constantia"/>
          <w:b/>
          <w:i/>
          <w:sz w:val="19"/>
          <w:szCs w:val="19"/>
        </w:rPr>
        <w:t>, указ.</w:t>
      </w:r>
      <w:r w:rsidRPr="001B45B4">
        <w:rPr>
          <w:rFonts w:ascii="Verdana" w:eastAsia="Times New Roman" w:hAnsi="Verdana"/>
          <w:b/>
          <w:sz w:val="19"/>
          <w:szCs w:val="19"/>
        </w:rPr>
        <w:t>2</w:t>
      </w:r>
      <w:r w:rsidRPr="001B45B4">
        <w:rPr>
          <w:rFonts w:ascii="Constantia" w:eastAsia="Times New Roman" w:hAnsi="Constantia"/>
          <w:sz w:val="21"/>
          <w:szCs w:val="21"/>
        </w:rPr>
        <w:t xml:space="preserve">). Образующая её поверхность будет обладать свойствами, </w:t>
      </w:r>
      <w:r>
        <w:rPr>
          <w:rFonts w:ascii="Constantia" w:eastAsia="Times New Roman" w:hAnsi="Constantia"/>
          <w:sz w:val="21"/>
          <w:szCs w:val="21"/>
        </w:rPr>
        <w:t xml:space="preserve">противоположными по сравнению с </w:t>
      </w:r>
      <w:r w:rsidRPr="001B45B4">
        <w:rPr>
          <w:rFonts w:ascii="Constantia" w:eastAsia="Times New Roman" w:hAnsi="Constantia"/>
          <w:sz w:val="21"/>
          <w:szCs w:val="21"/>
        </w:rPr>
        <w:t>плюс-гэтоворонкой (см.</w:t>
      </w:r>
      <w:r>
        <w:rPr>
          <w:rFonts w:ascii="Constantia" w:eastAsia="Times New Roman" w:hAnsi="Constantia"/>
          <w:sz w:val="21"/>
          <w:szCs w:val="21"/>
        </w:rPr>
        <w:t xml:space="preserve">  </w:t>
      </w:r>
      <w:r w:rsidRPr="001B45B4">
        <w:rPr>
          <w:rFonts w:ascii="Constantia" w:eastAsia="Times New Roman" w:hAnsi="Constantia"/>
          <w:sz w:val="21"/>
          <w:szCs w:val="21"/>
        </w:rPr>
        <w:t xml:space="preserve"> </w:t>
      </w:r>
      <w:r w:rsidRPr="001B45B4">
        <w:rPr>
          <w:rFonts w:ascii="Constantia" w:eastAsia="Times New Roman" w:hAnsi="Constantia"/>
          <w:b/>
          <w:i/>
          <w:sz w:val="19"/>
          <w:szCs w:val="19"/>
        </w:rPr>
        <w:t>рис.</w:t>
      </w:r>
      <w:r w:rsidRPr="001B45B4">
        <w:rPr>
          <w:rFonts w:ascii="Verdana" w:eastAsia="Times New Roman" w:hAnsi="Verdana"/>
          <w:b/>
          <w:sz w:val="19"/>
          <w:szCs w:val="19"/>
        </w:rPr>
        <w:t>36</w:t>
      </w:r>
      <w:r w:rsidRPr="001B45B4">
        <w:rPr>
          <w:rFonts w:ascii="Constantia" w:eastAsia="Times New Roman" w:hAnsi="Constantia"/>
          <w:b/>
          <w:i/>
          <w:sz w:val="19"/>
          <w:szCs w:val="19"/>
        </w:rPr>
        <w:t xml:space="preserve">, </w:t>
      </w:r>
      <w:r>
        <w:rPr>
          <w:rFonts w:ascii="Constantia" w:eastAsia="Times New Roman" w:hAnsi="Constantia"/>
          <w:b/>
          <w:i/>
          <w:sz w:val="19"/>
          <w:szCs w:val="19"/>
        </w:rPr>
        <w:t xml:space="preserve">  </w:t>
      </w:r>
      <w:r w:rsidRPr="001B45B4">
        <w:rPr>
          <w:rFonts w:ascii="Constantia" w:eastAsia="Times New Roman" w:hAnsi="Constantia"/>
          <w:b/>
          <w:i/>
          <w:sz w:val="19"/>
          <w:szCs w:val="19"/>
        </w:rPr>
        <w:t>указ.</w:t>
      </w:r>
      <w:r>
        <w:rPr>
          <w:rFonts w:ascii="Constantia" w:eastAsia="Times New Roman" w:hAnsi="Constantia"/>
          <w:b/>
          <w:i/>
          <w:sz w:val="19"/>
          <w:szCs w:val="19"/>
        </w:rPr>
        <w:t xml:space="preserve">  </w:t>
      </w:r>
      <w:r w:rsidRPr="001B45B4">
        <w:rPr>
          <w:rFonts w:ascii="Verdana" w:eastAsia="Times New Roman" w:hAnsi="Verdana"/>
          <w:b/>
          <w:sz w:val="19"/>
          <w:szCs w:val="19"/>
        </w:rPr>
        <w:t>1</w:t>
      </w:r>
      <w:r w:rsidRPr="001B45B4">
        <w:rPr>
          <w:rFonts w:ascii="Verdana" w:eastAsia="Times New Roman" w:hAnsi="Verdana"/>
          <w:sz w:val="21"/>
          <w:szCs w:val="21"/>
        </w:rPr>
        <w:t>)</w:t>
      </w:r>
      <w:r w:rsidRPr="001B45B4">
        <w:rPr>
          <w:rFonts w:ascii="Constantia" w:eastAsia="Times New Roman" w:hAnsi="Constantia"/>
          <w:sz w:val="21"/>
          <w:szCs w:val="21"/>
        </w:rPr>
        <w:t xml:space="preserve">. </w:t>
      </w:r>
      <w:r>
        <w:rPr>
          <w:rFonts w:ascii="Constantia" w:eastAsia="Times New Roman" w:hAnsi="Constantia"/>
          <w:sz w:val="21"/>
          <w:szCs w:val="21"/>
        </w:rPr>
        <w:t xml:space="preserve">  </w:t>
      </w:r>
      <w:r w:rsidRPr="001B45B4">
        <w:rPr>
          <w:rFonts w:ascii="Constantia" w:eastAsia="Times New Roman" w:hAnsi="Constantia"/>
          <w:sz w:val="21"/>
          <w:szCs w:val="21"/>
        </w:rPr>
        <w:t>Эта поверхность</w:t>
      </w:r>
      <w:r>
        <w:rPr>
          <w:rFonts w:ascii="Constantia" w:eastAsia="Times New Roman" w:hAnsi="Constantia"/>
          <w:sz w:val="21"/>
          <w:szCs w:val="21"/>
        </w:rPr>
        <w:t xml:space="preserve"> </w:t>
      </w:r>
      <w:r w:rsidRPr="001B45B4">
        <w:rPr>
          <w:rFonts w:ascii="Constantia" w:eastAsia="Times New Roman" w:hAnsi="Constantia"/>
          <w:sz w:val="21"/>
          <w:szCs w:val="21"/>
        </w:rPr>
        <w:t xml:space="preserve"> будет</w:t>
      </w:r>
      <w:r>
        <w:rPr>
          <w:rFonts w:ascii="Constantia" w:eastAsia="Times New Roman" w:hAnsi="Constantia"/>
          <w:sz w:val="21"/>
          <w:szCs w:val="21"/>
        </w:rPr>
        <w:t xml:space="preserve"> </w:t>
      </w:r>
      <w:r w:rsidRPr="001B45B4">
        <w:rPr>
          <w:rFonts w:ascii="Constantia" w:eastAsia="Times New Roman" w:hAnsi="Constantia"/>
          <w:sz w:val="21"/>
          <w:szCs w:val="21"/>
        </w:rPr>
        <w:t xml:space="preserve"> вовлекать</w:t>
      </w:r>
      <w:r>
        <w:rPr>
          <w:rFonts w:ascii="Constantia" w:eastAsia="Times New Roman" w:hAnsi="Constantia"/>
          <w:b/>
          <w:color w:val="7030A0"/>
          <w:sz w:val="19"/>
          <w:szCs w:val="19"/>
        </w:rPr>
        <w:t xml:space="preserve"> </w:t>
      </w:r>
    </w:p>
    <w:p w:rsidR="001B45B4" w:rsidRDefault="00560B86" w:rsidP="00206120">
      <w:pPr>
        <w:pStyle w:val="a7"/>
        <w:jc w:val="both"/>
        <w:rPr>
          <w:sz w:val="21"/>
          <w:szCs w:val="21"/>
        </w:rPr>
      </w:pPr>
      <w:r>
        <w:rPr>
          <w:noProof/>
          <w:sz w:val="21"/>
          <w:szCs w:val="21"/>
        </w:rPr>
        <w:lastRenderedPageBreak/>
        <w:pict>
          <v:shape id="_x0000_s1474" type="#_x0000_t32" style="position:absolute;left:0;text-align:left;margin-left:288.1pt;margin-top:345.3pt;width:10.45pt;height:3.85pt;flip:x;z-index:251972608" o:connectortype="straight">
            <v:stroke endarrow="open"/>
          </v:shape>
        </w:pict>
      </w:r>
      <w:r>
        <w:rPr>
          <w:noProof/>
          <w:sz w:val="21"/>
          <w:szCs w:val="21"/>
        </w:rPr>
        <w:pict>
          <v:shape id="_x0000_s1475" type="#_x0000_t32" style="position:absolute;left:0;text-align:left;margin-left:288.1pt;margin-top:357.3pt;width:10.45pt;height:0;flip:x;z-index:251973632" o:connectortype="straight">
            <v:stroke endarrow="open"/>
          </v:shape>
        </w:pict>
      </w:r>
      <w:r>
        <w:rPr>
          <w:noProof/>
          <w:sz w:val="21"/>
          <w:szCs w:val="21"/>
        </w:rPr>
        <w:pict>
          <v:shape id="_x0000_s1476" type="#_x0000_t32" style="position:absolute;left:0;text-align:left;margin-left:277.65pt;margin-top:345.3pt;width:10.45pt;height:3.8pt;flip:x;z-index:251974656" o:connectortype="straight">
            <v:stroke endarrow="open"/>
          </v:shape>
        </w:pict>
      </w:r>
      <w:r>
        <w:rPr>
          <w:noProof/>
          <w:sz w:val="21"/>
          <w:szCs w:val="21"/>
        </w:rPr>
        <w:pict>
          <v:shape id="_x0000_s1477" type="#_x0000_t32" style="position:absolute;left:0;text-align:left;margin-left:156.15pt;margin-top:353.55pt;width:10.4pt;height:7.5pt;flip:x;z-index:251975680" o:connectortype="straight">
            <v:stroke endarrow="open"/>
          </v:shape>
        </w:pict>
      </w:r>
      <w:r>
        <w:rPr>
          <w:noProof/>
          <w:sz w:val="21"/>
          <w:szCs w:val="21"/>
        </w:rPr>
        <w:pict>
          <v:shape id="_x0000_s1471" type="#_x0000_t32" style="position:absolute;left:0;text-align:left;margin-left:147.85pt;margin-top:337.1pt;width:14.25pt;height:4.45pt;flip:x y;z-index:251969536" o:connectortype="straight">
            <v:stroke endarrow="open"/>
          </v:shape>
        </w:pict>
      </w:r>
      <w:r>
        <w:rPr>
          <w:noProof/>
          <w:sz w:val="21"/>
          <w:szCs w:val="21"/>
        </w:rPr>
        <w:pict>
          <v:shape id="_x0000_s1478" type="#_x0000_t32" style="position:absolute;left:0;text-align:left;margin-left:277.65pt;margin-top:361.05pt;width:10.45pt;height:0;flip:x;z-index:251976704" o:connectortype="straight">
            <v:stroke endarrow="open"/>
          </v:shape>
        </w:pict>
      </w:r>
      <w:r>
        <w:rPr>
          <w:noProof/>
          <w:sz w:val="21"/>
          <w:szCs w:val="21"/>
        </w:rPr>
        <w:pict>
          <v:shape id="_x0000_s1473" type="#_x0000_t32" style="position:absolute;left:0;text-align:left;margin-left:141.2pt;margin-top:345.3pt;width:10.45pt;height:0;flip:x;z-index:251971584" o:connectortype="straight">
            <v:stroke endarrow="open"/>
          </v:shape>
        </w:pict>
      </w:r>
      <w:r>
        <w:rPr>
          <w:noProof/>
          <w:sz w:val="21"/>
          <w:szCs w:val="21"/>
        </w:rPr>
        <w:pict>
          <v:shape id="_x0000_s1472" type="#_x0000_t32" style="position:absolute;left:0;text-align:left;margin-left:151.65pt;margin-top:349.05pt;width:10.45pt;height:0;flip:x;z-index:251970560" o:connectortype="straight">
            <v:stroke endarrow="open"/>
          </v:shape>
        </w:pict>
      </w:r>
      <w:r>
        <w:rPr>
          <w:noProof/>
          <w:sz w:val="21"/>
          <w:szCs w:val="21"/>
        </w:rPr>
        <w:pict>
          <v:shape id="_x0000_s1470" type="#_x0000_t32" style="position:absolute;left:0;text-align:left;margin-left:151.6pt;margin-top:271.05pt;width:.05pt;height:9.75pt;flip:y;z-index:251968512" o:connectortype="straight">
            <v:stroke endarrow="open"/>
          </v:shape>
        </w:pict>
      </w:r>
      <w:r>
        <w:rPr>
          <w:noProof/>
          <w:sz w:val="21"/>
          <w:szCs w:val="21"/>
        </w:rPr>
        <w:pict>
          <v:shape id="_x0000_s1469" type="#_x0000_t32" style="position:absolute;left:0;text-align:left;margin-left:162.05pt;margin-top:251.55pt;width:.05pt;height:9.75pt;flip:y;z-index:251967488" o:connectortype="straight">
            <v:stroke endarrow="open"/>
          </v:shape>
        </w:pict>
      </w:r>
      <w:r>
        <w:rPr>
          <w:noProof/>
          <w:sz w:val="21"/>
          <w:szCs w:val="21"/>
        </w:rPr>
        <w:pict>
          <v:shape id="_x0000_s1468" type="#_x0000_t32" style="position:absolute;left:0;text-align:left;margin-left:146.3pt;margin-top:247.05pt;width:1.55pt;height:9.75pt;flip:y;z-index:251966464" o:connectortype="straight">
            <v:stroke endarrow="open"/>
          </v:shape>
        </w:pict>
      </w:r>
      <w:r>
        <w:rPr>
          <w:noProof/>
          <w:sz w:val="21"/>
          <w:szCs w:val="21"/>
        </w:rPr>
        <w:pict>
          <v:shape id="_x0000_s1467" type="#_x0000_t32" style="position:absolute;left:0;text-align:left;margin-left:143.3pt;margin-top:227.55pt;width:4.55pt;height:9.75pt;flip:y;z-index:251965440" o:connectortype="straight">
            <v:stroke endarrow="open"/>
          </v:shape>
        </w:pict>
      </w:r>
      <w:r>
        <w:rPr>
          <w:noProof/>
          <w:sz w:val="21"/>
          <w:szCs w:val="21"/>
        </w:rPr>
        <w:pict>
          <v:shape id="_x0000_s1466" type="#_x0000_t32" style="position:absolute;left:0;text-align:left;margin-left:156.1pt;margin-top:209.55pt;width:.05pt;height:9.75pt;flip:y;z-index:251964416" o:connectortype="straight">
            <v:stroke endarrow="open"/>
          </v:shape>
        </w:pict>
      </w:r>
      <w:r>
        <w:rPr>
          <w:noProof/>
          <w:sz w:val="21"/>
          <w:szCs w:val="21"/>
        </w:rPr>
        <w:pict>
          <v:shape id="_x0000_s1465" type="#_x0000_t32" style="position:absolute;left:0;text-align:left;margin-left:156.1pt;margin-top:61.8pt;width:0;height:9.75pt;flip:y;z-index:251963392" o:connectortype="straight">
            <v:stroke endarrow="open"/>
          </v:shape>
        </w:pict>
      </w:r>
      <w:r>
        <w:rPr>
          <w:noProof/>
          <w:sz w:val="21"/>
          <w:szCs w:val="21"/>
        </w:rPr>
        <w:pict>
          <v:shape id="_x0000_s1464" type="#_x0000_t32" style="position:absolute;left:0;text-align:left;margin-left:166.6pt;margin-top:97.8pt;width:5.3pt;height:9.75pt;flip:y;z-index:251962368" o:connectortype="straight">
            <v:stroke endarrow="open"/>
          </v:shape>
        </w:pict>
      </w:r>
      <w:r>
        <w:rPr>
          <w:noProof/>
          <w:sz w:val="21"/>
          <w:szCs w:val="21"/>
        </w:rPr>
        <w:pict>
          <v:shape id="_x0000_s1463" type="#_x0000_t32" style="position:absolute;left:0;text-align:left;margin-left:162.1pt;margin-top:110.55pt;width:0;height:9.75pt;flip:y;z-index:251961344" o:connectortype="straight">
            <v:stroke endarrow="open"/>
          </v:shape>
        </w:pict>
      </w:r>
      <w:r>
        <w:rPr>
          <w:noProof/>
          <w:sz w:val="21"/>
          <w:szCs w:val="21"/>
        </w:rPr>
        <w:pict>
          <v:shape id="_x0000_s1462" type="#_x0000_t32" style="position:absolute;left:0;text-align:left;margin-left:156.1pt;margin-top:83.55pt;width:6pt;height:9.75pt;flip:y;z-index:251960320" o:connectortype="straight">
            <v:stroke endarrow="open"/>
          </v:shape>
        </w:pict>
      </w:r>
      <w:r>
        <w:rPr>
          <w:noProof/>
          <w:sz w:val="21"/>
          <w:szCs w:val="21"/>
        </w:rPr>
        <w:pict>
          <v:shape id="_x0000_s1461" type="#_x0000_t32" style="position:absolute;left:0;text-align:left;margin-left:147.85pt;margin-top:93.3pt;width:0;height:9.75pt;flip:y;z-index:251959296" o:connectortype="straight">
            <v:stroke endarrow="open"/>
          </v:shape>
        </w:pict>
      </w:r>
      <w:r w:rsidR="00206120">
        <w:rPr>
          <w:noProof/>
          <w:sz w:val="21"/>
          <w:szCs w:val="21"/>
        </w:rPr>
        <w:drawing>
          <wp:inline distT="0" distB="0" distL="0" distR="0">
            <wp:extent cx="3929127" cy="5181600"/>
            <wp:effectExtent l="19050" t="0" r="0" b="0"/>
            <wp:docPr id="1149"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7"/>
                    <a:srcRect/>
                    <a:stretch>
                      <a:fillRect/>
                    </a:stretch>
                  </pic:blipFill>
                  <pic:spPr bwMode="auto">
                    <a:xfrm>
                      <a:off x="0" y="0"/>
                      <a:ext cx="3929127" cy="5181600"/>
                    </a:xfrm>
                    <a:prstGeom prst="rect">
                      <a:avLst/>
                    </a:prstGeom>
                    <a:noFill/>
                    <a:ln w="9525">
                      <a:noFill/>
                      <a:miter lim="800000"/>
                      <a:headEnd/>
                      <a:tailEnd/>
                    </a:ln>
                  </pic:spPr>
                </pic:pic>
              </a:graphicData>
            </a:graphic>
          </wp:inline>
        </w:drawing>
      </w:r>
    </w:p>
    <w:p w:rsidR="001B45B4" w:rsidRPr="001B45B4" w:rsidRDefault="001B45B4" w:rsidP="001B45B4">
      <w:pPr>
        <w:jc w:val="both"/>
      </w:pPr>
      <w:r w:rsidRPr="001B45B4">
        <w:rPr>
          <w:rFonts w:cs="Tahoma"/>
          <w:b/>
          <w:sz w:val="16"/>
          <w:szCs w:val="16"/>
        </w:rPr>
        <w:t>1</w:t>
      </w:r>
      <w:r w:rsidRPr="001B45B4">
        <w:rPr>
          <w:rFonts w:ascii="Constantia" w:hAnsi="Constantia" w:cs="Tahoma"/>
          <w:b/>
          <w:i/>
          <w:sz w:val="16"/>
          <w:szCs w:val="16"/>
        </w:rPr>
        <w:t xml:space="preserve"> – плюс-гэтоворонка;     </w:t>
      </w:r>
      <w:r w:rsidRPr="001B45B4">
        <w:rPr>
          <w:rFonts w:cs="Tahoma"/>
          <w:b/>
          <w:sz w:val="16"/>
          <w:szCs w:val="16"/>
        </w:rPr>
        <w:t>2</w:t>
      </w:r>
      <w:r w:rsidRPr="001B45B4">
        <w:rPr>
          <w:rFonts w:ascii="Constantia" w:hAnsi="Constantia" w:cs="Tahoma"/>
          <w:b/>
          <w:i/>
          <w:sz w:val="16"/>
          <w:szCs w:val="16"/>
        </w:rPr>
        <w:t xml:space="preserve"> – минус-гэтоворонка;     </w:t>
      </w:r>
      <w:r w:rsidRPr="001B45B4">
        <w:rPr>
          <w:rFonts w:ascii="Constantia" w:hAnsi="Constantia" w:cs="Tahoma"/>
          <w:b/>
          <w:sz w:val="16"/>
          <w:szCs w:val="16"/>
        </w:rPr>
        <w:t>3</w:t>
      </w:r>
      <w:r w:rsidRPr="001B45B4">
        <w:rPr>
          <w:rFonts w:ascii="Constantia" w:hAnsi="Constantia" w:cs="Tahoma"/>
          <w:b/>
          <w:i/>
          <w:sz w:val="16"/>
          <w:szCs w:val="16"/>
        </w:rPr>
        <w:t xml:space="preserve"> – плюс- </w:t>
      </w:r>
      <w:r w:rsidRPr="001B45B4">
        <w:rPr>
          <w:rFonts w:ascii="Constantia" w:hAnsi="Constantia" w:cs="Arial"/>
          <w:b/>
          <w:i/>
          <w:sz w:val="16"/>
          <w:szCs w:val="16"/>
        </w:rPr>
        <w:t xml:space="preserve">поле-гэтолепесток;    </w:t>
      </w:r>
      <w:r w:rsidRPr="001B45B4">
        <w:rPr>
          <w:rFonts w:cs="Arial"/>
          <w:b/>
          <w:sz w:val="16"/>
          <w:szCs w:val="16"/>
        </w:rPr>
        <w:t>4</w:t>
      </w:r>
      <w:r w:rsidRPr="001B45B4">
        <w:rPr>
          <w:rFonts w:ascii="Constantia" w:hAnsi="Constantia" w:cs="Arial"/>
          <w:b/>
          <w:i/>
          <w:sz w:val="16"/>
          <w:szCs w:val="16"/>
        </w:rPr>
        <w:t xml:space="preserve"> – минус-поле-гэтолепесток ;   </w:t>
      </w:r>
      <w:r w:rsidRPr="001B45B4">
        <w:rPr>
          <w:rFonts w:ascii="Constantia" w:hAnsi="Constantia" w:cs="Arial"/>
          <w:b/>
          <w:sz w:val="16"/>
          <w:szCs w:val="16"/>
        </w:rPr>
        <w:t>5</w:t>
      </w:r>
      <w:r w:rsidRPr="001B45B4">
        <w:rPr>
          <w:rFonts w:ascii="Constantia" w:hAnsi="Constantia" w:cs="Arial"/>
          <w:b/>
          <w:i/>
          <w:sz w:val="16"/>
          <w:szCs w:val="16"/>
        </w:rPr>
        <w:t xml:space="preserve"> – вэтон;    </w:t>
      </w:r>
      <w:r w:rsidRPr="001B45B4">
        <w:rPr>
          <w:rFonts w:ascii="Constantia" w:hAnsi="Constantia" w:cs="Arial"/>
          <w:b/>
          <w:sz w:val="16"/>
          <w:szCs w:val="16"/>
        </w:rPr>
        <w:t>6</w:t>
      </w:r>
      <w:r w:rsidRPr="001B45B4">
        <w:rPr>
          <w:rFonts w:ascii="Constantia" w:hAnsi="Constantia" w:cs="Arial"/>
          <w:b/>
          <w:i/>
          <w:sz w:val="16"/>
          <w:szCs w:val="16"/>
        </w:rPr>
        <w:t xml:space="preserve"> – выходная воронка вэтона;    </w:t>
      </w:r>
      <w:r w:rsidRPr="001B45B4">
        <w:rPr>
          <w:rFonts w:cs="Arial"/>
          <w:b/>
          <w:sz w:val="16"/>
          <w:szCs w:val="16"/>
        </w:rPr>
        <w:t>7</w:t>
      </w:r>
      <w:r w:rsidRPr="001B45B4">
        <w:rPr>
          <w:rFonts w:ascii="Constantia" w:hAnsi="Constantia" w:cs="Arial"/>
          <w:b/>
          <w:i/>
          <w:sz w:val="16"/>
          <w:szCs w:val="16"/>
        </w:rPr>
        <w:t xml:space="preserve"> – входная воронка вэтона;    </w:t>
      </w:r>
      <w:r w:rsidRPr="001B45B4">
        <w:rPr>
          <w:rFonts w:ascii="Constantia" w:hAnsi="Constantia" w:cs="Arial"/>
          <w:b/>
          <w:sz w:val="16"/>
          <w:szCs w:val="16"/>
        </w:rPr>
        <w:t>8</w:t>
      </w:r>
      <w:r w:rsidRPr="001B45B4">
        <w:rPr>
          <w:rFonts w:ascii="Constantia" w:hAnsi="Constantia" w:cs="Arial"/>
          <w:b/>
          <w:i/>
          <w:sz w:val="16"/>
          <w:szCs w:val="16"/>
        </w:rPr>
        <w:t xml:space="preserve"> – плюс-поле-вэтолепесток;    </w:t>
      </w:r>
      <w:r w:rsidRPr="001B45B4">
        <w:rPr>
          <w:rFonts w:cs="Arial"/>
          <w:b/>
          <w:sz w:val="16"/>
          <w:szCs w:val="16"/>
        </w:rPr>
        <w:t>9</w:t>
      </w:r>
      <w:r w:rsidRPr="001B45B4">
        <w:rPr>
          <w:rFonts w:ascii="Constantia" w:hAnsi="Constantia" w:cs="Arial"/>
          <w:b/>
          <w:i/>
          <w:sz w:val="16"/>
          <w:szCs w:val="16"/>
        </w:rPr>
        <w:t xml:space="preserve"> – минус-поле-вэтолепесток (более подробное строение вэтона см. </w:t>
      </w:r>
      <w:r w:rsidRPr="001B45B4">
        <w:rPr>
          <w:rFonts w:ascii="Constantia" w:hAnsi="Constantia" w:cs="Arial"/>
          <w:b/>
          <w:i/>
          <w:sz w:val="16"/>
          <w:szCs w:val="16"/>
          <w:u w:val="single"/>
        </w:rPr>
        <w:t xml:space="preserve">на рис. </w:t>
      </w:r>
      <w:r w:rsidRPr="001B45B4">
        <w:rPr>
          <w:rFonts w:ascii="Arial" w:hAnsi="Arial" w:cs="Arial"/>
          <w:b/>
          <w:sz w:val="16"/>
          <w:szCs w:val="16"/>
          <w:u w:val="single"/>
        </w:rPr>
        <w:t>23</w:t>
      </w:r>
      <w:r w:rsidRPr="001B45B4">
        <w:rPr>
          <w:rFonts w:ascii="Constantia" w:hAnsi="Constantia" w:cs="Arial"/>
          <w:b/>
          <w:i/>
          <w:sz w:val="16"/>
          <w:szCs w:val="16"/>
        </w:rPr>
        <w:t xml:space="preserve">);    </w:t>
      </w:r>
      <w:r w:rsidRPr="001B45B4">
        <w:rPr>
          <w:rFonts w:cs="Arial"/>
          <w:b/>
          <w:sz w:val="16"/>
          <w:szCs w:val="16"/>
        </w:rPr>
        <w:t>10</w:t>
      </w:r>
      <w:r w:rsidRPr="001B45B4">
        <w:rPr>
          <w:rFonts w:ascii="Constantia" w:hAnsi="Constantia" w:cs="Arial"/>
          <w:b/>
          <w:i/>
          <w:sz w:val="16"/>
          <w:szCs w:val="16"/>
        </w:rPr>
        <w:t xml:space="preserve"> – вэтонема из пяти вэтонов.  </w:t>
      </w:r>
    </w:p>
    <w:p w:rsidR="001B45B4" w:rsidRPr="001B45B4" w:rsidRDefault="001B45B4" w:rsidP="001B45B4">
      <w:pPr>
        <w:pStyle w:val="a7"/>
        <w:jc w:val="both"/>
        <w:rPr>
          <w:rFonts w:ascii="Constantia" w:eastAsia="Times New Roman" w:hAnsi="Constantia" w:cs="Times New Roman"/>
          <w:sz w:val="21"/>
          <w:szCs w:val="21"/>
        </w:rPr>
      </w:pPr>
      <w:r w:rsidRPr="001B45B4">
        <w:rPr>
          <w:rFonts w:ascii="Constantia" w:eastAsia="Times New Roman" w:hAnsi="Constantia"/>
          <w:sz w:val="21"/>
          <w:szCs w:val="21"/>
        </w:rPr>
        <w:lastRenderedPageBreak/>
        <w:t>атоноэлементы внешней среды на дно воронки — при достаточной насыщенности их в поло</w:t>
      </w:r>
      <w:r>
        <w:rPr>
          <w:rFonts w:ascii="Constantia" w:eastAsia="Times New Roman" w:hAnsi="Constantia"/>
          <w:sz w:val="21"/>
          <w:szCs w:val="21"/>
        </w:rPr>
        <w:t>сти воронки. Здесь (на дне этой</w:t>
      </w:r>
      <w:r w:rsidRPr="001B45B4">
        <w:rPr>
          <w:rFonts w:ascii="Constantia" w:eastAsia="Times New Roman" w:hAnsi="Constantia"/>
          <w:sz w:val="21"/>
          <w:szCs w:val="21"/>
        </w:rPr>
        <w:t xml:space="preserve"> минус-гэтоворонки) и будет образо</w:t>
      </w:r>
      <w:r w:rsidRPr="001B45B4">
        <w:rPr>
          <w:rFonts w:ascii="Constantia" w:eastAsia="Times New Roman" w:hAnsi="Constantia"/>
          <w:sz w:val="21"/>
          <w:szCs w:val="21"/>
        </w:rPr>
        <w:softHyphen/>
        <w:t>вываться некоторая мера сосредоточия атоноэлементов и антитонности. При наличии такой же меры тонности, подходящей к этому месту изнутри гэтона, и после достижения какого-то уровня этих двух мер сосредоточия антитонов и тонов произойдёт их взаимопревращение, т.е. поглощение гэтоном порции или пачки внешней атонности. Этим и будет гэтон осуществлять пополнение внут</w:t>
      </w:r>
      <w:r w:rsidRPr="001B45B4">
        <w:rPr>
          <w:rFonts w:ascii="Constantia" w:eastAsia="Times New Roman" w:hAnsi="Constantia"/>
          <w:sz w:val="21"/>
          <w:szCs w:val="21"/>
        </w:rPr>
        <w:softHyphen/>
        <w:t>ренних ресурсов антитонности. К тому же учтите и то, что межвэтонные стыки на этом участке ядра гэтона получаются проницающимися для атоноэлементов,  летящих с  внешней среды.</w:t>
      </w:r>
    </w:p>
    <w:p w:rsidR="001B45B4" w:rsidRPr="00A1631D" w:rsidRDefault="001B45B4" w:rsidP="001B45B4">
      <w:pPr>
        <w:pStyle w:val="a7"/>
        <w:jc w:val="both"/>
        <w:rPr>
          <w:rFonts w:ascii="Constantia" w:eastAsia="Times New Roman" w:hAnsi="Constantia" w:cs="Times New Roman"/>
          <w:sz w:val="21"/>
          <w:szCs w:val="21"/>
        </w:rPr>
      </w:pPr>
      <w:r w:rsidRPr="001B45B4">
        <w:rPr>
          <w:rFonts w:ascii="Constantia" w:eastAsia="Times New Roman" w:hAnsi="Constantia"/>
          <w:sz w:val="21"/>
          <w:szCs w:val="21"/>
        </w:rPr>
        <w:t xml:space="preserve">    С повышением положительной напряжённости поля, окружающего гэтон, увеличивается расходование внутренних ресурсов атонности на восстановление термических разрушений и на компенсацию излучения в местах связи вэтонов. Это ведёт к ослаблению внутренних потоков атонности, а затем и к ослаблению связи между вэтонами в частицах ядра и в вэтонемах гэтона. Повышение кон</w:t>
      </w:r>
      <w:r w:rsidRPr="001B45B4">
        <w:rPr>
          <w:rFonts w:ascii="Constantia" w:eastAsia="Times New Roman" w:hAnsi="Constantia"/>
          <w:sz w:val="21"/>
          <w:szCs w:val="21"/>
        </w:rPr>
        <w:softHyphen/>
        <w:t>центрации атоноэлементов в среде, окружающей гэтон, вызывает рост разрушений атонолиний в его торообразных вихревых кольцах каркасных элементов, но вместе с тем ведёт к повышению поступления атоноэлементов среды через</w:t>
      </w:r>
      <w:r>
        <w:rPr>
          <w:rFonts w:ascii="Constantia" w:eastAsia="Times New Roman" w:hAnsi="Constantia"/>
          <w:sz w:val="21"/>
          <w:szCs w:val="21"/>
        </w:rPr>
        <w:t xml:space="preserve">  </w:t>
      </w:r>
      <w:r w:rsidRPr="001B45B4">
        <w:rPr>
          <w:rFonts w:ascii="Constantia" w:eastAsia="Times New Roman" w:hAnsi="Constantia"/>
          <w:sz w:val="21"/>
          <w:szCs w:val="21"/>
        </w:rPr>
        <w:t>минус-гэтоворонку в полость его ядра, что усиливает в нём внутренние потоки атоноэлементов, укрепляет взаимосвязь между элементами</w:t>
      </w:r>
      <w:r>
        <w:rPr>
          <w:rFonts w:ascii="Constantia" w:eastAsia="Times New Roman" w:hAnsi="Constantia"/>
          <w:sz w:val="21"/>
          <w:szCs w:val="21"/>
        </w:rPr>
        <w:t xml:space="preserve"> </w:t>
      </w:r>
      <w:r w:rsidRPr="00A1631D">
        <w:rPr>
          <w:rFonts w:ascii="Constantia" w:eastAsia="Times New Roman" w:hAnsi="Constantia"/>
          <w:sz w:val="21"/>
          <w:szCs w:val="21"/>
        </w:rPr>
        <w:t>(бэтонами и вэтона</w:t>
      </w:r>
      <w:r w:rsidRPr="00A1631D">
        <w:rPr>
          <w:rFonts w:ascii="Constantia" w:eastAsia="Times New Roman" w:hAnsi="Constantia"/>
          <w:sz w:val="21"/>
          <w:szCs w:val="21"/>
        </w:rPr>
        <w:softHyphen/>
        <w:t>ми) каркасной структуры гэтона, от чего пополняются расходы атоноэлементов внутри межкаркасной среды, растёт восстановление разрушений атонолиний каркасных элементов, которые к тому же взаимостягиваются, сгущаются, от чего растёт отражательность гэтона.</w:t>
      </w:r>
    </w:p>
    <w:p w:rsidR="001B45B4" w:rsidRPr="00EE3EA1" w:rsidRDefault="001B45B4" w:rsidP="001B45B4">
      <w:pPr>
        <w:pStyle w:val="a7"/>
        <w:jc w:val="both"/>
        <w:rPr>
          <w:rFonts w:ascii="Constantia" w:eastAsia="Times New Roman" w:hAnsi="Constantia" w:cs="Times New Roman"/>
          <w:b/>
          <w:color w:val="7030A0"/>
          <w:sz w:val="19"/>
          <w:szCs w:val="19"/>
        </w:rPr>
      </w:pPr>
      <w:r w:rsidRPr="00A1631D">
        <w:rPr>
          <w:rFonts w:ascii="Constantia" w:eastAsia="Times New Roman" w:hAnsi="Constantia"/>
          <w:sz w:val="21"/>
          <w:szCs w:val="21"/>
        </w:rPr>
        <w:t xml:space="preserve">    «Оказалось, что в космических условиях атомы водорода могут как бы разду</w:t>
      </w:r>
      <w:r w:rsidRPr="00A1631D">
        <w:rPr>
          <w:rFonts w:ascii="Constantia" w:eastAsia="Times New Roman" w:hAnsi="Constantia"/>
          <w:sz w:val="21"/>
          <w:szCs w:val="21"/>
        </w:rPr>
        <w:softHyphen/>
        <w:t>ваться и достигать размеров, колоссальных с точки зрения наших обычных пред</w:t>
      </w:r>
      <w:r w:rsidRPr="00A1631D">
        <w:rPr>
          <w:rFonts w:ascii="Constantia" w:eastAsia="Times New Roman" w:hAnsi="Constantia"/>
          <w:sz w:val="21"/>
          <w:szCs w:val="21"/>
        </w:rPr>
        <w:softHyphen/>
      </w:r>
      <w:r w:rsidRPr="00A1631D">
        <w:rPr>
          <w:rFonts w:ascii="Constantia" w:eastAsia="Times New Roman" w:hAnsi="Constantia"/>
          <w:sz w:val="21"/>
          <w:szCs w:val="21"/>
        </w:rPr>
        <w:lastRenderedPageBreak/>
        <w:t>ставлений — до одной тысячной доли миллиметров в поперечнике».</w:t>
      </w:r>
      <w:r w:rsidRPr="00EE3EA1">
        <w:rPr>
          <w:rFonts w:ascii="Verdana" w:eastAsia="Times New Roman" w:hAnsi="Verdana"/>
          <w:b/>
          <w:sz w:val="19"/>
          <w:szCs w:val="19"/>
          <w:vertAlign w:val="superscript"/>
        </w:rPr>
        <w:t>1</w:t>
      </w:r>
    </w:p>
    <w:p w:rsidR="001B45B4" w:rsidRPr="00A1631D" w:rsidRDefault="001B45B4" w:rsidP="001B45B4">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A1631D">
        <w:rPr>
          <w:rFonts w:ascii="Constantia" w:eastAsia="Times New Roman" w:hAnsi="Constantia"/>
          <w:sz w:val="21"/>
          <w:szCs w:val="21"/>
        </w:rPr>
        <w:t>При некотором интервале меры концентрации антитонов в среде функцио</w:t>
      </w:r>
      <w:r w:rsidRPr="00A1631D">
        <w:rPr>
          <w:rFonts w:ascii="Constantia" w:eastAsia="Times New Roman" w:hAnsi="Constantia"/>
          <w:sz w:val="21"/>
          <w:szCs w:val="21"/>
        </w:rPr>
        <w:softHyphen/>
        <w:t>нирование гэтона уравновесится и он будет сохранять свою целостность и ка</w:t>
      </w:r>
      <w:r w:rsidRPr="00A1631D">
        <w:rPr>
          <w:rFonts w:ascii="Constantia" w:eastAsia="Times New Roman" w:hAnsi="Constantia"/>
          <w:sz w:val="21"/>
          <w:szCs w:val="21"/>
        </w:rPr>
        <w:softHyphen/>
        <w:t>чественность. Но за пределами этого интервала будет преобладать один из про</w:t>
      </w:r>
      <w:r w:rsidRPr="00A1631D">
        <w:rPr>
          <w:rFonts w:ascii="Constantia" w:eastAsia="Times New Roman" w:hAnsi="Constantia"/>
          <w:sz w:val="21"/>
          <w:szCs w:val="21"/>
        </w:rPr>
        <w:softHyphen/>
        <w:t>цессов, ведущий или к разрушению, ионизации и распаду гэтона, или к «вымо</w:t>
      </w:r>
      <w:r w:rsidRPr="00A1631D">
        <w:rPr>
          <w:rFonts w:ascii="Constantia" w:eastAsia="Times New Roman" w:hAnsi="Constantia"/>
          <w:sz w:val="21"/>
          <w:szCs w:val="21"/>
        </w:rPr>
        <w:softHyphen/>
        <w:t>раживанию» (в абсолютно чистом тонном пространстве) и сохранению его в неподвижном состоянии с сохранением способности к восстановлению своих атоноемкости и активности.</w:t>
      </w:r>
    </w:p>
    <w:p w:rsidR="001B45B4" w:rsidRPr="00A1631D" w:rsidRDefault="001B45B4" w:rsidP="001B45B4">
      <w:pPr>
        <w:pStyle w:val="a7"/>
        <w:jc w:val="both"/>
        <w:rPr>
          <w:rFonts w:ascii="Constantia" w:eastAsia="Times New Roman" w:hAnsi="Constantia" w:cs="Times New Roman"/>
          <w:sz w:val="21"/>
          <w:szCs w:val="21"/>
        </w:rPr>
      </w:pPr>
      <w:r w:rsidRPr="00A1631D">
        <w:rPr>
          <w:rFonts w:ascii="Constantia" w:eastAsia="Times New Roman" w:hAnsi="Constantia"/>
          <w:sz w:val="21"/>
          <w:szCs w:val="21"/>
        </w:rPr>
        <w:t xml:space="preserve">    Нами уже выведено, что объём, занимаемый телом вэтона, в большой мере проницаем для атоноэлементов, что обуславливается наличием щелей между атонолиниями и бэтонемами его тела.</w:t>
      </w:r>
    </w:p>
    <w:p w:rsidR="001B45B4" w:rsidRDefault="001B45B4" w:rsidP="001B45B4">
      <w:pPr>
        <w:pStyle w:val="a7"/>
        <w:jc w:val="both"/>
        <w:rPr>
          <w:rFonts w:ascii="Constantia" w:eastAsia="Times New Roman" w:hAnsi="Constantia"/>
          <w:b/>
          <w:color w:val="7030A0"/>
          <w:sz w:val="19"/>
          <w:szCs w:val="19"/>
        </w:rPr>
      </w:pPr>
      <w:r w:rsidRPr="00A1631D">
        <w:rPr>
          <w:rFonts w:ascii="Constantia" w:eastAsia="Times New Roman" w:hAnsi="Constantia"/>
          <w:sz w:val="21"/>
          <w:szCs w:val="21"/>
        </w:rPr>
        <w:t xml:space="preserve">    Гэтон проницаем для них ещё в большей степени, т.к. к указанному добавля</w:t>
      </w:r>
      <w:r w:rsidRPr="00A1631D">
        <w:rPr>
          <w:rFonts w:ascii="Constantia" w:eastAsia="Times New Roman" w:hAnsi="Constantia"/>
          <w:sz w:val="21"/>
          <w:szCs w:val="21"/>
        </w:rPr>
        <w:softHyphen/>
        <w:t>ются ещё щели между вэтонемами. Вследствие указанной проницаемости тела гэтона и низкой концентрации антитонов в пространстве среды получается то, что его минус-гэтоворонка может воспринимать, улавливать из среды, вовле</w:t>
      </w:r>
      <w:r w:rsidRPr="00A1631D">
        <w:rPr>
          <w:rFonts w:ascii="Constantia" w:eastAsia="Times New Roman" w:hAnsi="Constantia"/>
          <w:sz w:val="21"/>
          <w:szCs w:val="21"/>
        </w:rPr>
        <w:softHyphen/>
        <w:t>кать к себе на дно и сгущать в нём атоноэлементы лишь в небольших количес</w:t>
      </w:r>
      <w:r w:rsidRPr="00A1631D">
        <w:rPr>
          <w:rFonts w:ascii="Constantia" w:eastAsia="Times New Roman" w:hAnsi="Constantia"/>
          <w:sz w:val="21"/>
          <w:szCs w:val="21"/>
        </w:rPr>
        <w:softHyphen/>
        <w:t>твах. Но тогда, когда окружение гэтона обуславливает наличие упорядоченного потока атоноэлементов достаточной плотности и направленного ко дну                 минус-гэтоворонки, у гэтона будут наличествовать более благоприятные условия для продолжительного, устойчивого и активного существования.</w:t>
      </w:r>
    </w:p>
    <w:p w:rsidR="001B45B4" w:rsidRPr="00DC3F51" w:rsidRDefault="001B45B4" w:rsidP="001B45B4">
      <w:pPr>
        <w:pStyle w:val="a7"/>
        <w:jc w:val="both"/>
        <w:rPr>
          <w:rFonts w:ascii="Constantia" w:eastAsia="Times New Roman" w:hAnsi="Constantia"/>
          <w:b/>
          <w:color w:val="7030A0"/>
          <w:sz w:val="16"/>
          <w:szCs w:val="16"/>
        </w:rPr>
      </w:pPr>
    </w:p>
    <w:p w:rsidR="001B45B4" w:rsidRPr="00A1631D" w:rsidRDefault="001B45B4" w:rsidP="001B45B4">
      <w:pPr>
        <w:pStyle w:val="a7"/>
        <w:jc w:val="center"/>
        <w:rPr>
          <w:rFonts w:ascii="Times New Roman" w:hAnsi="Times New Roman" w:cs="Times New Roman"/>
          <w:b/>
          <w:sz w:val="28"/>
          <w:szCs w:val="28"/>
          <w:shd w:val="clear" w:color="auto" w:fill="F9FFF9"/>
        </w:rPr>
      </w:pPr>
      <w:r w:rsidRPr="00A1631D">
        <w:rPr>
          <w:rFonts w:ascii="Times New Roman" w:hAnsi="Times New Roman" w:cs="Times New Roman"/>
          <w:b/>
          <w:sz w:val="28"/>
          <w:szCs w:val="28"/>
          <w:shd w:val="clear" w:color="auto" w:fill="F9FFF9"/>
        </w:rPr>
        <w:t>VII</w:t>
      </w:r>
    </w:p>
    <w:p w:rsidR="001B45B4" w:rsidRPr="00DC3F51" w:rsidRDefault="001B45B4" w:rsidP="001B45B4">
      <w:pPr>
        <w:pStyle w:val="a7"/>
        <w:jc w:val="center"/>
        <w:rPr>
          <w:rFonts w:ascii="Times New Roman" w:eastAsia="Times New Roman" w:hAnsi="Times New Roman" w:cs="Times New Roman"/>
          <w:b/>
          <w:color w:val="17365D" w:themeColor="text2" w:themeShade="BF"/>
          <w:sz w:val="16"/>
          <w:szCs w:val="16"/>
        </w:rPr>
      </w:pPr>
    </w:p>
    <w:p w:rsidR="00A1631D" w:rsidRPr="00706CDF" w:rsidRDefault="001B45B4" w:rsidP="00A1631D">
      <w:pPr>
        <w:pStyle w:val="a7"/>
        <w:jc w:val="both"/>
        <w:rPr>
          <w:rFonts w:ascii="Constantia" w:eastAsia="Times New Roman" w:hAnsi="Constantia"/>
          <w:b/>
          <w:sz w:val="8"/>
          <w:szCs w:val="8"/>
          <w:u w:val="single"/>
        </w:rPr>
      </w:pPr>
      <w:r>
        <w:rPr>
          <w:rFonts w:ascii="Constantia" w:eastAsia="Times New Roman" w:hAnsi="Constantia"/>
          <w:b/>
          <w:color w:val="7030A0"/>
          <w:sz w:val="19"/>
          <w:szCs w:val="19"/>
        </w:rPr>
        <w:t xml:space="preserve">    </w:t>
      </w:r>
      <w:r w:rsidRPr="00A1631D">
        <w:rPr>
          <w:rFonts w:ascii="Constantia" w:eastAsia="Times New Roman" w:hAnsi="Constantia"/>
          <w:sz w:val="21"/>
          <w:szCs w:val="21"/>
        </w:rPr>
        <w:t>Из предшествующего следует, что со временем и по мере расширения и ро</w:t>
      </w:r>
      <w:r w:rsidRPr="00A1631D">
        <w:rPr>
          <w:rFonts w:ascii="Constantia" w:eastAsia="Times New Roman" w:hAnsi="Constantia"/>
          <w:sz w:val="21"/>
          <w:szCs w:val="21"/>
        </w:rPr>
        <w:softHyphen/>
        <w:t>ста количества и разнообразия элементов, частиц и систем всех нами уже полу</w:t>
      </w:r>
      <w:r w:rsidRPr="00A1631D">
        <w:rPr>
          <w:rFonts w:ascii="Constantia" w:eastAsia="Times New Roman" w:hAnsi="Constantia"/>
          <w:sz w:val="21"/>
          <w:szCs w:val="21"/>
        </w:rPr>
        <w:softHyphen/>
        <w:t>ченных уровней сложности в макро области</w:t>
      </w:r>
      <w:r w:rsidRPr="00EE3EA1">
        <w:rPr>
          <w:rFonts w:ascii="Constantia" w:eastAsia="Times New Roman" w:hAnsi="Constantia"/>
          <w:b/>
          <w:color w:val="7030A0"/>
          <w:sz w:val="19"/>
          <w:szCs w:val="19"/>
        </w:rPr>
        <w:t xml:space="preserve"> </w:t>
      </w:r>
      <w:r w:rsidRPr="00EE3EA1">
        <w:rPr>
          <w:rFonts w:ascii="Verdana" w:eastAsia="Times New Roman" w:hAnsi="Verdana"/>
          <w:b/>
          <w:sz w:val="19"/>
          <w:szCs w:val="19"/>
        </w:rPr>
        <w:t>Б</w:t>
      </w:r>
      <w:r w:rsidRPr="00A1631D">
        <w:rPr>
          <w:rFonts w:ascii="Constantia" w:eastAsia="Times New Roman" w:hAnsi="Constantia"/>
          <w:sz w:val="21"/>
          <w:szCs w:val="21"/>
        </w:rPr>
        <w:t>, для внешних потоков</w:t>
      </w:r>
      <w:r w:rsidR="00A1631D">
        <w:rPr>
          <w:rFonts w:ascii="Constantia" w:eastAsia="Times New Roman" w:hAnsi="Constantia"/>
          <w:sz w:val="21"/>
          <w:szCs w:val="21"/>
        </w:rPr>
        <w:t xml:space="preserve"> </w:t>
      </w:r>
      <w:r w:rsidR="00A1631D" w:rsidRPr="00706CDF">
        <w:rPr>
          <w:rFonts w:ascii="Constantia" w:eastAsia="Times New Roman" w:hAnsi="Constantia"/>
          <w:b/>
          <w:sz w:val="8"/>
          <w:szCs w:val="8"/>
          <w:u w:val="single"/>
        </w:rPr>
        <w:t>___________________________________________________________________________________________________________________________________</w:t>
      </w:r>
      <w:r w:rsidR="00A1631D">
        <w:rPr>
          <w:rFonts w:ascii="Constantia" w:eastAsia="Times New Roman" w:hAnsi="Constantia"/>
          <w:b/>
          <w:sz w:val="8"/>
          <w:szCs w:val="8"/>
          <w:u w:val="single"/>
        </w:rPr>
        <w:t>______________</w:t>
      </w:r>
    </w:p>
    <w:p w:rsidR="00A1631D" w:rsidRPr="00264376" w:rsidRDefault="00A1631D" w:rsidP="00A1631D">
      <w:pPr>
        <w:pStyle w:val="a7"/>
        <w:jc w:val="both"/>
        <w:rPr>
          <w:rFonts w:ascii="Verdana" w:eastAsia="Times New Roman" w:hAnsi="Verdana"/>
          <w:b/>
          <w:vertAlign w:val="subscript"/>
        </w:rPr>
      </w:pPr>
      <w:r w:rsidRPr="00264376">
        <w:rPr>
          <w:rFonts w:ascii="Verdana" w:eastAsia="Times New Roman" w:hAnsi="Verdana"/>
          <w:b/>
          <w:vertAlign w:val="superscript"/>
        </w:rPr>
        <w:t>1</w:t>
      </w:r>
      <w:r w:rsidRPr="00264376">
        <w:rPr>
          <w:rFonts w:ascii="Verdana" w:eastAsia="Times New Roman" w:hAnsi="Verdana"/>
          <w:b/>
          <w:vertAlign w:val="subscript"/>
        </w:rPr>
        <w:t>. В.Н. Комаров. «Увлекательная астрономия» изд. «Наука», М., 1968 г., стр. 39</w:t>
      </w:r>
    </w:p>
    <w:p w:rsidR="00A1631D" w:rsidRDefault="00A1631D" w:rsidP="001B45B4">
      <w:pPr>
        <w:pStyle w:val="a7"/>
        <w:jc w:val="both"/>
        <w:rPr>
          <w:rFonts w:ascii="Constantia" w:eastAsia="Times New Roman" w:hAnsi="Constantia"/>
          <w:sz w:val="21"/>
          <w:szCs w:val="21"/>
        </w:rPr>
      </w:pPr>
    </w:p>
    <w:p w:rsidR="00A1631D" w:rsidRPr="00A1631D" w:rsidRDefault="001B45B4" w:rsidP="00A1631D">
      <w:pPr>
        <w:pStyle w:val="a7"/>
        <w:jc w:val="both"/>
        <w:rPr>
          <w:rFonts w:ascii="Constantia" w:eastAsia="Times New Roman" w:hAnsi="Constantia"/>
          <w:sz w:val="21"/>
          <w:szCs w:val="21"/>
          <w:u w:val="single"/>
        </w:rPr>
      </w:pPr>
      <w:r w:rsidRPr="00A1631D">
        <w:rPr>
          <w:rFonts w:ascii="Constantia" w:eastAsia="Times New Roman" w:hAnsi="Constantia"/>
          <w:sz w:val="21"/>
          <w:szCs w:val="21"/>
        </w:rPr>
        <w:t xml:space="preserve"> атоноэлементов она будет становиться всё менее проницаемой. А вошедшие в неё атоноэлемен</w:t>
      </w:r>
      <w:r w:rsidRPr="00A1631D">
        <w:rPr>
          <w:rFonts w:ascii="Constantia" w:eastAsia="Times New Roman" w:hAnsi="Constantia"/>
          <w:sz w:val="21"/>
          <w:szCs w:val="21"/>
        </w:rPr>
        <w:softHyphen/>
        <w:t>ты будут всё больше задерживаться в ней, то оструктуриваясь в элементах ве</w:t>
      </w:r>
      <w:r w:rsidRPr="00A1631D">
        <w:rPr>
          <w:rFonts w:ascii="Constantia" w:eastAsia="Times New Roman" w:hAnsi="Constantia"/>
          <w:sz w:val="21"/>
          <w:szCs w:val="21"/>
        </w:rPr>
        <w:softHyphen/>
        <w:t>щества, то путаясь и хаосируя между ними и между собой, всюду перемещаясь со скоростью света, без всяких «взаимонасилий» и «соударений», а так, что если впереди тона не оказалось, то антитон изменяет своё перемещение туда, где тонности оказалось достаточно для отделения тона и вовлечения его в процесс взаимапревращения с собой атоном. Объекты, образующиеся на её поверхности (главным обра</w:t>
      </w:r>
      <w:r w:rsidRPr="00A1631D">
        <w:rPr>
          <w:rFonts w:ascii="Constantia" w:eastAsia="Times New Roman" w:hAnsi="Constantia"/>
          <w:sz w:val="21"/>
          <w:szCs w:val="21"/>
        </w:rPr>
        <w:softHyphen/>
        <w:t>зом там, где потоки</w:t>
      </w:r>
      <w:r w:rsidRPr="00EE3EA1">
        <w:rPr>
          <w:rFonts w:ascii="Constantia" w:eastAsia="Times New Roman" w:hAnsi="Constantia"/>
          <w:b/>
          <w:color w:val="7030A0"/>
          <w:sz w:val="19"/>
          <w:szCs w:val="19"/>
        </w:rPr>
        <w:t xml:space="preserve"> </w:t>
      </w:r>
      <w:r w:rsidR="00A1631D" w:rsidRPr="00A1631D">
        <w:rPr>
          <w:rFonts w:ascii="Constantia" w:eastAsia="Times New Roman" w:hAnsi="Constantia"/>
          <w:sz w:val="21"/>
          <w:szCs w:val="21"/>
        </w:rPr>
        <w:t>атоноэлементов, падающие на область</w:t>
      </w:r>
      <w:r w:rsidR="00A1631D" w:rsidRPr="00EE3EA1">
        <w:rPr>
          <w:rFonts w:ascii="Constantia" w:eastAsia="Times New Roman" w:hAnsi="Constantia"/>
          <w:b/>
          <w:color w:val="7030A0"/>
          <w:sz w:val="19"/>
          <w:szCs w:val="19"/>
        </w:rPr>
        <w:t xml:space="preserve"> </w:t>
      </w:r>
      <w:r w:rsidR="00A1631D" w:rsidRPr="00EE3EA1">
        <w:rPr>
          <w:rFonts w:ascii="Verdana" w:eastAsia="Times New Roman" w:hAnsi="Verdana"/>
          <w:b/>
          <w:sz w:val="19"/>
          <w:szCs w:val="19"/>
        </w:rPr>
        <w:t>Б</w:t>
      </w:r>
      <w:r w:rsidR="00A1631D" w:rsidRPr="00EE3EA1">
        <w:rPr>
          <w:rFonts w:ascii="Constantia" w:eastAsia="Times New Roman" w:hAnsi="Constantia"/>
          <w:b/>
          <w:color w:val="7030A0"/>
          <w:sz w:val="19"/>
          <w:szCs w:val="19"/>
        </w:rPr>
        <w:t xml:space="preserve"> </w:t>
      </w:r>
      <w:r w:rsidR="00A1631D" w:rsidRPr="00A1631D">
        <w:rPr>
          <w:rFonts w:ascii="Constantia" w:eastAsia="Times New Roman" w:hAnsi="Constantia"/>
          <w:sz w:val="21"/>
          <w:szCs w:val="21"/>
        </w:rPr>
        <w:t>и исходящие от неё, достигают примерно равной густоты), в зависимости от своей первоначаль</w:t>
      </w:r>
      <w:r w:rsidR="00A1631D" w:rsidRPr="00A1631D">
        <w:rPr>
          <w:rFonts w:ascii="Constantia" w:eastAsia="Times New Roman" w:hAnsi="Constantia"/>
          <w:sz w:val="21"/>
          <w:szCs w:val="21"/>
        </w:rPr>
        <w:softHyphen/>
        <w:t>ной ориентации и в зависимости от сложившихся вокруг них конкретных</w:t>
      </w:r>
      <w:r w:rsidR="00A1631D" w:rsidRPr="00A1631D">
        <w:rPr>
          <w:rFonts w:ascii="Constantia" w:eastAsia="Times New Roman" w:hAnsi="Constantia"/>
          <w:sz w:val="21"/>
          <w:szCs w:val="21"/>
          <w:u w:val="single"/>
        </w:rPr>
        <w:t xml:space="preserve">    </w:t>
      </w:r>
    </w:p>
    <w:p w:rsidR="00A1631D" w:rsidRPr="00A1631D" w:rsidRDefault="00A1631D" w:rsidP="00A1631D">
      <w:pPr>
        <w:pStyle w:val="a7"/>
        <w:jc w:val="both"/>
        <w:rPr>
          <w:rFonts w:ascii="Constantia" w:eastAsia="Times New Roman" w:hAnsi="Constantia" w:cs="Times New Roman"/>
          <w:sz w:val="21"/>
          <w:szCs w:val="21"/>
        </w:rPr>
      </w:pPr>
      <w:r w:rsidRPr="00A1631D">
        <w:rPr>
          <w:rFonts w:ascii="Constantia" w:eastAsia="Times New Roman" w:hAnsi="Constantia"/>
          <w:sz w:val="21"/>
          <w:szCs w:val="21"/>
        </w:rPr>
        <w:t>усло</w:t>
      </w:r>
      <w:r w:rsidRPr="00A1631D">
        <w:rPr>
          <w:rFonts w:ascii="Constantia" w:eastAsia="Times New Roman" w:hAnsi="Constantia"/>
          <w:sz w:val="21"/>
          <w:szCs w:val="21"/>
        </w:rPr>
        <w:softHyphen/>
        <w:t>вий будут или приближаться к центру области</w:t>
      </w:r>
      <w:r w:rsidRPr="00EE3EA1">
        <w:rPr>
          <w:rFonts w:ascii="Constantia" w:eastAsia="Times New Roman" w:hAnsi="Constantia"/>
          <w:b/>
          <w:color w:val="7030A0"/>
          <w:sz w:val="19"/>
          <w:szCs w:val="19"/>
        </w:rPr>
        <w:t xml:space="preserve"> </w:t>
      </w:r>
      <w:r w:rsidRPr="00EE3EA1">
        <w:rPr>
          <w:rFonts w:ascii="Verdana" w:eastAsia="Times New Roman" w:hAnsi="Verdana"/>
          <w:b/>
          <w:sz w:val="19"/>
          <w:szCs w:val="19"/>
        </w:rPr>
        <w:t>Б</w:t>
      </w:r>
      <w:r w:rsidRPr="00EE3EA1">
        <w:rPr>
          <w:rFonts w:ascii="Constantia" w:eastAsia="Times New Roman" w:hAnsi="Constantia"/>
          <w:b/>
          <w:color w:val="7030A0"/>
          <w:sz w:val="19"/>
          <w:szCs w:val="19"/>
        </w:rPr>
        <w:t xml:space="preserve"> </w:t>
      </w:r>
      <w:r w:rsidRPr="00A1631D">
        <w:rPr>
          <w:rFonts w:ascii="Constantia" w:eastAsia="Times New Roman" w:hAnsi="Constantia"/>
          <w:sz w:val="21"/>
          <w:szCs w:val="21"/>
        </w:rPr>
        <w:t>и уплотняться в ней, или ухо</w:t>
      </w:r>
      <w:r w:rsidRPr="00A1631D">
        <w:rPr>
          <w:rFonts w:ascii="Constantia" w:eastAsia="Times New Roman" w:hAnsi="Constantia"/>
          <w:sz w:val="21"/>
          <w:szCs w:val="21"/>
        </w:rPr>
        <w:softHyphen/>
        <w:t>дить в окружающее эту область</w:t>
      </w:r>
      <w:r w:rsidRPr="00EE3EA1">
        <w:rPr>
          <w:rFonts w:ascii="Constantia" w:eastAsia="Times New Roman" w:hAnsi="Constantia"/>
          <w:b/>
          <w:color w:val="7030A0"/>
          <w:sz w:val="19"/>
          <w:szCs w:val="19"/>
        </w:rPr>
        <w:t xml:space="preserve"> </w:t>
      </w:r>
      <w:r w:rsidRPr="00EE3EA1">
        <w:rPr>
          <w:rFonts w:ascii="Verdana" w:eastAsia="Times New Roman" w:hAnsi="Verdana"/>
          <w:b/>
          <w:sz w:val="19"/>
          <w:szCs w:val="19"/>
        </w:rPr>
        <w:t>Б</w:t>
      </w:r>
      <w:r w:rsidRPr="00EE3EA1">
        <w:rPr>
          <w:rFonts w:ascii="Constantia" w:eastAsia="Times New Roman" w:hAnsi="Constantia"/>
          <w:b/>
          <w:color w:val="7030A0"/>
          <w:sz w:val="19"/>
          <w:szCs w:val="19"/>
        </w:rPr>
        <w:t xml:space="preserve"> </w:t>
      </w:r>
      <w:r w:rsidRPr="00A1631D">
        <w:rPr>
          <w:rFonts w:ascii="Constantia" w:eastAsia="Times New Roman" w:hAnsi="Constantia"/>
          <w:sz w:val="21"/>
          <w:szCs w:val="21"/>
        </w:rPr>
        <w:t>пространство и существовать там в соответст</w:t>
      </w:r>
      <w:r w:rsidRPr="00A1631D">
        <w:rPr>
          <w:rFonts w:ascii="Constantia" w:eastAsia="Times New Roman" w:hAnsi="Constantia"/>
          <w:sz w:val="21"/>
          <w:szCs w:val="21"/>
        </w:rPr>
        <w:softHyphen/>
        <w:t>вии с условиями в нём и со своими свойствами.</w:t>
      </w:r>
    </w:p>
    <w:p w:rsidR="00A1631D" w:rsidRPr="00A1631D" w:rsidRDefault="00A1631D" w:rsidP="00A1631D">
      <w:pPr>
        <w:pStyle w:val="a7"/>
        <w:jc w:val="both"/>
        <w:rPr>
          <w:rFonts w:ascii="Constantia" w:eastAsia="Times New Roman" w:hAnsi="Constantia" w:cs="Times New Roman"/>
          <w:sz w:val="21"/>
          <w:szCs w:val="21"/>
        </w:rPr>
      </w:pPr>
      <w:r w:rsidRPr="00A1631D">
        <w:rPr>
          <w:rFonts w:ascii="Constantia" w:eastAsia="Times New Roman" w:hAnsi="Constantia"/>
          <w:sz w:val="21"/>
          <w:szCs w:val="21"/>
        </w:rPr>
        <w:t xml:space="preserve">    В средине области</w:t>
      </w:r>
      <w:r w:rsidRPr="00EE3EA1">
        <w:rPr>
          <w:rFonts w:ascii="Constantia" w:eastAsia="Times New Roman" w:hAnsi="Constantia"/>
          <w:b/>
          <w:color w:val="7030A0"/>
          <w:sz w:val="19"/>
          <w:szCs w:val="19"/>
        </w:rPr>
        <w:t xml:space="preserve"> </w:t>
      </w:r>
      <w:r w:rsidRPr="00264376">
        <w:rPr>
          <w:rFonts w:ascii="Verdana" w:eastAsia="Times New Roman" w:hAnsi="Verdana"/>
          <w:b/>
          <w:sz w:val="19"/>
          <w:szCs w:val="19"/>
        </w:rPr>
        <w:t>Б</w:t>
      </w:r>
      <w:r w:rsidRPr="00EE3EA1">
        <w:rPr>
          <w:rFonts w:ascii="Constantia" w:eastAsia="Times New Roman" w:hAnsi="Constantia"/>
          <w:b/>
          <w:color w:val="7030A0"/>
          <w:sz w:val="19"/>
          <w:szCs w:val="19"/>
        </w:rPr>
        <w:t xml:space="preserve"> </w:t>
      </w:r>
      <w:r w:rsidRPr="00A1631D">
        <w:rPr>
          <w:rFonts w:ascii="Constantia" w:eastAsia="Times New Roman" w:hAnsi="Constantia"/>
          <w:sz w:val="21"/>
          <w:szCs w:val="21"/>
        </w:rPr>
        <w:t>все составляющие её объекты будут всё в большей сте</w:t>
      </w:r>
      <w:r w:rsidRPr="00A1631D">
        <w:rPr>
          <w:rFonts w:ascii="Constantia" w:eastAsia="Times New Roman" w:hAnsi="Constantia"/>
          <w:sz w:val="21"/>
          <w:szCs w:val="21"/>
        </w:rPr>
        <w:softHyphen/>
        <w:t>пени сближаться и всё чаще входить во взаимосоприкосновения. Атоноэлементы, ливнями падающие на поверхность этой области извне и проникающие в её глубины, будут пропитывать, насыщать её собой, циркулируя с одинаковой у всех их максимально возможной и конечной скоростью света между всевоз</w:t>
      </w:r>
      <w:r w:rsidRPr="00A1631D">
        <w:rPr>
          <w:rFonts w:ascii="Constantia" w:eastAsia="Times New Roman" w:hAnsi="Constantia"/>
          <w:sz w:val="21"/>
          <w:szCs w:val="21"/>
        </w:rPr>
        <w:softHyphen/>
        <w:t>можными из них же получающихся образованиями всех уровней сложности, являясь строительным материалом для последних и в соответствующей мере предопределяя их поведение, свойства и возможности и дробясь ими на более короткие атоноэлементы и один</w:t>
      </w:r>
      <w:r>
        <w:rPr>
          <w:rFonts w:ascii="Constantia" w:eastAsia="Times New Roman" w:hAnsi="Constantia"/>
          <w:sz w:val="21"/>
          <w:szCs w:val="21"/>
        </w:rPr>
        <w:t xml:space="preserve">очные атоны. От путаницы, хаоса </w:t>
      </w:r>
      <w:r w:rsidRPr="00A1631D">
        <w:rPr>
          <w:rFonts w:ascii="Constantia" w:eastAsia="Times New Roman" w:hAnsi="Constantia"/>
          <w:sz w:val="21"/>
          <w:szCs w:val="21"/>
        </w:rPr>
        <w:t>направлений перемещений атоноэлементов, от искривлений, изломов, переплетений, завих</w:t>
      </w:r>
      <w:r w:rsidRPr="00A1631D">
        <w:rPr>
          <w:rFonts w:ascii="Constantia" w:eastAsia="Times New Roman" w:hAnsi="Constantia"/>
          <w:sz w:val="21"/>
          <w:szCs w:val="21"/>
        </w:rPr>
        <w:softHyphen/>
        <w:t>рений и замыканий ими составляющихся атонолиний атонность будет более продолжительно удерживаться в этой области. После достижения соответству</w:t>
      </w:r>
      <w:r w:rsidRPr="00A1631D">
        <w:rPr>
          <w:rFonts w:ascii="Constantia" w:eastAsia="Times New Roman" w:hAnsi="Constantia"/>
          <w:sz w:val="21"/>
          <w:szCs w:val="21"/>
        </w:rPr>
        <w:softHyphen/>
        <w:t xml:space="preserve">ющего </w:t>
      </w:r>
      <w:r w:rsidRPr="00A1631D">
        <w:rPr>
          <w:rFonts w:ascii="Constantia" w:eastAsia="Times New Roman" w:hAnsi="Constantia"/>
          <w:sz w:val="21"/>
          <w:szCs w:val="21"/>
        </w:rPr>
        <w:lastRenderedPageBreak/>
        <w:t>насыщения атонностью и после приобретения этой областью соответ</w:t>
      </w:r>
      <w:r w:rsidRPr="00A1631D">
        <w:rPr>
          <w:rFonts w:ascii="Constantia" w:eastAsia="Times New Roman" w:hAnsi="Constantia"/>
          <w:sz w:val="21"/>
          <w:szCs w:val="21"/>
        </w:rPr>
        <w:softHyphen/>
        <w:t>ствующих размеров, затрудняющих проникновение атонов</w:t>
      </w:r>
      <w:r w:rsidRPr="00DC3F51">
        <w:rPr>
          <w:rFonts w:ascii="Constantia" w:eastAsia="Times New Roman" w:hAnsi="Constantia"/>
          <w:b/>
          <w:color w:val="7030A0"/>
          <w:sz w:val="19"/>
          <w:szCs w:val="19"/>
        </w:rPr>
        <w:t xml:space="preserve"> </w:t>
      </w:r>
      <w:r w:rsidRPr="00A1631D">
        <w:rPr>
          <w:rFonts w:ascii="Constantia" w:eastAsia="Times New Roman" w:hAnsi="Constantia"/>
          <w:sz w:val="21"/>
          <w:szCs w:val="21"/>
        </w:rPr>
        <w:t>извне в её глубины, установится некоторое равновесие процессов поглощения этой областью внеш</w:t>
      </w:r>
      <w:r w:rsidRPr="00A1631D">
        <w:rPr>
          <w:rFonts w:ascii="Constantia" w:eastAsia="Times New Roman" w:hAnsi="Constantia"/>
          <w:sz w:val="21"/>
          <w:szCs w:val="21"/>
        </w:rPr>
        <w:softHyphen/>
        <w:t>них атонов и излучения вовне атонов, содержащихся в ней в виде разрозненных или в составе элементов и частиц её вещества, то распадающихся до атонов, то образующихся из них, усложняющихся, разрастающихся и развивающихся.</w:t>
      </w:r>
    </w:p>
    <w:p w:rsidR="00A1631D" w:rsidRPr="00A1631D" w:rsidRDefault="00A1631D" w:rsidP="00A1631D">
      <w:pPr>
        <w:pStyle w:val="a7"/>
        <w:jc w:val="both"/>
        <w:rPr>
          <w:rFonts w:ascii="Constantia" w:eastAsia="Times New Roman" w:hAnsi="Constantia" w:cs="Times New Roman"/>
          <w:sz w:val="21"/>
          <w:szCs w:val="21"/>
        </w:rPr>
      </w:pPr>
      <w:r w:rsidRPr="00A1631D">
        <w:rPr>
          <w:rFonts w:ascii="Constantia" w:eastAsia="Times New Roman" w:hAnsi="Constantia"/>
          <w:sz w:val="21"/>
          <w:szCs w:val="21"/>
        </w:rPr>
        <w:t xml:space="preserve">    В середине области </w:t>
      </w:r>
      <w:r w:rsidRPr="00DC3F51">
        <w:rPr>
          <w:rFonts w:ascii="Verdana" w:eastAsia="Times New Roman" w:hAnsi="Verdana"/>
          <w:b/>
          <w:sz w:val="19"/>
          <w:szCs w:val="19"/>
        </w:rPr>
        <w:t>Б</w:t>
      </w:r>
      <w:r w:rsidRPr="00DC3F51">
        <w:rPr>
          <w:rFonts w:ascii="Constantia" w:eastAsia="Times New Roman" w:hAnsi="Constantia"/>
          <w:b/>
          <w:color w:val="7030A0"/>
          <w:sz w:val="19"/>
          <w:szCs w:val="19"/>
        </w:rPr>
        <w:t xml:space="preserve"> </w:t>
      </w:r>
      <w:r w:rsidRPr="00A1631D">
        <w:rPr>
          <w:rFonts w:ascii="Constantia" w:eastAsia="Times New Roman" w:hAnsi="Constantia"/>
          <w:sz w:val="21"/>
          <w:szCs w:val="21"/>
        </w:rPr>
        <w:t>сложатся наиболее благоприятные (наиболее вероят</w:t>
      </w:r>
      <w:r w:rsidRPr="00A1631D">
        <w:rPr>
          <w:rFonts w:ascii="Constantia" w:eastAsia="Times New Roman" w:hAnsi="Constantia"/>
          <w:sz w:val="21"/>
          <w:szCs w:val="21"/>
        </w:rPr>
        <w:softHyphen/>
        <w:t>ные) условия, где будут происходить самостыковки и самосборки различных элементно-структурных образований, в том числе и нами уже выведенных и уяснённых: ядра и ионы атома водорода. Но последние присоединяют к себе и уплотняют в себе определённое количество вэтонов, что влечёт за собой уси</w:t>
      </w:r>
      <w:r w:rsidRPr="00A1631D">
        <w:rPr>
          <w:rFonts w:ascii="Constantia" w:eastAsia="Times New Roman" w:hAnsi="Constantia"/>
          <w:sz w:val="21"/>
          <w:szCs w:val="21"/>
        </w:rPr>
        <w:softHyphen/>
        <w:t>ление непроницаемости тех мест, где атомы водорода и прочие образования вещества будут гуще. Последнее в свою очереди ведёт к повышению устойчивости бла</w:t>
      </w:r>
      <w:r w:rsidRPr="00A1631D">
        <w:rPr>
          <w:rFonts w:ascii="Constantia" w:eastAsia="Times New Roman" w:hAnsi="Constantia"/>
          <w:sz w:val="21"/>
          <w:szCs w:val="21"/>
        </w:rPr>
        <w:softHyphen/>
        <w:t>гоприятных условий для сохранения целостности и существования образовав</w:t>
      </w:r>
      <w:r w:rsidRPr="00A1631D">
        <w:rPr>
          <w:rFonts w:ascii="Constantia" w:eastAsia="Times New Roman" w:hAnsi="Constantia"/>
          <w:sz w:val="21"/>
          <w:szCs w:val="21"/>
        </w:rPr>
        <w:softHyphen/>
        <w:t>шихся гэтонов и прочих образований, т.к. будут складываться более благопри</w:t>
      </w:r>
      <w:r w:rsidRPr="00A1631D">
        <w:rPr>
          <w:rFonts w:ascii="Constantia" w:eastAsia="Times New Roman" w:hAnsi="Constantia"/>
          <w:sz w:val="21"/>
          <w:szCs w:val="21"/>
        </w:rPr>
        <w:softHyphen/>
        <w:t>ятные для этого условия: проникновение сюда свободных атоноэлементов изв</w:t>
      </w:r>
      <w:r w:rsidRPr="00A1631D">
        <w:rPr>
          <w:rFonts w:ascii="Constantia" w:eastAsia="Times New Roman" w:hAnsi="Constantia"/>
          <w:sz w:val="21"/>
          <w:szCs w:val="21"/>
        </w:rPr>
        <w:softHyphen/>
        <w:t>не будет уменьшаться из-за увеличения размеров этой области, плотности ско</w:t>
      </w:r>
      <w:r w:rsidRPr="00A1631D">
        <w:rPr>
          <w:rFonts w:ascii="Constantia" w:eastAsia="Times New Roman" w:hAnsi="Constantia"/>
          <w:sz w:val="21"/>
          <w:szCs w:val="21"/>
        </w:rPr>
        <w:softHyphen/>
        <w:t>пищ вещества в ней и отражательности её пограничья; скопившаяся и задержавшаяся в этой области атонность будет вовлекаться и оструктуриваться в ве</w:t>
      </w:r>
      <w:r w:rsidRPr="00A1631D">
        <w:rPr>
          <w:rFonts w:ascii="Constantia" w:eastAsia="Times New Roman" w:hAnsi="Constantia"/>
          <w:sz w:val="21"/>
          <w:szCs w:val="21"/>
        </w:rPr>
        <w:softHyphen/>
        <w:t>щество, элементы и частицы уже образовавшихся уровней сложности будут стя</w:t>
      </w:r>
      <w:r w:rsidRPr="00A1631D">
        <w:rPr>
          <w:rFonts w:ascii="Constantia" w:eastAsia="Times New Roman" w:hAnsi="Constantia"/>
          <w:sz w:val="21"/>
          <w:szCs w:val="21"/>
        </w:rPr>
        <w:softHyphen/>
        <w:t>гиваться к середине своего скопища,</w:t>
      </w:r>
      <w:r>
        <w:rPr>
          <w:rFonts w:ascii="Constantia" w:eastAsia="Times New Roman" w:hAnsi="Constantia"/>
          <w:sz w:val="21"/>
          <w:szCs w:val="21"/>
        </w:rPr>
        <w:t xml:space="preserve"> </w:t>
      </w:r>
      <w:r w:rsidRPr="00A1631D">
        <w:rPr>
          <w:rFonts w:ascii="Constantia" w:eastAsia="Times New Roman" w:hAnsi="Constantia"/>
          <w:sz w:val="21"/>
          <w:szCs w:val="21"/>
        </w:rPr>
        <w:t>сгущаться и уплотняться под влиянием истекающих оттуда атонопотоков, с более раздробленными атоноэлементами и промодулированных более взаимоблагоприятными для этого колебаниями; бу</w:t>
      </w:r>
      <w:r w:rsidRPr="00A1631D">
        <w:rPr>
          <w:rFonts w:ascii="Constantia" w:eastAsia="Times New Roman" w:hAnsi="Constantia"/>
          <w:sz w:val="21"/>
          <w:szCs w:val="21"/>
        </w:rPr>
        <w:softHyphen/>
        <w:t>дет получаться изоляция устанавливающихся атонопотоков, циркулирующих между получающимися образованиями вещества (изоляция и прикрытие от де</w:t>
      </w:r>
      <w:r w:rsidRPr="00A1631D">
        <w:rPr>
          <w:rFonts w:ascii="Constantia" w:eastAsia="Times New Roman" w:hAnsi="Constantia"/>
          <w:sz w:val="21"/>
          <w:szCs w:val="21"/>
        </w:rPr>
        <w:softHyphen/>
        <w:t xml:space="preserve">формирующих их факторов далекого космоса), будет </w:t>
      </w:r>
      <w:r w:rsidRPr="00A1631D">
        <w:rPr>
          <w:rFonts w:ascii="Constantia" w:eastAsia="Times New Roman" w:hAnsi="Constantia"/>
          <w:sz w:val="21"/>
          <w:szCs w:val="21"/>
        </w:rPr>
        <w:lastRenderedPageBreak/>
        <w:t>формироваться своя про</w:t>
      </w:r>
      <w:r w:rsidRPr="00A1631D">
        <w:rPr>
          <w:rFonts w:ascii="Constantia" w:eastAsia="Times New Roman" w:hAnsi="Constantia"/>
          <w:sz w:val="21"/>
          <w:szCs w:val="21"/>
        </w:rPr>
        <w:softHyphen/>
        <w:t>странственная среда, окружающая и пропитывающая и</w:t>
      </w:r>
      <w:r w:rsidRPr="00DC3F51">
        <w:rPr>
          <w:rFonts w:ascii="Constantia" w:eastAsia="Times New Roman" w:hAnsi="Constantia"/>
          <w:b/>
          <w:color w:val="7030A0"/>
          <w:sz w:val="19"/>
          <w:szCs w:val="19"/>
        </w:rPr>
        <w:t xml:space="preserve"> </w:t>
      </w:r>
      <w:r w:rsidRPr="00A1631D">
        <w:rPr>
          <w:rFonts w:ascii="Constantia" w:eastAsia="Times New Roman" w:hAnsi="Constantia"/>
          <w:sz w:val="21"/>
          <w:szCs w:val="21"/>
        </w:rPr>
        <w:t>подпитывающая вещес</w:t>
      </w:r>
      <w:r w:rsidRPr="00A1631D">
        <w:rPr>
          <w:rFonts w:ascii="Constantia" w:eastAsia="Times New Roman" w:hAnsi="Constantia"/>
          <w:sz w:val="21"/>
          <w:szCs w:val="21"/>
        </w:rPr>
        <w:softHyphen/>
        <w:t>твенные образования в этой области; взаимоструктура направлений и напряжённостей получающихся в этой среде и вокруг неё будет стабилизироваться, уравновешиваться с факторами всё более и более удалённой округи.</w:t>
      </w:r>
    </w:p>
    <w:p w:rsidR="00A1631D" w:rsidRPr="00A1631D" w:rsidRDefault="00A1631D" w:rsidP="00A1631D">
      <w:pPr>
        <w:pStyle w:val="a7"/>
        <w:jc w:val="both"/>
        <w:rPr>
          <w:rFonts w:ascii="Constantia" w:eastAsia="Times New Roman" w:hAnsi="Constantia" w:cs="Times New Roman"/>
          <w:sz w:val="21"/>
          <w:szCs w:val="21"/>
        </w:rPr>
      </w:pPr>
      <w:r w:rsidRPr="00A1631D">
        <w:rPr>
          <w:rFonts w:ascii="Constantia" w:eastAsia="Times New Roman" w:hAnsi="Constantia"/>
          <w:sz w:val="21"/>
          <w:szCs w:val="21"/>
        </w:rPr>
        <w:t xml:space="preserve">    Образующиеся в такой области элементы и частицы вещества в итоге всех взаимодействий, взаимоперемещений и взаимоперестроений всего получающе</w:t>
      </w:r>
      <w:r w:rsidRPr="00A1631D">
        <w:rPr>
          <w:rFonts w:ascii="Constantia" w:eastAsia="Times New Roman" w:hAnsi="Constantia"/>
          <w:sz w:val="21"/>
          <w:szCs w:val="21"/>
        </w:rPr>
        <w:softHyphen/>
        <w:t>гося сущего в ней взаиморасположатся так, что внешние слои будут состоять преимущественно из элементов и частиц атонного уровня сложности, затем, несколько глубже в область, из элементов и частиц бэтонного уровня сложнос</w:t>
      </w:r>
      <w:r w:rsidRPr="00A1631D">
        <w:rPr>
          <w:rFonts w:ascii="Constantia" w:eastAsia="Times New Roman" w:hAnsi="Constantia"/>
          <w:sz w:val="21"/>
          <w:szCs w:val="21"/>
        </w:rPr>
        <w:softHyphen/>
        <w:t>ти и из вэтонов: а ещё глубже — из элементов и частиц вэтонного уровня слож</w:t>
      </w:r>
      <w:r w:rsidRPr="00A1631D">
        <w:rPr>
          <w:rFonts w:ascii="Constantia" w:eastAsia="Times New Roman" w:hAnsi="Constantia"/>
          <w:sz w:val="21"/>
          <w:szCs w:val="21"/>
        </w:rPr>
        <w:softHyphen/>
        <w:t>ности и из гэтоядер, гэтоионов и гэтонов. Все эти объекты будут приводиться во взаимопередвижения, в переориентации, будут возникать и распадаться и своими возникновениями (в результате самосборки), распадами, передвижени</w:t>
      </w:r>
      <w:r w:rsidRPr="00A1631D">
        <w:rPr>
          <w:rFonts w:ascii="Constantia" w:eastAsia="Times New Roman" w:hAnsi="Constantia"/>
          <w:sz w:val="21"/>
          <w:szCs w:val="21"/>
        </w:rPr>
        <w:softHyphen/>
        <w:t>ями и переориентациями будут изменять среду, взаимоперемешиваться и сами будут изменяться. И будет твориться всё то, что будет получаться при соответ</w:t>
      </w:r>
      <w:r w:rsidRPr="00A1631D">
        <w:rPr>
          <w:rFonts w:ascii="Constantia" w:eastAsia="Times New Roman" w:hAnsi="Constantia"/>
          <w:sz w:val="21"/>
          <w:szCs w:val="21"/>
        </w:rPr>
        <w:softHyphen/>
        <w:t>ствующих условиях.</w:t>
      </w:r>
    </w:p>
    <w:p w:rsidR="00A1631D" w:rsidRDefault="00A1631D" w:rsidP="00A1631D">
      <w:pPr>
        <w:pStyle w:val="a7"/>
        <w:jc w:val="both"/>
        <w:rPr>
          <w:rFonts w:ascii="Constantia" w:eastAsia="Times New Roman" w:hAnsi="Constantia"/>
          <w:b/>
          <w:color w:val="7030A0"/>
          <w:sz w:val="19"/>
          <w:szCs w:val="19"/>
        </w:rPr>
      </w:pPr>
      <w:r w:rsidRPr="00A1631D">
        <w:rPr>
          <w:rFonts w:ascii="Constantia" w:eastAsia="Times New Roman" w:hAnsi="Constantia"/>
          <w:sz w:val="21"/>
          <w:szCs w:val="21"/>
        </w:rPr>
        <w:t xml:space="preserve">    Гэтон, ядра и ионы гэтона на много менее прочные системы, чем их состав</w:t>
      </w:r>
      <w:r w:rsidRPr="00A1631D">
        <w:rPr>
          <w:rFonts w:ascii="Constantia" w:eastAsia="Times New Roman" w:hAnsi="Constantia"/>
          <w:sz w:val="21"/>
          <w:szCs w:val="21"/>
        </w:rPr>
        <w:softHyphen/>
        <w:t>ляющие и образующие вэтоны. Для разрушения их нужна или достаточна на</w:t>
      </w:r>
      <w:r w:rsidRPr="00A1631D">
        <w:rPr>
          <w:rFonts w:ascii="Constantia" w:eastAsia="Times New Roman" w:hAnsi="Constantia"/>
          <w:sz w:val="21"/>
          <w:szCs w:val="21"/>
        </w:rPr>
        <w:softHyphen/>
        <w:t>пряжённость внешнего поля на много меньше, чем для разрушения вэтонов. Последние сохраняют свою целостность, движутся и существуют в условиях среды с напряжённостью полей равной или большей</w:t>
      </w:r>
      <w:r w:rsidRPr="00F824EC">
        <w:rPr>
          <w:rFonts w:ascii="Constantia" w:eastAsia="Times New Roman" w:hAnsi="Constantia"/>
          <w:b/>
          <w:color w:val="7030A0"/>
          <w:sz w:val="19"/>
          <w:szCs w:val="19"/>
        </w:rPr>
        <w:t xml:space="preserve"> </w:t>
      </w:r>
      <w:r w:rsidRPr="00F824EC">
        <w:rPr>
          <w:rFonts w:ascii="Verdana" w:eastAsia="Times New Roman" w:hAnsi="Verdana"/>
          <w:b/>
          <w:sz w:val="19"/>
          <w:szCs w:val="19"/>
        </w:rPr>
        <w:t>Е</w:t>
      </w:r>
      <w:r w:rsidRPr="00F824EC">
        <w:rPr>
          <w:rFonts w:ascii="Verdana" w:eastAsia="Times New Roman" w:hAnsi="Verdana"/>
          <w:b/>
          <w:sz w:val="19"/>
          <w:szCs w:val="19"/>
          <w:vertAlign w:val="subscript"/>
        </w:rPr>
        <w:t>о</w:t>
      </w:r>
      <w:r w:rsidRPr="00A1631D">
        <w:rPr>
          <w:rFonts w:ascii="Constantia" w:eastAsia="Times New Roman" w:hAnsi="Constantia"/>
          <w:sz w:val="21"/>
          <w:szCs w:val="21"/>
        </w:rPr>
        <w:t>, в то время как для сложных образований из них такая напряжённость является критической и раз</w:t>
      </w:r>
      <w:r w:rsidRPr="00A1631D">
        <w:rPr>
          <w:rFonts w:ascii="Constantia" w:eastAsia="Times New Roman" w:hAnsi="Constantia"/>
          <w:sz w:val="21"/>
          <w:szCs w:val="21"/>
        </w:rPr>
        <w:softHyphen/>
        <w:t>лагает их на разрозненные вэтоны.</w:t>
      </w:r>
    </w:p>
    <w:p w:rsidR="00A1631D" w:rsidRPr="00F824EC" w:rsidRDefault="00A1631D" w:rsidP="00A1631D">
      <w:pPr>
        <w:pStyle w:val="a7"/>
        <w:jc w:val="both"/>
        <w:rPr>
          <w:rFonts w:ascii="Constantia" w:eastAsia="Times New Roman" w:hAnsi="Constantia"/>
          <w:b/>
          <w:color w:val="7030A0"/>
          <w:sz w:val="16"/>
          <w:szCs w:val="16"/>
        </w:rPr>
      </w:pPr>
    </w:p>
    <w:p w:rsidR="00A1631D" w:rsidRPr="00A1631D" w:rsidRDefault="00A1631D" w:rsidP="00A1631D">
      <w:pPr>
        <w:pStyle w:val="a7"/>
        <w:jc w:val="center"/>
        <w:rPr>
          <w:rFonts w:ascii="Times New Roman" w:hAnsi="Times New Roman" w:cs="Times New Roman"/>
          <w:b/>
          <w:sz w:val="28"/>
          <w:szCs w:val="28"/>
          <w:shd w:val="clear" w:color="auto" w:fill="F9FFF9"/>
        </w:rPr>
      </w:pPr>
      <w:r w:rsidRPr="00A1631D">
        <w:rPr>
          <w:rFonts w:ascii="Times New Roman" w:hAnsi="Times New Roman" w:cs="Times New Roman"/>
          <w:b/>
          <w:sz w:val="28"/>
          <w:szCs w:val="28"/>
          <w:shd w:val="clear" w:color="auto" w:fill="F9FFF9"/>
        </w:rPr>
        <w:t>VIII</w:t>
      </w:r>
    </w:p>
    <w:p w:rsidR="00A1631D" w:rsidRPr="00F824EC" w:rsidRDefault="00A1631D" w:rsidP="00A1631D">
      <w:pPr>
        <w:pStyle w:val="a7"/>
        <w:jc w:val="center"/>
        <w:rPr>
          <w:rFonts w:ascii="Times New Roman" w:eastAsia="Times New Roman" w:hAnsi="Times New Roman" w:cs="Times New Roman"/>
          <w:b/>
          <w:color w:val="17365D" w:themeColor="text2" w:themeShade="BF"/>
          <w:sz w:val="16"/>
          <w:szCs w:val="16"/>
        </w:rPr>
      </w:pPr>
    </w:p>
    <w:p w:rsidR="00A1631D" w:rsidRPr="00A1631D" w:rsidRDefault="00A1631D" w:rsidP="00A1631D">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A1631D">
        <w:rPr>
          <w:rFonts w:ascii="Constantia" w:eastAsia="Times New Roman" w:hAnsi="Constantia"/>
          <w:sz w:val="21"/>
          <w:szCs w:val="21"/>
        </w:rPr>
        <w:t xml:space="preserve">Вот и становится до дна глубоко и исчерпывающе и истинно познающимся и объясняющимся всё то, что не было таковым до сих пор. Даже два начала всякого </w:t>
      </w:r>
      <w:r w:rsidRPr="00A1631D">
        <w:rPr>
          <w:rFonts w:ascii="Constantia" w:eastAsia="Times New Roman" w:hAnsi="Constantia"/>
          <w:sz w:val="21"/>
          <w:szCs w:val="21"/>
        </w:rPr>
        <w:lastRenderedPageBreak/>
        <w:t>взаимодействия — взаимосближение и взаимоудаление —</w:t>
      </w:r>
      <w:r w:rsidRPr="00F824EC">
        <w:rPr>
          <w:rFonts w:ascii="Constantia" w:eastAsia="Times New Roman" w:hAnsi="Constantia"/>
          <w:b/>
          <w:color w:val="7030A0"/>
          <w:sz w:val="19"/>
          <w:szCs w:val="19"/>
        </w:rPr>
        <w:t xml:space="preserve"> </w:t>
      </w:r>
      <w:r w:rsidRPr="00A1631D">
        <w:rPr>
          <w:rFonts w:ascii="Constantia" w:eastAsia="Times New Roman" w:hAnsi="Constantia"/>
          <w:sz w:val="21"/>
          <w:szCs w:val="21"/>
        </w:rPr>
        <w:t>выводятся из существенно обновлённых состава и смысловой сути начал Вселенной. Ведь из того, что антитоны перемещаются атонами в результате того, что они соопричинивают превращение в себя свою противоположность, т.е. в тоны, вследствие чего тоны занимают собой места тех антитонов с которыми они</w:t>
      </w:r>
      <w:r>
        <w:rPr>
          <w:rFonts w:ascii="Constantia" w:eastAsia="Times New Roman" w:hAnsi="Constantia"/>
          <w:sz w:val="21"/>
          <w:szCs w:val="21"/>
        </w:rPr>
        <w:t xml:space="preserve"> </w:t>
      </w:r>
      <w:r w:rsidRPr="00A1631D">
        <w:rPr>
          <w:rFonts w:ascii="Constantia" w:eastAsia="Times New Roman" w:hAnsi="Constantia"/>
          <w:sz w:val="21"/>
          <w:szCs w:val="21"/>
        </w:rPr>
        <w:t>взаимопревратились актами существования атонами в свои противоположности, в непосредственном окружении которых они находятся. Поэтому, если два тела взаимоприближаются и взаимосвязываются потоками атонов, то это значит, что каждое из них включает в себя те кванты материи, которые между ними или исходят из или от каждого из них, вследствие ясности чего и причины взаимопритяжений и взаимоотталкиваний исчерпывающе и отчётли</w:t>
      </w:r>
      <w:r w:rsidRPr="00A1631D">
        <w:rPr>
          <w:rFonts w:ascii="Constantia" w:eastAsia="Times New Roman" w:hAnsi="Constantia"/>
          <w:sz w:val="21"/>
          <w:szCs w:val="21"/>
        </w:rPr>
        <w:softHyphen/>
        <w:t>во ясно познаются, несмотря на то, что они невидимы глубже, чем их чувственно созерца</w:t>
      </w:r>
      <w:r w:rsidRPr="00A1631D">
        <w:rPr>
          <w:rFonts w:ascii="Constantia" w:eastAsia="Times New Roman" w:hAnsi="Constantia"/>
          <w:sz w:val="21"/>
          <w:szCs w:val="21"/>
        </w:rPr>
        <w:softHyphen/>
        <w:t>ющиеся следствия. Получается, что атоны выполняют работу по переносу тонов на места антитонов.</w:t>
      </w:r>
    </w:p>
    <w:p w:rsidR="00A1631D" w:rsidRPr="00A1631D" w:rsidRDefault="00A1631D" w:rsidP="00A1631D">
      <w:pPr>
        <w:pStyle w:val="a7"/>
        <w:jc w:val="both"/>
        <w:rPr>
          <w:rFonts w:ascii="Constantia" w:eastAsia="Times New Roman" w:hAnsi="Constantia" w:cs="Times New Roman"/>
          <w:sz w:val="21"/>
          <w:szCs w:val="21"/>
        </w:rPr>
      </w:pPr>
      <w:r w:rsidRPr="00A1631D">
        <w:rPr>
          <w:rFonts w:ascii="Constantia" w:eastAsia="Times New Roman" w:hAnsi="Constantia"/>
          <w:sz w:val="21"/>
          <w:szCs w:val="21"/>
        </w:rPr>
        <w:t xml:space="preserve">    А если нечто ничего не включает в себя извне и ничего не выделяет из себя вовне, то это нечто вовне и по отношению к внешнему и не перемещается и не проявляется (например. Вселенная по отношению к невселенскому или бытие монистической материи).</w:t>
      </w:r>
    </w:p>
    <w:p w:rsidR="00A1631D" w:rsidRPr="00A1631D" w:rsidRDefault="00A1631D" w:rsidP="00A1631D">
      <w:pPr>
        <w:pStyle w:val="a7"/>
        <w:jc w:val="both"/>
        <w:rPr>
          <w:rFonts w:ascii="Constantia" w:eastAsia="Times New Roman" w:hAnsi="Constantia" w:cs="Times New Roman"/>
          <w:sz w:val="21"/>
          <w:szCs w:val="21"/>
        </w:rPr>
      </w:pPr>
      <w:r w:rsidRPr="00A1631D">
        <w:rPr>
          <w:rFonts w:ascii="Constantia" w:eastAsia="Times New Roman" w:hAnsi="Constantia"/>
          <w:sz w:val="21"/>
          <w:szCs w:val="21"/>
        </w:rPr>
        <w:t xml:space="preserve">    Равномерность, либо замедление, либо ускорение перемещения целостного вещественного образования получается от равномерности, либо от уреднения, либо от учащения вхождения в них тех, таких и стольких атоноэлементов (или их пачек, множеств, строев), которые вызывают их перемещения, а следова</w:t>
      </w:r>
      <w:r w:rsidRPr="00A1631D">
        <w:rPr>
          <w:rFonts w:ascii="Constantia" w:eastAsia="Times New Roman" w:hAnsi="Constantia"/>
          <w:sz w:val="21"/>
          <w:szCs w:val="21"/>
        </w:rPr>
        <w:softHyphen/>
        <w:t>тельно, зависят от соответствующих характеристик окружающего их простран</w:t>
      </w:r>
      <w:r w:rsidRPr="00A1631D">
        <w:rPr>
          <w:rFonts w:ascii="Constantia" w:eastAsia="Times New Roman" w:hAnsi="Constantia"/>
          <w:sz w:val="21"/>
          <w:szCs w:val="21"/>
        </w:rPr>
        <w:softHyphen/>
        <w:t xml:space="preserve">ства. И интересно то, что с конечной максимально возможной скоростью света движутся абсолютно все атоны, т.е. и все те из них, которые вращаются по замкнутым атонолиниям бэтонов и вэтонов, из которых и строится и состоит, которыми и реализует свои структурно-элементные существование и перемещения каждый атом, </w:t>
      </w:r>
      <w:r w:rsidRPr="00A1631D">
        <w:rPr>
          <w:rFonts w:ascii="Constantia" w:eastAsia="Times New Roman" w:hAnsi="Constantia"/>
          <w:sz w:val="21"/>
          <w:szCs w:val="21"/>
        </w:rPr>
        <w:lastRenderedPageBreak/>
        <w:t xml:space="preserve">каждая молекула, каждая живая клетка и каждый живой </w:t>
      </w:r>
      <w:r w:rsidRPr="00487CDD">
        <w:rPr>
          <w:rFonts w:ascii="Constantia" w:eastAsia="Times New Roman" w:hAnsi="Constantia"/>
          <w:sz w:val="20"/>
          <w:szCs w:val="20"/>
        </w:rPr>
        <w:t>организм, и все те из них, которые излучаются бэтонами,</w:t>
      </w:r>
      <w:r w:rsidRPr="00A1631D">
        <w:rPr>
          <w:rFonts w:ascii="Constantia" w:eastAsia="Times New Roman" w:hAnsi="Constantia"/>
          <w:sz w:val="21"/>
          <w:szCs w:val="21"/>
        </w:rPr>
        <w:t xml:space="preserve"> вэтонами,</w:t>
      </w:r>
      <w:r w:rsidRPr="004213BD">
        <w:rPr>
          <w:rFonts w:ascii="Constantia" w:eastAsia="Times New Roman" w:hAnsi="Constantia"/>
          <w:b/>
          <w:color w:val="7030A0"/>
          <w:sz w:val="19"/>
          <w:szCs w:val="19"/>
        </w:rPr>
        <w:t xml:space="preserve"> </w:t>
      </w:r>
      <w:r w:rsidRPr="00A1631D">
        <w:rPr>
          <w:rFonts w:ascii="Constantia" w:eastAsia="Times New Roman" w:hAnsi="Constantia"/>
          <w:sz w:val="21"/>
          <w:szCs w:val="21"/>
        </w:rPr>
        <w:t xml:space="preserve">гэтонами и пр., перемещающимися на много </w:t>
      </w:r>
      <w:r w:rsidRPr="00487CDD">
        <w:rPr>
          <w:rFonts w:ascii="Constantia" w:eastAsia="Times New Roman" w:hAnsi="Constantia"/>
          <w:sz w:val="20"/>
          <w:szCs w:val="20"/>
        </w:rPr>
        <w:t>медленнее, чем атоны.</w:t>
      </w:r>
    </w:p>
    <w:p w:rsidR="00A1631D" w:rsidRPr="004213BD" w:rsidRDefault="00A1631D" w:rsidP="00A1631D">
      <w:pPr>
        <w:pStyle w:val="a7"/>
        <w:jc w:val="both"/>
        <w:rPr>
          <w:rFonts w:ascii="Constantia" w:eastAsia="Times New Roman" w:hAnsi="Constantia" w:cs="Times New Roman"/>
          <w:b/>
          <w:color w:val="7030A0"/>
          <w:sz w:val="19"/>
          <w:szCs w:val="19"/>
        </w:rPr>
      </w:pPr>
      <w:r w:rsidRPr="00A1631D">
        <w:rPr>
          <w:rFonts w:ascii="Constantia" w:eastAsia="Times New Roman" w:hAnsi="Constantia"/>
          <w:sz w:val="21"/>
          <w:szCs w:val="21"/>
        </w:rPr>
        <w:t xml:space="preserve">    А ведь именно притяжение и отталкивание ныне без </w:t>
      </w:r>
      <w:r w:rsidRPr="00487CDD">
        <w:rPr>
          <w:rFonts w:ascii="Constantia" w:eastAsia="Times New Roman" w:hAnsi="Constantia"/>
          <w:sz w:val="20"/>
          <w:szCs w:val="20"/>
        </w:rPr>
        <w:t>всякого доказательства и объяснения берутся за исходные</w:t>
      </w:r>
      <w:r w:rsidRPr="00A1631D">
        <w:rPr>
          <w:rFonts w:ascii="Constantia" w:eastAsia="Times New Roman" w:hAnsi="Constantia"/>
          <w:sz w:val="21"/>
          <w:szCs w:val="21"/>
        </w:rPr>
        <w:t xml:space="preserve"> для объяснения внутренней природы тел и атомных моделей, </w:t>
      </w:r>
      <w:r w:rsidRPr="00487CDD">
        <w:rPr>
          <w:rFonts w:ascii="Constantia" w:eastAsia="Times New Roman" w:hAnsi="Constantia"/>
          <w:sz w:val="20"/>
          <w:szCs w:val="20"/>
        </w:rPr>
        <w:t>тогда как они (притяжение и отталкивание) сами должны</w:t>
      </w:r>
      <w:r w:rsidRPr="00A1631D">
        <w:rPr>
          <w:rFonts w:ascii="Constantia" w:eastAsia="Times New Roman" w:hAnsi="Constantia"/>
          <w:sz w:val="21"/>
          <w:szCs w:val="21"/>
        </w:rPr>
        <w:t xml:space="preserve"> быть выведены и объяснены из всеобщих начал и из знания </w:t>
      </w:r>
      <w:r w:rsidRPr="00487CDD">
        <w:rPr>
          <w:rFonts w:ascii="Constantia" w:eastAsia="Times New Roman" w:hAnsi="Constantia"/>
          <w:sz w:val="20"/>
          <w:szCs w:val="20"/>
        </w:rPr>
        <w:t>внутренних элементно-структурных</w:t>
      </w:r>
      <w:r w:rsidR="00487CDD" w:rsidRPr="00487CDD">
        <w:rPr>
          <w:rFonts w:ascii="Constantia" w:eastAsia="Times New Roman" w:hAnsi="Constantia"/>
          <w:sz w:val="20"/>
          <w:szCs w:val="20"/>
        </w:rPr>
        <w:t xml:space="preserve"> и причинно-</w:t>
      </w:r>
      <w:r w:rsidR="00487CDD">
        <w:rPr>
          <w:rFonts w:ascii="Constantia" w:eastAsia="Times New Roman" w:hAnsi="Constantia"/>
          <w:sz w:val="21"/>
          <w:szCs w:val="21"/>
        </w:rPr>
        <w:t>следственных</w:t>
      </w:r>
      <w:r w:rsidRPr="00A1631D">
        <w:rPr>
          <w:rFonts w:ascii="Constantia" w:eastAsia="Times New Roman" w:hAnsi="Constantia"/>
          <w:sz w:val="21"/>
          <w:szCs w:val="21"/>
        </w:rPr>
        <w:t xml:space="preserve"> механизмов взаимопритягивающихся или </w:t>
      </w:r>
      <w:r w:rsidRPr="00487CDD">
        <w:rPr>
          <w:rFonts w:ascii="Constantia" w:eastAsia="Times New Roman" w:hAnsi="Constantia"/>
          <w:sz w:val="20"/>
          <w:szCs w:val="20"/>
        </w:rPr>
        <w:t>взаимоотгалкивающихся тел, что признавал и И.Кант:</w:t>
      </w:r>
      <w:r w:rsidRPr="00A1631D">
        <w:rPr>
          <w:rFonts w:ascii="Constantia" w:eastAsia="Times New Roman" w:hAnsi="Constantia"/>
          <w:sz w:val="21"/>
          <w:szCs w:val="21"/>
        </w:rPr>
        <w:t xml:space="preserve"> «...если бы оба эти начала удалось вы</w:t>
      </w:r>
      <w:r w:rsidRPr="00A1631D">
        <w:rPr>
          <w:rFonts w:ascii="Constantia" w:eastAsia="Times New Roman" w:hAnsi="Constantia"/>
          <w:sz w:val="21"/>
          <w:szCs w:val="21"/>
        </w:rPr>
        <w:softHyphen/>
        <w:t xml:space="preserve">вести из самой природы </w:t>
      </w:r>
      <w:r w:rsidRPr="00487CDD">
        <w:rPr>
          <w:rFonts w:ascii="Constantia" w:eastAsia="Times New Roman" w:hAnsi="Constantia"/>
          <w:sz w:val="20"/>
          <w:szCs w:val="20"/>
        </w:rPr>
        <w:t>элементов и их первоначальных свойств, то это имело бы</w:t>
      </w:r>
      <w:r w:rsidRPr="00A1631D">
        <w:rPr>
          <w:rFonts w:ascii="Constantia" w:eastAsia="Times New Roman" w:hAnsi="Constantia"/>
          <w:sz w:val="21"/>
          <w:szCs w:val="21"/>
        </w:rPr>
        <w:t xml:space="preserve"> немаловажное значение для объяснения внутренней </w:t>
      </w:r>
      <w:r w:rsidRPr="00487CDD">
        <w:rPr>
          <w:rFonts w:ascii="Constantia" w:eastAsia="Times New Roman" w:hAnsi="Constantia"/>
          <w:sz w:val="20"/>
          <w:szCs w:val="20"/>
        </w:rPr>
        <w:t>природы тел.»</w:t>
      </w:r>
      <w:r w:rsidRPr="003D7BBA">
        <w:rPr>
          <w:rFonts w:ascii="Verdana" w:eastAsia="Times New Roman" w:hAnsi="Verdana"/>
          <w:b/>
          <w:vertAlign w:val="superscript"/>
        </w:rPr>
        <w:t>1</w:t>
      </w:r>
    </w:p>
    <w:p w:rsidR="00A1631D" w:rsidRPr="00A1631D" w:rsidRDefault="00A1631D" w:rsidP="00A1631D">
      <w:pPr>
        <w:pStyle w:val="a7"/>
        <w:jc w:val="both"/>
        <w:rPr>
          <w:rFonts w:ascii="Constantia" w:eastAsia="Times New Roman" w:hAnsi="Constantia" w:cs="Times New Roman"/>
          <w:sz w:val="21"/>
          <w:szCs w:val="21"/>
        </w:rPr>
      </w:pPr>
      <w:r>
        <w:rPr>
          <w:rFonts w:ascii="Constantia" w:eastAsia="Times New Roman" w:hAnsi="Constantia"/>
          <w:b/>
          <w:color w:val="7030A0"/>
          <w:sz w:val="19"/>
          <w:szCs w:val="19"/>
        </w:rPr>
        <w:t xml:space="preserve">    </w:t>
      </w:r>
      <w:r w:rsidRPr="00A1631D">
        <w:rPr>
          <w:rFonts w:ascii="Constantia" w:eastAsia="Times New Roman" w:hAnsi="Constantia"/>
          <w:sz w:val="21"/>
          <w:szCs w:val="21"/>
        </w:rPr>
        <w:t xml:space="preserve">Но он без всяких объяснений в свою космологию берет </w:t>
      </w:r>
      <w:r w:rsidRPr="00487CDD">
        <w:rPr>
          <w:rFonts w:ascii="Constantia" w:eastAsia="Times New Roman" w:hAnsi="Constantia"/>
          <w:sz w:val="20"/>
          <w:szCs w:val="20"/>
        </w:rPr>
        <w:t>притяжение и оттал</w:t>
      </w:r>
      <w:r w:rsidRPr="00487CDD">
        <w:rPr>
          <w:rFonts w:ascii="Constantia" w:eastAsia="Times New Roman" w:hAnsi="Constantia"/>
          <w:sz w:val="20"/>
          <w:szCs w:val="20"/>
        </w:rPr>
        <w:softHyphen/>
        <w:t>кивание в качестве «простых</w:t>
      </w:r>
      <w:r w:rsidRPr="00A1631D">
        <w:rPr>
          <w:rFonts w:ascii="Constantia" w:eastAsia="Times New Roman" w:hAnsi="Constantia"/>
          <w:sz w:val="21"/>
          <w:szCs w:val="21"/>
        </w:rPr>
        <w:t xml:space="preserve"> оснований» и запутывает дело, да ограничивается выражениями предположений и наглядно  воспринимающихся впечатлений.</w:t>
      </w:r>
      <w:r w:rsidRPr="00A1631D">
        <w:rPr>
          <w:rFonts w:ascii="Constantia" w:eastAsia="Times New Roman" w:hAnsi="Constantia"/>
          <w:b/>
          <w:color w:val="7030A0"/>
          <w:sz w:val="19"/>
          <w:szCs w:val="19"/>
        </w:rPr>
        <w:t xml:space="preserve"> </w:t>
      </w:r>
      <w:r w:rsidRPr="00A1631D">
        <w:rPr>
          <w:rFonts w:ascii="Constantia" w:eastAsia="Times New Roman" w:hAnsi="Constantia"/>
          <w:sz w:val="21"/>
          <w:szCs w:val="21"/>
        </w:rPr>
        <w:t>С новыми моделями, выведенными и названными мною ядром гэтона, ионом гэтона и гэтоном, я рекомендую, руководствуясь интуицией и полученными последующими объяснительными результатами, сопоставлять то реально фак</w:t>
      </w:r>
      <w:r w:rsidRPr="00A1631D">
        <w:rPr>
          <w:rFonts w:ascii="Constantia" w:eastAsia="Times New Roman" w:hAnsi="Constantia"/>
          <w:sz w:val="21"/>
          <w:szCs w:val="21"/>
        </w:rPr>
        <w:softHyphen/>
        <w:t>тическое, для объяснения чего нынешние физики применяют модели, называ</w:t>
      </w:r>
      <w:r w:rsidRPr="00A1631D">
        <w:rPr>
          <w:rFonts w:ascii="Constantia" w:eastAsia="Times New Roman" w:hAnsi="Constantia"/>
          <w:sz w:val="21"/>
          <w:szCs w:val="21"/>
        </w:rPr>
        <w:softHyphen/>
        <w:t>ющиеся ими ядром атома водорода, ионизированным атомом водорода и не</w:t>
      </w:r>
      <w:r w:rsidRPr="00A1631D">
        <w:rPr>
          <w:rFonts w:ascii="Constantia" w:eastAsia="Times New Roman" w:hAnsi="Constantia"/>
          <w:sz w:val="21"/>
          <w:szCs w:val="21"/>
        </w:rPr>
        <w:softHyphen/>
        <w:t>йтральным атомом водорода, соответственно.</w:t>
      </w:r>
    </w:p>
    <w:p w:rsidR="00A1631D" w:rsidRPr="00A1631D" w:rsidRDefault="00A1631D" w:rsidP="00A1631D">
      <w:pPr>
        <w:pStyle w:val="a7"/>
        <w:jc w:val="both"/>
        <w:rPr>
          <w:rFonts w:ascii="Constantia" w:eastAsia="Times New Roman" w:hAnsi="Constantia" w:cs="Times New Roman"/>
          <w:sz w:val="21"/>
          <w:szCs w:val="21"/>
        </w:rPr>
      </w:pPr>
      <w:r w:rsidRPr="00A1631D">
        <w:rPr>
          <w:rFonts w:ascii="Constantia" w:eastAsia="Times New Roman" w:hAnsi="Constantia"/>
          <w:sz w:val="21"/>
          <w:szCs w:val="21"/>
        </w:rPr>
        <w:t xml:space="preserve">    Для объяснения каких фактических данных учёные применили планетарную модель атома, смыслы и структура смысловых элементов которой сначала были сняты с плането-солнечной системы, а затем развивались с целью достижения объясняемости  их соотносимых к ним реалий?</w:t>
      </w:r>
    </w:p>
    <w:p w:rsidR="00A1631D" w:rsidRDefault="00A1631D" w:rsidP="00A1631D">
      <w:pPr>
        <w:pStyle w:val="a7"/>
        <w:jc w:val="both"/>
        <w:rPr>
          <w:rFonts w:ascii="Constantia" w:eastAsia="Times New Roman" w:hAnsi="Constantia"/>
          <w:sz w:val="21"/>
          <w:szCs w:val="21"/>
        </w:rPr>
      </w:pPr>
      <w:r w:rsidRPr="00A1631D">
        <w:rPr>
          <w:rFonts w:ascii="Constantia" w:eastAsia="Times New Roman" w:hAnsi="Constantia"/>
          <w:sz w:val="21"/>
          <w:szCs w:val="21"/>
        </w:rPr>
        <w:t xml:space="preserve">    «Резерфорд заинтересовался тем, как сильно </w:t>
      </w:r>
      <w:r>
        <w:rPr>
          <w:rFonts w:ascii="Constantia" w:eastAsia="Times New Roman" w:hAnsi="Constantia"/>
          <w:sz w:val="21"/>
          <w:szCs w:val="21"/>
        </w:rPr>
        <w:t xml:space="preserve">             </w:t>
      </w:r>
      <w:r w:rsidRPr="00A1631D">
        <w:rPr>
          <w:rFonts w:ascii="Constantia" w:eastAsia="Times New Roman" w:hAnsi="Constantia"/>
          <w:sz w:val="21"/>
          <w:szCs w:val="21"/>
        </w:rPr>
        <w:t>альфа-частицы отклоняются от прямого пути при</w:t>
      </w:r>
      <w:r>
        <w:rPr>
          <w:rFonts w:ascii="Constantia" w:eastAsia="Times New Roman" w:hAnsi="Constantia"/>
          <w:sz w:val="21"/>
          <w:szCs w:val="21"/>
        </w:rPr>
        <w:t xml:space="preserve"> </w:t>
      </w:r>
      <w:r w:rsidRPr="00A1631D">
        <w:rPr>
          <w:rFonts w:ascii="Constantia" w:eastAsia="Times New Roman" w:hAnsi="Constantia"/>
          <w:sz w:val="21"/>
          <w:szCs w:val="21"/>
        </w:rPr>
        <w:t>прохождении через вещество. Для этого он направил узкий</w:t>
      </w:r>
      <w:r>
        <w:rPr>
          <w:rFonts w:ascii="Constantia" w:eastAsia="Times New Roman" w:hAnsi="Constantia"/>
          <w:sz w:val="21"/>
          <w:szCs w:val="21"/>
        </w:rPr>
        <w:t xml:space="preserve"> </w:t>
      </w:r>
    </w:p>
    <w:p w:rsidR="00A1631D" w:rsidRPr="00AE3382" w:rsidRDefault="00A1631D" w:rsidP="00A1631D">
      <w:pPr>
        <w:pStyle w:val="a7"/>
        <w:jc w:val="both"/>
        <w:rPr>
          <w:rFonts w:ascii="Constantia" w:eastAsia="Times New Roman" w:hAnsi="Constantia"/>
          <w:b/>
          <w:sz w:val="8"/>
          <w:szCs w:val="8"/>
          <w:u w:val="single"/>
        </w:rPr>
      </w:pPr>
      <w:r w:rsidRPr="00AE3382">
        <w:rPr>
          <w:rFonts w:ascii="Constantia" w:eastAsia="Times New Roman" w:hAnsi="Constantia"/>
          <w:b/>
          <w:sz w:val="8"/>
          <w:szCs w:val="8"/>
          <w:u w:val="single"/>
        </w:rPr>
        <w:t xml:space="preserve">____________________________________________________________________________________________________________________________                                                                                                                  </w:t>
      </w:r>
    </w:p>
    <w:p w:rsidR="00A1631D" w:rsidRPr="00487CDD" w:rsidRDefault="00A1631D" w:rsidP="00A1631D">
      <w:pPr>
        <w:pStyle w:val="a7"/>
        <w:jc w:val="both"/>
        <w:rPr>
          <w:rFonts w:ascii="Constantia" w:eastAsia="Times New Roman" w:hAnsi="Constantia"/>
          <w:b/>
          <w:color w:val="7030A0"/>
          <w:sz w:val="19"/>
          <w:szCs w:val="19"/>
        </w:rPr>
      </w:pPr>
      <w:r w:rsidRPr="004213BD">
        <w:rPr>
          <w:rFonts w:ascii="Verdana" w:eastAsia="Times New Roman" w:hAnsi="Verdana"/>
          <w:b/>
          <w:vertAlign w:val="superscript"/>
        </w:rPr>
        <w:t>1</w:t>
      </w:r>
      <w:r w:rsidRPr="004213BD">
        <w:rPr>
          <w:rFonts w:ascii="Verdana" w:eastAsia="Times New Roman" w:hAnsi="Verdana"/>
          <w:b/>
          <w:vertAlign w:val="subscript"/>
        </w:rPr>
        <w:t>. И. Кант. Сочинения в шести томах. М., 1963 г., т.1, стр. 319</w:t>
      </w:r>
    </w:p>
    <w:p w:rsidR="00A1631D" w:rsidRPr="00A1631D" w:rsidRDefault="00A1631D" w:rsidP="00A1631D">
      <w:pPr>
        <w:pStyle w:val="a7"/>
        <w:jc w:val="both"/>
        <w:rPr>
          <w:rFonts w:ascii="Constantia" w:eastAsia="Times New Roman" w:hAnsi="Constantia" w:cs="Times New Roman"/>
          <w:sz w:val="21"/>
          <w:szCs w:val="21"/>
        </w:rPr>
      </w:pPr>
      <w:r w:rsidRPr="00A1631D">
        <w:rPr>
          <w:rFonts w:ascii="Constantia" w:eastAsia="Times New Roman" w:hAnsi="Constantia"/>
          <w:sz w:val="21"/>
          <w:szCs w:val="21"/>
        </w:rPr>
        <w:lastRenderedPageBreak/>
        <w:t xml:space="preserve"> пучок частиц на тонкую фольгу. Довольно неожиданно оказалось, что боль</w:t>
      </w:r>
      <w:r w:rsidRPr="00A1631D">
        <w:rPr>
          <w:rFonts w:ascii="Constantia" w:eastAsia="Times New Roman" w:hAnsi="Constantia"/>
          <w:sz w:val="21"/>
          <w:szCs w:val="21"/>
        </w:rPr>
        <w:softHyphen/>
        <w:t>шинство частиц вообще не претерпело заметного отклонения и продолжало двигаться по прямой линии. Только немногие из них изменили свое направле</w:t>
      </w:r>
      <w:r w:rsidRPr="00A1631D">
        <w:rPr>
          <w:rFonts w:ascii="Constantia" w:eastAsia="Times New Roman" w:hAnsi="Constantia"/>
          <w:sz w:val="21"/>
          <w:szCs w:val="21"/>
        </w:rPr>
        <w:softHyphen/>
        <w:t xml:space="preserve">ние и уже совсем малое число их </w:t>
      </w:r>
      <w:r w:rsidRPr="00A1631D">
        <w:rPr>
          <w:rFonts w:ascii="Constantia" w:eastAsia="Times New Roman" w:hAnsi="Constantia"/>
          <w:spacing w:val="40"/>
          <w:sz w:val="21"/>
          <w:szCs w:val="21"/>
        </w:rPr>
        <w:t xml:space="preserve"> </w:t>
      </w:r>
      <w:r w:rsidRPr="00A1631D">
        <w:rPr>
          <w:rFonts w:ascii="Constantia" w:eastAsia="Times New Roman" w:hAnsi="Constantia"/>
          <w:sz w:val="21"/>
          <w:szCs w:val="21"/>
        </w:rPr>
        <w:t>отклонилось на большие углы.</w:t>
      </w:r>
    </w:p>
    <w:p w:rsidR="00A1631D" w:rsidRPr="00A1631D" w:rsidRDefault="00A1631D" w:rsidP="00A1631D">
      <w:pPr>
        <w:pStyle w:val="a7"/>
        <w:jc w:val="both"/>
        <w:rPr>
          <w:rFonts w:ascii="Constantia" w:eastAsia="Times New Roman" w:hAnsi="Constantia" w:cs="Times New Roman"/>
          <w:sz w:val="21"/>
          <w:szCs w:val="21"/>
        </w:rPr>
      </w:pPr>
      <w:r w:rsidRPr="00A1631D">
        <w:rPr>
          <w:rFonts w:ascii="Constantia" w:eastAsia="Times New Roman" w:hAnsi="Constantia"/>
          <w:sz w:val="21"/>
          <w:szCs w:val="21"/>
        </w:rPr>
        <w:t xml:space="preserve">    Этот результат был настоящим сюрпризом. Мы знаем, что твердые тела со</w:t>
      </w:r>
      <w:r w:rsidRPr="00A1631D">
        <w:rPr>
          <w:rFonts w:ascii="Constantia" w:eastAsia="Times New Roman" w:hAnsi="Constantia"/>
          <w:sz w:val="21"/>
          <w:szCs w:val="21"/>
        </w:rPr>
        <w:softHyphen/>
        <w:t>стоят из тесно примыкающих друг к другу атомов, поскольку даже при помощи очень больших давлений не удается изменить их размеры... Тогда Резерфорд заключил, что атом почти пуст, а его составные части и        альфа-частицы, кото</w:t>
      </w:r>
      <w:r w:rsidRPr="00A1631D">
        <w:rPr>
          <w:rFonts w:ascii="Constantia" w:eastAsia="Times New Roman" w:hAnsi="Constantia"/>
          <w:sz w:val="21"/>
          <w:szCs w:val="21"/>
        </w:rPr>
        <w:softHyphen/>
        <w:t>рые он использовал..., должны быть очень малы в сравнении с размерами ато</w:t>
      </w:r>
      <w:r w:rsidRPr="00A1631D">
        <w:rPr>
          <w:rFonts w:ascii="Constantia" w:eastAsia="Times New Roman" w:hAnsi="Constantia"/>
          <w:sz w:val="21"/>
          <w:szCs w:val="21"/>
        </w:rPr>
        <w:softHyphen/>
        <w:t>ма...</w:t>
      </w:r>
    </w:p>
    <w:p w:rsidR="00A1631D" w:rsidRPr="00A1631D" w:rsidRDefault="00A1631D" w:rsidP="00A1631D">
      <w:pPr>
        <w:pStyle w:val="a7"/>
        <w:jc w:val="both"/>
        <w:rPr>
          <w:rFonts w:ascii="Constantia" w:eastAsia="Times New Roman" w:hAnsi="Constantia" w:cs="Times New Roman"/>
          <w:sz w:val="21"/>
          <w:szCs w:val="21"/>
        </w:rPr>
      </w:pPr>
      <w:r w:rsidRPr="00A1631D">
        <w:rPr>
          <w:rFonts w:ascii="Constantia" w:eastAsia="Times New Roman" w:hAnsi="Constantia"/>
          <w:sz w:val="21"/>
          <w:szCs w:val="21"/>
        </w:rPr>
        <w:t xml:space="preserve">    Опыты Резерфорда подсказывали следующую картину атома. В центре атома находится маленькое положительно заряженное ядро, окруженное электрона</w:t>
      </w:r>
      <w:r w:rsidRPr="00A1631D">
        <w:rPr>
          <w:rFonts w:ascii="Constantia" w:eastAsia="Times New Roman" w:hAnsi="Constantia"/>
          <w:sz w:val="21"/>
          <w:szCs w:val="21"/>
        </w:rPr>
        <w:softHyphen/>
        <w:t>ми. Число электронов таково, что атом в целом нейтрален. В этом случае элек</w:t>
      </w:r>
      <w:r w:rsidRPr="00A1631D">
        <w:rPr>
          <w:rFonts w:ascii="Constantia" w:eastAsia="Times New Roman" w:hAnsi="Constantia"/>
          <w:sz w:val="21"/>
          <w:szCs w:val="21"/>
        </w:rPr>
        <w:softHyphen/>
        <w:t>троны движутся под действием силы притяжения, обратно пропорциональной квадрату расстояния от ядра, подобно планетам в поле притяжения Солнцем, и атом Резерфорда выглядит как солнечная система в миниатюре...»</w:t>
      </w:r>
      <w:r w:rsidRPr="003D7BBA">
        <w:rPr>
          <w:rFonts w:ascii="Verdana" w:eastAsia="Times New Roman" w:hAnsi="Verdana"/>
          <w:b/>
          <w:vertAlign w:val="superscript"/>
        </w:rPr>
        <w:t>1</w:t>
      </w:r>
      <w:r w:rsidRPr="00A1631D">
        <w:rPr>
          <w:rFonts w:ascii="Constantia" w:eastAsia="Times New Roman" w:hAnsi="Constantia"/>
          <w:sz w:val="21"/>
          <w:szCs w:val="21"/>
        </w:rPr>
        <w:t>. Видите, и здесь притяжение выступает как первичный и не объясняющийся фактор объ</w:t>
      </w:r>
      <w:r w:rsidRPr="00A1631D">
        <w:rPr>
          <w:rFonts w:ascii="Constantia" w:eastAsia="Times New Roman" w:hAnsi="Constantia"/>
          <w:sz w:val="21"/>
          <w:szCs w:val="21"/>
        </w:rPr>
        <w:softHyphen/>
        <w:t>яснения.</w:t>
      </w:r>
    </w:p>
    <w:p w:rsidR="00A1631D" w:rsidRPr="00A1631D" w:rsidRDefault="00A1631D" w:rsidP="00A1631D">
      <w:pPr>
        <w:pStyle w:val="a7"/>
        <w:jc w:val="both"/>
        <w:rPr>
          <w:rFonts w:ascii="Constantia" w:eastAsia="Times New Roman" w:hAnsi="Constantia" w:cs="Times New Roman"/>
          <w:sz w:val="21"/>
          <w:szCs w:val="21"/>
        </w:rPr>
      </w:pPr>
      <w:r w:rsidRPr="00A1631D">
        <w:rPr>
          <w:rFonts w:ascii="Constantia" w:eastAsia="Times New Roman" w:hAnsi="Constantia"/>
          <w:sz w:val="21"/>
          <w:szCs w:val="21"/>
        </w:rPr>
        <w:t xml:space="preserve">    Но новая модель атома лучше же объясняет этот факт! То, что называют альфа-частицами, может проходить промеж вэтонем нейтрального гэтона, не касаясь их и не отклоняясь от того направления, которое задается направлени</w:t>
      </w:r>
      <w:r w:rsidRPr="00A1631D">
        <w:rPr>
          <w:rFonts w:ascii="Constantia" w:eastAsia="Times New Roman" w:hAnsi="Constantia"/>
          <w:sz w:val="21"/>
          <w:szCs w:val="21"/>
        </w:rPr>
        <w:softHyphen/>
        <w:t>ем поляризации пространства, окружающего и пропитывающего собой слой атомов.</w:t>
      </w:r>
    </w:p>
    <w:p w:rsidR="00A1631D" w:rsidRPr="00AE3382" w:rsidRDefault="00A1631D" w:rsidP="00A1631D">
      <w:pPr>
        <w:pStyle w:val="a7"/>
        <w:jc w:val="both"/>
        <w:rPr>
          <w:rFonts w:ascii="Constantia" w:eastAsia="Times New Roman" w:hAnsi="Constantia"/>
          <w:b/>
          <w:sz w:val="8"/>
          <w:szCs w:val="8"/>
          <w:u w:val="single"/>
        </w:rPr>
      </w:pPr>
      <w:r w:rsidRPr="00A1631D">
        <w:rPr>
          <w:rFonts w:ascii="Constantia" w:eastAsia="Times New Roman" w:hAnsi="Constantia"/>
          <w:sz w:val="21"/>
          <w:szCs w:val="21"/>
        </w:rPr>
        <w:t>Модель атома Резерфорда-Бора со всеми её последующими усовершенствованиями, не позволяет корректно вывести то, при помощи чего атомы объеди</w:t>
      </w:r>
      <w:r w:rsidRPr="00A1631D">
        <w:rPr>
          <w:rFonts w:ascii="Constantia" w:eastAsia="Times New Roman" w:hAnsi="Constantia"/>
          <w:sz w:val="21"/>
          <w:szCs w:val="21"/>
        </w:rPr>
        <w:softHyphen/>
        <w:t xml:space="preserve">няются в молекулы, от чего и как получаются их  </w:t>
      </w:r>
      <w:r w:rsidR="002871F9" w:rsidRPr="002871F9">
        <w:rPr>
          <w:rFonts w:ascii="Constantia" w:eastAsia="Times New Roman" w:hAnsi="Constantia"/>
          <w:sz w:val="21"/>
          <w:szCs w:val="21"/>
        </w:rPr>
        <w:t xml:space="preserve">передвижения и передвижения всего, образующегося из них. Не помогают этому и </w:t>
      </w:r>
      <w:r w:rsidRPr="00AE3382">
        <w:rPr>
          <w:rFonts w:ascii="Constantia" w:eastAsia="Times New Roman" w:hAnsi="Constantia"/>
          <w:b/>
          <w:sz w:val="8"/>
          <w:szCs w:val="8"/>
          <w:u w:val="single"/>
        </w:rPr>
        <w:t>____________________________________________________________________________________________________________________________</w:t>
      </w:r>
    </w:p>
    <w:p w:rsidR="001B45B4" w:rsidRDefault="00A1631D" w:rsidP="00A1631D">
      <w:pPr>
        <w:pStyle w:val="a7"/>
        <w:jc w:val="both"/>
      </w:pPr>
      <w:r w:rsidRPr="003D7BBA">
        <w:rPr>
          <w:rFonts w:ascii="Verdana" w:eastAsia="Times New Roman" w:hAnsi="Verdana"/>
          <w:b/>
          <w:vertAlign w:val="superscript"/>
        </w:rPr>
        <w:t>1</w:t>
      </w:r>
      <w:r w:rsidRPr="003D7BBA">
        <w:rPr>
          <w:rFonts w:ascii="Verdana" w:eastAsia="Times New Roman" w:hAnsi="Verdana"/>
          <w:b/>
          <w:vertAlign w:val="subscript"/>
        </w:rPr>
        <w:t>. Р.Е. Пайерлс. «Законы природы». М., 1962 г., стр. 110-111.</w:t>
      </w:r>
    </w:p>
    <w:p w:rsidR="002871F9" w:rsidRPr="002871F9" w:rsidRDefault="00487CDD" w:rsidP="002871F9">
      <w:pPr>
        <w:pStyle w:val="a7"/>
        <w:jc w:val="both"/>
        <w:rPr>
          <w:rFonts w:ascii="Constantia" w:eastAsia="Times New Roman" w:hAnsi="Constantia" w:cs="Times New Roman"/>
          <w:sz w:val="21"/>
          <w:szCs w:val="21"/>
        </w:rPr>
      </w:pPr>
      <w:r>
        <w:rPr>
          <w:rFonts w:ascii="Constantia" w:eastAsia="Times New Roman" w:hAnsi="Constantia"/>
          <w:sz w:val="21"/>
          <w:szCs w:val="21"/>
        </w:rPr>
        <w:lastRenderedPageBreak/>
        <w:t xml:space="preserve">эклектически </w:t>
      </w:r>
      <w:r w:rsidR="002871F9" w:rsidRPr="002871F9">
        <w:rPr>
          <w:rFonts w:ascii="Constantia" w:eastAsia="Times New Roman" w:hAnsi="Constantia"/>
          <w:sz w:val="21"/>
          <w:szCs w:val="21"/>
        </w:rPr>
        <w:t>вводящиеся для этого но</w:t>
      </w:r>
      <w:r w:rsidR="002871F9" w:rsidRPr="002871F9">
        <w:rPr>
          <w:rFonts w:ascii="Constantia" w:eastAsia="Times New Roman" w:hAnsi="Constantia"/>
          <w:sz w:val="21"/>
          <w:szCs w:val="21"/>
        </w:rPr>
        <w:softHyphen/>
        <w:t>вые понятия. Например, понятие орбитали</w:t>
      </w:r>
      <w:r w:rsidR="002871F9">
        <w:rPr>
          <w:rFonts w:ascii="Constantia" w:eastAsia="Times New Roman" w:hAnsi="Constantia"/>
          <w:sz w:val="21"/>
          <w:szCs w:val="21"/>
        </w:rPr>
        <w:t xml:space="preserve"> </w:t>
      </w:r>
      <w:r w:rsidR="002871F9" w:rsidRPr="002871F9">
        <w:rPr>
          <w:rFonts w:ascii="Constantia" w:eastAsia="Times New Roman" w:hAnsi="Constantia"/>
          <w:sz w:val="21"/>
          <w:szCs w:val="21"/>
        </w:rPr>
        <w:t>(см. Г.Грей «Электроны и химичес</w:t>
      </w:r>
      <w:r w:rsidR="002871F9" w:rsidRPr="002871F9">
        <w:rPr>
          <w:rFonts w:ascii="Constantia" w:eastAsia="Times New Roman" w:hAnsi="Constantia"/>
          <w:sz w:val="21"/>
          <w:szCs w:val="21"/>
        </w:rPr>
        <w:softHyphen/>
        <w:t xml:space="preserve">кая связь». </w:t>
      </w:r>
      <w:r w:rsidR="002871F9" w:rsidRPr="002871F9">
        <w:rPr>
          <w:rFonts w:ascii="Constantia" w:eastAsia="Times New Roman" w:hAnsi="Constantia"/>
          <w:sz w:val="21"/>
          <w:szCs w:val="21"/>
          <w:u w:val="single"/>
        </w:rPr>
        <w:t>М.,</w:t>
      </w:r>
      <w:r w:rsidR="002871F9" w:rsidRPr="002871F9">
        <w:rPr>
          <w:rFonts w:eastAsia="Times New Roman"/>
          <w:sz w:val="21"/>
          <w:szCs w:val="21"/>
          <w:u w:val="single"/>
        </w:rPr>
        <w:t>1967</w:t>
      </w:r>
      <w:r w:rsidR="002871F9" w:rsidRPr="002871F9">
        <w:rPr>
          <w:rFonts w:ascii="Constantia" w:eastAsia="Times New Roman" w:hAnsi="Constantia"/>
          <w:sz w:val="21"/>
          <w:szCs w:val="21"/>
          <w:u w:val="single"/>
        </w:rPr>
        <w:t>г.,с.</w:t>
      </w:r>
      <w:r w:rsidR="002871F9" w:rsidRPr="002871F9">
        <w:rPr>
          <w:rFonts w:eastAsia="Times New Roman"/>
          <w:sz w:val="21"/>
          <w:szCs w:val="21"/>
          <w:u w:val="single"/>
        </w:rPr>
        <w:t>23</w:t>
      </w:r>
      <w:r w:rsidR="002871F9" w:rsidRPr="002871F9">
        <w:rPr>
          <w:rFonts w:ascii="Constantia" w:eastAsia="Times New Roman" w:hAnsi="Constantia"/>
          <w:sz w:val="21"/>
          <w:szCs w:val="21"/>
        </w:rPr>
        <w:t>), облачноподобность электронной оболочки, вероят</w:t>
      </w:r>
      <w:r w:rsidR="002871F9" w:rsidRPr="002871F9">
        <w:rPr>
          <w:rFonts w:ascii="Constantia" w:eastAsia="Times New Roman" w:hAnsi="Constantia"/>
          <w:sz w:val="21"/>
          <w:szCs w:val="21"/>
        </w:rPr>
        <w:softHyphen/>
        <w:t>ностную распределённость электронов в элементарных объемах вокруг ядра и т.п., хотя это и есть отступления от планетарной модели, которая кладётся в основу при толковании этих и прочих понятий, так или иначе входящих в осно</w:t>
      </w:r>
      <w:r w:rsidR="002871F9" w:rsidRPr="002871F9">
        <w:rPr>
          <w:rFonts w:ascii="Constantia" w:eastAsia="Times New Roman" w:hAnsi="Constantia"/>
          <w:sz w:val="21"/>
          <w:szCs w:val="21"/>
        </w:rPr>
        <w:softHyphen/>
        <w:t>вания современных запутанных, ограниченных и неясных теорий строения ве</w:t>
      </w:r>
      <w:r w:rsidR="002871F9" w:rsidRPr="002871F9">
        <w:rPr>
          <w:rFonts w:ascii="Constantia" w:eastAsia="Times New Roman" w:hAnsi="Constantia"/>
          <w:sz w:val="21"/>
          <w:szCs w:val="21"/>
        </w:rPr>
        <w:softHyphen/>
        <w:t>щества.</w:t>
      </w:r>
    </w:p>
    <w:p w:rsidR="002871F9" w:rsidRPr="002871F9" w:rsidRDefault="002871F9" w:rsidP="002871F9">
      <w:pPr>
        <w:pStyle w:val="a7"/>
        <w:jc w:val="both"/>
        <w:rPr>
          <w:rFonts w:ascii="Constantia" w:eastAsia="Times New Roman" w:hAnsi="Constantia" w:cs="Times New Roman"/>
          <w:sz w:val="21"/>
          <w:szCs w:val="21"/>
        </w:rPr>
      </w:pPr>
      <w:r w:rsidRPr="002871F9">
        <w:rPr>
          <w:rFonts w:ascii="Constantia" w:eastAsia="Times New Roman" w:hAnsi="Constantia"/>
          <w:sz w:val="21"/>
          <w:szCs w:val="21"/>
        </w:rPr>
        <w:t xml:space="preserve">    А как объяснить понятиями старой СНОЗ, если отказаться от признания новой СНОЗ, такие, например, вопросы: что такое пространство и время? из чего, почему и как строится любое тело, любые элементы и частицы вещества? как и при помощи чего через пространство взаимодействуют и взаимосближаются или взаимоудаляются элементы и частицы вещества, скажем, электрон и нуклон? Ведь последние предлагают представлять в виде каких-то качественностей, материальных образований, имеющих свою о</w:t>
      </w:r>
      <w:r w:rsidR="00487CDD">
        <w:rPr>
          <w:rFonts w:ascii="Constantia" w:eastAsia="Times New Roman" w:hAnsi="Constantia"/>
          <w:sz w:val="21"/>
          <w:szCs w:val="21"/>
        </w:rPr>
        <w:t>т</w:t>
      </w:r>
      <w:r w:rsidRPr="002871F9">
        <w:rPr>
          <w:rFonts w:ascii="Constantia" w:eastAsia="Times New Roman" w:hAnsi="Constantia"/>
          <w:sz w:val="21"/>
          <w:szCs w:val="21"/>
        </w:rPr>
        <w:t>граниченность и обособ</w:t>
      </w:r>
      <w:r w:rsidRPr="002871F9">
        <w:rPr>
          <w:rFonts w:ascii="Constantia" w:eastAsia="Times New Roman" w:hAnsi="Constantia"/>
          <w:sz w:val="21"/>
          <w:szCs w:val="21"/>
        </w:rPr>
        <w:softHyphen/>
        <w:t>ленность от пространства и находящихся в атоме на каком-то расстоянии друг от друга!? Из чего, как устроен и почему движется и как движется и как может и не может двигаться электрон? До сих пор поступают так: априорно (изначаль</w:t>
      </w:r>
      <w:r w:rsidRPr="002871F9">
        <w:rPr>
          <w:rFonts w:ascii="Constantia" w:eastAsia="Times New Roman" w:hAnsi="Constantia"/>
          <w:sz w:val="21"/>
          <w:szCs w:val="21"/>
        </w:rPr>
        <w:softHyphen/>
        <w:t>но) принимают или констатируют факт движения того, что называют электро</w:t>
      </w:r>
      <w:r w:rsidRPr="002871F9">
        <w:rPr>
          <w:rFonts w:ascii="Constantia" w:eastAsia="Times New Roman" w:hAnsi="Constantia"/>
          <w:sz w:val="21"/>
          <w:szCs w:val="21"/>
        </w:rPr>
        <w:softHyphen/>
        <w:t>нами, нуклонами и всякими прочими названиями, факт движения планет во</w:t>
      </w:r>
      <w:r w:rsidRPr="002871F9">
        <w:rPr>
          <w:rFonts w:ascii="Constantia" w:eastAsia="Times New Roman" w:hAnsi="Constantia"/>
          <w:sz w:val="21"/>
          <w:szCs w:val="21"/>
        </w:rPr>
        <w:softHyphen/>
        <w:t>круг солнца и вообще факт движения любых реальных тел, а затем занимаются описанием этого движения и извлечением различных следствий из взаимодей</w:t>
      </w:r>
      <w:r w:rsidRPr="002871F9">
        <w:rPr>
          <w:rFonts w:ascii="Constantia" w:eastAsia="Times New Roman" w:hAnsi="Constantia"/>
          <w:sz w:val="21"/>
          <w:szCs w:val="21"/>
        </w:rPr>
        <w:softHyphen/>
        <w:t>ствия различных видов и мер его. Но сущность и причинно-следственные меха</w:t>
      </w:r>
      <w:r w:rsidRPr="002871F9">
        <w:rPr>
          <w:rFonts w:ascii="Constantia" w:eastAsia="Times New Roman" w:hAnsi="Constantia"/>
          <w:sz w:val="21"/>
          <w:szCs w:val="21"/>
        </w:rPr>
        <w:softHyphen/>
        <w:t>низмы осуществления передвижения любого вещественного образования, лю</w:t>
      </w:r>
      <w:r w:rsidRPr="002871F9">
        <w:rPr>
          <w:rFonts w:ascii="Constantia" w:eastAsia="Times New Roman" w:hAnsi="Constantia"/>
          <w:sz w:val="21"/>
          <w:szCs w:val="21"/>
        </w:rPr>
        <w:softHyphen/>
        <w:t>бого тела — самый важный вопрос, вопрос всех вопросов, после решения кото</w:t>
      </w:r>
      <w:r w:rsidRPr="002871F9">
        <w:rPr>
          <w:rFonts w:ascii="Constantia" w:eastAsia="Times New Roman" w:hAnsi="Constantia"/>
          <w:sz w:val="21"/>
          <w:szCs w:val="21"/>
        </w:rPr>
        <w:softHyphen/>
        <w:t>рого все остальное должно легко решаться, — так и остаются</w:t>
      </w:r>
      <w:r w:rsidR="00487CDD">
        <w:rPr>
          <w:rFonts w:ascii="Constantia" w:eastAsia="Times New Roman" w:hAnsi="Constantia"/>
          <w:sz w:val="21"/>
          <w:szCs w:val="21"/>
        </w:rPr>
        <w:t xml:space="preserve"> в старой СНОЗ</w:t>
      </w:r>
      <w:r w:rsidR="00421EA3">
        <w:rPr>
          <w:rFonts w:ascii="Constantia" w:eastAsia="Times New Roman" w:hAnsi="Constantia"/>
          <w:sz w:val="21"/>
          <w:szCs w:val="21"/>
        </w:rPr>
        <w:t xml:space="preserve"> не решённым, не познанным, не объясненным</w:t>
      </w:r>
      <w:r w:rsidRPr="002871F9">
        <w:rPr>
          <w:rFonts w:ascii="Constantia" w:eastAsia="Times New Roman" w:hAnsi="Constantia"/>
          <w:sz w:val="21"/>
          <w:szCs w:val="21"/>
        </w:rPr>
        <w:t>.</w:t>
      </w:r>
    </w:p>
    <w:p w:rsidR="002871F9" w:rsidRPr="002871F9" w:rsidRDefault="002871F9" w:rsidP="002871F9">
      <w:pPr>
        <w:pStyle w:val="a7"/>
        <w:jc w:val="both"/>
        <w:rPr>
          <w:rFonts w:ascii="Constantia" w:eastAsia="Times New Roman" w:hAnsi="Constantia" w:cs="Times New Roman"/>
          <w:sz w:val="21"/>
          <w:szCs w:val="21"/>
        </w:rPr>
      </w:pPr>
      <w:r w:rsidRPr="002871F9">
        <w:rPr>
          <w:rFonts w:ascii="Constantia" w:eastAsia="Times New Roman" w:hAnsi="Constantia"/>
          <w:sz w:val="21"/>
          <w:szCs w:val="21"/>
        </w:rPr>
        <w:lastRenderedPageBreak/>
        <w:t xml:space="preserve">    Ладно, пусть электрон движется. Тогда почему он движется вокруг или около ядра атома, а не падает на него или не улетает от него? Объясняли это и так: действует сила притяжения, порождённая противоположностью зарядов элек</w:t>
      </w:r>
      <w:r w:rsidRPr="002871F9">
        <w:rPr>
          <w:rFonts w:ascii="Constantia" w:eastAsia="Times New Roman" w:hAnsi="Constantia"/>
          <w:sz w:val="21"/>
          <w:szCs w:val="21"/>
        </w:rPr>
        <w:softHyphen/>
        <w:t>тронов и позитронов; при чём, эта сила так уравновешена с тем количеством движения электрона, которым он неизвестно как и кем или чем снабжён и обладает, что притягивает электрон к ядру ровно настолько, насколько он про</w:t>
      </w:r>
      <w:r w:rsidRPr="002871F9">
        <w:rPr>
          <w:rFonts w:ascii="Constantia" w:eastAsia="Times New Roman" w:hAnsi="Constantia"/>
          <w:sz w:val="21"/>
          <w:szCs w:val="21"/>
        </w:rPr>
        <w:softHyphen/>
        <w:t>тивится этому. В результате-де взаимодействия центростремительной и центро</w:t>
      </w:r>
      <w:r w:rsidRPr="002871F9">
        <w:rPr>
          <w:rFonts w:ascii="Constantia" w:eastAsia="Times New Roman" w:hAnsi="Constantia"/>
          <w:sz w:val="21"/>
          <w:szCs w:val="21"/>
        </w:rPr>
        <w:softHyphen/>
        <w:t>бежной сил под влиянием самодвижения электрон движется по различным ор</w:t>
      </w:r>
      <w:r w:rsidRPr="002871F9">
        <w:rPr>
          <w:rFonts w:ascii="Constantia" w:eastAsia="Times New Roman" w:hAnsi="Constantia"/>
          <w:sz w:val="21"/>
          <w:szCs w:val="21"/>
        </w:rPr>
        <w:softHyphen/>
        <w:t>битам вокруг ядра. Не будем вдаваться в анализ математических рассуждений по этому вопросу. Сущность их такая же, хотя и придаёт более запутанный, но зато наукообразный вид. Идеи квантованных перегруппировок электронов на различные энергетические</w:t>
      </w:r>
      <w:r>
        <w:rPr>
          <w:rFonts w:ascii="Constantia" w:eastAsia="Times New Roman" w:hAnsi="Constantia"/>
          <w:sz w:val="21"/>
          <w:szCs w:val="21"/>
        </w:rPr>
        <w:t xml:space="preserve"> </w:t>
      </w:r>
      <w:r w:rsidRPr="002871F9">
        <w:rPr>
          <w:rFonts w:ascii="Constantia" w:eastAsia="Times New Roman" w:hAnsi="Constantia"/>
          <w:sz w:val="21"/>
          <w:szCs w:val="21"/>
        </w:rPr>
        <w:t>уровни, поглощения и испускания квантов энергии лишь усложняют картину и запутывают возможность объяснений вышепоставленных и пр. вопросов. Ведь всё равно мыслятся дискретные частицы и рассто</w:t>
      </w:r>
      <w:r w:rsidRPr="002871F9">
        <w:rPr>
          <w:rFonts w:ascii="Constantia" w:eastAsia="Times New Roman" w:hAnsi="Constantia"/>
          <w:sz w:val="21"/>
          <w:szCs w:val="21"/>
        </w:rPr>
        <w:softHyphen/>
        <w:t>яния между ними, а причины и устройства механизма взаимодействия, энергетических взаимоперегруппировок не раскрываются, остаются неизвестными, причина и механизм обеспечения пребывания элементов, частей в целом не раскрываются, остаются неизвестными. Почему элементы атома или элементы электрона стремятся пребывать и пребывают в атомной или в электронной целостности? почему и как они противятся отделению их от этих целостностей? Как и чем они обеспечивают целостность сложной системы и как и из чего она устроена? Все эти вопросы остаются без удовлетворительных ответов и объяс</w:t>
      </w:r>
      <w:r w:rsidRPr="002871F9">
        <w:rPr>
          <w:rFonts w:ascii="Constantia" w:eastAsia="Times New Roman" w:hAnsi="Constantia"/>
          <w:sz w:val="21"/>
          <w:szCs w:val="21"/>
        </w:rPr>
        <w:softHyphen/>
        <w:t>нений; а если и конструируют кой-какое объясненьице на какой-нибудь из таких вопросов, то такая объяснительная конструкция сама в себе или поверхностна и ограничена, или противоречива, запутана и неясна, или тавтологич</w:t>
      </w:r>
      <w:r w:rsidRPr="002871F9">
        <w:rPr>
          <w:rFonts w:ascii="Constantia" w:eastAsia="Times New Roman" w:hAnsi="Constantia"/>
          <w:sz w:val="21"/>
          <w:szCs w:val="21"/>
        </w:rPr>
        <w:softHyphen/>
        <w:t>на, или несовершенна, недоразвита, или ошибочна, неистинна  и несостоятельна. Пытают</w:t>
      </w:r>
      <w:r w:rsidRPr="002871F9">
        <w:rPr>
          <w:rFonts w:ascii="Constantia" w:eastAsia="Times New Roman" w:hAnsi="Constantia"/>
          <w:sz w:val="21"/>
          <w:szCs w:val="21"/>
        </w:rPr>
        <w:softHyphen/>
        <w:t xml:space="preserve">ся объяснять тем, что существует, де, притяжение </w:t>
      </w:r>
      <w:r w:rsidRPr="002871F9">
        <w:rPr>
          <w:rFonts w:ascii="Constantia" w:eastAsia="Times New Roman" w:hAnsi="Constantia"/>
          <w:sz w:val="21"/>
          <w:szCs w:val="21"/>
        </w:rPr>
        <w:lastRenderedPageBreak/>
        <w:t>или отталкивание из-за разноимённости или одноимённости их зарядов и сопротивления этому притяже</w:t>
      </w:r>
      <w:r w:rsidRPr="002871F9">
        <w:rPr>
          <w:rFonts w:ascii="Constantia" w:eastAsia="Times New Roman" w:hAnsi="Constantia"/>
          <w:sz w:val="21"/>
          <w:szCs w:val="21"/>
        </w:rPr>
        <w:softHyphen/>
        <w:t>нию из-за инерционности электрона, из-за его стремления двигаться по пря</w:t>
      </w:r>
      <w:r w:rsidRPr="002871F9">
        <w:rPr>
          <w:rFonts w:ascii="Constantia" w:eastAsia="Times New Roman" w:hAnsi="Constantia"/>
          <w:sz w:val="21"/>
          <w:szCs w:val="21"/>
        </w:rPr>
        <w:softHyphen/>
        <w:t>мой и всяко иначе здесь пытаются объяснители выкрутиться. Но из чего изна</w:t>
      </w:r>
      <w:r w:rsidRPr="002871F9">
        <w:rPr>
          <w:rFonts w:ascii="Constantia" w:eastAsia="Times New Roman" w:hAnsi="Constantia"/>
          <w:sz w:val="21"/>
          <w:szCs w:val="21"/>
        </w:rPr>
        <w:softHyphen/>
        <w:t>чального и как всё это получается? Через что оно осуществляется, если между электроном и ядром атома имеется какая-то протяжённость? При помощи чего отрицательный электрон на расстоянии обнаруживает положительно заряжен</w:t>
      </w:r>
      <w:r w:rsidRPr="002871F9">
        <w:rPr>
          <w:rFonts w:ascii="Constantia" w:eastAsia="Times New Roman" w:hAnsi="Constantia"/>
          <w:sz w:val="21"/>
          <w:szCs w:val="21"/>
        </w:rPr>
        <w:softHyphen/>
        <w:t>ное ядро и зачем это ему? Что и почему его вынуждает тяготеть к положительно заряженному телу? И что такое заряд? Как он проступает за пределы границ его носителя и даёт о себе знать на расстоянии? Ведь сила есть лишь мера воздей</w:t>
      </w:r>
      <w:r w:rsidRPr="002871F9">
        <w:rPr>
          <w:rFonts w:ascii="Constantia" w:eastAsia="Times New Roman" w:hAnsi="Constantia"/>
          <w:sz w:val="21"/>
          <w:szCs w:val="21"/>
        </w:rPr>
        <w:softHyphen/>
        <w:t>ствия или взаимодействия!? Так что ссылка на наличие силы между взаимодей</w:t>
      </w:r>
      <w:r w:rsidRPr="002871F9">
        <w:rPr>
          <w:rFonts w:ascii="Constantia" w:eastAsia="Times New Roman" w:hAnsi="Constantia"/>
          <w:sz w:val="21"/>
          <w:szCs w:val="21"/>
        </w:rPr>
        <w:softHyphen/>
        <w:t>ствующими объектами не отвечает на вопрос о том, что же и как опричинивает и обуславливает это взаимодействие. Нельзя же взаимодействие объяснять его мерой?!</w:t>
      </w:r>
    </w:p>
    <w:p w:rsidR="002871F9" w:rsidRPr="00D96E87" w:rsidRDefault="002871F9" w:rsidP="002871F9">
      <w:pPr>
        <w:pStyle w:val="a7"/>
        <w:jc w:val="both"/>
        <w:rPr>
          <w:rFonts w:ascii="Constantia" w:eastAsia="Times New Roman" w:hAnsi="Constantia" w:cs="Times New Roman"/>
          <w:b/>
          <w:color w:val="7030A0"/>
          <w:sz w:val="19"/>
          <w:szCs w:val="19"/>
        </w:rPr>
      </w:pPr>
      <w:r w:rsidRPr="002871F9">
        <w:rPr>
          <w:rFonts w:ascii="Constantia" w:eastAsia="Times New Roman" w:hAnsi="Constantia"/>
          <w:sz w:val="21"/>
          <w:szCs w:val="21"/>
        </w:rPr>
        <w:t xml:space="preserve">    «Бор (</w:t>
      </w:r>
      <w:r w:rsidRPr="002871F9">
        <w:rPr>
          <w:rFonts w:eastAsia="Times New Roman"/>
          <w:sz w:val="21"/>
          <w:szCs w:val="21"/>
        </w:rPr>
        <w:t>1913</w:t>
      </w:r>
      <w:r w:rsidRPr="002871F9">
        <w:rPr>
          <w:rFonts w:ascii="Constantia" w:eastAsia="Times New Roman" w:hAnsi="Constantia"/>
          <w:sz w:val="21"/>
          <w:szCs w:val="21"/>
        </w:rPr>
        <w:t>) применил идеи теории квантов к атому водорода. Он считал, что электрон атома может двигаться вокруг ядра только по определенным орбитам, причем электрон на каждой орбите обладает определенной энергией. Когда электрон переходит с одной орбиты на другую орбиту, разность энергии испус</w:t>
      </w:r>
      <w:r w:rsidRPr="002871F9">
        <w:rPr>
          <w:rFonts w:ascii="Constantia" w:eastAsia="Times New Roman" w:hAnsi="Constantia"/>
          <w:sz w:val="21"/>
          <w:szCs w:val="21"/>
        </w:rPr>
        <w:softHyphen/>
        <w:t>кается или поглощается в виде излучения... Однако нелегко объяснить, что удер</w:t>
      </w:r>
      <w:r w:rsidRPr="002871F9">
        <w:rPr>
          <w:rFonts w:ascii="Constantia" w:eastAsia="Times New Roman" w:hAnsi="Constantia"/>
          <w:sz w:val="21"/>
          <w:szCs w:val="21"/>
        </w:rPr>
        <w:softHyphen/>
        <w:t>живает электроны на этих орбитах и вообще почему электроны должны нахо</w:t>
      </w:r>
      <w:r w:rsidRPr="002871F9">
        <w:rPr>
          <w:rFonts w:ascii="Constantia" w:eastAsia="Times New Roman" w:hAnsi="Constantia"/>
          <w:sz w:val="21"/>
          <w:szCs w:val="21"/>
        </w:rPr>
        <w:softHyphen/>
        <w:t>диться на этих конкретных орбитах».</w:t>
      </w:r>
      <w:r w:rsidRPr="00D96E87">
        <w:rPr>
          <w:rFonts w:ascii="Verdana" w:eastAsia="Times New Roman" w:hAnsi="Verdana"/>
          <w:b/>
          <w:vertAlign w:val="superscript"/>
        </w:rPr>
        <w:t>1</w:t>
      </w:r>
    </w:p>
    <w:p w:rsidR="002871F9" w:rsidRPr="002871F9" w:rsidRDefault="002871F9" w:rsidP="002871F9">
      <w:pPr>
        <w:pStyle w:val="a7"/>
        <w:jc w:val="both"/>
        <w:rPr>
          <w:rFonts w:ascii="Constantia" w:eastAsia="Times New Roman" w:hAnsi="Constantia"/>
          <w:sz w:val="21"/>
          <w:szCs w:val="21"/>
        </w:rPr>
      </w:pPr>
      <w:r>
        <w:rPr>
          <w:rFonts w:ascii="Constantia" w:eastAsia="Times New Roman" w:hAnsi="Constantia"/>
          <w:b/>
          <w:color w:val="7030A0"/>
          <w:sz w:val="19"/>
          <w:szCs w:val="19"/>
        </w:rPr>
        <w:t xml:space="preserve">    </w:t>
      </w:r>
      <w:r w:rsidRPr="002871F9">
        <w:rPr>
          <w:rFonts w:ascii="Constantia" w:eastAsia="Times New Roman" w:hAnsi="Constantia"/>
          <w:sz w:val="21"/>
          <w:szCs w:val="21"/>
        </w:rPr>
        <w:t>Другие объяснители предлагают представлять электроны не как дискретные шарики, вращающиеся вокруг ядра, а как киселеобразное или облачкообразное окружение ядра или даже как волнообразное распределение вероятностей пре</w:t>
      </w:r>
      <w:r w:rsidRPr="002871F9">
        <w:rPr>
          <w:rFonts w:ascii="Constantia" w:eastAsia="Times New Roman" w:hAnsi="Constantia"/>
          <w:sz w:val="21"/>
          <w:szCs w:val="21"/>
        </w:rPr>
        <w:softHyphen/>
        <w:t>бывания электрона в элементарных объёмах пространства вокруг ядра. Элемен</w:t>
      </w:r>
      <w:r w:rsidRPr="002871F9">
        <w:rPr>
          <w:rFonts w:ascii="Constantia" w:eastAsia="Times New Roman" w:hAnsi="Constantia"/>
          <w:sz w:val="21"/>
          <w:szCs w:val="21"/>
        </w:rPr>
        <w:softHyphen/>
        <w:t>тарные объёмчики этого</w:t>
      </w:r>
    </w:p>
    <w:p w:rsidR="001B45B4" w:rsidRPr="002871F9" w:rsidRDefault="002871F9" w:rsidP="002871F9">
      <w:pPr>
        <w:pStyle w:val="a7"/>
        <w:jc w:val="both"/>
        <w:rPr>
          <w:sz w:val="21"/>
          <w:szCs w:val="21"/>
        </w:rPr>
      </w:pPr>
      <w:r w:rsidRPr="00AE3382">
        <w:rPr>
          <w:rFonts w:ascii="Constantia" w:eastAsia="Times New Roman" w:hAnsi="Constantia"/>
          <w:b/>
          <w:sz w:val="8"/>
          <w:szCs w:val="8"/>
          <w:u w:val="single"/>
        </w:rPr>
        <w:t>_________________________________________________________________________________________________________________________________________________</w:t>
      </w:r>
      <w:r>
        <w:rPr>
          <w:rFonts w:ascii="Constantia" w:eastAsia="Times New Roman" w:hAnsi="Constantia"/>
          <w:b/>
          <w:color w:val="7030A0"/>
          <w:sz w:val="19"/>
          <w:szCs w:val="19"/>
        </w:rPr>
        <w:t xml:space="preserve">  </w:t>
      </w:r>
      <w:r w:rsidRPr="00D96E87">
        <w:rPr>
          <w:rFonts w:ascii="Constantia" w:eastAsia="Times New Roman" w:hAnsi="Constantia"/>
          <w:b/>
          <w:color w:val="7030A0"/>
          <w:sz w:val="19"/>
          <w:szCs w:val="19"/>
        </w:rPr>
        <w:t xml:space="preserve"> </w:t>
      </w:r>
      <w:r>
        <w:rPr>
          <w:rFonts w:ascii="Constantia" w:eastAsia="Times New Roman" w:hAnsi="Constantia"/>
          <w:b/>
          <w:color w:val="7030A0"/>
          <w:sz w:val="19"/>
          <w:szCs w:val="19"/>
        </w:rPr>
        <w:t xml:space="preserve">                                                            </w:t>
      </w:r>
      <w:r w:rsidRPr="00662E54">
        <w:rPr>
          <w:rFonts w:ascii="Verdana" w:eastAsia="Times New Roman" w:hAnsi="Verdana"/>
          <w:b/>
          <w:vertAlign w:val="superscript"/>
        </w:rPr>
        <w:t>1</w:t>
      </w:r>
      <w:r w:rsidRPr="00D96E87">
        <w:rPr>
          <w:rFonts w:ascii="Verdana" w:eastAsia="Times New Roman" w:hAnsi="Verdana"/>
          <w:b/>
          <w:vertAlign w:val="subscript"/>
        </w:rPr>
        <w:t>. А.Бернард «Теоретические основы неорганической химии»</w:t>
      </w:r>
      <w:r>
        <w:rPr>
          <w:rFonts w:ascii="Verdana" w:eastAsia="Times New Roman" w:hAnsi="Verdana"/>
          <w:b/>
          <w:vertAlign w:val="subscript"/>
        </w:rPr>
        <w:t xml:space="preserve"> М., 1968 г., стр. 10-11</w:t>
      </w:r>
    </w:p>
    <w:p w:rsidR="002871F9" w:rsidRPr="002871F9" w:rsidRDefault="002871F9" w:rsidP="002871F9">
      <w:pPr>
        <w:pStyle w:val="a7"/>
        <w:jc w:val="both"/>
        <w:rPr>
          <w:rFonts w:ascii="Constantia" w:eastAsia="Times New Roman" w:hAnsi="Constantia"/>
          <w:b/>
          <w:sz w:val="8"/>
          <w:szCs w:val="8"/>
          <w:u w:val="single"/>
        </w:rPr>
      </w:pPr>
      <w:r w:rsidRPr="002871F9">
        <w:rPr>
          <w:rFonts w:ascii="Constantia" w:eastAsia="Times New Roman" w:hAnsi="Constantia"/>
          <w:sz w:val="21"/>
          <w:szCs w:val="21"/>
        </w:rPr>
        <w:lastRenderedPageBreak/>
        <w:t>окружения есть-де, лишь различные значения вероят</w:t>
      </w:r>
      <w:r w:rsidRPr="002871F9">
        <w:rPr>
          <w:rFonts w:ascii="Constantia" w:eastAsia="Times New Roman" w:hAnsi="Constantia"/>
          <w:sz w:val="21"/>
          <w:szCs w:val="21"/>
        </w:rPr>
        <w:softHyphen/>
        <w:t>ности нахождения в нём электрона. Тогда что же такое есть пространство? элек</w:t>
      </w:r>
      <w:r w:rsidRPr="002871F9">
        <w:rPr>
          <w:rFonts w:ascii="Constantia" w:eastAsia="Times New Roman" w:hAnsi="Constantia"/>
          <w:sz w:val="21"/>
          <w:szCs w:val="21"/>
        </w:rPr>
        <w:softHyphen/>
        <w:t>трон? и прочее? Ведь истинный смысл понятия электрон не может же быть числовым значением вероятностей нахождения его в элементарных объёмах, что показывало бы, отражало бы лишь меру незнания того, где находится электрон в такое-то время! Но должны же электроны быть чем-то тем реальным, вероятность нахождения в элементарном объеме чего определяется?! Из чего, каковы они? Как и почему они движутся или колобродят вокруг ядра? Какими «щупальцами» или локациями электрон обнаруживает ядро? Объяснений этому нет! За помощью обращаются к понятиям теорий поля. Но невозможно же объяснить, например, вопрос о том, из чего и как всё образуется и существует в глубине и до дна, если теория поля начинает вот из чего: «Для описания про</w:t>
      </w:r>
      <w:r w:rsidRPr="002871F9">
        <w:rPr>
          <w:rFonts w:ascii="Constantia" w:eastAsia="Times New Roman" w:hAnsi="Constantia"/>
          <w:sz w:val="21"/>
          <w:szCs w:val="21"/>
        </w:rPr>
        <w:softHyphen/>
        <w:t>цессов, происходящих в природе, необходимо иметь, как говорят, систему от</w:t>
      </w:r>
      <w:r w:rsidRPr="002871F9">
        <w:rPr>
          <w:rFonts w:ascii="Constantia" w:eastAsia="Times New Roman" w:hAnsi="Constantia"/>
          <w:sz w:val="21"/>
          <w:szCs w:val="21"/>
        </w:rPr>
        <w:softHyphen/>
        <w:t>счета. Под системой отсчета понимают систему координат, служащую для ука</w:t>
      </w:r>
      <w:r w:rsidRPr="002871F9">
        <w:rPr>
          <w:rFonts w:ascii="Constantia" w:eastAsia="Times New Roman" w:hAnsi="Constantia"/>
          <w:sz w:val="21"/>
          <w:szCs w:val="21"/>
        </w:rPr>
        <w:softHyphen/>
        <w:t>зания положения частиц в пространстве вместе со связанными с этой системой часами, служащими для указания времени».</w:t>
      </w:r>
      <w:r w:rsidRPr="00662E54">
        <w:rPr>
          <w:rFonts w:ascii="Verdana" w:eastAsia="Times New Roman" w:hAnsi="Verdana"/>
          <w:b/>
          <w:vertAlign w:val="superscript"/>
        </w:rPr>
        <w:t>1</w:t>
      </w:r>
      <w:r w:rsidRPr="00E936AC">
        <w:rPr>
          <w:rFonts w:ascii="Constantia" w:eastAsia="Times New Roman" w:hAnsi="Constantia"/>
          <w:b/>
          <w:color w:val="7030A0"/>
          <w:sz w:val="19"/>
          <w:szCs w:val="19"/>
        </w:rPr>
        <w:t xml:space="preserve"> </w:t>
      </w:r>
      <w:r w:rsidRPr="002871F9">
        <w:rPr>
          <w:rFonts w:ascii="Constantia" w:eastAsia="Times New Roman" w:hAnsi="Constantia"/>
          <w:sz w:val="21"/>
          <w:szCs w:val="21"/>
        </w:rPr>
        <w:t>Обратите внимание: не для выве</w:t>
      </w:r>
      <w:r w:rsidRPr="002871F9">
        <w:rPr>
          <w:rFonts w:ascii="Constantia" w:eastAsia="Times New Roman" w:hAnsi="Constantia"/>
          <w:sz w:val="21"/>
          <w:szCs w:val="21"/>
        </w:rPr>
        <w:softHyphen/>
        <w:t>дения из начал и достижения правильного понимания истинного знания, а «для описания процессов, происходящих в природе». И для этого в начала берут придуманную человеческим рассудком систему отсчета! Значит не только дви</w:t>
      </w:r>
      <w:r w:rsidRPr="002871F9">
        <w:rPr>
          <w:rFonts w:ascii="Constantia" w:eastAsia="Times New Roman" w:hAnsi="Constantia"/>
          <w:sz w:val="21"/>
          <w:szCs w:val="21"/>
        </w:rPr>
        <w:softHyphen/>
        <w:t>жение, но и система отсчета берётся в начало как факт, требующий разве только описания, а не доказательства на истинность и не исчерпывающих и истинных объяснений, достигающихся выведением из достоверных, безошибочных на</w:t>
      </w:r>
      <w:r w:rsidRPr="002871F9">
        <w:rPr>
          <w:rFonts w:ascii="Constantia" w:eastAsia="Times New Roman" w:hAnsi="Constantia"/>
          <w:sz w:val="21"/>
          <w:szCs w:val="21"/>
        </w:rPr>
        <w:softHyphen/>
        <w:t>чал. Значит движение и система отсчёта принимаются за такое же первичное начало, как и материя? Но частицы вещества и всё прочее в природе есть и существуют же так, как они есть и могут быть независимо от систем отсчета! И интересно, что после введения систем отсчета и тут же</w:t>
      </w:r>
      <w:r>
        <w:rPr>
          <w:rFonts w:ascii="Constantia" w:eastAsia="Times New Roman" w:hAnsi="Constantia"/>
          <w:sz w:val="21"/>
          <w:szCs w:val="21"/>
        </w:rPr>
        <w:t xml:space="preserve"> </w:t>
      </w:r>
      <w:r w:rsidRPr="002871F9">
        <w:rPr>
          <w:rFonts w:ascii="Constantia" w:eastAsia="Times New Roman" w:hAnsi="Constantia"/>
          <w:sz w:val="21"/>
          <w:szCs w:val="21"/>
        </w:rPr>
        <w:t>человеческое научно</w:t>
      </w:r>
      <w:r w:rsidRPr="002871F9">
        <w:rPr>
          <w:rFonts w:ascii="Constantia" w:eastAsia="Times New Roman" w:hAnsi="Constantia"/>
          <w:sz w:val="21"/>
          <w:szCs w:val="21"/>
        </w:rPr>
        <w:softHyphen/>
        <w:t>-познавательное мышление</w:t>
      </w:r>
      <w:r>
        <w:rPr>
          <w:rFonts w:ascii="Constantia" w:eastAsia="Times New Roman" w:hAnsi="Constantia"/>
          <w:sz w:val="21"/>
          <w:szCs w:val="21"/>
        </w:rPr>
        <w:t xml:space="preserve"> </w:t>
      </w:r>
      <w:r w:rsidRPr="002871F9">
        <w:rPr>
          <w:rFonts w:ascii="Constantia" w:eastAsia="Times New Roman" w:hAnsi="Constantia"/>
          <w:b/>
          <w:sz w:val="8"/>
          <w:szCs w:val="8"/>
          <w:u w:val="single"/>
        </w:rPr>
        <w:t>________________________________________________________________________________________________________________________</w:t>
      </w:r>
    </w:p>
    <w:p w:rsidR="002871F9" w:rsidRPr="002871F9" w:rsidRDefault="002871F9" w:rsidP="002871F9">
      <w:pPr>
        <w:pStyle w:val="a7"/>
        <w:jc w:val="both"/>
        <w:rPr>
          <w:rFonts w:ascii="Verdana" w:eastAsia="Times New Roman" w:hAnsi="Verdana"/>
          <w:b/>
          <w:vertAlign w:val="subscript"/>
        </w:rPr>
      </w:pPr>
      <w:r w:rsidRPr="002871F9">
        <w:rPr>
          <w:rFonts w:ascii="Verdana" w:eastAsia="Times New Roman" w:hAnsi="Verdana"/>
          <w:b/>
          <w:vertAlign w:val="superscript"/>
        </w:rPr>
        <w:t>1</w:t>
      </w:r>
      <w:r w:rsidRPr="002871F9">
        <w:rPr>
          <w:rFonts w:ascii="Verdana" w:eastAsia="Times New Roman" w:hAnsi="Verdana"/>
          <w:b/>
          <w:vertAlign w:val="subscript"/>
        </w:rPr>
        <w:t>. Л.Д. Ландау и Е.М. Лифшиц. «Теория поля». М., 1967 г., стр. 11</w:t>
      </w:r>
    </w:p>
    <w:p w:rsidR="002871F9" w:rsidRPr="00E936AC" w:rsidRDefault="002871F9" w:rsidP="002871F9">
      <w:pPr>
        <w:pStyle w:val="a7"/>
        <w:jc w:val="both"/>
        <w:rPr>
          <w:rFonts w:ascii="Constantia" w:eastAsia="Times New Roman" w:hAnsi="Constantia" w:cs="Times New Roman"/>
          <w:b/>
          <w:color w:val="7030A0"/>
          <w:sz w:val="19"/>
          <w:szCs w:val="19"/>
        </w:rPr>
      </w:pPr>
      <w:r w:rsidRPr="002871F9">
        <w:rPr>
          <w:rFonts w:ascii="Constantia" w:eastAsia="Times New Roman" w:hAnsi="Constantia"/>
          <w:sz w:val="21"/>
          <w:szCs w:val="21"/>
        </w:rPr>
        <w:lastRenderedPageBreak/>
        <w:t>вынуждено было выдумывать все те исчисления, все те преобразования, которые хоть как-то позволяют избавить знание об изучае</w:t>
      </w:r>
      <w:r w:rsidRPr="002871F9">
        <w:rPr>
          <w:rFonts w:ascii="Constantia" w:eastAsia="Times New Roman" w:hAnsi="Constantia"/>
          <w:sz w:val="21"/>
          <w:szCs w:val="21"/>
        </w:rPr>
        <w:softHyphen/>
        <w:t>мом объекте от влияния этих же систем отсчета. И были</w:t>
      </w:r>
      <w:r w:rsidRPr="00E936AC">
        <w:rPr>
          <w:rFonts w:ascii="Constantia" w:eastAsia="Times New Roman" w:hAnsi="Constantia"/>
          <w:b/>
          <w:color w:val="7030A0"/>
          <w:sz w:val="19"/>
          <w:szCs w:val="19"/>
        </w:rPr>
        <w:t xml:space="preserve"> </w:t>
      </w:r>
      <w:r w:rsidRPr="002871F9">
        <w:rPr>
          <w:rFonts w:ascii="Constantia" w:eastAsia="Times New Roman" w:hAnsi="Constantia"/>
          <w:sz w:val="21"/>
          <w:szCs w:val="21"/>
        </w:rPr>
        <w:t>вынуждены это делать под влиянием практики. «Опыт показывает, что справедлив так наз. принцип относительности. Согласно этому принципу все законы природы одинаковы во всех инерциальных системах отсчета. Другими словами, уравнения, выражаю</w:t>
      </w:r>
      <w:r w:rsidRPr="002871F9">
        <w:rPr>
          <w:rFonts w:ascii="Constantia" w:eastAsia="Times New Roman" w:hAnsi="Constantia"/>
          <w:sz w:val="21"/>
          <w:szCs w:val="21"/>
        </w:rPr>
        <w:softHyphen/>
        <w:t>щие законы природы, инвариантны по отношению к преобразованиям коорди</w:t>
      </w:r>
      <w:r w:rsidRPr="002871F9">
        <w:rPr>
          <w:rFonts w:ascii="Constantia" w:eastAsia="Times New Roman" w:hAnsi="Constantia"/>
          <w:sz w:val="21"/>
          <w:szCs w:val="21"/>
        </w:rPr>
        <w:softHyphen/>
        <w:t>нат и времени от одной инерциальной системы к другой».</w:t>
      </w:r>
      <w:r>
        <w:rPr>
          <w:rFonts w:ascii="Verdana" w:eastAsia="Times New Roman" w:hAnsi="Verdana"/>
          <w:b/>
          <w:vertAlign w:val="superscript"/>
        </w:rPr>
        <w:t>1</w:t>
      </w:r>
    </w:p>
    <w:p w:rsidR="002871F9" w:rsidRPr="002871F9" w:rsidRDefault="002871F9" w:rsidP="002871F9">
      <w:pPr>
        <w:pStyle w:val="a7"/>
        <w:jc w:val="both"/>
        <w:rPr>
          <w:rFonts w:ascii="Constantia" w:eastAsia="Times New Roman" w:hAnsi="Constantia"/>
          <w:b/>
          <w:sz w:val="8"/>
          <w:szCs w:val="8"/>
          <w:u w:val="single"/>
        </w:rPr>
      </w:pPr>
      <w:r>
        <w:rPr>
          <w:rFonts w:ascii="Constantia" w:eastAsia="Times New Roman" w:hAnsi="Constantia"/>
          <w:b/>
          <w:color w:val="7030A0"/>
          <w:sz w:val="19"/>
          <w:szCs w:val="19"/>
        </w:rPr>
        <w:t xml:space="preserve">    </w:t>
      </w:r>
      <w:r w:rsidRPr="002871F9">
        <w:rPr>
          <w:rFonts w:ascii="Constantia" w:eastAsia="Times New Roman" w:hAnsi="Constantia"/>
          <w:sz w:val="21"/>
          <w:szCs w:val="21"/>
        </w:rPr>
        <w:t>Если совершенно пустого пространства, чистой протяженности нет, как</w:t>
      </w:r>
      <w:r>
        <w:rPr>
          <w:rFonts w:ascii="Constantia" w:eastAsia="Times New Roman" w:hAnsi="Constantia"/>
          <w:sz w:val="21"/>
          <w:szCs w:val="21"/>
        </w:rPr>
        <w:t xml:space="preserve"> </w:t>
      </w:r>
      <w:r w:rsidRPr="002871F9">
        <w:rPr>
          <w:rFonts w:ascii="Constantia" w:eastAsia="Times New Roman" w:hAnsi="Constantia"/>
          <w:sz w:val="21"/>
          <w:szCs w:val="21"/>
        </w:rPr>
        <w:t>это   некоторые объяснители утверждают, то тогда повсюду есть сплошная заполнен</w:t>
      </w:r>
      <w:r w:rsidRPr="002871F9">
        <w:rPr>
          <w:rFonts w:ascii="Constantia" w:eastAsia="Times New Roman" w:hAnsi="Constantia"/>
          <w:sz w:val="21"/>
          <w:szCs w:val="21"/>
        </w:rPr>
        <w:softHyphen/>
        <w:t>ность и соприкасаемость, и тогда как возможно движение, если не так, как это объясняется в новой СНОЗ? Куда и как девается то, что должно уступить место для движущегося? Что же тогда представляет собой то, что называют простран</w:t>
      </w:r>
      <w:r w:rsidRPr="002871F9">
        <w:rPr>
          <w:rFonts w:ascii="Constantia" w:eastAsia="Times New Roman" w:hAnsi="Constantia"/>
          <w:sz w:val="21"/>
          <w:szCs w:val="21"/>
        </w:rPr>
        <w:softHyphen/>
        <w:t>ством, и то, что называют движущимся в нем? Почему тогда Земля движется и почему она в своем движении вращается вокруг Солнца? Как, зачем и при помощи чего Солнце притягивает к себе Землю и наоборот? Почему ветки де</w:t>
      </w:r>
      <w:r w:rsidRPr="002871F9">
        <w:rPr>
          <w:rFonts w:ascii="Constantia" w:eastAsia="Times New Roman" w:hAnsi="Constantia"/>
          <w:sz w:val="21"/>
          <w:szCs w:val="21"/>
        </w:rPr>
        <w:softHyphen/>
        <w:t>рева колышутся и «лист осиновый дрожит»? И что такое ветер? Куда, зачем и как летят «ветринки»? Их гонит и толкает что-то, или влечет и тянет? или сами они движутся? А как объяснить в логике понятий нынешней ветхой СНОЗ формирования и колебания полей в округе микроэлементов вещества, соответ</w:t>
      </w:r>
      <w:r w:rsidRPr="002871F9">
        <w:rPr>
          <w:rFonts w:ascii="Constantia" w:eastAsia="Times New Roman" w:hAnsi="Constantia"/>
          <w:sz w:val="21"/>
          <w:szCs w:val="21"/>
        </w:rPr>
        <w:softHyphen/>
        <w:t>ственно характерных именно этим элементам вещества, которые при этом со</w:t>
      </w:r>
      <w:r w:rsidRPr="002871F9">
        <w:rPr>
          <w:rFonts w:ascii="Constantia" w:eastAsia="Times New Roman" w:hAnsi="Constantia"/>
          <w:sz w:val="21"/>
          <w:szCs w:val="21"/>
        </w:rPr>
        <w:softHyphen/>
        <w:t>храняют всё свое существенное? Исчерпывающе и логически и фактически ис</w:t>
      </w:r>
      <w:r w:rsidRPr="002871F9">
        <w:rPr>
          <w:rFonts w:ascii="Constantia" w:eastAsia="Times New Roman" w:hAnsi="Constantia"/>
          <w:sz w:val="21"/>
          <w:szCs w:val="21"/>
        </w:rPr>
        <w:softHyphen/>
        <w:t>тинно объяснить все эти и прочие вопросы в рамках нынешней ветхой СНОЗ невозможно! А если кто на какой-либо из поставленных вопросов и сконструи</w:t>
      </w:r>
      <w:r w:rsidRPr="002871F9">
        <w:rPr>
          <w:rFonts w:ascii="Constantia" w:eastAsia="Times New Roman" w:hAnsi="Constantia"/>
          <w:sz w:val="21"/>
          <w:szCs w:val="21"/>
        </w:rPr>
        <w:softHyphen/>
        <w:t>рует объяснительный ответ в логике понятий нынешней ветхой СНОЗ, то каж</w:t>
      </w:r>
      <w:r w:rsidRPr="002871F9">
        <w:rPr>
          <w:rFonts w:ascii="Constantia" w:eastAsia="Times New Roman" w:hAnsi="Constantia"/>
          <w:sz w:val="21"/>
          <w:szCs w:val="21"/>
        </w:rPr>
        <w:softHyphen/>
        <w:t>дый такой ответ</w:t>
      </w:r>
      <w:r>
        <w:rPr>
          <w:rFonts w:ascii="Constantia" w:eastAsia="Times New Roman" w:hAnsi="Constantia"/>
          <w:sz w:val="21"/>
          <w:szCs w:val="21"/>
        </w:rPr>
        <w:t xml:space="preserve"> </w:t>
      </w:r>
      <w:r w:rsidRPr="002871F9">
        <w:rPr>
          <w:rFonts w:ascii="Constantia" w:eastAsia="Times New Roman" w:hAnsi="Constantia"/>
          <w:b/>
          <w:sz w:val="8"/>
          <w:szCs w:val="8"/>
          <w:u w:val="single"/>
        </w:rPr>
        <w:t>________________________________________________________________________________________________________________________</w:t>
      </w:r>
    </w:p>
    <w:p w:rsidR="002871F9" w:rsidRPr="00662E54" w:rsidRDefault="002871F9" w:rsidP="002871F9">
      <w:pPr>
        <w:pStyle w:val="a7"/>
        <w:jc w:val="both"/>
        <w:rPr>
          <w:rFonts w:ascii="Verdana" w:eastAsia="Times New Roman" w:hAnsi="Verdana"/>
          <w:b/>
          <w:vertAlign w:val="subscript"/>
        </w:rPr>
      </w:pPr>
      <w:r w:rsidRPr="00662E54">
        <w:rPr>
          <w:rFonts w:ascii="Verdana" w:eastAsia="Times New Roman" w:hAnsi="Verdana"/>
          <w:b/>
          <w:vertAlign w:val="superscript"/>
        </w:rPr>
        <w:t>1</w:t>
      </w:r>
      <w:r w:rsidRPr="00662E54">
        <w:rPr>
          <w:rFonts w:ascii="Verdana" w:eastAsia="Times New Roman" w:hAnsi="Verdana"/>
          <w:b/>
          <w:vertAlign w:val="subscript"/>
        </w:rPr>
        <w:t>. Л.Д. Ландау и Е.М. Лифшиц. «Теория поля». М., 1967 г., стр. 11</w:t>
      </w:r>
    </w:p>
    <w:p w:rsidR="002871F9" w:rsidRDefault="002871F9" w:rsidP="002871F9">
      <w:pPr>
        <w:pStyle w:val="a7"/>
        <w:jc w:val="both"/>
        <w:rPr>
          <w:rFonts w:ascii="Constantia" w:eastAsia="Times New Roman" w:hAnsi="Constantia"/>
          <w:sz w:val="21"/>
          <w:szCs w:val="21"/>
        </w:rPr>
      </w:pPr>
    </w:p>
    <w:p w:rsidR="002871F9" w:rsidRPr="002871F9" w:rsidRDefault="002871F9" w:rsidP="002871F9">
      <w:pPr>
        <w:pStyle w:val="a7"/>
        <w:jc w:val="both"/>
        <w:rPr>
          <w:rFonts w:ascii="Constantia" w:eastAsia="Times New Roman" w:hAnsi="Constantia" w:cs="Times New Roman"/>
          <w:sz w:val="21"/>
          <w:szCs w:val="21"/>
        </w:rPr>
      </w:pPr>
      <w:r w:rsidRPr="002871F9">
        <w:rPr>
          <w:rFonts w:ascii="Constantia" w:eastAsia="Times New Roman" w:hAnsi="Constantia"/>
          <w:sz w:val="21"/>
          <w:szCs w:val="21"/>
        </w:rPr>
        <w:lastRenderedPageBreak/>
        <w:t xml:space="preserve"> породит целую цепочку безответных вопросов, что и использу</w:t>
      </w:r>
      <w:r w:rsidRPr="002871F9">
        <w:rPr>
          <w:rFonts w:ascii="Constantia" w:eastAsia="Times New Roman" w:hAnsi="Constantia"/>
          <w:sz w:val="21"/>
          <w:szCs w:val="21"/>
        </w:rPr>
        <w:softHyphen/>
        <w:t>ется для обоснования современных форм агностицизма.</w:t>
      </w:r>
    </w:p>
    <w:p w:rsidR="002871F9" w:rsidRPr="00597F45" w:rsidRDefault="002871F9" w:rsidP="002871F9">
      <w:pPr>
        <w:pStyle w:val="a7"/>
        <w:jc w:val="both"/>
        <w:rPr>
          <w:rFonts w:ascii="Constantia" w:eastAsia="Times New Roman" w:hAnsi="Constantia"/>
          <w:b/>
          <w:sz w:val="8"/>
          <w:szCs w:val="8"/>
          <w:u w:val="single"/>
        </w:rPr>
      </w:pPr>
      <w:r w:rsidRPr="002871F9">
        <w:rPr>
          <w:rFonts w:ascii="Constantia" w:eastAsia="Times New Roman" w:hAnsi="Constantia"/>
          <w:sz w:val="21"/>
          <w:szCs w:val="21"/>
        </w:rPr>
        <w:t xml:space="preserve">    А почему и как два атома объединяются в молекулу? Если согласимся, что у одного из них в оболочке не хватает того, что называют электроном и поэтому у этого атома не хватает,</w:t>
      </w:r>
      <w:r w:rsidRPr="002C49F9">
        <w:rPr>
          <w:rFonts w:ascii="Constantia" w:eastAsia="Times New Roman" w:hAnsi="Constantia"/>
          <w:b/>
          <w:color w:val="7030A0"/>
          <w:sz w:val="19"/>
          <w:szCs w:val="19"/>
        </w:rPr>
        <w:t xml:space="preserve"> </w:t>
      </w:r>
      <w:r w:rsidRPr="0051101E">
        <w:rPr>
          <w:rFonts w:ascii="Constantia" w:eastAsia="Times New Roman" w:hAnsi="Constantia"/>
          <w:sz w:val="21"/>
          <w:szCs w:val="21"/>
        </w:rPr>
        <w:t>де, отрицательного заряда, а в ядре другого атома получился излишек позитронов и, следовательно, излишек положительного за</w:t>
      </w:r>
      <w:r w:rsidRPr="0051101E">
        <w:rPr>
          <w:rFonts w:ascii="Constantia" w:eastAsia="Times New Roman" w:hAnsi="Constantia"/>
          <w:sz w:val="21"/>
          <w:szCs w:val="21"/>
        </w:rPr>
        <w:softHyphen/>
        <w:t>ряда, то как тогда они обнаруживают все это? Ведь они соприкасаются только своими электронными оболочками? Или то, что называют положительным за</w:t>
      </w:r>
      <w:r w:rsidRPr="0051101E">
        <w:rPr>
          <w:rFonts w:ascii="Constantia" w:eastAsia="Times New Roman" w:hAnsi="Constantia"/>
          <w:sz w:val="21"/>
          <w:szCs w:val="21"/>
        </w:rPr>
        <w:softHyphen/>
        <w:t>рядом ядра, пронизывает и пропитывает собой всю оболочку и выходит за её пределы, давая знать о себе, о своем избытке? Тогда это несовместимо с сущес</w:t>
      </w:r>
      <w:r w:rsidRPr="0051101E">
        <w:rPr>
          <w:rFonts w:ascii="Constantia" w:eastAsia="Times New Roman" w:hAnsi="Constantia"/>
          <w:sz w:val="21"/>
          <w:szCs w:val="21"/>
        </w:rPr>
        <w:softHyphen/>
        <w:t>твующими моделями строения вещества и приближается к здесь излагающим</w:t>
      </w:r>
      <w:r w:rsidRPr="0051101E">
        <w:rPr>
          <w:rFonts w:ascii="Constantia" w:eastAsia="Times New Roman" w:hAnsi="Constantia"/>
          <w:sz w:val="21"/>
          <w:szCs w:val="21"/>
        </w:rPr>
        <w:softHyphen/>
        <w:t>ся объяснениям и моделям.</w:t>
      </w:r>
      <w:r w:rsidR="0051101E">
        <w:rPr>
          <w:rFonts w:ascii="Constantia" w:eastAsia="Times New Roman" w:hAnsi="Constantia"/>
          <w:sz w:val="21"/>
          <w:szCs w:val="21"/>
        </w:rPr>
        <w:t xml:space="preserve"> </w:t>
      </w:r>
      <w:r w:rsidRPr="0051101E">
        <w:rPr>
          <w:rFonts w:ascii="Constantia" w:eastAsia="Times New Roman" w:hAnsi="Constantia"/>
          <w:sz w:val="21"/>
          <w:szCs w:val="21"/>
        </w:rPr>
        <w:t xml:space="preserve">А посмотрите как путается и какие натяжки делает </w:t>
      </w:r>
      <w:r w:rsidRPr="0051101E">
        <w:rPr>
          <w:rFonts w:ascii="Constantia" w:eastAsia="Times New Roman" w:hAnsi="Constantia"/>
          <w:sz w:val="21"/>
          <w:szCs w:val="21"/>
          <w:u w:val="single"/>
        </w:rPr>
        <w:t>«Теория валентности»</w:t>
      </w:r>
      <w:r w:rsidRPr="000D1D26">
        <w:rPr>
          <w:rFonts w:ascii="Verdana" w:eastAsia="Times New Roman" w:hAnsi="Verdana"/>
          <w:b/>
          <w:vertAlign w:val="superscript"/>
        </w:rPr>
        <w:t>1</w:t>
      </w:r>
      <w:r w:rsidRPr="0051101E">
        <w:rPr>
          <w:rFonts w:ascii="Constantia" w:eastAsia="Times New Roman" w:hAnsi="Constantia"/>
          <w:sz w:val="21"/>
          <w:szCs w:val="21"/>
        </w:rPr>
        <w:t>, вымучивая объяснение того, как же возможно объединение атомов в молекулу и молекул между собой! Вынуждены выдумывать для этого запутанные и неяс</w:t>
      </w:r>
      <w:r w:rsidRPr="0051101E">
        <w:rPr>
          <w:rFonts w:ascii="Constantia" w:eastAsia="Times New Roman" w:hAnsi="Constantia"/>
          <w:sz w:val="21"/>
          <w:szCs w:val="21"/>
        </w:rPr>
        <w:softHyphen/>
        <w:t>ные смыслы понятий атомных и молекулярных орбиталей, конструируя их из атомной теории, которая сама-то кишит противоречиями и неясностями. И выдумывают их для того, чтобы получить возможность выведения объединяемости атомов в такие сложные образования, структуры которых уже получают возможность восприятий, но просматриваться (при помощи соответствующих микроскопов), что вынуждает нынешнюю атомную теорию с наглядно невоображающимися моделями атомов и их элементов и частиц привести в согласие с реалиями</w:t>
      </w:r>
      <w:r w:rsidRPr="002C49F9">
        <w:rPr>
          <w:rFonts w:ascii="Constantia" w:eastAsia="Times New Roman" w:hAnsi="Constantia"/>
          <w:b/>
          <w:color w:val="7030A0"/>
          <w:sz w:val="19"/>
          <w:szCs w:val="19"/>
        </w:rPr>
        <w:t xml:space="preserve"> </w:t>
      </w:r>
      <w:r w:rsidR="0051101E" w:rsidRPr="0051101E">
        <w:rPr>
          <w:rFonts w:ascii="Constantia" w:eastAsia="Times New Roman" w:hAnsi="Constantia"/>
          <w:sz w:val="21"/>
          <w:szCs w:val="21"/>
        </w:rPr>
        <w:t>тех уровней сложности, которые уже в какой-то мере могут при помощи соответствующих приборов и усилителей чувственно восприниматься. При этом вынуждены применять и такие наглядные смысловые элементы, ко</w:t>
      </w:r>
      <w:r w:rsidR="0051101E" w:rsidRPr="0051101E">
        <w:rPr>
          <w:rFonts w:ascii="Constantia" w:eastAsia="Times New Roman" w:hAnsi="Constantia"/>
          <w:sz w:val="21"/>
          <w:szCs w:val="21"/>
        </w:rPr>
        <w:softHyphen/>
        <w:t xml:space="preserve">торые оказываются похожими на поле-лепесток, </w:t>
      </w:r>
      <w:r w:rsidRPr="00597F45">
        <w:rPr>
          <w:rFonts w:ascii="Constantia" w:eastAsia="Times New Roman" w:hAnsi="Constantia"/>
          <w:b/>
          <w:sz w:val="8"/>
          <w:szCs w:val="8"/>
          <w:u w:val="single"/>
        </w:rPr>
        <w:t>________________________________________________________________________________________________________________________</w:t>
      </w:r>
      <w:r w:rsidR="0051101E">
        <w:rPr>
          <w:rFonts w:ascii="Constantia" w:eastAsia="Times New Roman" w:hAnsi="Constantia"/>
          <w:b/>
          <w:sz w:val="8"/>
          <w:szCs w:val="8"/>
          <w:u w:val="single"/>
        </w:rPr>
        <w:t>_________________________</w:t>
      </w:r>
    </w:p>
    <w:p w:rsidR="002871F9" w:rsidRPr="002871F9" w:rsidRDefault="002871F9" w:rsidP="002871F9">
      <w:pPr>
        <w:pStyle w:val="a7"/>
        <w:jc w:val="both"/>
        <w:rPr>
          <w:rFonts w:ascii="Constantia" w:eastAsia="Times New Roman" w:hAnsi="Constantia"/>
          <w:sz w:val="21"/>
          <w:szCs w:val="21"/>
        </w:rPr>
      </w:pPr>
      <w:r>
        <w:rPr>
          <w:rFonts w:ascii="Verdana" w:eastAsia="Times New Roman" w:hAnsi="Verdana"/>
          <w:b/>
          <w:vertAlign w:val="superscript"/>
        </w:rPr>
        <w:t>1</w:t>
      </w:r>
      <w:r w:rsidRPr="0034281F">
        <w:rPr>
          <w:rFonts w:ascii="Verdana" w:eastAsia="Times New Roman" w:hAnsi="Verdana"/>
          <w:b/>
          <w:vertAlign w:val="subscript"/>
        </w:rPr>
        <w:t xml:space="preserve">. </w:t>
      </w:r>
      <w:r>
        <w:rPr>
          <w:rFonts w:ascii="Verdana" w:eastAsia="Times New Roman" w:hAnsi="Verdana"/>
          <w:b/>
          <w:vertAlign w:val="subscript"/>
        </w:rPr>
        <w:t>Дж. Моррел, С. Кеттл, Дж. Теддер. « Теория валентности». М., 1968 г. или Г. Грей «Электроны и химическая связь», М., 1967 г.</w:t>
      </w:r>
    </w:p>
    <w:p w:rsidR="0051101E" w:rsidRPr="0051101E" w:rsidRDefault="0051101E" w:rsidP="0051101E">
      <w:pPr>
        <w:pStyle w:val="a7"/>
        <w:jc w:val="both"/>
        <w:rPr>
          <w:rFonts w:ascii="Constantia" w:eastAsia="Times New Roman" w:hAnsi="Constantia" w:cs="Times New Roman"/>
          <w:sz w:val="21"/>
          <w:szCs w:val="21"/>
        </w:rPr>
      </w:pPr>
      <w:r w:rsidRPr="0051101E">
        <w:rPr>
          <w:rFonts w:ascii="Constantia" w:eastAsia="Times New Roman" w:hAnsi="Constantia"/>
          <w:sz w:val="21"/>
          <w:szCs w:val="21"/>
        </w:rPr>
        <w:lastRenderedPageBreak/>
        <w:t>образующийся в воронках вэтонов и гэтонов.</w:t>
      </w:r>
      <w:r>
        <w:rPr>
          <w:rFonts w:ascii="Constantia" w:eastAsia="Times New Roman" w:hAnsi="Constantia"/>
          <w:sz w:val="21"/>
          <w:szCs w:val="21"/>
        </w:rPr>
        <w:t xml:space="preserve"> </w:t>
      </w:r>
      <w:r w:rsidRPr="0051101E">
        <w:rPr>
          <w:rFonts w:ascii="Constantia" w:eastAsia="Times New Roman" w:hAnsi="Constantia"/>
          <w:sz w:val="21"/>
          <w:szCs w:val="21"/>
        </w:rPr>
        <w:t>Да иначе и не может быть, т.к. это объясняется подобным тому, что когда придут к объяснению листка дерева, то вынуждены будут признать наличие в нём и корешка, которым он прикрепляется к веточке, и всего, прочего, что видно в нём. Необходимость первоматерии, из которой возникает всё сущее осознавалась и Аристотелем и В.Гейзенбергом и другими мыслителями. «Кван</w:t>
      </w:r>
      <w:r w:rsidRPr="0051101E">
        <w:rPr>
          <w:rFonts w:ascii="Constantia" w:eastAsia="Times New Roman" w:hAnsi="Constantia"/>
          <w:sz w:val="21"/>
          <w:szCs w:val="21"/>
        </w:rPr>
        <w:softHyphen/>
        <w:t>товая теория поля не может дать однозначного критерия элементарности час</w:t>
      </w:r>
      <w:r w:rsidRPr="0051101E">
        <w:rPr>
          <w:rFonts w:ascii="Constantia" w:eastAsia="Times New Roman" w:hAnsi="Constantia"/>
          <w:sz w:val="21"/>
          <w:szCs w:val="21"/>
        </w:rPr>
        <w:softHyphen/>
        <w:t>тиц, если не рассматривать вопрос об их возникновении из физического «ваку</w:t>
      </w:r>
      <w:r w:rsidRPr="0051101E">
        <w:rPr>
          <w:rFonts w:ascii="Constantia" w:eastAsia="Times New Roman" w:hAnsi="Constantia"/>
          <w:sz w:val="21"/>
          <w:szCs w:val="21"/>
        </w:rPr>
        <w:softHyphen/>
        <w:t>ума», который сам существует     не независимо от элементарных частиц, а имен</w:t>
      </w:r>
      <w:r w:rsidRPr="0051101E">
        <w:rPr>
          <w:rFonts w:ascii="Constantia" w:eastAsia="Times New Roman" w:hAnsi="Constantia"/>
          <w:sz w:val="21"/>
          <w:szCs w:val="21"/>
        </w:rPr>
        <w:softHyphen/>
        <w:t>но благодаря их существованию.»</w:t>
      </w:r>
      <w:r w:rsidRPr="00C929C3">
        <w:rPr>
          <w:rFonts w:ascii="Verdana" w:eastAsia="Times New Roman" w:hAnsi="Verdana"/>
          <w:b/>
          <w:vertAlign w:val="superscript"/>
        </w:rPr>
        <w:t>1</w:t>
      </w:r>
      <w:r w:rsidRPr="00C929C3">
        <w:rPr>
          <w:rFonts w:ascii="Constantia" w:eastAsia="Times New Roman" w:hAnsi="Constantia"/>
          <w:b/>
          <w:color w:val="7030A0"/>
          <w:sz w:val="19"/>
          <w:szCs w:val="19"/>
        </w:rPr>
        <w:t xml:space="preserve"> </w:t>
      </w:r>
      <w:r w:rsidRPr="0051101E">
        <w:rPr>
          <w:rFonts w:ascii="Constantia" w:eastAsia="Times New Roman" w:hAnsi="Constantia"/>
          <w:sz w:val="21"/>
          <w:szCs w:val="21"/>
        </w:rPr>
        <w:t>Необходимо учитывать, что все элементар</w:t>
      </w:r>
      <w:r w:rsidRPr="0051101E">
        <w:rPr>
          <w:rFonts w:ascii="Constantia" w:eastAsia="Times New Roman" w:hAnsi="Constantia"/>
          <w:sz w:val="21"/>
          <w:szCs w:val="21"/>
        </w:rPr>
        <w:softHyphen/>
        <w:t>ные частицы «возникают из некоторого материального субстрата, не обладаю</w:t>
      </w:r>
      <w:r w:rsidRPr="0051101E">
        <w:rPr>
          <w:rFonts w:ascii="Constantia" w:eastAsia="Times New Roman" w:hAnsi="Constantia"/>
          <w:sz w:val="21"/>
          <w:szCs w:val="21"/>
        </w:rPr>
        <w:softHyphen/>
        <w:t xml:space="preserve">щего свойствами инерции» (Там же, </w:t>
      </w:r>
      <w:r w:rsidRPr="0051101E">
        <w:rPr>
          <w:rFonts w:ascii="Constantia" w:eastAsia="Times New Roman" w:hAnsi="Constantia"/>
          <w:sz w:val="21"/>
          <w:szCs w:val="21"/>
          <w:u w:val="single"/>
        </w:rPr>
        <w:t xml:space="preserve">стр. </w:t>
      </w:r>
      <w:r w:rsidRPr="0051101E">
        <w:rPr>
          <w:rFonts w:eastAsia="Times New Roman"/>
          <w:sz w:val="21"/>
          <w:szCs w:val="21"/>
          <w:u w:val="single"/>
        </w:rPr>
        <w:t>112</w:t>
      </w:r>
      <w:r w:rsidRPr="0051101E">
        <w:rPr>
          <w:rFonts w:ascii="Constantia" w:eastAsia="Times New Roman" w:hAnsi="Constantia"/>
          <w:sz w:val="21"/>
          <w:szCs w:val="21"/>
        </w:rPr>
        <w:t>).</w:t>
      </w:r>
    </w:p>
    <w:p w:rsidR="0051101E" w:rsidRPr="0051101E" w:rsidRDefault="0051101E" w:rsidP="0051101E">
      <w:pPr>
        <w:pStyle w:val="a7"/>
        <w:jc w:val="both"/>
        <w:rPr>
          <w:rFonts w:ascii="Constantia" w:eastAsia="Times New Roman" w:hAnsi="Constantia"/>
          <w:b/>
          <w:color w:val="7030A0"/>
          <w:sz w:val="8"/>
          <w:szCs w:val="8"/>
        </w:rPr>
      </w:pPr>
      <w:r w:rsidRPr="0051101E">
        <w:rPr>
          <w:rFonts w:ascii="Constantia" w:eastAsia="Times New Roman" w:hAnsi="Constantia"/>
          <w:sz w:val="21"/>
          <w:szCs w:val="21"/>
        </w:rPr>
        <w:t xml:space="preserve">    Альберт Эйнштейн писал: «Мы имеем две реальности: вещество и поле. Не</w:t>
      </w:r>
      <w:r w:rsidRPr="0051101E">
        <w:rPr>
          <w:rFonts w:ascii="Constantia" w:eastAsia="Times New Roman" w:hAnsi="Constantia"/>
          <w:sz w:val="21"/>
          <w:szCs w:val="21"/>
        </w:rPr>
        <w:softHyphen/>
        <w:t>сомненно, что в настоящее время мы не можем представить себе всю физику построенной на понятии вещества, как это делали физики в начале девятнадца</w:t>
      </w:r>
      <w:r w:rsidRPr="0051101E">
        <w:rPr>
          <w:rFonts w:ascii="Constantia" w:eastAsia="Times New Roman" w:hAnsi="Constantia"/>
          <w:sz w:val="21"/>
          <w:szCs w:val="21"/>
        </w:rPr>
        <w:softHyphen/>
        <w:t>того столетия. В настоящее время мы принимаем оба понятия».</w:t>
      </w:r>
      <w:r w:rsidRPr="00C929C3">
        <w:rPr>
          <w:rFonts w:ascii="Verdana" w:eastAsia="Times New Roman" w:hAnsi="Verdana"/>
          <w:b/>
          <w:vertAlign w:val="superscript"/>
        </w:rPr>
        <w:t>2</w:t>
      </w:r>
      <w:r w:rsidRPr="00C929C3">
        <w:rPr>
          <w:rFonts w:ascii="Verdana" w:eastAsia="Times New Roman" w:hAnsi="Verdana"/>
          <w:b/>
        </w:rPr>
        <w:t xml:space="preserve"> </w:t>
      </w:r>
      <w:r w:rsidRPr="0051101E">
        <w:rPr>
          <w:rFonts w:ascii="Constantia" w:eastAsia="Times New Roman" w:hAnsi="Constantia"/>
          <w:sz w:val="21"/>
          <w:szCs w:val="21"/>
        </w:rPr>
        <w:t>Но оказывает</w:t>
      </w:r>
      <w:r w:rsidRPr="0051101E">
        <w:rPr>
          <w:rFonts w:ascii="Constantia" w:eastAsia="Times New Roman" w:hAnsi="Constantia"/>
          <w:sz w:val="21"/>
          <w:szCs w:val="21"/>
        </w:rPr>
        <w:softHyphen/>
        <w:t>ся, что для иистинного и до дна вглубь исчерпывающего объяснения реальной действительности этих двух понятий недостаточно, а необходимым и в новой СНОЗ есть, такие понятия о трёх реалиях:               во-первых, начала бытия, т.е. две взаимоконтрарные материи, изначально находящиеся в состоянии абсолютного покоя, и идеальное ничто между ними; во-вторых, энерготворная и полетворная атонность, самополучно образующаяся из начал бытия; в-третьих, вещест</w:t>
      </w:r>
      <w:r w:rsidRPr="0051101E">
        <w:rPr>
          <w:rFonts w:ascii="Constantia" w:eastAsia="Times New Roman" w:hAnsi="Constantia"/>
          <w:sz w:val="21"/>
          <w:szCs w:val="21"/>
        </w:rPr>
        <w:softHyphen/>
        <w:t>во, получающееся из атонности, реагирующее на неё (своими перемещениями, перестроениями своих элементов и пр.),</w:t>
      </w:r>
      <w:r w:rsidRPr="0051101E">
        <w:rPr>
          <w:rFonts w:ascii="Constantia" w:eastAsia="Times New Roman" w:hAnsi="Constantia"/>
          <w:sz w:val="8"/>
          <w:szCs w:val="8"/>
          <w:u w:val="single"/>
        </w:rPr>
        <w:t xml:space="preserve"> </w:t>
      </w:r>
      <w:r>
        <w:rPr>
          <w:rFonts w:ascii="Constantia" w:eastAsia="Times New Roman" w:hAnsi="Constantia"/>
          <w:sz w:val="8"/>
          <w:szCs w:val="8"/>
          <w:u w:val="single"/>
        </w:rPr>
        <w:t>_________________________________________________________________________________________________________________________________________________</w:t>
      </w:r>
      <w:r w:rsidRPr="0051101E">
        <w:rPr>
          <w:rFonts w:ascii="Constantia" w:eastAsia="Times New Roman" w:hAnsi="Constantia"/>
          <w:sz w:val="8"/>
          <w:szCs w:val="8"/>
        </w:rPr>
        <w:t xml:space="preserve"> </w:t>
      </w:r>
      <w:r w:rsidRPr="0051101E">
        <w:rPr>
          <w:rFonts w:ascii="Constantia" w:eastAsia="Times New Roman" w:hAnsi="Constantia"/>
          <w:b/>
          <w:color w:val="7030A0"/>
          <w:sz w:val="8"/>
          <w:szCs w:val="8"/>
        </w:rPr>
        <w:t xml:space="preserve">           </w:t>
      </w:r>
    </w:p>
    <w:p w:rsidR="0051101E" w:rsidRDefault="0051101E" w:rsidP="0051101E">
      <w:pPr>
        <w:pStyle w:val="a7"/>
        <w:jc w:val="both"/>
        <w:rPr>
          <w:rFonts w:ascii="Verdana" w:eastAsia="Times New Roman" w:hAnsi="Verdana"/>
          <w:b/>
          <w:vertAlign w:val="subscript"/>
        </w:rPr>
      </w:pPr>
      <w:r w:rsidRPr="0034281F">
        <w:rPr>
          <w:rFonts w:ascii="Verdana" w:eastAsia="Times New Roman" w:hAnsi="Verdana"/>
          <w:b/>
          <w:vertAlign w:val="superscript"/>
        </w:rPr>
        <w:t>1</w:t>
      </w:r>
      <w:r w:rsidRPr="0034281F">
        <w:rPr>
          <w:rFonts w:ascii="Verdana" w:eastAsia="Times New Roman" w:hAnsi="Verdana"/>
          <w:b/>
          <w:vertAlign w:val="subscript"/>
        </w:rPr>
        <w:t>. Л.Г. Антипенко. «Развитие понятия материального объекта в физике  микромира». Ж. «Вопросы философии» №1, 1967 г., стр. 111</w:t>
      </w:r>
    </w:p>
    <w:p w:rsidR="0051101E" w:rsidRDefault="0051101E" w:rsidP="0051101E">
      <w:pPr>
        <w:pStyle w:val="a7"/>
        <w:jc w:val="both"/>
        <w:rPr>
          <w:rFonts w:ascii="Constantia" w:eastAsia="Times New Roman" w:hAnsi="Constantia"/>
          <w:sz w:val="21"/>
          <w:szCs w:val="21"/>
        </w:rPr>
      </w:pPr>
      <w:r>
        <w:rPr>
          <w:rFonts w:ascii="Verdana" w:eastAsia="Times New Roman" w:hAnsi="Verdana"/>
          <w:b/>
          <w:vertAlign w:val="superscript"/>
        </w:rPr>
        <w:t>2</w:t>
      </w:r>
      <w:r>
        <w:rPr>
          <w:rFonts w:ascii="Verdana" w:eastAsia="Times New Roman" w:hAnsi="Verdana"/>
          <w:b/>
          <w:vertAlign w:val="subscript"/>
        </w:rPr>
        <w:t>. А. Эйнштейн. Собрание научных трудов. М., 1966 г., т.2., стр. 510.</w:t>
      </w:r>
    </w:p>
    <w:p w:rsidR="0051101E" w:rsidRPr="0051101E" w:rsidRDefault="0051101E" w:rsidP="0051101E">
      <w:pPr>
        <w:pStyle w:val="a7"/>
        <w:jc w:val="both"/>
        <w:rPr>
          <w:rFonts w:ascii="Constantia" w:eastAsia="Times New Roman" w:hAnsi="Constantia" w:cs="Times New Roman"/>
          <w:sz w:val="21"/>
          <w:szCs w:val="21"/>
        </w:rPr>
      </w:pPr>
      <w:r w:rsidRPr="0051101E">
        <w:rPr>
          <w:rFonts w:ascii="Constantia" w:eastAsia="Times New Roman" w:hAnsi="Constantia"/>
          <w:sz w:val="21"/>
          <w:szCs w:val="21"/>
        </w:rPr>
        <w:lastRenderedPageBreak/>
        <w:t xml:space="preserve"> взаимодействующее с ней и через неё и начала бытия с другими или иными частицами или элементами вещества, — вещество, разрастающееся, видоизменяющееся, передвигающееся, развивающееся  и разлагающееся до атоноэлементов и начал бытия.</w:t>
      </w:r>
    </w:p>
    <w:p w:rsidR="00390CE1" w:rsidRDefault="0051101E" w:rsidP="00390CE1">
      <w:pPr>
        <w:pStyle w:val="a7"/>
        <w:jc w:val="both"/>
        <w:rPr>
          <w:rFonts w:ascii="Constantia" w:eastAsia="Times New Roman" w:hAnsi="Constantia"/>
          <w:b/>
          <w:color w:val="7030A0"/>
          <w:sz w:val="19"/>
          <w:szCs w:val="19"/>
        </w:rPr>
      </w:pPr>
      <w:r w:rsidRPr="0051101E">
        <w:rPr>
          <w:rFonts w:ascii="Constantia" w:eastAsia="Times New Roman" w:hAnsi="Constantia"/>
          <w:sz w:val="21"/>
          <w:szCs w:val="21"/>
        </w:rPr>
        <w:t xml:space="preserve">    В результате в новой СНОЗ и получается возможность до дна вглубь исчер</w:t>
      </w:r>
      <w:r w:rsidRPr="0051101E">
        <w:rPr>
          <w:rFonts w:ascii="Constantia" w:eastAsia="Times New Roman" w:hAnsi="Constantia"/>
          <w:sz w:val="21"/>
          <w:szCs w:val="21"/>
        </w:rPr>
        <w:softHyphen/>
        <w:t>пывающе иистинно и окончательно</w:t>
      </w:r>
      <w:r w:rsidRPr="00C929C3">
        <w:rPr>
          <w:rFonts w:ascii="Constantia" w:eastAsia="Times New Roman" w:hAnsi="Constantia"/>
          <w:b/>
          <w:color w:val="7030A0"/>
          <w:sz w:val="19"/>
          <w:szCs w:val="19"/>
        </w:rPr>
        <w:t xml:space="preserve"> </w:t>
      </w:r>
      <w:r w:rsidRPr="0051101E">
        <w:rPr>
          <w:rFonts w:ascii="Constantia" w:eastAsia="Times New Roman" w:hAnsi="Constantia"/>
          <w:sz w:val="21"/>
          <w:szCs w:val="21"/>
        </w:rPr>
        <w:t>познавать, отображать и объяснять реаль</w:t>
      </w:r>
      <w:r w:rsidRPr="0051101E">
        <w:rPr>
          <w:rFonts w:ascii="Constantia" w:eastAsia="Times New Roman" w:hAnsi="Constantia"/>
          <w:sz w:val="21"/>
          <w:szCs w:val="21"/>
        </w:rPr>
        <w:softHyphen/>
        <w:t>ную действительность; и отпадают те возможности для идеологических спеку</w:t>
      </w:r>
      <w:r w:rsidRPr="0051101E">
        <w:rPr>
          <w:rFonts w:ascii="Constantia" w:eastAsia="Times New Roman" w:hAnsi="Constantia"/>
          <w:sz w:val="21"/>
          <w:szCs w:val="21"/>
        </w:rPr>
        <w:softHyphen/>
        <w:t>ляций, для которых используют кажимость исчезновения материи от исчезно</w:t>
      </w:r>
      <w:r w:rsidRPr="0051101E">
        <w:rPr>
          <w:rFonts w:ascii="Constantia" w:eastAsia="Times New Roman" w:hAnsi="Constantia"/>
          <w:sz w:val="21"/>
          <w:szCs w:val="21"/>
        </w:rPr>
        <w:softHyphen/>
        <w:t>вения вчерашнего предела наших знаний о конкретных микрообразованиях из материи, и кажимость исчезновения материи отпадает, т.к. теперь ясно, что ма</w:t>
      </w:r>
      <w:r w:rsidRPr="0051101E">
        <w:rPr>
          <w:rFonts w:ascii="Constantia" w:eastAsia="Times New Roman" w:hAnsi="Constantia"/>
          <w:sz w:val="21"/>
          <w:szCs w:val="21"/>
        </w:rPr>
        <w:softHyphen/>
        <w:t>терия не может исчезнуть, а</w:t>
      </w:r>
      <w:r w:rsidR="00390CE1">
        <w:rPr>
          <w:rFonts w:ascii="Constantia" w:eastAsia="Times New Roman" w:hAnsi="Constantia"/>
          <w:sz w:val="21"/>
          <w:szCs w:val="21"/>
        </w:rPr>
        <w:t xml:space="preserve"> </w:t>
      </w:r>
      <w:r w:rsidR="00390CE1" w:rsidRPr="00390CE1">
        <w:rPr>
          <w:rFonts w:ascii="Constantia" w:eastAsia="Times New Roman" w:hAnsi="Constantia"/>
          <w:sz w:val="21"/>
          <w:szCs w:val="21"/>
        </w:rPr>
        <w:t>может лишь переходить из состояния существова</w:t>
      </w:r>
      <w:r w:rsidR="00390CE1" w:rsidRPr="00390CE1">
        <w:rPr>
          <w:rFonts w:ascii="Constantia" w:eastAsia="Times New Roman" w:hAnsi="Constantia"/>
          <w:sz w:val="21"/>
          <w:szCs w:val="21"/>
        </w:rPr>
        <w:softHyphen/>
        <w:t>ния (атоноэлементами или веществом) в состояние бытия и наоборот, а сущес</w:t>
      </w:r>
      <w:r w:rsidR="00390CE1" w:rsidRPr="00390CE1">
        <w:rPr>
          <w:rFonts w:ascii="Constantia" w:eastAsia="Times New Roman" w:hAnsi="Constantia"/>
          <w:sz w:val="21"/>
          <w:szCs w:val="21"/>
        </w:rPr>
        <w:softHyphen/>
        <w:t>твующая материя может переходить из формы полетворной и энерготворной атонности в форму вещества и наоборот.</w:t>
      </w:r>
    </w:p>
    <w:p w:rsidR="00390CE1" w:rsidRPr="00375A11" w:rsidRDefault="00390CE1" w:rsidP="00390CE1">
      <w:pPr>
        <w:pStyle w:val="a7"/>
        <w:jc w:val="both"/>
        <w:rPr>
          <w:rFonts w:ascii="Constantia" w:eastAsia="Times New Roman" w:hAnsi="Constantia" w:cs="Times New Roman"/>
          <w:b/>
          <w:color w:val="7030A0"/>
          <w:sz w:val="16"/>
          <w:szCs w:val="16"/>
        </w:rPr>
      </w:pPr>
    </w:p>
    <w:p w:rsidR="00390CE1" w:rsidRPr="00390CE1" w:rsidRDefault="00390CE1" w:rsidP="00390CE1">
      <w:pPr>
        <w:pStyle w:val="a7"/>
        <w:jc w:val="center"/>
        <w:rPr>
          <w:rFonts w:ascii="Times New Roman" w:hAnsi="Times New Roman" w:cs="Times New Roman"/>
          <w:b/>
          <w:sz w:val="28"/>
          <w:szCs w:val="28"/>
        </w:rPr>
      </w:pPr>
      <w:r w:rsidRPr="00390CE1">
        <w:rPr>
          <w:rFonts w:ascii="Times New Roman" w:hAnsi="Times New Roman" w:cs="Times New Roman"/>
          <w:b/>
          <w:sz w:val="28"/>
          <w:szCs w:val="28"/>
        </w:rPr>
        <w:t>К критике староСНОЗовской квантовой теории.</w:t>
      </w:r>
    </w:p>
    <w:p w:rsidR="00390CE1" w:rsidRPr="00375A11" w:rsidRDefault="00390CE1" w:rsidP="00390CE1">
      <w:pPr>
        <w:pStyle w:val="a7"/>
        <w:jc w:val="center"/>
        <w:rPr>
          <w:rFonts w:ascii="Times New Roman" w:hAnsi="Times New Roman" w:cs="Times New Roman"/>
          <w:b/>
          <w:color w:val="17365D" w:themeColor="text2" w:themeShade="BF"/>
          <w:sz w:val="16"/>
          <w:szCs w:val="16"/>
        </w:rPr>
      </w:pPr>
    </w:p>
    <w:p w:rsidR="00390CE1" w:rsidRPr="00390CE1" w:rsidRDefault="00390CE1" w:rsidP="00390CE1">
      <w:pPr>
        <w:pStyle w:val="a7"/>
        <w:jc w:val="both"/>
        <w:rPr>
          <w:rFonts w:ascii="Constantia" w:hAnsi="Constantia"/>
          <w:sz w:val="21"/>
          <w:szCs w:val="21"/>
        </w:rPr>
      </w:pPr>
      <w:r>
        <w:rPr>
          <w:rFonts w:ascii="Constantia" w:hAnsi="Constantia"/>
          <w:b/>
          <w:color w:val="7030A0"/>
          <w:sz w:val="19"/>
          <w:szCs w:val="19"/>
        </w:rPr>
        <w:t xml:space="preserve">    </w:t>
      </w:r>
      <w:r w:rsidRPr="00390CE1">
        <w:rPr>
          <w:rFonts w:ascii="Constantia" w:hAnsi="Constantia"/>
          <w:sz w:val="21"/>
          <w:szCs w:val="21"/>
        </w:rPr>
        <w:t>Может быть у читателя всё еще сохраняется недоверие к мною открывающейся, развивающейся и здесь излагающейся новой СНОЗ из-за того, что он думает, что есть, де, еще ж и какая-то квантовая теория, которую он хотя и не знает, но, говорят, де, что, вроде бы, она всё безупречно объясняет. Так вот вам мнения о квантовой теории знающих её людей:</w:t>
      </w:r>
    </w:p>
    <w:p w:rsidR="00390CE1" w:rsidRPr="00390CE1" w:rsidRDefault="00390CE1" w:rsidP="00390CE1">
      <w:pPr>
        <w:pStyle w:val="a7"/>
        <w:jc w:val="both"/>
        <w:rPr>
          <w:rFonts w:ascii="Constantia" w:hAnsi="Constantia"/>
          <w:sz w:val="21"/>
          <w:szCs w:val="21"/>
        </w:rPr>
      </w:pPr>
      <w:r w:rsidRPr="00390CE1">
        <w:rPr>
          <w:rFonts w:ascii="Constantia" w:hAnsi="Constantia"/>
          <w:i/>
          <w:sz w:val="21"/>
          <w:szCs w:val="21"/>
        </w:rPr>
        <w:t>«...несмотря на относительную законченность и завершённость, квантовая теория вновь оказывается перед лицом ситуаций, которые требуют возвраще</w:t>
      </w:r>
      <w:r w:rsidRPr="00390CE1">
        <w:rPr>
          <w:rFonts w:ascii="Constantia" w:hAnsi="Constantia"/>
          <w:i/>
          <w:sz w:val="21"/>
          <w:szCs w:val="21"/>
        </w:rPr>
        <w:softHyphen/>
        <w:t>ния к анализу её оснований и поиска более убедительных концептуальных схем, которые позволили бы более глубоко и полно раскрыть общие закономерности микромира и логику их познания</w:t>
      </w:r>
      <w:r w:rsidRPr="00390CE1">
        <w:rPr>
          <w:rFonts w:ascii="Constantia" w:hAnsi="Constantia"/>
          <w:sz w:val="21"/>
          <w:szCs w:val="21"/>
        </w:rPr>
        <w:t>» -     Ю.Б. Молчанов. «Исследования в облас</w:t>
      </w:r>
      <w:r w:rsidRPr="00390CE1">
        <w:rPr>
          <w:rFonts w:ascii="Constantia" w:hAnsi="Constantia"/>
          <w:sz w:val="21"/>
          <w:szCs w:val="21"/>
        </w:rPr>
        <w:softHyphen/>
        <w:t xml:space="preserve">ти </w:t>
      </w:r>
      <w:r w:rsidRPr="00390CE1">
        <w:rPr>
          <w:rFonts w:ascii="Constantia" w:hAnsi="Constantia"/>
          <w:sz w:val="21"/>
          <w:szCs w:val="21"/>
        </w:rPr>
        <w:lastRenderedPageBreak/>
        <w:t xml:space="preserve">некоторых актуальных философских проблем физики». Журнал «Вопросы философии» </w:t>
      </w:r>
      <w:r w:rsidRPr="00390CE1">
        <w:rPr>
          <w:sz w:val="21"/>
          <w:szCs w:val="21"/>
        </w:rPr>
        <w:t>№8, 1985г..стр.29</w:t>
      </w:r>
      <w:r w:rsidRPr="00390CE1">
        <w:rPr>
          <w:rFonts w:ascii="Constantia" w:hAnsi="Constantia"/>
          <w:sz w:val="21"/>
          <w:szCs w:val="21"/>
        </w:rPr>
        <w:t>.</w:t>
      </w:r>
    </w:p>
    <w:p w:rsidR="00390CE1" w:rsidRPr="00B75530" w:rsidRDefault="00390CE1" w:rsidP="00390CE1">
      <w:pPr>
        <w:pStyle w:val="a7"/>
        <w:jc w:val="both"/>
        <w:rPr>
          <w:rFonts w:ascii="Constantia" w:hAnsi="Constantia"/>
          <w:b/>
          <w:color w:val="7030A0"/>
          <w:sz w:val="19"/>
          <w:szCs w:val="19"/>
        </w:rPr>
      </w:pPr>
      <w:r w:rsidRPr="00390CE1">
        <w:rPr>
          <w:rFonts w:ascii="Constantia" w:hAnsi="Constantia"/>
          <w:sz w:val="21"/>
          <w:szCs w:val="21"/>
        </w:rPr>
        <w:t>«</w:t>
      </w:r>
      <w:r w:rsidRPr="00390CE1">
        <w:rPr>
          <w:rFonts w:ascii="Constantia" w:hAnsi="Constantia"/>
          <w:i/>
          <w:sz w:val="21"/>
          <w:szCs w:val="21"/>
        </w:rPr>
        <w:t>Многие так или иначе поняли теорию относительности</w:t>
      </w:r>
      <w:r w:rsidRPr="00390CE1">
        <w:rPr>
          <w:rFonts w:ascii="Constantia" w:hAnsi="Constantia"/>
          <w:sz w:val="21"/>
          <w:szCs w:val="21"/>
        </w:rPr>
        <w:t xml:space="preserve">... — пишет Фейнман. — </w:t>
      </w:r>
      <w:r w:rsidRPr="00390CE1">
        <w:rPr>
          <w:rFonts w:ascii="Constantia" w:hAnsi="Constantia"/>
          <w:i/>
          <w:sz w:val="21"/>
          <w:szCs w:val="21"/>
        </w:rPr>
        <w:t>Но, мне кажется, я смело могу сказать, что квантовой механики никто не понимает</w:t>
      </w:r>
      <w:r w:rsidRPr="00390CE1">
        <w:rPr>
          <w:rFonts w:ascii="Constantia" w:hAnsi="Constantia"/>
          <w:sz w:val="21"/>
          <w:szCs w:val="21"/>
        </w:rPr>
        <w:t xml:space="preserve">» — Р.Фейнман. «Характер физических законов». </w:t>
      </w:r>
      <w:r w:rsidRPr="00390CE1">
        <w:rPr>
          <w:sz w:val="19"/>
          <w:szCs w:val="19"/>
        </w:rPr>
        <w:t>М., 1968г., стр. 139</w:t>
      </w:r>
      <w:r w:rsidRPr="00390CE1">
        <w:rPr>
          <w:rFonts w:ascii="Constantia" w:hAnsi="Constantia"/>
          <w:sz w:val="19"/>
          <w:szCs w:val="19"/>
        </w:rPr>
        <w:t>.</w:t>
      </w:r>
    </w:p>
    <w:p w:rsidR="00390CE1" w:rsidRPr="00390CE1" w:rsidRDefault="00390CE1" w:rsidP="00390CE1">
      <w:pPr>
        <w:pStyle w:val="a7"/>
        <w:jc w:val="both"/>
        <w:rPr>
          <w:rFonts w:ascii="Constantia" w:hAnsi="Constantia"/>
          <w:sz w:val="21"/>
          <w:szCs w:val="21"/>
        </w:rPr>
      </w:pPr>
      <w:r w:rsidRPr="00390CE1">
        <w:rPr>
          <w:rFonts w:ascii="Constantia" w:hAnsi="Constantia"/>
          <w:sz w:val="21"/>
          <w:szCs w:val="21"/>
        </w:rPr>
        <w:t xml:space="preserve">    А дискуссия по проблемам интерпретации квантовой теории, инициирован</w:t>
      </w:r>
      <w:r w:rsidRPr="00390CE1">
        <w:rPr>
          <w:rFonts w:ascii="Constantia" w:hAnsi="Constantia"/>
          <w:sz w:val="21"/>
          <w:szCs w:val="21"/>
        </w:rPr>
        <w:softHyphen/>
        <w:t>ная ещё А.Эйнштейном, породила больше вопросов, чем ответов на них. Мно</w:t>
      </w:r>
      <w:r w:rsidRPr="00390CE1">
        <w:rPr>
          <w:rFonts w:ascii="Constantia" w:hAnsi="Constantia"/>
          <w:sz w:val="21"/>
          <w:szCs w:val="21"/>
        </w:rPr>
        <w:softHyphen/>
        <w:t xml:space="preserve">гие вопросы не имеют общепризнанных решений и объяснений и по сей день. </w:t>
      </w:r>
      <w:r w:rsidRPr="00390CE1">
        <w:rPr>
          <w:rFonts w:ascii="Constantia" w:hAnsi="Constantia"/>
          <w:i/>
          <w:sz w:val="21"/>
          <w:szCs w:val="21"/>
        </w:rPr>
        <w:t xml:space="preserve">«Вместо того, чтобы дать модель для изображения реальных пространственно- временных событий, она (квантовая теория) дает распределения вероятности для возможных измерений...» </w:t>
      </w:r>
      <w:r w:rsidRPr="00390CE1">
        <w:rPr>
          <w:rFonts w:ascii="Constantia" w:hAnsi="Constantia"/>
          <w:sz w:val="21"/>
          <w:szCs w:val="21"/>
        </w:rPr>
        <w:t>— А.Эйнштейн. Собр. научных трудов. М.</w:t>
      </w:r>
      <w:r w:rsidRPr="00390CE1">
        <w:rPr>
          <w:sz w:val="21"/>
          <w:szCs w:val="21"/>
        </w:rPr>
        <w:t>1965 - 67г.,т.4,стр.237</w:t>
      </w:r>
      <w:r w:rsidRPr="00390CE1">
        <w:rPr>
          <w:rFonts w:ascii="Constantia" w:hAnsi="Constantia"/>
          <w:sz w:val="21"/>
          <w:szCs w:val="21"/>
        </w:rPr>
        <w:t>.</w:t>
      </w:r>
    </w:p>
    <w:p w:rsidR="00390CE1" w:rsidRPr="00390CE1" w:rsidRDefault="00390CE1" w:rsidP="00390CE1">
      <w:pPr>
        <w:pStyle w:val="a7"/>
        <w:jc w:val="both"/>
        <w:rPr>
          <w:rFonts w:ascii="Constantia" w:eastAsia="Times New Roman" w:hAnsi="Constantia" w:cs="Times New Roman"/>
          <w:sz w:val="21"/>
          <w:szCs w:val="21"/>
        </w:rPr>
      </w:pPr>
      <w:r w:rsidRPr="00390CE1">
        <w:rPr>
          <w:rFonts w:ascii="Constantia" w:hAnsi="Constantia"/>
          <w:sz w:val="21"/>
          <w:szCs w:val="21"/>
        </w:rPr>
        <w:t xml:space="preserve">    А материалистически мыслящие оппоненты квантовой теории выражали желание и гносеологически обосновали требование возвратиться к таким пред</w:t>
      </w:r>
      <w:r w:rsidRPr="00390CE1">
        <w:rPr>
          <w:rFonts w:ascii="Constantia" w:hAnsi="Constantia"/>
          <w:sz w:val="21"/>
          <w:szCs w:val="21"/>
        </w:rPr>
        <w:softHyphen/>
        <w:t>ставлениям о реальности, которые истинно и отчётливо ясно отображали бы собой мельчайшие элементы и частицы предмета познания, которые несомнен</w:t>
      </w:r>
      <w:r w:rsidRPr="00390CE1">
        <w:rPr>
          <w:rFonts w:ascii="Constantia" w:hAnsi="Constantia"/>
          <w:sz w:val="21"/>
          <w:szCs w:val="21"/>
        </w:rPr>
        <w:softHyphen/>
        <w:t>но имеются у него независимо от того, наблюдаем мы их или нет. И Альберт Эйнштейн желал такой объяснительной теории. И из-за этого недостатка у кван</w:t>
      </w:r>
      <w:r w:rsidRPr="00390CE1">
        <w:rPr>
          <w:rFonts w:ascii="Constantia" w:hAnsi="Constantia"/>
          <w:sz w:val="21"/>
          <w:szCs w:val="21"/>
        </w:rPr>
        <w:softHyphen/>
        <w:t>товой теории он был неудовлетворен ею, т.к. фундаментально-мировоззренческим принципом его было положение, что объективная реальность существует и вне, и независимо от сознания субъекта, и положение о принципиальной поз</w:t>
      </w:r>
      <w:r w:rsidRPr="00390CE1">
        <w:rPr>
          <w:rFonts w:ascii="Constantia" w:hAnsi="Constantia"/>
          <w:sz w:val="21"/>
          <w:szCs w:val="21"/>
        </w:rPr>
        <w:softHyphen/>
        <w:t>наваемости этой реальности.</w:t>
      </w:r>
      <w:r>
        <w:rPr>
          <w:rFonts w:ascii="Constantia" w:hAnsi="Constantia"/>
          <w:sz w:val="21"/>
          <w:szCs w:val="21"/>
        </w:rPr>
        <w:t xml:space="preserve"> </w:t>
      </w:r>
      <w:r w:rsidRPr="00390CE1">
        <w:rPr>
          <w:rFonts w:ascii="Constantia" w:hAnsi="Constantia"/>
          <w:sz w:val="21"/>
          <w:szCs w:val="21"/>
        </w:rPr>
        <w:t>К тому же, от создания теории относительности, как и от создания квантовой теории мировоззренческой и смыслологической революции не произошло; а для достижения вглубь до дна исчерпывающего познания элементно-структурных и причинно-следственных механизмов реаль</w:t>
      </w:r>
      <w:r w:rsidRPr="00390CE1">
        <w:rPr>
          <w:rFonts w:ascii="Constantia" w:eastAsia="Times New Roman" w:hAnsi="Constantia"/>
          <w:sz w:val="21"/>
          <w:szCs w:val="21"/>
        </w:rPr>
        <w:t>ной действительности как-раз нужна мировоззренческая, фундаментально смыс</w:t>
      </w:r>
      <w:r w:rsidRPr="00390CE1">
        <w:rPr>
          <w:rFonts w:ascii="Constantia" w:eastAsia="Times New Roman" w:hAnsi="Constantia"/>
          <w:sz w:val="21"/>
          <w:szCs w:val="21"/>
        </w:rPr>
        <w:softHyphen/>
        <w:t xml:space="preserve">лологическая революция в научно-объяснительном познании. </w:t>
      </w:r>
      <w:r w:rsidRPr="00390CE1">
        <w:rPr>
          <w:rFonts w:ascii="Constantia" w:eastAsia="Times New Roman" w:hAnsi="Constantia"/>
          <w:i/>
          <w:sz w:val="21"/>
          <w:szCs w:val="21"/>
        </w:rPr>
        <w:t>«Какие адекват</w:t>
      </w:r>
      <w:r w:rsidRPr="00390CE1">
        <w:rPr>
          <w:rFonts w:ascii="Constantia" w:eastAsia="Times New Roman" w:hAnsi="Constantia"/>
          <w:i/>
          <w:sz w:val="21"/>
          <w:szCs w:val="21"/>
        </w:rPr>
        <w:softHyphen/>
        <w:t xml:space="preserve">ные средства </w:t>
      </w:r>
      <w:r w:rsidRPr="00390CE1">
        <w:rPr>
          <w:rFonts w:ascii="Constantia" w:eastAsia="Times New Roman" w:hAnsi="Constantia"/>
          <w:i/>
          <w:sz w:val="21"/>
          <w:szCs w:val="21"/>
        </w:rPr>
        <w:lastRenderedPageBreak/>
        <w:t>следует применять для этого и, следовательно, какими фундамен</w:t>
      </w:r>
      <w:r w:rsidRPr="00390CE1">
        <w:rPr>
          <w:rFonts w:ascii="Constantia" w:eastAsia="Times New Roman" w:hAnsi="Constantia"/>
          <w:i/>
          <w:sz w:val="21"/>
          <w:szCs w:val="21"/>
        </w:rPr>
        <w:softHyphen/>
        <w:t>тальными понятиями следует воспользоваться, на мой взгляд, пока неизвестно. (Материальная точка? Поле? Какое-либо другое средство описания, которое надо ещё найти?)»</w:t>
      </w:r>
      <w:r w:rsidRPr="00390CE1">
        <w:rPr>
          <w:rFonts w:ascii="Constantia" w:eastAsia="Times New Roman" w:hAnsi="Constantia"/>
          <w:sz w:val="21"/>
          <w:szCs w:val="21"/>
        </w:rPr>
        <w:t xml:space="preserve"> — А.Эйнштейн. Собр. научных трудов. М.</w:t>
      </w:r>
      <w:r w:rsidRPr="00390CE1">
        <w:rPr>
          <w:rFonts w:eastAsia="Times New Roman"/>
          <w:sz w:val="21"/>
          <w:szCs w:val="21"/>
        </w:rPr>
        <w:t>1965г.-67 г., т.З, стр.624</w:t>
      </w:r>
      <w:r w:rsidRPr="00390CE1">
        <w:rPr>
          <w:rFonts w:ascii="Constantia" w:eastAsia="Times New Roman" w:hAnsi="Constantia"/>
          <w:sz w:val="21"/>
          <w:szCs w:val="21"/>
        </w:rPr>
        <w:t>.</w:t>
      </w:r>
    </w:p>
    <w:p w:rsidR="00390CE1" w:rsidRPr="00390CE1" w:rsidRDefault="00390CE1" w:rsidP="00390CE1">
      <w:pPr>
        <w:pStyle w:val="a7"/>
        <w:jc w:val="both"/>
        <w:rPr>
          <w:rFonts w:ascii="Constantia" w:eastAsia="Times New Roman" w:hAnsi="Constantia" w:cs="Times New Roman"/>
          <w:sz w:val="21"/>
          <w:szCs w:val="21"/>
        </w:rPr>
      </w:pPr>
      <w:r w:rsidRPr="00390CE1">
        <w:rPr>
          <w:rFonts w:ascii="Constantia" w:eastAsia="Times New Roman" w:hAnsi="Constantia"/>
          <w:sz w:val="21"/>
          <w:szCs w:val="21"/>
        </w:rPr>
        <w:t xml:space="preserve">    </w:t>
      </w:r>
      <w:r w:rsidRPr="00390CE1">
        <w:rPr>
          <w:rFonts w:ascii="Constantia" w:eastAsia="Times New Roman" w:hAnsi="Constantia"/>
          <w:i/>
          <w:sz w:val="21"/>
          <w:szCs w:val="21"/>
        </w:rPr>
        <w:t>«Всю оставшуюся жизнь А.Эйнштейн посвятил поискам физической теории, которая по метрическим и топологическим свойствам реального пространства и времени могла бы воссоздать (и тем самым объяснить) поведение и свойства квантовых объектов и взаимоотношений между ними... Однако А.Эйнштейну так и не удалось преодолеть многочисленные трудности»</w:t>
      </w:r>
      <w:r w:rsidRPr="00390CE1">
        <w:rPr>
          <w:rFonts w:ascii="Constantia" w:eastAsia="Times New Roman" w:hAnsi="Constantia"/>
          <w:sz w:val="21"/>
          <w:szCs w:val="21"/>
        </w:rPr>
        <w:t xml:space="preserve"> -</w:t>
      </w:r>
      <w:r>
        <w:rPr>
          <w:rFonts w:ascii="Constantia" w:eastAsia="Times New Roman" w:hAnsi="Constantia"/>
          <w:sz w:val="21"/>
          <w:szCs w:val="21"/>
        </w:rPr>
        <w:t xml:space="preserve"> </w:t>
      </w:r>
      <w:r w:rsidRPr="00390CE1">
        <w:rPr>
          <w:rFonts w:ascii="Constantia" w:eastAsia="Times New Roman" w:hAnsi="Constantia"/>
          <w:sz w:val="21"/>
          <w:szCs w:val="21"/>
        </w:rPr>
        <w:t xml:space="preserve">Р.А. Аронов, Б.Я. Пахомов. «Философия и физика в дискуссиях Н.Бора и А.Эйнштейна», журнал «Вопросы философии» </w:t>
      </w:r>
      <w:r w:rsidRPr="00390CE1">
        <w:rPr>
          <w:rFonts w:eastAsia="Times New Roman"/>
          <w:sz w:val="21"/>
          <w:szCs w:val="21"/>
        </w:rPr>
        <w:t>№10,1985г.,стр.69</w:t>
      </w:r>
      <w:r w:rsidRPr="00390CE1">
        <w:rPr>
          <w:rFonts w:ascii="Constantia" w:eastAsia="Times New Roman" w:hAnsi="Constantia"/>
          <w:sz w:val="21"/>
          <w:szCs w:val="21"/>
        </w:rPr>
        <w:t>.</w:t>
      </w:r>
    </w:p>
    <w:p w:rsidR="00390CE1" w:rsidRPr="00EF39DF" w:rsidRDefault="00390CE1" w:rsidP="00390CE1">
      <w:pPr>
        <w:pStyle w:val="a7"/>
        <w:jc w:val="both"/>
        <w:rPr>
          <w:rFonts w:ascii="Constantia" w:eastAsia="Times New Roman" w:hAnsi="Constantia" w:cs="Times New Roman"/>
          <w:sz w:val="21"/>
          <w:szCs w:val="21"/>
        </w:rPr>
      </w:pPr>
      <w:r w:rsidRPr="00390CE1">
        <w:rPr>
          <w:rFonts w:ascii="Constantia" w:eastAsia="Times New Roman" w:hAnsi="Constantia"/>
          <w:sz w:val="21"/>
          <w:szCs w:val="21"/>
        </w:rPr>
        <w:t xml:space="preserve">    «</w:t>
      </w:r>
      <w:r w:rsidRPr="00390CE1">
        <w:rPr>
          <w:rFonts w:ascii="Constantia" w:eastAsia="Times New Roman" w:hAnsi="Constantia"/>
          <w:i/>
          <w:sz w:val="21"/>
          <w:szCs w:val="21"/>
        </w:rPr>
        <w:t>г) вероятностное описание в квантовой механике характеризует не кванто</w:t>
      </w:r>
      <w:r w:rsidRPr="00390CE1">
        <w:rPr>
          <w:rFonts w:ascii="Constantia" w:eastAsia="Times New Roman" w:hAnsi="Constantia"/>
          <w:i/>
          <w:sz w:val="21"/>
          <w:szCs w:val="21"/>
        </w:rPr>
        <w:softHyphen/>
        <w:t>вый объект сам по себе, а лишь результаты измерений, выполненных над ним с помощью соответствующих приборов... Однако к принятию такой точки зре</w:t>
      </w:r>
      <w:r w:rsidRPr="00390CE1">
        <w:rPr>
          <w:rFonts w:ascii="Constantia" w:eastAsia="Times New Roman" w:hAnsi="Constantia"/>
          <w:i/>
          <w:sz w:val="21"/>
          <w:szCs w:val="21"/>
        </w:rPr>
        <w:softHyphen/>
        <w:t>ния толкала, говоря словами А.Эйнштейна, не фантазия, а непреодолимая сила опытных фактов. «Все попытки, — признавал А.Эйнштейн, — представить час</w:t>
      </w:r>
      <w:r w:rsidRPr="00390CE1">
        <w:rPr>
          <w:rFonts w:ascii="Constantia" w:eastAsia="Times New Roman" w:hAnsi="Constantia"/>
          <w:i/>
          <w:sz w:val="21"/>
          <w:szCs w:val="21"/>
        </w:rPr>
        <w:softHyphen/>
        <w:t>тицу и волновые свойства, проявляющиеся в явлениях, связанных со светом и веществом, непосредственно пространственно-временной моделью до сих пор кончались неудачно» — (А.Эйнштейн. Собр. научных трудов, т.</w:t>
      </w:r>
      <w:r w:rsidRPr="00390CE1">
        <w:rPr>
          <w:rFonts w:eastAsia="Times New Roman"/>
          <w:i/>
          <w:sz w:val="21"/>
          <w:szCs w:val="21"/>
        </w:rPr>
        <w:t>4, стр.237</w:t>
      </w:r>
      <w:r w:rsidRPr="00390CE1">
        <w:rPr>
          <w:rFonts w:ascii="Constantia" w:eastAsia="Times New Roman" w:hAnsi="Constantia"/>
          <w:i/>
          <w:sz w:val="21"/>
          <w:szCs w:val="21"/>
        </w:rPr>
        <w:t>)»</w:t>
      </w:r>
      <w:r w:rsidRPr="00390CE1">
        <w:rPr>
          <w:rFonts w:ascii="Constantia" w:eastAsia="Times New Roman" w:hAnsi="Constantia"/>
          <w:sz w:val="21"/>
          <w:szCs w:val="21"/>
        </w:rPr>
        <w:t xml:space="preserve"> — Р.А.Аронов, Б.Я. Пахомов, </w:t>
      </w:r>
      <w:r w:rsidRPr="00EF39DF">
        <w:rPr>
          <w:rFonts w:ascii="Constantia" w:eastAsia="Times New Roman" w:hAnsi="Constantia"/>
          <w:sz w:val="21"/>
          <w:szCs w:val="21"/>
        </w:rPr>
        <w:t>там же, стр.</w:t>
      </w:r>
      <w:r w:rsidRPr="00EF39DF">
        <w:rPr>
          <w:rFonts w:eastAsia="Times New Roman"/>
          <w:sz w:val="21"/>
          <w:szCs w:val="21"/>
        </w:rPr>
        <w:t>65</w:t>
      </w:r>
      <w:r w:rsidRPr="00EF39DF">
        <w:rPr>
          <w:rFonts w:ascii="Constantia" w:eastAsia="Times New Roman" w:hAnsi="Constantia"/>
          <w:sz w:val="21"/>
          <w:szCs w:val="21"/>
        </w:rPr>
        <w:t>.</w:t>
      </w:r>
    </w:p>
    <w:p w:rsidR="00390CE1" w:rsidRPr="00EF39DF" w:rsidRDefault="00390CE1" w:rsidP="00390CE1">
      <w:pPr>
        <w:pStyle w:val="a7"/>
        <w:jc w:val="both"/>
        <w:rPr>
          <w:rFonts w:ascii="Constantia" w:eastAsia="Times New Roman" w:hAnsi="Constantia"/>
          <w:sz w:val="21"/>
          <w:szCs w:val="21"/>
        </w:rPr>
      </w:pPr>
      <w:r w:rsidRPr="00390CE1">
        <w:rPr>
          <w:rFonts w:ascii="Constantia" w:eastAsia="Times New Roman" w:hAnsi="Constantia"/>
          <w:sz w:val="21"/>
          <w:szCs w:val="21"/>
        </w:rPr>
        <w:t xml:space="preserve">    А в новой СНОЗ реальный объект-процесс познавания может отображаться и отображается и независимо от его реально-восприятийного наблюдения; но отображается не в виде инструментально-измерительных данных, а</w:t>
      </w:r>
      <w:r w:rsidRPr="00390CE1">
        <w:rPr>
          <w:rFonts w:ascii="Constantia" w:eastAsia="Times New Roman" w:hAnsi="Constantia"/>
          <w:b/>
          <w:sz w:val="21"/>
          <w:szCs w:val="21"/>
        </w:rPr>
        <w:t xml:space="preserve"> </w:t>
      </w:r>
      <w:r w:rsidRPr="00EF39DF">
        <w:rPr>
          <w:rFonts w:ascii="Constantia" w:eastAsia="Times New Roman" w:hAnsi="Constantia"/>
          <w:sz w:val="21"/>
          <w:szCs w:val="21"/>
        </w:rPr>
        <w:t>посредством элементно-структурных и причинно-следственных модель-представлений.</w:t>
      </w:r>
    </w:p>
    <w:p w:rsidR="00EF39DF" w:rsidRDefault="00390CE1" w:rsidP="00EF39DF">
      <w:pPr>
        <w:pStyle w:val="a7"/>
        <w:jc w:val="both"/>
        <w:rPr>
          <w:rFonts w:ascii="Constantia" w:eastAsia="Times New Roman" w:hAnsi="Constantia"/>
          <w:b/>
          <w:color w:val="7030A0"/>
          <w:sz w:val="19"/>
          <w:szCs w:val="19"/>
        </w:rPr>
      </w:pPr>
      <w:r w:rsidRPr="00EF39DF">
        <w:rPr>
          <w:rFonts w:ascii="Constantia" w:eastAsia="Times New Roman" w:hAnsi="Constantia"/>
          <w:sz w:val="21"/>
          <w:szCs w:val="21"/>
        </w:rPr>
        <w:t xml:space="preserve">    Лобачевский на место евклидова постулата о параллельных прямых ставит аксиому с противоположным смыслом </w:t>
      </w:r>
      <w:r w:rsidRPr="00EF39DF">
        <w:rPr>
          <w:rFonts w:ascii="Constantia" w:eastAsia="Times New Roman" w:hAnsi="Constantia"/>
          <w:i/>
          <w:sz w:val="21"/>
          <w:szCs w:val="21"/>
        </w:rPr>
        <w:t>(«Через точку, не</w:t>
      </w:r>
      <w:r w:rsidRPr="00390CE1">
        <w:rPr>
          <w:rFonts w:ascii="Constantia" w:eastAsia="Times New Roman" w:hAnsi="Constantia"/>
          <w:b/>
          <w:i/>
          <w:sz w:val="21"/>
          <w:szCs w:val="21"/>
        </w:rPr>
        <w:t xml:space="preserve"> </w:t>
      </w:r>
      <w:r w:rsidRPr="00EF39DF">
        <w:rPr>
          <w:rFonts w:ascii="Constantia" w:eastAsia="Times New Roman" w:hAnsi="Constantia"/>
          <w:i/>
          <w:sz w:val="21"/>
          <w:szCs w:val="21"/>
        </w:rPr>
        <w:t>лежащую на данной прямой,</w:t>
      </w:r>
      <w:r w:rsidRPr="00390CE1">
        <w:rPr>
          <w:rFonts w:ascii="Constantia" w:eastAsia="Times New Roman" w:hAnsi="Constantia"/>
          <w:b/>
          <w:i/>
          <w:sz w:val="21"/>
          <w:szCs w:val="21"/>
        </w:rPr>
        <w:t xml:space="preserve"> </w:t>
      </w:r>
      <w:r w:rsidRPr="00EF39DF">
        <w:rPr>
          <w:rFonts w:ascii="Constantia" w:eastAsia="Times New Roman" w:hAnsi="Constantia"/>
          <w:i/>
          <w:sz w:val="21"/>
          <w:szCs w:val="21"/>
        </w:rPr>
        <w:lastRenderedPageBreak/>
        <w:t>проходят, по крайней мере, две прямые, лежащие с ней в одной плос</w:t>
      </w:r>
      <w:r w:rsidRPr="00EF39DF">
        <w:rPr>
          <w:rFonts w:ascii="Constantia" w:eastAsia="Times New Roman" w:hAnsi="Constantia"/>
          <w:i/>
          <w:sz w:val="21"/>
          <w:szCs w:val="21"/>
        </w:rPr>
        <w:softHyphen/>
        <w:t>кости и не пересекающие ее»</w:t>
      </w:r>
      <w:r w:rsidRPr="00EF39DF">
        <w:rPr>
          <w:rFonts w:ascii="Constantia" w:eastAsia="Times New Roman" w:hAnsi="Constantia"/>
          <w:sz w:val="21"/>
          <w:szCs w:val="21"/>
        </w:rPr>
        <w:t>) и благодаря этому и всему остальному строит новую, логически стройную и непротиворечивую геометрию. Я отбрасываю некоторые</w:t>
      </w:r>
      <w:r w:rsidRPr="005173FB">
        <w:rPr>
          <w:rFonts w:ascii="Constantia" w:eastAsia="Times New Roman" w:hAnsi="Constantia"/>
          <w:b/>
          <w:color w:val="7030A0"/>
          <w:sz w:val="19"/>
          <w:szCs w:val="19"/>
        </w:rPr>
        <w:t xml:space="preserve"> </w:t>
      </w:r>
      <w:r w:rsidRPr="00EF39DF">
        <w:rPr>
          <w:rFonts w:ascii="Constantia" w:eastAsia="Times New Roman" w:hAnsi="Constantia"/>
          <w:sz w:val="21"/>
          <w:szCs w:val="21"/>
        </w:rPr>
        <w:t>фундаментальные понятия старой СНОЗ, открываю, выясняю, обос</w:t>
      </w:r>
      <w:r w:rsidRPr="00EF39DF">
        <w:rPr>
          <w:rFonts w:ascii="Constantia" w:eastAsia="Times New Roman" w:hAnsi="Constantia"/>
          <w:sz w:val="21"/>
          <w:szCs w:val="21"/>
        </w:rPr>
        <w:softHyphen/>
        <w:t>новываю, доказываю и ввожу понятия: наименьшее нечто (тон), иное наимень</w:t>
      </w:r>
      <w:r w:rsidRPr="00EF39DF">
        <w:rPr>
          <w:rFonts w:ascii="Constantia" w:eastAsia="Times New Roman" w:hAnsi="Constantia"/>
          <w:sz w:val="21"/>
          <w:szCs w:val="21"/>
        </w:rPr>
        <w:softHyphen/>
        <w:t>шее нечто (антитон) и ничто, раскрываю и определяю их несомненно истинные смыслы, выясняю ими</w:t>
      </w:r>
      <w:r w:rsidR="00EF39DF">
        <w:rPr>
          <w:rFonts w:ascii="Constantia" w:eastAsia="Times New Roman" w:hAnsi="Constantia"/>
          <w:sz w:val="21"/>
          <w:szCs w:val="21"/>
        </w:rPr>
        <w:t xml:space="preserve"> </w:t>
      </w:r>
      <w:r w:rsidR="00EF39DF" w:rsidRPr="00EF39DF">
        <w:rPr>
          <w:rFonts w:ascii="Constantia" w:eastAsia="Times New Roman" w:hAnsi="Constantia"/>
          <w:sz w:val="21"/>
          <w:szCs w:val="21"/>
        </w:rPr>
        <w:t>задающуюся элементно-структурную и причинно-следственную смыслологику взаимодействий, взаимопревращений и взаимоотношений. И в результате этого и всего остального получается новая СНОЗ, фундаментальные, глубинно-донные и всеобщие основания которой совпадают (т.е. истинно отображают) с фундаментальными                глубинно-донными основаниями (началами) реальной действительности, отображающейся этой новой СНОЗ. От чего эта новая СНОЗ и получается логически стройной, непротиворечивой и истинной и по эвристичности радикально превосходящей старую СНОЗ, и вы</w:t>
      </w:r>
      <w:r w:rsidR="00EF39DF" w:rsidRPr="00EF39DF">
        <w:rPr>
          <w:rFonts w:ascii="Constantia" w:eastAsia="Times New Roman" w:hAnsi="Constantia"/>
          <w:sz w:val="21"/>
          <w:szCs w:val="21"/>
        </w:rPr>
        <w:softHyphen/>
        <w:t>водящей человеческое познание на рубежи вглубь до дна исчерпывающего, окон</w:t>
      </w:r>
      <w:r w:rsidR="00EF39DF" w:rsidRPr="00EF39DF">
        <w:rPr>
          <w:rFonts w:ascii="Constantia" w:eastAsia="Times New Roman" w:hAnsi="Constantia"/>
          <w:sz w:val="21"/>
          <w:szCs w:val="21"/>
        </w:rPr>
        <w:softHyphen/>
        <w:t>чательного и максимально-возможно-истинного познания микроглубинного в реальной действительности и из него получающегося. Более или исчерпывающе истинно познанным фундаментально-исходным смыслологическим основанием для мышления детерминируются и, соответственно, более или исчерпывающе истинные логика и результаты познавательно-объяснительного и прогностичного  мышления, а также приращение</w:t>
      </w:r>
      <w:r w:rsidR="00487CDD">
        <w:rPr>
          <w:rFonts w:ascii="Constantia" w:eastAsia="Times New Roman" w:hAnsi="Constantia"/>
          <w:sz w:val="21"/>
          <w:szCs w:val="21"/>
        </w:rPr>
        <w:t xml:space="preserve"> эвристичности</w:t>
      </w:r>
      <w:r w:rsidR="00EF39DF" w:rsidRPr="00EF39DF">
        <w:rPr>
          <w:rFonts w:ascii="Constantia" w:eastAsia="Times New Roman" w:hAnsi="Constantia"/>
          <w:sz w:val="21"/>
          <w:szCs w:val="21"/>
        </w:rPr>
        <w:t xml:space="preserve"> разума человеческого.</w:t>
      </w:r>
    </w:p>
    <w:p w:rsidR="0051101E" w:rsidRPr="00390CE1" w:rsidRDefault="0051101E" w:rsidP="00390CE1">
      <w:pPr>
        <w:pStyle w:val="a7"/>
        <w:jc w:val="both"/>
        <w:rPr>
          <w:rFonts w:ascii="Constantia" w:eastAsia="Times New Roman" w:hAnsi="Constantia"/>
          <w:sz w:val="21"/>
          <w:szCs w:val="21"/>
        </w:rPr>
      </w:pPr>
    </w:p>
    <w:p w:rsidR="00EF39DF" w:rsidRDefault="00EF39DF" w:rsidP="001B45B4">
      <w:pPr>
        <w:pStyle w:val="a7"/>
      </w:pPr>
    </w:p>
    <w:p w:rsidR="00487CDD" w:rsidRDefault="00487CDD" w:rsidP="001B45B4">
      <w:pPr>
        <w:pStyle w:val="a7"/>
      </w:pPr>
    </w:p>
    <w:p w:rsidR="00487CDD" w:rsidRDefault="00487CDD" w:rsidP="001B45B4">
      <w:pPr>
        <w:pStyle w:val="a7"/>
      </w:pPr>
    </w:p>
    <w:p w:rsidR="00487CDD" w:rsidRPr="001B45B4" w:rsidRDefault="00487CDD" w:rsidP="001B45B4">
      <w:pPr>
        <w:pStyle w:val="a7"/>
      </w:pPr>
    </w:p>
    <w:p w:rsidR="00EF39DF" w:rsidRPr="00EF39DF" w:rsidRDefault="00EF39DF" w:rsidP="00EF39DF">
      <w:pPr>
        <w:pStyle w:val="a7"/>
        <w:jc w:val="both"/>
        <w:rPr>
          <w:rFonts w:asciiTheme="majorHAnsi" w:hAnsiTheme="majorHAnsi"/>
        </w:rPr>
      </w:pPr>
      <w:r>
        <w:rPr>
          <w:rStyle w:val="aa"/>
          <w:rFonts w:asciiTheme="majorHAnsi" w:hAnsiTheme="majorHAnsi"/>
          <w:sz w:val="20"/>
          <w:szCs w:val="20"/>
        </w:rPr>
        <w:lastRenderedPageBreak/>
        <w:t xml:space="preserve">    </w:t>
      </w:r>
      <w:r w:rsidR="00487CDD" w:rsidRPr="00BD7C51">
        <w:rPr>
          <w:rStyle w:val="aa"/>
          <w:rFonts w:ascii="Constantia" w:hAnsi="Constantia"/>
          <w:b/>
          <w:i w:val="0"/>
        </w:rPr>
        <w:t>Итак,</w:t>
      </w:r>
      <w:r w:rsidR="00487CDD">
        <w:rPr>
          <w:rStyle w:val="aa"/>
          <w:rFonts w:asciiTheme="majorHAnsi" w:hAnsiTheme="majorHAnsi"/>
          <w:sz w:val="20"/>
          <w:szCs w:val="20"/>
        </w:rPr>
        <w:t xml:space="preserve"> </w:t>
      </w:r>
      <w:r w:rsidR="00BD7C51">
        <w:rPr>
          <w:rStyle w:val="aa"/>
          <w:rFonts w:asciiTheme="majorHAnsi" w:hAnsiTheme="majorHAnsi"/>
          <w:sz w:val="20"/>
          <w:szCs w:val="20"/>
        </w:rPr>
        <w:t>д</w:t>
      </w:r>
      <w:r w:rsidRPr="00EF39DF">
        <w:rPr>
          <w:rStyle w:val="aa"/>
          <w:rFonts w:asciiTheme="majorHAnsi" w:hAnsiTheme="majorHAnsi"/>
          <w:sz w:val="20"/>
          <w:szCs w:val="20"/>
        </w:rPr>
        <w:t>остигнута доказательно истинная познанность того в глубине и на дне микромира, что там до сих пор оставалось непознанным (из-за                  недораз</w:t>
      </w:r>
      <w:r w:rsidRPr="00EF39DF">
        <w:rPr>
          <w:rStyle w:val="aa"/>
          <w:rFonts w:asciiTheme="majorHAnsi" w:hAnsiTheme="majorHAnsi"/>
          <w:sz w:val="20"/>
          <w:szCs w:val="20"/>
        </w:rPr>
        <w:softHyphen/>
        <w:t>витости староСНОЗовских гносеологии, логики и смыслологики и из-за неадекватно</w:t>
      </w:r>
      <w:r w:rsidRPr="00EF39DF">
        <w:rPr>
          <w:rStyle w:val="aa"/>
          <w:rFonts w:asciiTheme="majorHAnsi" w:hAnsiTheme="majorHAnsi"/>
          <w:sz w:val="20"/>
          <w:szCs w:val="20"/>
        </w:rPr>
        <w:softHyphen/>
        <w:t>сти их по сравнению с элементно-структурными и причинно-следственными механизмами объективной реальности, нас и не только нас окружающей, составляющей, пронизывающей, перво- и последственно творящей, развивающей, преднаправляющей, а потом вместе с натворенным сообуславливающей, сопреднаправляющей и нами познающейся. Познан Первотворец всего сущего по творениям его. И это же никем не опровергнуто. И из вселенски всеобще-фундаментального Начала, истинно и исчерпывающе смысл познавши Его, мыслю трудясь можем</w:t>
      </w:r>
      <w:r w:rsidRPr="00EF39DF">
        <w:rPr>
          <w:rStyle w:val="apple-converted-space"/>
          <w:rFonts w:asciiTheme="majorHAnsi" w:hAnsiTheme="majorHAnsi"/>
          <w:i/>
          <w:iCs/>
          <w:sz w:val="20"/>
          <w:szCs w:val="20"/>
        </w:rPr>
        <w:t> </w:t>
      </w:r>
      <w:r w:rsidRPr="00EF39DF">
        <w:rPr>
          <w:rStyle w:val="aa"/>
          <w:rFonts w:asciiTheme="majorHAnsi" w:hAnsiTheme="majorHAnsi"/>
          <w:sz w:val="20"/>
          <w:szCs w:val="20"/>
        </w:rPr>
        <w:t>теперь</w:t>
      </w:r>
      <w:r w:rsidRPr="00EF39DF">
        <w:rPr>
          <w:rStyle w:val="apple-converted-space"/>
          <w:rFonts w:asciiTheme="majorHAnsi" w:hAnsiTheme="majorHAnsi"/>
          <w:i/>
          <w:iCs/>
          <w:sz w:val="20"/>
          <w:szCs w:val="20"/>
        </w:rPr>
        <w:t> </w:t>
      </w:r>
      <w:r w:rsidRPr="00EF39DF">
        <w:rPr>
          <w:rStyle w:val="aa"/>
          <w:rFonts w:asciiTheme="majorHAnsi" w:hAnsiTheme="majorHAnsi"/>
          <w:sz w:val="20"/>
          <w:szCs w:val="20"/>
        </w:rPr>
        <w:t>следствия выводить априорно. И при недопущении новосмыслологических ошибок можем истинно всё познавать.</w:t>
      </w:r>
    </w:p>
    <w:p w:rsidR="00EF39DF" w:rsidRDefault="00EF39DF" w:rsidP="00EF39DF">
      <w:pPr>
        <w:pStyle w:val="ab"/>
        <w:shd w:val="clear" w:color="auto" w:fill="FFFFFF"/>
        <w:spacing w:before="75" w:beforeAutospacing="0" w:after="0" w:afterAutospacing="0" w:line="270" w:lineRule="atLeast"/>
        <w:jc w:val="center"/>
        <w:rPr>
          <w:rStyle w:val="aa"/>
          <w:rFonts w:ascii="Verdana" w:hAnsi="Verdana"/>
          <w:color w:val="000000"/>
          <w:sz w:val="20"/>
          <w:szCs w:val="20"/>
        </w:rPr>
      </w:pPr>
    </w:p>
    <w:p w:rsidR="00EF39DF" w:rsidRDefault="00EF39DF" w:rsidP="00EF39DF">
      <w:pPr>
        <w:pStyle w:val="a7"/>
        <w:jc w:val="center"/>
        <w:rPr>
          <w:rStyle w:val="aa"/>
          <w:rFonts w:ascii="Verdana" w:hAnsi="Verdana"/>
          <w:sz w:val="8"/>
          <w:szCs w:val="8"/>
        </w:rPr>
      </w:pPr>
      <w:r w:rsidRPr="00EF39DF">
        <w:rPr>
          <w:rStyle w:val="aa"/>
          <w:rFonts w:ascii="Verdana" w:hAnsi="Verdana"/>
          <w:sz w:val="20"/>
          <w:szCs w:val="20"/>
        </w:rPr>
        <w:t>«Ибо одно за другим выясняется всё. Не сбиваясь</w:t>
      </w:r>
    </w:p>
    <w:p w:rsidR="00EF39DF" w:rsidRPr="00EF39DF" w:rsidRDefault="00EF39DF" w:rsidP="00EF39DF">
      <w:pPr>
        <w:pStyle w:val="a7"/>
        <w:jc w:val="center"/>
        <w:rPr>
          <w:rFonts w:ascii="Verdana" w:hAnsi="Verdana"/>
          <w:sz w:val="8"/>
          <w:szCs w:val="8"/>
        </w:rPr>
      </w:pPr>
    </w:p>
    <w:p w:rsidR="00EF39DF" w:rsidRDefault="00EF39DF" w:rsidP="00EF39DF">
      <w:pPr>
        <w:pStyle w:val="a7"/>
        <w:jc w:val="center"/>
        <w:rPr>
          <w:rStyle w:val="aa"/>
          <w:rFonts w:ascii="Verdana" w:hAnsi="Verdana"/>
          <w:sz w:val="8"/>
          <w:szCs w:val="8"/>
        </w:rPr>
      </w:pPr>
      <w:r w:rsidRPr="00EF39DF">
        <w:rPr>
          <w:rStyle w:val="aa"/>
          <w:rFonts w:ascii="Verdana" w:hAnsi="Verdana"/>
          <w:sz w:val="20"/>
          <w:szCs w:val="20"/>
        </w:rPr>
        <w:t>Тёмной ночью с пути, ты узнаешь все тайны природы.</w:t>
      </w:r>
    </w:p>
    <w:p w:rsidR="00EF39DF" w:rsidRPr="00EF39DF" w:rsidRDefault="00EF39DF" w:rsidP="00EF39DF">
      <w:pPr>
        <w:pStyle w:val="a7"/>
        <w:jc w:val="center"/>
        <w:rPr>
          <w:sz w:val="8"/>
          <w:szCs w:val="8"/>
        </w:rPr>
      </w:pPr>
    </w:p>
    <w:p w:rsidR="00EF39DF" w:rsidRDefault="00EF39DF" w:rsidP="00EF39DF">
      <w:pPr>
        <w:pStyle w:val="a7"/>
        <w:jc w:val="center"/>
        <w:rPr>
          <w:rStyle w:val="aa"/>
          <w:rFonts w:ascii="Verdana" w:hAnsi="Verdana"/>
          <w:sz w:val="8"/>
          <w:szCs w:val="8"/>
        </w:rPr>
      </w:pPr>
      <w:r w:rsidRPr="00EF39DF">
        <w:rPr>
          <w:rStyle w:val="aa"/>
          <w:rFonts w:ascii="Verdana" w:hAnsi="Verdana"/>
          <w:sz w:val="20"/>
          <w:szCs w:val="20"/>
        </w:rPr>
        <w:t>И постоянно одно зажигать будет светоч другому.»</w:t>
      </w:r>
    </w:p>
    <w:p w:rsidR="00EF39DF" w:rsidRPr="00EF39DF" w:rsidRDefault="00EF39DF" w:rsidP="00EF39DF">
      <w:pPr>
        <w:pStyle w:val="a7"/>
        <w:jc w:val="center"/>
        <w:rPr>
          <w:sz w:val="8"/>
          <w:szCs w:val="8"/>
        </w:rPr>
      </w:pPr>
    </w:p>
    <w:p w:rsidR="00206120" w:rsidRDefault="00EF39DF" w:rsidP="00EF39DF">
      <w:pPr>
        <w:pStyle w:val="a7"/>
        <w:jc w:val="center"/>
        <w:rPr>
          <w:rStyle w:val="ac"/>
          <w:rFonts w:ascii="Verdana" w:hAnsi="Verdana"/>
          <w:sz w:val="18"/>
          <w:szCs w:val="18"/>
        </w:rPr>
      </w:pPr>
      <w:r w:rsidRPr="00EF39DF">
        <w:rPr>
          <w:rStyle w:val="ac"/>
          <w:rFonts w:ascii="Verdana" w:hAnsi="Verdana"/>
          <w:sz w:val="18"/>
          <w:szCs w:val="18"/>
        </w:rPr>
        <w:t>(Лукреций «О природе вещей». 1946г. т. 1 стр. 71)</w:t>
      </w:r>
    </w:p>
    <w:p w:rsidR="00EF39DF" w:rsidRDefault="00EF39DF" w:rsidP="00EF39DF">
      <w:pPr>
        <w:pStyle w:val="a7"/>
        <w:jc w:val="center"/>
        <w:rPr>
          <w:rStyle w:val="ac"/>
          <w:rFonts w:ascii="Verdana" w:hAnsi="Verdana"/>
          <w:sz w:val="18"/>
          <w:szCs w:val="18"/>
        </w:rPr>
      </w:pPr>
    </w:p>
    <w:p w:rsidR="00EF39DF" w:rsidRPr="00EF39DF" w:rsidRDefault="00EF39DF" w:rsidP="00EF39DF">
      <w:pPr>
        <w:pStyle w:val="a7"/>
        <w:jc w:val="both"/>
        <w:rPr>
          <w:rFonts w:asciiTheme="majorHAnsi" w:hAnsiTheme="majorHAnsi"/>
        </w:rPr>
      </w:pPr>
      <w:r>
        <w:rPr>
          <w:rStyle w:val="aa"/>
          <w:rFonts w:asciiTheme="majorHAnsi" w:hAnsiTheme="majorHAnsi"/>
          <w:color w:val="002060"/>
          <w:sz w:val="20"/>
          <w:szCs w:val="20"/>
        </w:rPr>
        <w:t xml:space="preserve">    </w:t>
      </w:r>
      <w:r w:rsidRPr="00EF39DF">
        <w:rPr>
          <w:rStyle w:val="aa"/>
          <w:rFonts w:asciiTheme="majorHAnsi" w:hAnsiTheme="majorHAnsi"/>
          <w:sz w:val="20"/>
          <w:szCs w:val="20"/>
        </w:rPr>
        <w:t>Иначе говоря, достигнута познанность того, чем реальная действительность на всех уровнях сложности в ней имеющегося, даёт нам и только и может давать нам (и не только нам) знать о себе. И уточнительно и глубже познано то, чем мы её можем истиннее, глубже, до дна (и дно) познавать. Познано это вследствие приведения к адекватности того, чем мы познаём, отображаем, с тем, что мы познаём, – вследствие доведения их взаимосоответс</w:t>
      </w:r>
      <w:r w:rsidRPr="00EF39DF">
        <w:rPr>
          <w:rStyle w:val="aa"/>
          <w:rFonts w:asciiTheme="majorHAnsi" w:hAnsiTheme="majorHAnsi"/>
          <w:sz w:val="20"/>
          <w:szCs w:val="20"/>
        </w:rPr>
        <w:softHyphen/>
        <w:t>твия до изоморфизма, доведения за счёт истиннизации, уточнения и изменения того субъективного, чем мы познаём, отображаем. Читайте об этом в моей книге «Пролего</w:t>
      </w:r>
      <w:r w:rsidRPr="00EF39DF">
        <w:rPr>
          <w:rStyle w:val="aa"/>
          <w:rFonts w:asciiTheme="majorHAnsi" w:hAnsiTheme="majorHAnsi"/>
          <w:sz w:val="20"/>
          <w:szCs w:val="20"/>
        </w:rPr>
        <w:softHyphen/>
        <w:t>мены новой СНОЗ».</w:t>
      </w:r>
    </w:p>
    <w:p w:rsidR="00EF39DF" w:rsidRPr="00EF39DF" w:rsidRDefault="00EF39DF" w:rsidP="00EF39DF">
      <w:pPr>
        <w:pStyle w:val="a7"/>
        <w:jc w:val="both"/>
        <w:rPr>
          <w:rFonts w:asciiTheme="majorHAnsi" w:hAnsiTheme="majorHAnsi"/>
        </w:rPr>
      </w:pPr>
      <w:r w:rsidRPr="00EF39DF">
        <w:rPr>
          <w:rStyle w:val="aa"/>
          <w:rFonts w:asciiTheme="majorHAnsi" w:hAnsiTheme="majorHAnsi"/>
          <w:sz w:val="20"/>
          <w:szCs w:val="20"/>
        </w:rPr>
        <w:t xml:space="preserve">    Вследствие изучения основ новой СНОЗ, полученных в результате новосмыслологического выведения пос</w:t>
      </w:r>
      <w:r w:rsidRPr="00EF39DF">
        <w:rPr>
          <w:rStyle w:val="aa"/>
          <w:rFonts w:asciiTheme="majorHAnsi" w:hAnsiTheme="majorHAnsi"/>
          <w:sz w:val="20"/>
          <w:szCs w:val="20"/>
        </w:rPr>
        <w:softHyphen/>
        <w:t>ледствий из вселенски всеобщего, глубинно-донного, фундаментального и по</w:t>
      </w:r>
      <w:r w:rsidRPr="00EF39DF">
        <w:rPr>
          <w:rStyle w:val="aa"/>
          <w:rFonts w:asciiTheme="majorHAnsi" w:hAnsiTheme="majorHAnsi"/>
          <w:sz w:val="20"/>
          <w:szCs w:val="20"/>
        </w:rPr>
        <w:softHyphen/>
        <w:t>всеместного Начала, повсюду во Вселенной одинакового (читайте добавочно насчёт этого статью «Крик прошения о помощи человечеству»), способности разума людей</w:t>
      </w:r>
      <w:r w:rsidRPr="00BE22C6">
        <w:rPr>
          <w:rStyle w:val="aa"/>
          <w:rFonts w:asciiTheme="majorHAnsi" w:hAnsiTheme="majorHAnsi"/>
          <w:color w:val="002060"/>
          <w:sz w:val="20"/>
          <w:szCs w:val="20"/>
        </w:rPr>
        <w:t xml:space="preserve"> </w:t>
      </w:r>
      <w:r w:rsidRPr="00EF39DF">
        <w:rPr>
          <w:rStyle w:val="aa"/>
          <w:rFonts w:asciiTheme="majorHAnsi" w:hAnsiTheme="majorHAnsi"/>
          <w:sz w:val="20"/>
          <w:szCs w:val="20"/>
        </w:rPr>
        <w:lastRenderedPageBreak/>
        <w:t>(эвристические, познавательно-объяснительные, технолого-прогностические и самооздоровительно-творческие) развиваются и приобретают возможность так истинно и исчерпывающе познавать предметы, процессы и вопросы о них, как это возможно вообще (и людям-землянам, и любым разум</w:t>
      </w:r>
      <w:r w:rsidRPr="00EF39DF">
        <w:rPr>
          <w:rStyle w:val="aa"/>
          <w:rFonts w:asciiTheme="majorHAnsi" w:hAnsiTheme="majorHAnsi"/>
          <w:sz w:val="20"/>
          <w:szCs w:val="20"/>
        </w:rPr>
        <w:softHyphen/>
        <w:t>ным инопланетянам). Этим и осуществляется зачатие выхода нашей общепланетарной цивилизации на эпохально новый уровень благопрогрессотворного раз</w:t>
      </w:r>
      <w:r w:rsidRPr="00EF39DF">
        <w:rPr>
          <w:rStyle w:val="aa"/>
          <w:rFonts w:asciiTheme="majorHAnsi" w:hAnsiTheme="majorHAnsi"/>
          <w:sz w:val="20"/>
          <w:szCs w:val="20"/>
        </w:rPr>
        <w:softHyphen/>
        <w:t xml:space="preserve">вития. Доктор философских наук Б. В. Новиков в своей рецензии отметил, что новая СНОЗ, цитирую: </w:t>
      </w:r>
      <w:r w:rsidRPr="00EF39DF">
        <w:rPr>
          <w:rStyle w:val="aa"/>
          <w:rFonts w:asciiTheme="majorHAnsi" w:hAnsiTheme="majorHAnsi"/>
          <w:sz w:val="20"/>
          <w:szCs w:val="20"/>
          <w:u w:val="single"/>
        </w:rPr>
        <w:t>«…обладает внутренней логической стройностью и доказательностью истинности</w:t>
      </w:r>
      <w:r w:rsidRPr="00EF39DF">
        <w:rPr>
          <w:rStyle w:val="apple-converted-space"/>
          <w:rFonts w:asciiTheme="majorHAnsi" w:hAnsiTheme="majorHAnsi"/>
          <w:i/>
          <w:iCs/>
          <w:sz w:val="20"/>
          <w:szCs w:val="20"/>
          <w:u w:val="single"/>
        </w:rPr>
        <w:t> </w:t>
      </w:r>
      <w:r w:rsidRPr="00EF39DF">
        <w:rPr>
          <w:rStyle w:val="aa"/>
          <w:rFonts w:asciiTheme="majorHAnsi" w:hAnsiTheme="majorHAnsi"/>
          <w:sz w:val="20"/>
          <w:szCs w:val="20"/>
          <w:u w:val="single"/>
        </w:rPr>
        <w:t>основания и основ»</w:t>
      </w:r>
      <w:r w:rsidRPr="00EF39DF">
        <w:rPr>
          <w:rStyle w:val="aa"/>
          <w:rFonts w:asciiTheme="majorHAnsi" w:hAnsiTheme="majorHAnsi"/>
          <w:sz w:val="20"/>
          <w:szCs w:val="20"/>
        </w:rPr>
        <w:t>.</w:t>
      </w:r>
    </w:p>
    <w:p w:rsidR="00EF39DF" w:rsidRPr="00EF39DF" w:rsidRDefault="00EF39DF" w:rsidP="00EF39DF">
      <w:pPr>
        <w:pStyle w:val="a7"/>
        <w:jc w:val="both"/>
        <w:rPr>
          <w:rFonts w:ascii="Constantia" w:hAnsi="Constantia" w:cs="Tahoma"/>
          <w:b/>
          <w:i/>
          <w:sz w:val="19"/>
          <w:szCs w:val="19"/>
        </w:rPr>
      </w:pPr>
    </w:p>
    <w:p w:rsidR="00EF39DF" w:rsidRDefault="00EF39DF" w:rsidP="00EF39DF">
      <w:pPr>
        <w:pStyle w:val="a7"/>
        <w:jc w:val="both"/>
        <w:rPr>
          <w:rStyle w:val="aa"/>
          <w:rFonts w:asciiTheme="majorHAnsi" w:hAnsiTheme="majorHAnsi"/>
          <w:sz w:val="20"/>
          <w:szCs w:val="20"/>
        </w:rPr>
      </w:pPr>
      <w:r w:rsidRPr="00EF39DF">
        <w:rPr>
          <w:rStyle w:val="aa"/>
          <w:rFonts w:asciiTheme="majorHAnsi" w:hAnsiTheme="majorHAnsi"/>
          <w:sz w:val="20"/>
          <w:szCs w:val="20"/>
          <w:shd w:val="clear" w:color="auto" w:fill="FFFFFF"/>
        </w:rPr>
        <w:t xml:space="preserve">     Новая СНОЗ даёт возможность интеллектуальной элите и всем желающим осво</w:t>
      </w:r>
      <w:r w:rsidRPr="00EF39DF">
        <w:rPr>
          <w:rStyle w:val="aa"/>
          <w:rFonts w:asciiTheme="majorHAnsi" w:hAnsiTheme="majorHAnsi"/>
          <w:sz w:val="20"/>
          <w:szCs w:val="20"/>
          <w:shd w:val="clear" w:color="auto" w:fill="FFFFFF"/>
        </w:rPr>
        <w:softHyphen/>
        <w:t>бодиться от неясностей, непонятностей и недопознанностей.</w:t>
      </w:r>
      <w:r w:rsidRPr="00EF39DF">
        <w:rPr>
          <w:rStyle w:val="ad"/>
          <w:rFonts w:asciiTheme="majorHAnsi" w:hAnsiTheme="majorHAnsi"/>
          <w:sz w:val="20"/>
          <w:szCs w:val="20"/>
        </w:rPr>
        <w:t xml:space="preserve"> </w:t>
      </w:r>
      <w:r w:rsidRPr="00EF39DF">
        <w:rPr>
          <w:rStyle w:val="aa"/>
          <w:rFonts w:asciiTheme="majorHAnsi" w:hAnsiTheme="majorHAnsi"/>
          <w:sz w:val="20"/>
          <w:szCs w:val="20"/>
        </w:rPr>
        <w:t>Она даёт воз</w:t>
      </w:r>
      <w:r w:rsidRPr="00EF39DF">
        <w:rPr>
          <w:rStyle w:val="aa"/>
          <w:rFonts w:asciiTheme="majorHAnsi" w:hAnsiTheme="majorHAnsi"/>
          <w:sz w:val="20"/>
          <w:szCs w:val="20"/>
        </w:rPr>
        <w:softHyphen/>
        <w:t>можность хорошо изучившим её людям истинно и до дна вглубь микромира исчерпывающе, самостоятельно и априорно (до опыта) познавать, объяснять и прогнозировать всё и видимое, и из-за микроскопической мелкоты невидимое, – познавать самостоятельным выведением последствий из доказательно истинно познанного вселенски всеобще фундаментального Начала. Подобно тому, как изучившие правила элементарной арифметики арифметическими исчислениями мирно и взаимосогласованно решают все задачки торговых взаиморасчетов. Вследствие этого люди полу</w:t>
      </w:r>
      <w:r w:rsidRPr="00EF39DF">
        <w:rPr>
          <w:rStyle w:val="aa"/>
          <w:rFonts w:asciiTheme="majorHAnsi" w:hAnsiTheme="majorHAnsi"/>
          <w:sz w:val="20"/>
          <w:szCs w:val="20"/>
        </w:rPr>
        <w:softHyphen/>
        <w:t>чают возможность выяснять варианты и объяснительно-прогностическими дока</w:t>
      </w:r>
      <w:r w:rsidRPr="00EF39DF">
        <w:rPr>
          <w:rStyle w:val="aa"/>
          <w:rFonts w:asciiTheme="majorHAnsi" w:hAnsiTheme="majorHAnsi"/>
          <w:sz w:val="20"/>
          <w:szCs w:val="20"/>
        </w:rPr>
        <w:softHyphen/>
        <w:t>зательствами приводить друг друга к  взаимосогласию по критериям доказате</w:t>
      </w:r>
      <w:r w:rsidRPr="00EF39DF">
        <w:rPr>
          <w:rStyle w:val="aa"/>
          <w:rFonts w:asciiTheme="majorHAnsi" w:hAnsiTheme="majorHAnsi"/>
          <w:sz w:val="20"/>
          <w:szCs w:val="20"/>
        </w:rPr>
        <w:softHyphen/>
        <w:t>льной истинности и наибольшей благопрогрессотворности варианта, выбранного из всех возможных, и мирно и консолидированно, без кровопролитных войн, принимать наиблагопрогрессотворнейшие варианты жизнеповедения и социально значимой деятельности.</w:t>
      </w:r>
    </w:p>
    <w:p w:rsidR="00EF39DF" w:rsidRDefault="00EF39DF" w:rsidP="00EF39DF">
      <w:pPr>
        <w:pStyle w:val="a7"/>
        <w:jc w:val="both"/>
        <w:rPr>
          <w:rStyle w:val="aa"/>
          <w:rFonts w:asciiTheme="majorHAnsi" w:hAnsiTheme="majorHAnsi"/>
          <w:sz w:val="20"/>
          <w:szCs w:val="20"/>
        </w:rPr>
      </w:pPr>
      <w:r>
        <w:rPr>
          <w:rStyle w:val="aa"/>
          <w:rFonts w:asciiTheme="majorHAnsi" w:hAnsiTheme="majorHAnsi"/>
          <w:color w:val="002060"/>
          <w:sz w:val="20"/>
          <w:szCs w:val="20"/>
        </w:rPr>
        <w:t xml:space="preserve">    </w:t>
      </w:r>
      <w:r w:rsidRPr="00EF39DF">
        <w:rPr>
          <w:rStyle w:val="aa"/>
          <w:rFonts w:asciiTheme="majorHAnsi" w:hAnsiTheme="majorHAnsi"/>
          <w:sz w:val="20"/>
          <w:szCs w:val="20"/>
        </w:rPr>
        <w:t>А предельно возможный уровень развития эвристических, познавательно-объяснительных и технолого-прогностических способностей разума гомосапиенса достигается в результате довооружения, а потом и перевооружения (можно иными словами: дооснащения и переоснащения) его умосознания той элементно-структурной и причинно-следственной смыслологикой, которой до изоморфизма истинно и вглубь микромира аж до дна (и дно) исчерпывающе отображается</w:t>
      </w:r>
      <w:r w:rsidRPr="00230A21">
        <w:rPr>
          <w:rStyle w:val="aa"/>
          <w:rFonts w:asciiTheme="majorHAnsi" w:hAnsiTheme="majorHAnsi"/>
          <w:color w:val="002060"/>
          <w:sz w:val="20"/>
          <w:szCs w:val="20"/>
        </w:rPr>
        <w:t xml:space="preserve"> </w:t>
      </w:r>
      <w:r w:rsidRPr="00EF39DF">
        <w:rPr>
          <w:rStyle w:val="aa"/>
          <w:rFonts w:asciiTheme="majorHAnsi" w:hAnsiTheme="majorHAnsi"/>
          <w:sz w:val="20"/>
          <w:szCs w:val="20"/>
        </w:rPr>
        <w:lastRenderedPageBreak/>
        <w:t>объективное вселенски всеобщее фундаментальное Начало и тот причинно-следственный процесс, вследствие которого всё познающееся нами получается. Это достигается теперь в результате изучения и использования новой СНОЗ.</w:t>
      </w:r>
    </w:p>
    <w:p w:rsidR="003054A3" w:rsidRDefault="003054A3" w:rsidP="00EF39DF">
      <w:pPr>
        <w:pStyle w:val="a7"/>
        <w:jc w:val="both"/>
        <w:rPr>
          <w:rStyle w:val="aa"/>
          <w:rFonts w:asciiTheme="majorHAnsi" w:hAnsiTheme="majorHAnsi"/>
          <w:sz w:val="20"/>
          <w:szCs w:val="20"/>
        </w:rPr>
      </w:pPr>
    </w:p>
    <w:p w:rsidR="00487CDD" w:rsidRDefault="00487CDD" w:rsidP="00487CDD">
      <w:pPr>
        <w:spacing w:after="0" w:line="240" w:lineRule="auto"/>
        <w:jc w:val="center"/>
        <w:rPr>
          <w:rFonts w:ascii="Segoe UI" w:eastAsia="Times New Roman" w:hAnsi="Segoe UI" w:cs="Segoe UI"/>
          <w:i/>
          <w:iCs/>
          <w:sz w:val="23"/>
          <w:szCs w:val="23"/>
        </w:rPr>
      </w:pPr>
    </w:p>
    <w:p w:rsidR="00487CDD" w:rsidRDefault="00487CDD" w:rsidP="00487CDD">
      <w:pPr>
        <w:spacing w:after="0" w:line="240" w:lineRule="auto"/>
        <w:jc w:val="center"/>
        <w:rPr>
          <w:rFonts w:ascii="Segoe UI" w:eastAsia="Times New Roman" w:hAnsi="Segoe UI" w:cs="Segoe UI"/>
          <w:i/>
          <w:iCs/>
          <w:sz w:val="23"/>
          <w:szCs w:val="23"/>
        </w:rPr>
      </w:pPr>
    </w:p>
    <w:p w:rsidR="00487CDD" w:rsidRDefault="00487CDD" w:rsidP="00487CDD">
      <w:pPr>
        <w:spacing w:after="0" w:line="240" w:lineRule="auto"/>
        <w:jc w:val="center"/>
        <w:rPr>
          <w:rFonts w:ascii="Segoe UI" w:eastAsia="Times New Roman" w:hAnsi="Segoe UI" w:cs="Segoe UI"/>
          <w:i/>
          <w:iCs/>
          <w:sz w:val="23"/>
          <w:szCs w:val="23"/>
        </w:rPr>
      </w:pPr>
    </w:p>
    <w:p w:rsidR="00487CDD" w:rsidRDefault="00487CDD" w:rsidP="00487CDD">
      <w:pPr>
        <w:spacing w:after="0" w:line="240" w:lineRule="auto"/>
        <w:jc w:val="center"/>
        <w:rPr>
          <w:rFonts w:ascii="Segoe UI" w:eastAsia="Times New Roman" w:hAnsi="Segoe UI" w:cs="Segoe UI"/>
          <w:i/>
          <w:iCs/>
          <w:sz w:val="23"/>
          <w:szCs w:val="23"/>
        </w:rPr>
      </w:pPr>
    </w:p>
    <w:p w:rsidR="00487CDD" w:rsidRDefault="00487CDD" w:rsidP="00487CDD">
      <w:pPr>
        <w:spacing w:after="0" w:line="240" w:lineRule="auto"/>
        <w:jc w:val="center"/>
        <w:rPr>
          <w:rFonts w:ascii="Segoe UI" w:eastAsia="Times New Roman" w:hAnsi="Segoe UI" w:cs="Segoe UI"/>
          <w:i/>
          <w:iCs/>
          <w:sz w:val="23"/>
          <w:szCs w:val="23"/>
        </w:rPr>
      </w:pPr>
    </w:p>
    <w:p w:rsidR="00487CDD" w:rsidRDefault="00487CDD" w:rsidP="00487CDD">
      <w:pPr>
        <w:spacing w:after="0" w:line="240" w:lineRule="auto"/>
        <w:jc w:val="center"/>
        <w:rPr>
          <w:rFonts w:ascii="Segoe UI" w:eastAsia="Times New Roman" w:hAnsi="Segoe UI" w:cs="Segoe UI"/>
          <w:i/>
          <w:iCs/>
          <w:sz w:val="23"/>
          <w:szCs w:val="23"/>
        </w:rPr>
      </w:pPr>
    </w:p>
    <w:p w:rsidR="00487CDD" w:rsidRDefault="00487CDD" w:rsidP="00487CDD">
      <w:pPr>
        <w:spacing w:after="0" w:line="240" w:lineRule="auto"/>
        <w:jc w:val="center"/>
        <w:rPr>
          <w:rFonts w:ascii="Segoe UI" w:eastAsia="Times New Roman" w:hAnsi="Segoe UI" w:cs="Segoe UI"/>
          <w:i/>
          <w:iCs/>
          <w:sz w:val="23"/>
          <w:szCs w:val="23"/>
        </w:rPr>
      </w:pPr>
    </w:p>
    <w:p w:rsidR="00487CDD" w:rsidRPr="00EF39DF" w:rsidRDefault="00487CDD" w:rsidP="00487CDD">
      <w:pPr>
        <w:spacing w:after="0" w:line="240" w:lineRule="auto"/>
        <w:jc w:val="center"/>
        <w:rPr>
          <w:rFonts w:ascii="Adobe Caslon Pro Bold" w:eastAsia="Times New Roman" w:hAnsi="Adobe Caslon Pro Bold" w:cs="Times New Roman"/>
          <w:sz w:val="24"/>
          <w:szCs w:val="24"/>
        </w:rPr>
      </w:pPr>
      <w:r w:rsidRPr="00487CDD">
        <w:rPr>
          <w:rFonts w:ascii="Segoe UI" w:eastAsia="Times New Roman" w:hAnsi="Segoe UI" w:cs="Segoe UI"/>
          <w:i/>
          <w:iCs/>
          <w:sz w:val="23"/>
          <w:szCs w:val="23"/>
        </w:rPr>
        <w:t>Конец второй  книги</w:t>
      </w:r>
      <w:r w:rsidRPr="00EF39DF">
        <w:rPr>
          <w:rFonts w:ascii="Adobe Caslon Pro Bold" w:eastAsia="Times New Roman" w:hAnsi="Adobe Caslon Pro Bold" w:cs="Segoe UI"/>
          <w:i/>
          <w:iCs/>
          <w:sz w:val="23"/>
          <w:szCs w:val="23"/>
        </w:rPr>
        <w:t xml:space="preserve"> </w:t>
      </w:r>
      <w:r w:rsidRPr="00EF39DF">
        <w:rPr>
          <w:rFonts w:ascii="Segoe UI" w:eastAsia="Times New Roman" w:hAnsi="Segoe UI" w:cs="Segoe UI"/>
          <w:i/>
          <w:iCs/>
          <w:sz w:val="23"/>
          <w:szCs w:val="23"/>
        </w:rPr>
        <w:t>текста</w:t>
      </w:r>
      <w:r w:rsidRPr="00EF39DF">
        <w:rPr>
          <w:rFonts w:ascii="Adobe Caslon Pro Bold" w:eastAsia="Times New Roman" w:hAnsi="Adobe Caslon Pro Bold" w:cs="Segoe UI"/>
          <w:i/>
          <w:iCs/>
          <w:sz w:val="23"/>
          <w:szCs w:val="23"/>
        </w:rPr>
        <w:t xml:space="preserve"> «</w:t>
      </w:r>
      <w:r w:rsidRPr="00EF39DF">
        <w:rPr>
          <w:rFonts w:ascii="Segoe UI" w:eastAsia="Times New Roman" w:hAnsi="Segoe UI" w:cs="Segoe UI"/>
          <w:i/>
          <w:iCs/>
          <w:sz w:val="23"/>
          <w:szCs w:val="23"/>
        </w:rPr>
        <w:t>Логи</w:t>
      </w:r>
      <w:r w:rsidRPr="00EF39DF">
        <w:rPr>
          <w:rFonts w:ascii="Adobe Caslon Pro Bold" w:eastAsia="Times New Roman" w:hAnsi="Adobe Caslon Pro Bold" w:cs="Segoe UI"/>
          <w:i/>
          <w:iCs/>
          <w:sz w:val="23"/>
          <w:szCs w:val="23"/>
        </w:rPr>
        <w:t xml:space="preserve"> </w:t>
      </w:r>
      <w:r w:rsidRPr="00EF39DF">
        <w:rPr>
          <w:rFonts w:ascii="Segoe UI" w:eastAsia="Times New Roman" w:hAnsi="Segoe UI" w:cs="Segoe UI"/>
          <w:i/>
          <w:iCs/>
          <w:sz w:val="23"/>
          <w:szCs w:val="23"/>
        </w:rPr>
        <w:t>новой</w:t>
      </w:r>
      <w:r w:rsidRPr="00EF39DF">
        <w:rPr>
          <w:rFonts w:ascii="Adobe Caslon Pro Bold" w:eastAsia="Times New Roman" w:hAnsi="Adobe Caslon Pro Bold" w:cs="Segoe UI"/>
          <w:i/>
          <w:iCs/>
          <w:sz w:val="23"/>
          <w:szCs w:val="23"/>
        </w:rPr>
        <w:t xml:space="preserve"> </w:t>
      </w:r>
      <w:r w:rsidRPr="00EF39DF">
        <w:rPr>
          <w:rFonts w:ascii="Segoe UI" w:eastAsia="Times New Roman" w:hAnsi="Segoe UI" w:cs="Segoe UI"/>
          <w:i/>
          <w:iCs/>
          <w:sz w:val="23"/>
          <w:szCs w:val="23"/>
        </w:rPr>
        <w:t>СНОЗ</w:t>
      </w:r>
      <w:r w:rsidRPr="00EF39DF">
        <w:rPr>
          <w:rFonts w:ascii="Adobe Caslon Pro Bold" w:eastAsia="Times New Roman" w:hAnsi="Adobe Caslon Pro Bold" w:cs="Segoe UI"/>
          <w:i/>
          <w:iCs/>
          <w:sz w:val="23"/>
          <w:szCs w:val="23"/>
        </w:rPr>
        <w:t>»</w:t>
      </w:r>
    </w:p>
    <w:p w:rsidR="00487CDD" w:rsidRPr="00EF39DF" w:rsidRDefault="00487CDD" w:rsidP="00487CDD">
      <w:pPr>
        <w:pStyle w:val="a7"/>
        <w:jc w:val="center"/>
      </w:pPr>
      <w:r w:rsidRPr="00EF39DF">
        <w:rPr>
          <w:rFonts w:ascii="Segoe UI" w:eastAsia="Times New Roman" w:hAnsi="Segoe UI" w:cs="Segoe UI"/>
          <w:i/>
          <w:iCs/>
          <w:sz w:val="23"/>
          <w:szCs w:val="23"/>
        </w:rPr>
        <w:t>Продолжение</w:t>
      </w:r>
      <w:r w:rsidRPr="00EF39DF">
        <w:rPr>
          <w:rFonts w:ascii="Adobe Caslon Pro Bold" w:eastAsia="Times New Roman" w:hAnsi="Adobe Caslon Pro Bold" w:cs="Segoe UI"/>
          <w:i/>
          <w:iCs/>
          <w:sz w:val="23"/>
          <w:szCs w:val="23"/>
        </w:rPr>
        <w:t xml:space="preserve"> </w:t>
      </w:r>
      <w:r w:rsidRPr="00EF39DF">
        <w:rPr>
          <w:rFonts w:ascii="Segoe UI" w:eastAsia="Times New Roman" w:hAnsi="Segoe UI" w:cs="Segoe UI"/>
          <w:i/>
          <w:iCs/>
          <w:sz w:val="23"/>
          <w:szCs w:val="23"/>
        </w:rPr>
        <w:t>следует</w:t>
      </w:r>
      <w:r w:rsidRPr="00EF39DF">
        <w:rPr>
          <w:rFonts w:ascii="Adobe Caslon Pro Bold" w:eastAsia="Times New Roman" w:hAnsi="Adobe Caslon Pro Bold" w:cs="Segoe UI"/>
          <w:i/>
          <w:iCs/>
          <w:sz w:val="23"/>
          <w:szCs w:val="23"/>
        </w:rPr>
        <w:t xml:space="preserve"> </w:t>
      </w:r>
      <w:r w:rsidRPr="00EF39DF">
        <w:rPr>
          <w:rFonts w:ascii="Segoe UI" w:eastAsia="Times New Roman" w:hAnsi="Segoe UI" w:cs="Segoe UI"/>
          <w:i/>
          <w:iCs/>
          <w:sz w:val="23"/>
          <w:szCs w:val="23"/>
        </w:rPr>
        <w:t>в</w:t>
      </w:r>
      <w:r w:rsidRPr="00EF39DF">
        <w:rPr>
          <w:rFonts w:ascii="Adobe Caslon Pro Bold" w:eastAsia="Times New Roman" w:hAnsi="Adobe Caslon Pro Bold" w:cs="Segoe UI"/>
          <w:i/>
          <w:iCs/>
          <w:sz w:val="23"/>
          <w:szCs w:val="23"/>
        </w:rPr>
        <w:t xml:space="preserve"> </w:t>
      </w:r>
      <w:r w:rsidRPr="00EF39DF">
        <w:rPr>
          <w:rFonts w:ascii="Segoe UI" w:eastAsia="Times New Roman" w:hAnsi="Segoe UI" w:cs="Segoe UI"/>
          <w:i/>
          <w:iCs/>
          <w:sz w:val="23"/>
          <w:szCs w:val="23"/>
        </w:rPr>
        <w:t>третьей</w:t>
      </w:r>
      <w:r w:rsidRPr="00EF39DF">
        <w:rPr>
          <w:rFonts w:ascii="Adobe Caslon Pro Bold" w:eastAsia="Times New Roman" w:hAnsi="Adobe Caslon Pro Bold" w:cs="Segoe UI"/>
          <w:i/>
          <w:iCs/>
          <w:sz w:val="23"/>
          <w:szCs w:val="23"/>
        </w:rPr>
        <w:t xml:space="preserve"> </w:t>
      </w:r>
      <w:r w:rsidRPr="00EF39DF">
        <w:rPr>
          <w:rFonts w:ascii="Segoe UI" w:eastAsia="Times New Roman" w:hAnsi="Segoe UI" w:cs="Segoe UI"/>
          <w:i/>
          <w:iCs/>
          <w:sz w:val="23"/>
          <w:szCs w:val="23"/>
        </w:rPr>
        <w:t>и</w:t>
      </w:r>
      <w:r w:rsidRPr="00EF39DF">
        <w:rPr>
          <w:rFonts w:ascii="Adobe Caslon Pro Bold" w:eastAsia="Times New Roman" w:hAnsi="Adobe Caslon Pro Bold" w:cs="Segoe UI"/>
          <w:i/>
          <w:iCs/>
          <w:sz w:val="23"/>
          <w:szCs w:val="23"/>
        </w:rPr>
        <w:t xml:space="preserve"> </w:t>
      </w:r>
      <w:r w:rsidRPr="00EF39DF">
        <w:rPr>
          <w:rFonts w:ascii="Segoe UI" w:eastAsia="Times New Roman" w:hAnsi="Segoe UI" w:cs="Segoe UI"/>
          <w:i/>
          <w:iCs/>
          <w:sz w:val="23"/>
          <w:szCs w:val="23"/>
        </w:rPr>
        <w:t>в</w:t>
      </w:r>
      <w:r w:rsidRPr="00EF39DF">
        <w:rPr>
          <w:rFonts w:ascii="Adobe Caslon Pro Bold" w:eastAsia="Times New Roman" w:hAnsi="Adobe Caslon Pro Bold" w:cs="Segoe UI"/>
          <w:i/>
          <w:iCs/>
          <w:sz w:val="23"/>
          <w:szCs w:val="23"/>
        </w:rPr>
        <w:t xml:space="preserve"> </w:t>
      </w:r>
      <w:r w:rsidRPr="00EF39DF">
        <w:rPr>
          <w:rFonts w:ascii="Segoe UI" w:eastAsia="Times New Roman" w:hAnsi="Segoe UI" w:cs="Segoe UI"/>
          <w:i/>
          <w:iCs/>
          <w:sz w:val="23"/>
          <w:szCs w:val="23"/>
        </w:rPr>
        <w:t>последующих</w:t>
      </w:r>
      <w:r w:rsidRPr="00EF39DF">
        <w:rPr>
          <w:rFonts w:ascii="Adobe Caslon Pro Bold" w:eastAsia="Times New Roman" w:hAnsi="Adobe Caslon Pro Bold" w:cs="Segoe UI"/>
          <w:i/>
          <w:iCs/>
          <w:sz w:val="23"/>
          <w:szCs w:val="23"/>
        </w:rPr>
        <w:t xml:space="preserve"> </w:t>
      </w:r>
      <w:r w:rsidRPr="00EF39DF">
        <w:rPr>
          <w:rFonts w:ascii="Segoe UI" w:eastAsia="Times New Roman" w:hAnsi="Segoe UI" w:cs="Segoe UI"/>
          <w:i/>
          <w:iCs/>
          <w:sz w:val="23"/>
          <w:szCs w:val="23"/>
        </w:rPr>
        <w:t>книгах</w:t>
      </w:r>
      <w:r w:rsidRPr="00EF39DF">
        <w:rPr>
          <w:rFonts w:ascii="Adobe Caslon Pro Bold" w:eastAsia="Times New Roman" w:hAnsi="Adobe Caslon Pro Bold" w:cs="Segoe UI"/>
          <w:i/>
          <w:iCs/>
          <w:sz w:val="23"/>
          <w:szCs w:val="23"/>
        </w:rPr>
        <w:t xml:space="preserve"> «</w:t>
      </w:r>
      <w:r w:rsidRPr="00EF39DF">
        <w:rPr>
          <w:rFonts w:ascii="Segoe UI" w:eastAsia="Times New Roman" w:hAnsi="Segoe UI" w:cs="Segoe UI"/>
          <w:i/>
          <w:iCs/>
          <w:sz w:val="23"/>
          <w:szCs w:val="23"/>
        </w:rPr>
        <w:t>Логов</w:t>
      </w:r>
      <w:r w:rsidRPr="00EF39DF">
        <w:rPr>
          <w:rFonts w:ascii="Adobe Caslon Pro Bold" w:eastAsia="Times New Roman" w:hAnsi="Adobe Caslon Pro Bold" w:cs="Segoe UI"/>
          <w:i/>
          <w:iCs/>
          <w:sz w:val="23"/>
          <w:szCs w:val="23"/>
        </w:rPr>
        <w:t>...»</w:t>
      </w:r>
    </w:p>
    <w:p w:rsidR="00487CDD" w:rsidRDefault="00487CDD"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3054A3" w:rsidRDefault="003054A3" w:rsidP="00EF39DF">
      <w:pPr>
        <w:pStyle w:val="a7"/>
        <w:jc w:val="both"/>
        <w:rPr>
          <w:rStyle w:val="aa"/>
          <w:rFonts w:asciiTheme="majorHAnsi" w:hAnsiTheme="majorHAnsi"/>
          <w:sz w:val="20"/>
          <w:szCs w:val="20"/>
        </w:rPr>
      </w:pPr>
    </w:p>
    <w:p w:rsidR="008B13A5" w:rsidRDefault="008B13A5" w:rsidP="008B13A5">
      <w:pPr>
        <w:pStyle w:val="a7"/>
        <w:jc w:val="center"/>
        <w:rPr>
          <w:rFonts w:ascii="Constantia" w:hAnsi="Constantia" w:cs="Tahoma"/>
          <w:b/>
          <w:sz w:val="32"/>
          <w:szCs w:val="32"/>
        </w:rPr>
      </w:pPr>
      <w:r w:rsidRPr="00FC7D53">
        <w:rPr>
          <w:rFonts w:ascii="Constantia" w:hAnsi="Constantia" w:cs="Tahoma"/>
          <w:b/>
          <w:sz w:val="32"/>
          <w:szCs w:val="32"/>
        </w:rPr>
        <w:lastRenderedPageBreak/>
        <w:t>Оглавление</w:t>
      </w:r>
    </w:p>
    <w:p w:rsidR="008B13A5" w:rsidRPr="008B13A5" w:rsidRDefault="008B13A5" w:rsidP="008B13A5">
      <w:pPr>
        <w:pStyle w:val="a7"/>
        <w:jc w:val="right"/>
        <w:rPr>
          <w:rFonts w:ascii="Constantia" w:hAnsi="Constantia" w:cs="Tahoma"/>
          <w:b/>
          <w:sz w:val="20"/>
          <w:szCs w:val="20"/>
        </w:rPr>
      </w:pPr>
      <w:r>
        <w:rPr>
          <w:rFonts w:ascii="Constantia" w:hAnsi="Constantia" w:cs="Tahoma"/>
          <w:b/>
          <w:sz w:val="32"/>
          <w:szCs w:val="32"/>
        </w:rPr>
        <w:t xml:space="preserve">                                                                                                    </w:t>
      </w:r>
      <w:r w:rsidRPr="008B13A5">
        <w:rPr>
          <w:rFonts w:ascii="Constantia" w:hAnsi="Constantia" w:cs="Tahoma"/>
          <w:b/>
          <w:sz w:val="20"/>
          <w:szCs w:val="20"/>
        </w:rPr>
        <w:t>стр.</w:t>
      </w:r>
    </w:p>
    <w:p w:rsidR="007A3782" w:rsidRDefault="008B13A5" w:rsidP="00A109C2">
      <w:pPr>
        <w:pStyle w:val="a7"/>
        <w:jc w:val="both"/>
        <w:rPr>
          <w:rFonts w:ascii="Constantia" w:hAnsi="Constantia"/>
          <w:sz w:val="21"/>
          <w:szCs w:val="21"/>
        </w:rPr>
      </w:pPr>
      <w:r w:rsidRPr="007A3782">
        <w:rPr>
          <w:rFonts w:ascii="Constantia" w:hAnsi="Constantia"/>
          <w:sz w:val="21"/>
          <w:szCs w:val="21"/>
        </w:rPr>
        <w:t xml:space="preserve">Глава </w:t>
      </w:r>
      <w:r w:rsidRPr="007A3782">
        <w:rPr>
          <w:rFonts w:cstheme="minorHAnsi"/>
          <w:sz w:val="21"/>
          <w:szCs w:val="21"/>
        </w:rPr>
        <w:t>1</w:t>
      </w:r>
    </w:p>
    <w:p w:rsidR="008B13A5" w:rsidRPr="008B13A5" w:rsidRDefault="008B13A5" w:rsidP="00A109C2">
      <w:pPr>
        <w:pStyle w:val="a7"/>
        <w:jc w:val="both"/>
        <w:rPr>
          <w:rFonts w:cs="Tahoma"/>
          <w:b/>
          <w:sz w:val="20"/>
          <w:szCs w:val="20"/>
        </w:rPr>
      </w:pPr>
      <w:r w:rsidRPr="007A3782">
        <w:rPr>
          <w:rFonts w:ascii="Constantia" w:hAnsi="Constantia"/>
          <w:sz w:val="21"/>
          <w:szCs w:val="21"/>
        </w:rPr>
        <w:t xml:space="preserve"> Атон и частицы атонного уровня сложности</w:t>
      </w:r>
      <w:r w:rsidR="007A3782">
        <w:rPr>
          <w:rFonts w:ascii="Constantia" w:hAnsi="Constantia"/>
          <w:sz w:val="21"/>
          <w:szCs w:val="21"/>
        </w:rPr>
        <w:t xml:space="preserve"> </w:t>
      </w:r>
      <w:r w:rsidRPr="007A3782">
        <w:rPr>
          <w:rFonts w:ascii="Constantia" w:hAnsi="Constantia"/>
          <w:sz w:val="21"/>
          <w:szCs w:val="21"/>
        </w:rPr>
        <w:t>....................</w:t>
      </w:r>
      <w:r w:rsidRPr="007A3782">
        <w:rPr>
          <w:rFonts w:cstheme="minorHAnsi"/>
          <w:sz w:val="21"/>
          <w:szCs w:val="21"/>
        </w:rPr>
        <w:t>3</w:t>
      </w:r>
    </w:p>
    <w:p w:rsidR="007A3782" w:rsidRDefault="008B13A5" w:rsidP="007A3782">
      <w:pPr>
        <w:pStyle w:val="a7"/>
        <w:rPr>
          <w:rFonts w:ascii="Constantia" w:hAnsi="Constantia" w:cs="Tahoma"/>
          <w:sz w:val="21"/>
          <w:szCs w:val="21"/>
        </w:rPr>
      </w:pPr>
      <w:r w:rsidRPr="007A3782">
        <w:rPr>
          <w:rFonts w:ascii="Constantia" w:hAnsi="Constantia" w:cs="Tahoma"/>
          <w:sz w:val="21"/>
          <w:szCs w:val="21"/>
        </w:rPr>
        <w:t>§</w:t>
      </w:r>
      <w:r w:rsidRPr="007A3782">
        <w:rPr>
          <w:rFonts w:cstheme="minorHAnsi"/>
          <w:sz w:val="21"/>
          <w:szCs w:val="21"/>
        </w:rPr>
        <w:t>1</w:t>
      </w:r>
      <w:r w:rsidRPr="007A3782">
        <w:rPr>
          <w:rFonts w:ascii="Constantia" w:hAnsi="Constantia" w:cs="Tahoma"/>
          <w:sz w:val="21"/>
          <w:szCs w:val="21"/>
        </w:rPr>
        <w:t>. Выведения, объяснения и интерпретации модели</w:t>
      </w:r>
    </w:p>
    <w:p w:rsidR="008B13A5" w:rsidRPr="007A3782" w:rsidRDefault="008B13A5" w:rsidP="007A3782">
      <w:pPr>
        <w:pStyle w:val="a7"/>
        <w:rPr>
          <w:rFonts w:ascii="Constantia" w:hAnsi="Constantia" w:cs="Tahoma"/>
          <w:sz w:val="21"/>
          <w:szCs w:val="21"/>
        </w:rPr>
      </w:pPr>
      <w:r w:rsidRPr="007A3782">
        <w:rPr>
          <w:rFonts w:ascii="Constantia" w:hAnsi="Constantia" w:cs="Tahoma"/>
          <w:sz w:val="21"/>
          <w:szCs w:val="21"/>
        </w:rPr>
        <w:t xml:space="preserve"> атона</w:t>
      </w:r>
      <w:r w:rsidR="004973E8" w:rsidRPr="007A3782">
        <w:rPr>
          <w:rFonts w:ascii="Constantia" w:hAnsi="Constantia" w:cs="Tahoma"/>
          <w:sz w:val="21"/>
          <w:szCs w:val="21"/>
        </w:rPr>
        <w:t xml:space="preserve"> </w:t>
      </w:r>
      <w:r w:rsidRPr="007A3782">
        <w:rPr>
          <w:rFonts w:ascii="Constantia" w:hAnsi="Constantia" w:cs="Tahoma"/>
          <w:sz w:val="21"/>
          <w:szCs w:val="21"/>
        </w:rPr>
        <w:t xml:space="preserve"> </w:t>
      </w:r>
      <w:r w:rsidR="007A3782">
        <w:rPr>
          <w:rFonts w:ascii="Constantia" w:hAnsi="Constantia" w:cs="Tahoma"/>
          <w:sz w:val="21"/>
          <w:szCs w:val="21"/>
        </w:rPr>
        <w:t>……………………………………………………………………………….</w:t>
      </w:r>
      <w:r w:rsidRPr="007A3782">
        <w:rPr>
          <w:rFonts w:ascii="Constantia" w:hAnsi="Constantia" w:cs="Tahoma"/>
          <w:sz w:val="21"/>
          <w:szCs w:val="21"/>
        </w:rPr>
        <w:t>…….</w:t>
      </w:r>
      <w:r w:rsidR="004973E8" w:rsidRPr="007A3782">
        <w:rPr>
          <w:rFonts w:ascii="Constantia" w:hAnsi="Constantia" w:cs="Tahoma"/>
          <w:sz w:val="21"/>
          <w:szCs w:val="21"/>
        </w:rPr>
        <w:t xml:space="preserve"> </w:t>
      </w:r>
      <w:r w:rsidRPr="007A3782">
        <w:rPr>
          <w:rFonts w:cstheme="minorHAnsi"/>
          <w:sz w:val="21"/>
          <w:szCs w:val="21"/>
        </w:rPr>
        <w:t>3</w:t>
      </w:r>
    </w:p>
    <w:p w:rsidR="008B13A5" w:rsidRPr="007A3782" w:rsidRDefault="008B13A5" w:rsidP="008B13A5">
      <w:pPr>
        <w:pStyle w:val="a7"/>
        <w:rPr>
          <w:rFonts w:ascii="Constantia" w:hAnsi="Constantia" w:cs="Tahoma"/>
          <w:sz w:val="21"/>
          <w:szCs w:val="21"/>
        </w:rPr>
      </w:pPr>
      <w:r w:rsidRPr="007A3782">
        <w:rPr>
          <w:rFonts w:ascii="Constantia" w:hAnsi="Constantia" w:cs="Tahoma"/>
          <w:sz w:val="21"/>
          <w:szCs w:val="21"/>
        </w:rPr>
        <w:t xml:space="preserve">Мысленный эксперимент </w:t>
      </w:r>
      <w:r w:rsidRPr="007A3782">
        <w:rPr>
          <w:rFonts w:cstheme="minorHAnsi"/>
          <w:sz w:val="21"/>
          <w:szCs w:val="21"/>
        </w:rPr>
        <w:t>2.1</w:t>
      </w:r>
      <w:r w:rsidR="007A3782" w:rsidRPr="007A3782">
        <w:rPr>
          <w:rFonts w:ascii="Constantia" w:hAnsi="Constantia" w:cs="Tahoma"/>
          <w:sz w:val="21"/>
          <w:szCs w:val="21"/>
        </w:rPr>
        <w:t xml:space="preserve"> </w:t>
      </w:r>
      <w:r w:rsidRPr="007A3782">
        <w:rPr>
          <w:rFonts w:ascii="Constantia" w:hAnsi="Constantia" w:cs="Tahoma"/>
          <w:sz w:val="21"/>
          <w:szCs w:val="21"/>
        </w:rPr>
        <w:t>.....................................................8</w:t>
      </w:r>
    </w:p>
    <w:p w:rsidR="008B13A5" w:rsidRPr="007A3782" w:rsidRDefault="008B13A5" w:rsidP="008B13A5">
      <w:pPr>
        <w:pStyle w:val="a7"/>
        <w:rPr>
          <w:rFonts w:ascii="Constantia" w:hAnsi="Constantia" w:cs="Tahoma"/>
          <w:sz w:val="21"/>
          <w:szCs w:val="21"/>
        </w:rPr>
      </w:pPr>
      <w:r w:rsidRPr="007A3782">
        <w:rPr>
          <w:rFonts w:ascii="Constantia" w:hAnsi="Constantia" w:cs="Tahoma"/>
          <w:sz w:val="21"/>
          <w:szCs w:val="21"/>
        </w:rPr>
        <w:t>§</w:t>
      </w:r>
      <w:r w:rsidRPr="007A3782">
        <w:rPr>
          <w:rFonts w:ascii="Calibri" w:hAnsi="Calibri" w:cs="Calibri"/>
          <w:sz w:val="21"/>
          <w:szCs w:val="21"/>
        </w:rPr>
        <w:t>2</w:t>
      </w:r>
      <w:r w:rsidRPr="007A3782">
        <w:rPr>
          <w:rFonts w:ascii="Constantia" w:hAnsi="Constantia" w:cs="Tahoma"/>
          <w:sz w:val="21"/>
          <w:szCs w:val="21"/>
        </w:rPr>
        <w:t>. Перемещение атона …......................................................</w:t>
      </w:r>
      <w:r w:rsidR="007A3782">
        <w:rPr>
          <w:rFonts w:ascii="Constantia" w:hAnsi="Constantia" w:cs="Tahoma"/>
          <w:sz w:val="21"/>
          <w:szCs w:val="21"/>
        </w:rPr>
        <w:t xml:space="preserve">... </w:t>
      </w:r>
      <w:r w:rsidRPr="007A3782">
        <w:rPr>
          <w:rFonts w:cstheme="minorHAnsi"/>
          <w:sz w:val="21"/>
          <w:szCs w:val="21"/>
        </w:rPr>
        <w:t>1</w:t>
      </w:r>
      <w:r w:rsidR="00A109C2" w:rsidRPr="007A3782">
        <w:rPr>
          <w:rFonts w:cstheme="minorHAnsi"/>
          <w:sz w:val="21"/>
          <w:szCs w:val="21"/>
        </w:rPr>
        <w:t>4</w:t>
      </w:r>
    </w:p>
    <w:p w:rsidR="008B13A5" w:rsidRPr="007A3782" w:rsidRDefault="008B13A5" w:rsidP="008B13A5">
      <w:pPr>
        <w:pStyle w:val="a7"/>
        <w:rPr>
          <w:rFonts w:ascii="Constantia" w:hAnsi="Constantia" w:cs="Tahoma"/>
          <w:sz w:val="21"/>
          <w:szCs w:val="21"/>
        </w:rPr>
      </w:pPr>
      <w:r w:rsidRPr="007A3782">
        <w:rPr>
          <w:rFonts w:ascii="Constantia" w:hAnsi="Constantia" w:cs="Tahoma"/>
          <w:sz w:val="21"/>
          <w:szCs w:val="21"/>
        </w:rPr>
        <w:t xml:space="preserve">Мысленный эксперимент </w:t>
      </w:r>
      <w:r w:rsidRPr="007A3782">
        <w:rPr>
          <w:rFonts w:ascii="Calibri" w:hAnsi="Calibri" w:cs="Calibri"/>
          <w:sz w:val="21"/>
          <w:szCs w:val="21"/>
        </w:rPr>
        <w:t>2.2</w:t>
      </w:r>
      <w:r w:rsidRPr="007A3782">
        <w:rPr>
          <w:rFonts w:ascii="Constantia" w:hAnsi="Constantia" w:cs="Tahoma"/>
          <w:sz w:val="21"/>
          <w:szCs w:val="21"/>
        </w:rPr>
        <w:t xml:space="preserve"> …....................................</w:t>
      </w:r>
      <w:r w:rsidR="007A3782">
        <w:rPr>
          <w:rFonts w:ascii="Constantia" w:hAnsi="Constantia" w:cs="Tahoma"/>
          <w:sz w:val="21"/>
          <w:szCs w:val="21"/>
        </w:rPr>
        <w:t>............</w:t>
      </w:r>
      <w:r w:rsidRPr="007A3782">
        <w:rPr>
          <w:rFonts w:cstheme="minorHAnsi"/>
          <w:sz w:val="21"/>
          <w:szCs w:val="21"/>
        </w:rPr>
        <w:t>1</w:t>
      </w:r>
      <w:r w:rsidR="009C687B" w:rsidRPr="007A3782">
        <w:rPr>
          <w:rFonts w:cstheme="minorHAnsi"/>
          <w:sz w:val="21"/>
          <w:szCs w:val="21"/>
        </w:rPr>
        <w:t>4</w:t>
      </w:r>
    </w:p>
    <w:p w:rsidR="008B13A5" w:rsidRPr="007A3782" w:rsidRDefault="008B13A5" w:rsidP="008B13A5">
      <w:pPr>
        <w:pStyle w:val="a7"/>
        <w:rPr>
          <w:rFonts w:ascii="Constantia" w:hAnsi="Constantia" w:cs="Tahoma"/>
          <w:sz w:val="21"/>
          <w:szCs w:val="21"/>
        </w:rPr>
      </w:pPr>
      <w:r w:rsidRPr="007A3782">
        <w:rPr>
          <w:rFonts w:ascii="Constantia" w:hAnsi="Constantia" w:cs="Tahoma"/>
          <w:sz w:val="21"/>
          <w:szCs w:val="21"/>
        </w:rPr>
        <w:t>§</w:t>
      </w:r>
      <w:r w:rsidRPr="007A3782">
        <w:rPr>
          <w:rFonts w:ascii="Calibri" w:hAnsi="Calibri" w:cs="Calibri"/>
          <w:sz w:val="21"/>
          <w:szCs w:val="21"/>
        </w:rPr>
        <w:t>3</w:t>
      </w:r>
      <w:r w:rsidRPr="007A3782">
        <w:rPr>
          <w:rFonts w:ascii="Constantia" w:hAnsi="Constantia" w:cs="Tahoma"/>
          <w:sz w:val="21"/>
          <w:szCs w:val="21"/>
        </w:rPr>
        <w:t>. Выведение и уяснение элементов и частиц атонного</w:t>
      </w:r>
    </w:p>
    <w:p w:rsidR="008B13A5" w:rsidRPr="007A3782" w:rsidRDefault="008B13A5" w:rsidP="008B13A5">
      <w:pPr>
        <w:pStyle w:val="a7"/>
        <w:rPr>
          <w:rFonts w:ascii="Constantia" w:hAnsi="Constantia" w:cs="Tahoma"/>
          <w:sz w:val="21"/>
          <w:szCs w:val="21"/>
        </w:rPr>
      </w:pPr>
      <w:r w:rsidRPr="007A3782">
        <w:rPr>
          <w:rFonts w:ascii="Constantia" w:hAnsi="Constantia" w:cs="Tahoma"/>
          <w:sz w:val="21"/>
          <w:szCs w:val="21"/>
        </w:rPr>
        <w:t xml:space="preserve"> уровня сложности. Время, одновременность и </w:t>
      </w:r>
    </w:p>
    <w:p w:rsidR="008B13A5" w:rsidRPr="008B13A5" w:rsidRDefault="008B13A5" w:rsidP="008B13A5">
      <w:pPr>
        <w:pStyle w:val="a7"/>
        <w:rPr>
          <w:rFonts w:cs="Tahoma"/>
          <w:b/>
          <w:sz w:val="20"/>
          <w:szCs w:val="20"/>
        </w:rPr>
      </w:pPr>
      <w:r w:rsidRPr="007A3782">
        <w:rPr>
          <w:rFonts w:ascii="Constantia" w:hAnsi="Constantia" w:cs="Tahoma"/>
          <w:sz w:val="21"/>
          <w:szCs w:val="21"/>
        </w:rPr>
        <w:t>неодновременность существования атонов</w:t>
      </w:r>
      <w:r w:rsidR="007A3782">
        <w:rPr>
          <w:rFonts w:ascii="Constantia" w:hAnsi="Constantia" w:cs="Tahoma"/>
          <w:sz w:val="21"/>
          <w:szCs w:val="21"/>
        </w:rPr>
        <w:t xml:space="preserve"> </w:t>
      </w:r>
      <w:r w:rsidRPr="007A3782">
        <w:rPr>
          <w:rFonts w:ascii="Constantia" w:hAnsi="Constantia" w:cs="Tahoma"/>
          <w:sz w:val="21"/>
          <w:szCs w:val="21"/>
        </w:rPr>
        <w:t>.........................</w:t>
      </w:r>
      <w:r w:rsidR="009C687B" w:rsidRPr="007A3782">
        <w:rPr>
          <w:rFonts w:ascii="Constantia" w:hAnsi="Constantia" w:cs="Tahoma"/>
          <w:sz w:val="21"/>
          <w:szCs w:val="21"/>
        </w:rPr>
        <w:t xml:space="preserve"> </w:t>
      </w:r>
      <w:r w:rsidR="009C687B" w:rsidRPr="007A3782">
        <w:rPr>
          <w:rFonts w:ascii="Calibri" w:hAnsi="Calibri" w:cs="Calibri"/>
          <w:sz w:val="21"/>
          <w:szCs w:val="21"/>
        </w:rPr>
        <w:t>30</w:t>
      </w:r>
    </w:p>
    <w:p w:rsidR="008B13A5" w:rsidRPr="007A3782" w:rsidRDefault="008B13A5" w:rsidP="008B13A5">
      <w:pPr>
        <w:pStyle w:val="a7"/>
        <w:rPr>
          <w:rFonts w:ascii="Constantia" w:hAnsi="Constantia" w:cs="Tahoma"/>
          <w:sz w:val="21"/>
          <w:szCs w:val="21"/>
        </w:rPr>
      </w:pPr>
      <w:r w:rsidRPr="007A3782">
        <w:rPr>
          <w:rFonts w:ascii="Constantia" w:hAnsi="Constantia" w:cs="Tahoma"/>
          <w:sz w:val="21"/>
          <w:szCs w:val="21"/>
        </w:rPr>
        <w:t xml:space="preserve">Мысленный эксперимент </w:t>
      </w:r>
      <w:r w:rsidRPr="007A3782">
        <w:rPr>
          <w:rFonts w:ascii="Calibri" w:hAnsi="Calibri" w:cs="Calibri"/>
          <w:sz w:val="21"/>
          <w:szCs w:val="21"/>
        </w:rPr>
        <w:t>2.3</w:t>
      </w:r>
      <w:r w:rsidRPr="007A3782">
        <w:rPr>
          <w:rFonts w:ascii="Constantia" w:hAnsi="Constantia" w:cs="Tahoma"/>
          <w:sz w:val="21"/>
          <w:szCs w:val="21"/>
        </w:rPr>
        <w:t xml:space="preserve"> …….............................................</w:t>
      </w:r>
      <w:r w:rsidRPr="007A3782">
        <w:rPr>
          <w:rFonts w:ascii="Calibri" w:hAnsi="Calibri" w:cs="Calibri"/>
          <w:sz w:val="21"/>
          <w:szCs w:val="21"/>
        </w:rPr>
        <w:t>3</w:t>
      </w:r>
      <w:r w:rsidR="009C687B" w:rsidRPr="007A3782">
        <w:rPr>
          <w:rFonts w:ascii="Calibri" w:hAnsi="Calibri" w:cs="Calibri"/>
          <w:sz w:val="21"/>
          <w:szCs w:val="21"/>
        </w:rPr>
        <w:t>2</w:t>
      </w:r>
    </w:p>
    <w:p w:rsidR="008B13A5" w:rsidRPr="007A3782" w:rsidRDefault="008B13A5" w:rsidP="008B13A5">
      <w:pPr>
        <w:spacing w:after="0" w:line="240" w:lineRule="auto"/>
        <w:rPr>
          <w:rFonts w:ascii="Constantia" w:eastAsia="Times New Roman" w:hAnsi="Constantia" w:cs="Times New Roman"/>
          <w:sz w:val="21"/>
          <w:szCs w:val="21"/>
        </w:rPr>
      </w:pPr>
      <w:r w:rsidRPr="007A3782">
        <w:rPr>
          <w:rFonts w:ascii="Constantia" w:eastAsia="Times New Roman" w:hAnsi="Constantia" w:cs="Times New Roman"/>
          <w:sz w:val="21"/>
          <w:szCs w:val="21"/>
        </w:rPr>
        <w:t>Выведение и определение частиц –А</w:t>
      </w:r>
      <w:r w:rsidRPr="007A3782">
        <w:rPr>
          <w:rFonts w:eastAsia="Times New Roman" w:cstheme="minorHAnsi"/>
          <w:sz w:val="21"/>
          <w:szCs w:val="21"/>
          <w:vertAlign w:val="subscript"/>
        </w:rPr>
        <w:t>2</w:t>
      </w:r>
      <w:r w:rsidRPr="007A3782">
        <w:rPr>
          <w:rFonts w:ascii="Constantia" w:eastAsia="Times New Roman" w:hAnsi="Constantia" w:cs="Times New Roman"/>
          <w:sz w:val="21"/>
          <w:szCs w:val="21"/>
        </w:rPr>
        <w:t>, -А</w:t>
      </w:r>
      <w:r w:rsidRPr="007A3782">
        <w:rPr>
          <w:rFonts w:eastAsia="Times New Roman" w:cstheme="minorHAnsi"/>
          <w:sz w:val="21"/>
          <w:szCs w:val="21"/>
          <w:vertAlign w:val="subscript"/>
        </w:rPr>
        <w:t>3</w:t>
      </w:r>
      <w:r w:rsidRPr="007A3782">
        <w:rPr>
          <w:rFonts w:ascii="Constantia" w:eastAsia="Times New Roman" w:hAnsi="Constantia" w:cs="Times New Roman"/>
          <w:sz w:val="21"/>
          <w:szCs w:val="21"/>
        </w:rPr>
        <w:t>, -А</w:t>
      </w:r>
      <w:r w:rsidRPr="007A3782">
        <w:rPr>
          <w:rFonts w:eastAsia="Times New Roman" w:cstheme="minorHAnsi"/>
          <w:sz w:val="21"/>
          <w:szCs w:val="21"/>
          <w:vertAlign w:val="subscript"/>
        </w:rPr>
        <w:t>и</w:t>
      </w:r>
      <w:r w:rsidRPr="007A3782">
        <w:rPr>
          <w:rFonts w:ascii="Constantia" w:eastAsia="Times New Roman" w:hAnsi="Constantia" w:cs="Times New Roman"/>
          <w:sz w:val="21"/>
          <w:szCs w:val="21"/>
        </w:rPr>
        <w:t>, -А</w:t>
      </w:r>
      <w:r w:rsidRPr="007A3782">
        <w:rPr>
          <w:rFonts w:eastAsia="Times New Roman" w:cstheme="minorHAnsi"/>
          <w:sz w:val="21"/>
          <w:szCs w:val="21"/>
          <w:vertAlign w:val="subscript"/>
        </w:rPr>
        <w:t>н</w:t>
      </w:r>
      <w:r w:rsidR="009C687B" w:rsidRPr="007A3782">
        <w:rPr>
          <w:rFonts w:ascii="Constantia" w:eastAsia="Times New Roman" w:hAnsi="Constantia" w:cs="Times New Roman"/>
          <w:sz w:val="21"/>
          <w:szCs w:val="21"/>
          <w:vertAlign w:val="subscript"/>
        </w:rPr>
        <w:t xml:space="preserve"> </w:t>
      </w:r>
      <w:r w:rsidRPr="007A3782">
        <w:rPr>
          <w:rFonts w:ascii="Constantia" w:eastAsia="Times New Roman" w:hAnsi="Constantia" w:cs="Times New Roman"/>
          <w:sz w:val="21"/>
          <w:szCs w:val="21"/>
        </w:rPr>
        <w:t>......</w:t>
      </w:r>
      <w:r w:rsidR="009C687B" w:rsidRPr="007A3782">
        <w:rPr>
          <w:rFonts w:ascii="Constantia" w:eastAsia="Times New Roman" w:hAnsi="Constantia" w:cs="Times New Roman"/>
          <w:sz w:val="21"/>
          <w:szCs w:val="21"/>
        </w:rPr>
        <w:t>.......</w:t>
      </w:r>
      <w:r w:rsidR="007A3782">
        <w:rPr>
          <w:rFonts w:ascii="Constantia" w:eastAsia="Times New Roman" w:hAnsi="Constantia" w:cs="Times New Roman"/>
          <w:sz w:val="21"/>
          <w:szCs w:val="21"/>
        </w:rPr>
        <w:t>.</w:t>
      </w:r>
      <w:r w:rsidR="009C687B" w:rsidRPr="007A3782">
        <w:rPr>
          <w:rFonts w:eastAsia="Times New Roman" w:cstheme="minorHAnsi"/>
          <w:sz w:val="21"/>
          <w:szCs w:val="21"/>
        </w:rPr>
        <w:t>3</w:t>
      </w:r>
      <w:r w:rsidRPr="007A3782">
        <w:rPr>
          <w:rFonts w:eastAsia="Times New Roman" w:cstheme="minorHAnsi"/>
          <w:sz w:val="21"/>
          <w:szCs w:val="21"/>
        </w:rPr>
        <w:t>8</w:t>
      </w:r>
    </w:p>
    <w:p w:rsidR="008B13A5" w:rsidRPr="007A3782" w:rsidRDefault="008B13A5" w:rsidP="008B13A5">
      <w:pPr>
        <w:pStyle w:val="a7"/>
        <w:rPr>
          <w:rFonts w:ascii="Constantia" w:hAnsi="Constantia" w:cs="Times New Roman"/>
          <w:sz w:val="21"/>
          <w:szCs w:val="21"/>
          <w:shd w:val="clear" w:color="auto" w:fill="F9FFF9"/>
        </w:rPr>
      </w:pPr>
      <w:r w:rsidRPr="007A3782">
        <w:rPr>
          <w:rFonts w:ascii="Constantia" w:hAnsi="Constantia" w:cs="Times New Roman"/>
          <w:sz w:val="21"/>
          <w:szCs w:val="21"/>
          <w:shd w:val="clear" w:color="auto" w:fill="F9FFF9"/>
        </w:rPr>
        <w:t xml:space="preserve">Выведение и выяснение атоноэлементов </w:t>
      </w:r>
    </w:p>
    <w:p w:rsidR="008B13A5" w:rsidRPr="008B13A5" w:rsidRDefault="008B13A5" w:rsidP="008B13A5">
      <w:pPr>
        <w:pStyle w:val="a7"/>
        <w:rPr>
          <w:rFonts w:cs="Times New Roman"/>
          <w:b/>
          <w:sz w:val="20"/>
          <w:szCs w:val="20"/>
          <w:shd w:val="clear" w:color="auto" w:fill="F9FFF9"/>
        </w:rPr>
      </w:pPr>
      <w:r w:rsidRPr="007A3782">
        <w:rPr>
          <w:rFonts w:cstheme="minorHAnsi"/>
          <w:sz w:val="21"/>
          <w:szCs w:val="21"/>
          <w:shd w:val="clear" w:color="auto" w:fill="F9FFF9"/>
        </w:rPr>
        <w:t>2</w:t>
      </w:r>
      <w:r w:rsidRPr="007A3782">
        <w:rPr>
          <w:rFonts w:ascii="Constantia" w:hAnsi="Constantia" w:cs="Times New Roman"/>
          <w:sz w:val="21"/>
          <w:szCs w:val="21"/>
          <w:shd w:val="clear" w:color="auto" w:fill="F9FFF9"/>
        </w:rPr>
        <w:t xml:space="preserve">А, </w:t>
      </w:r>
      <w:r w:rsidRPr="007A3782">
        <w:rPr>
          <w:rFonts w:cstheme="minorHAnsi"/>
          <w:sz w:val="21"/>
          <w:szCs w:val="21"/>
          <w:shd w:val="clear" w:color="auto" w:fill="F9FFF9"/>
        </w:rPr>
        <w:t>3</w:t>
      </w:r>
      <w:r w:rsidRPr="007A3782">
        <w:rPr>
          <w:rFonts w:ascii="Constantia" w:hAnsi="Constantia" w:cs="Times New Roman"/>
          <w:sz w:val="21"/>
          <w:szCs w:val="21"/>
          <w:shd w:val="clear" w:color="auto" w:fill="F9FFF9"/>
        </w:rPr>
        <w:t>А и т.д., т.е. атонных линий</w:t>
      </w:r>
      <w:r w:rsidR="009C687B" w:rsidRPr="007A3782">
        <w:rPr>
          <w:rFonts w:ascii="Constantia" w:hAnsi="Constantia" w:cs="Times New Roman"/>
          <w:sz w:val="21"/>
          <w:szCs w:val="21"/>
          <w:shd w:val="clear" w:color="auto" w:fill="F9FFF9"/>
        </w:rPr>
        <w:t xml:space="preserve"> </w:t>
      </w:r>
      <w:r w:rsidR="007A3782">
        <w:rPr>
          <w:rFonts w:ascii="Constantia" w:hAnsi="Constantia" w:cs="Times New Roman"/>
          <w:sz w:val="21"/>
          <w:szCs w:val="21"/>
          <w:shd w:val="clear" w:color="auto" w:fill="F9FFF9"/>
        </w:rPr>
        <w:t>….</w:t>
      </w:r>
      <w:r w:rsidR="009C687B" w:rsidRPr="007A3782">
        <w:rPr>
          <w:rFonts w:ascii="Constantia" w:hAnsi="Constantia" w:cs="Times New Roman"/>
          <w:sz w:val="21"/>
          <w:szCs w:val="21"/>
          <w:shd w:val="clear" w:color="auto" w:fill="F9FFF9"/>
        </w:rPr>
        <w:t>……</w:t>
      </w:r>
      <w:r w:rsidRPr="007A3782">
        <w:rPr>
          <w:rFonts w:ascii="Constantia" w:hAnsi="Constantia" w:cs="Times New Roman"/>
          <w:sz w:val="21"/>
          <w:szCs w:val="21"/>
          <w:shd w:val="clear" w:color="auto" w:fill="F9FFF9"/>
        </w:rPr>
        <w:t>....................................</w:t>
      </w:r>
      <w:r w:rsidR="009C687B" w:rsidRPr="007A3782">
        <w:rPr>
          <w:rFonts w:cstheme="minorHAnsi"/>
          <w:sz w:val="21"/>
          <w:szCs w:val="21"/>
          <w:shd w:val="clear" w:color="auto" w:fill="F9FFF9"/>
        </w:rPr>
        <w:t>44</w:t>
      </w:r>
    </w:p>
    <w:p w:rsidR="008B13A5" w:rsidRPr="007A3782" w:rsidRDefault="008B13A5" w:rsidP="008B13A5">
      <w:pPr>
        <w:pStyle w:val="a7"/>
        <w:rPr>
          <w:rFonts w:ascii="Constantia" w:eastAsia="Times New Roman" w:hAnsi="Constantia" w:cs="Times New Roman"/>
          <w:sz w:val="21"/>
          <w:szCs w:val="21"/>
        </w:rPr>
      </w:pPr>
      <w:r w:rsidRPr="007A3782">
        <w:rPr>
          <w:rFonts w:ascii="Constantia" w:eastAsia="Times New Roman" w:hAnsi="Constantia" w:cs="Times New Roman"/>
          <w:spacing w:val="-20"/>
          <w:sz w:val="21"/>
          <w:szCs w:val="21"/>
        </w:rPr>
        <w:t>Сопоставительное уяснение частиц и элементов атонного</w:t>
      </w:r>
    </w:p>
    <w:p w:rsidR="008B13A5" w:rsidRPr="008B13A5" w:rsidRDefault="008B13A5" w:rsidP="008B13A5">
      <w:pPr>
        <w:pStyle w:val="a7"/>
        <w:rPr>
          <w:rFonts w:eastAsia="Times New Roman" w:cs="Times New Roman"/>
          <w:b/>
          <w:spacing w:val="-20"/>
          <w:sz w:val="20"/>
          <w:szCs w:val="20"/>
        </w:rPr>
      </w:pPr>
      <w:r w:rsidRPr="007A3782">
        <w:rPr>
          <w:rFonts w:ascii="Constantia" w:eastAsia="Times New Roman" w:hAnsi="Constantia" w:cs="Times New Roman"/>
          <w:spacing w:val="-20"/>
          <w:sz w:val="21"/>
          <w:szCs w:val="21"/>
        </w:rPr>
        <w:t>уровня сложности..........................................................................................</w:t>
      </w:r>
      <w:r w:rsidR="009C687B" w:rsidRPr="007A3782">
        <w:rPr>
          <w:rFonts w:ascii="Constantia" w:eastAsia="Times New Roman" w:hAnsi="Constantia" w:cs="Times New Roman"/>
          <w:spacing w:val="-20"/>
          <w:sz w:val="21"/>
          <w:szCs w:val="21"/>
        </w:rPr>
        <w:t>.....................</w:t>
      </w:r>
      <w:r w:rsidR="007A3782">
        <w:rPr>
          <w:rFonts w:ascii="Constantia" w:eastAsia="Times New Roman" w:hAnsi="Constantia" w:cs="Times New Roman"/>
          <w:spacing w:val="-20"/>
          <w:sz w:val="21"/>
          <w:szCs w:val="21"/>
        </w:rPr>
        <w:t xml:space="preserve">............ </w:t>
      </w:r>
      <w:r w:rsidR="009C687B" w:rsidRPr="007A3782">
        <w:rPr>
          <w:rFonts w:eastAsia="Times New Roman" w:cstheme="minorHAnsi"/>
          <w:spacing w:val="-20"/>
          <w:sz w:val="21"/>
          <w:szCs w:val="21"/>
        </w:rPr>
        <w:t>48</w:t>
      </w:r>
    </w:p>
    <w:p w:rsidR="008B13A5" w:rsidRPr="007A3782" w:rsidRDefault="008B13A5" w:rsidP="008B13A5">
      <w:pPr>
        <w:pStyle w:val="a7"/>
        <w:rPr>
          <w:rFonts w:ascii="Constantia" w:eastAsia="Times New Roman" w:hAnsi="Constantia" w:cs="Times New Roman"/>
          <w:bCs/>
          <w:sz w:val="21"/>
          <w:szCs w:val="21"/>
        </w:rPr>
      </w:pPr>
      <w:r w:rsidRPr="007A3782">
        <w:rPr>
          <w:rFonts w:ascii="Constantia" w:eastAsia="Times New Roman" w:hAnsi="Constantia" w:cs="Times New Roman"/>
          <w:bCs/>
          <w:sz w:val="21"/>
          <w:szCs w:val="21"/>
        </w:rPr>
        <w:t>§</w:t>
      </w:r>
      <w:r w:rsidRPr="007A3782">
        <w:rPr>
          <w:rFonts w:eastAsia="Times New Roman" w:cstheme="minorHAnsi"/>
          <w:bCs/>
          <w:sz w:val="21"/>
          <w:szCs w:val="21"/>
        </w:rPr>
        <w:t>4</w:t>
      </w:r>
      <w:r w:rsidRPr="007A3782">
        <w:rPr>
          <w:rFonts w:ascii="Constantia" w:eastAsia="Times New Roman" w:hAnsi="Constantia" w:cs="Times New Roman"/>
          <w:bCs/>
          <w:sz w:val="21"/>
          <w:szCs w:val="21"/>
        </w:rPr>
        <w:t>...............................................................................................</w:t>
      </w:r>
      <w:r w:rsidR="007A3782">
        <w:rPr>
          <w:rFonts w:ascii="Constantia" w:eastAsia="Times New Roman" w:hAnsi="Constantia" w:cs="Times New Roman"/>
          <w:bCs/>
          <w:sz w:val="21"/>
          <w:szCs w:val="21"/>
        </w:rPr>
        <w:t>.....</w:t>
      </w:r>
      <w:r w:rsidR="009C687B" w:rsidRPr="007A3782">
        <w:rPr>
          <w:rFonts w:eastAsia="Times New Roman" w:cstheme="minorHAnsi"/>
          <w:bCs/>
          <w:sz w:val="21"/>
          <w:szCs w:val="21"/>
        </w:rPr>
        <w:t>56</w:t>
      </w:r>
    </w:p>
    <w:p w:rsidR="008B13A5" w:rsidRPr="008B13A5" w:rsidRDefault="008B13A5" w:rsidP="008B13A5">
      <w:pPr>
        <w:pStyle w:val="a7"/>
        <w:rPr>
          <w:rFonts w:eastAsia="Times New Roman" w:cs="Times New Roman"/>
          <w:b/>
          <w:bCs/>
          <w:sz w:val="20"/>
          <w:szCs w:val="20"/>
        </w:rPr>
      </w:pPr>
    </w:p>
    <w:p w:rsidR="008B13A5" w:rsidRPr="007A3782" w:rsidRDefault="008B13A5" w:rsidP="008B13A5">
      <w:pPr>
        <w:spacing w:after="0" w:line="240" w:lineRule="auto"/>
        <w:rPr>
          <w:rFonts w:ascii="Constantia" w:eastAsia="Times New Roman" w:hAnsi="Constantia"/>
          <w:sz w:val="21"/>
          <w:szCs w:val="21"/>
        </w:rPr>
      </w:pPr>
      <w:r w:rsidRPr="007A3782">
        <w:rPr>
          <w:rFonts w:ascii="Constantia" w:eastAsia="Times New Roman" w:hAnsi="Constantia" w:cs="Lucida Sans Unicode"/>
          <w:spacing w:val="-20"/>
          <w:sz w:val="21"/>
          <w:szCs w:val="21"/>
        </w:rPr>
        <w:t xml:space="preserve">ГЛАВА </w:t>
      </w:r>
      <w:r w:rsidRPr="007A3782">
        <w:rPr>
          <w:rFonts w:eastAsia="Times New Roman" w:cstheme="minorHAnsi"/>
          <w:spacing w:val="-20"/>
          <w:sz w:val="21"/>
          <w:szCs w:val="21"/>
        </w:rPr>
        <w:t>2</w:t>
      </w:r>
      <w:r w:rsidRPr="007A3782">
        <w:rPr>
          <w:rFonts w:ascii="Constantia" w:eastAsia="Times New Roman" w:hAnsi="Constantia" w:cs="Lucida Sans Unicode"/>
          <w:spacing w:val="-20"/>
          <w:sz w:val="21"/>
          <w:szCs w:val="21"/>
        </w:rPr>
        <w:t xml:space="preserve">. </w:t>
      </w:r>
      <w:r w:rsidRPr="007A3782">
        <w:rPr>
          <w:rFonts w:ascii="Constantia" w:eastAsia="Times New Roman" w:hAnsi="Constantia"/>
          <w:sz w:val="21"/>
          <w:szCs w:val="21"/>
        </w:rPr>
        <w:t>БЭТОНЫ............................................................</w:t>
      </w:r>
      <w:r w:rsidR="009C687B" w:rsidRPr="007A3782">
        <w:rPr>
          <w:rFonts w:ascii="Constantia" w:eastAsia="Times New Roman" w:hAnsi="Constantia"/>
          <w:sz w:val="21"/>
          <w:szCs w:val="21"/>
        </w:rPr>
        <w:t>........</w:t>
      </w:r>
      <w:r w:rsidRPr="007A3782">
        <w:rPr>
          <w:rFonts w:ascii="Constantia" w:eastAsia="Times New Roman" w:hAnsi="Constantia"/>
          <w:sz w:val="21"/>
          <w:szCs w:val="21"/>
        </w:rPr>
        <w:t>..</w:t>
      </w:r>
      <w:r w:rsidR="009C687B" w:rsidRPr="007A3782">
        <w:rPr>
          <w:rFonts w:ascii="Constantia" w:eastAsia="Times New Roman" w:hAnsi="Constantia"/>
          <w:sz w:val="21"/>
          <w:szCs w:val="21"/>
        </w:rPr>
        <w:t>............</w:t>
      </w:r>
      <w:r w:rsidR="007A3782">
        <w:rPr>
          <w:rFonts w:ascii="Constantia" w:eastAsia="Times New Roman" w:hAnsi="Constantia"/>
          <w:sz w:val="21"/>
          <w:szCs w:val="21"/>
        </w:rPr>
        <w:t>.....</w:t>
      </w:r>
      <w:r w:rsidR="009C687B" w:rsidRPr="007A3782">
        <w:rPr>
          <w:rFonts w:eastAsia="Times New Roman" w:cstheme="minorHAnsi"/>
          <w:sz w:val="21"/>
          <w:szCs w:val="21"/>
        </w:rPr>
        <w:t>71</w:t>
      </w:r>
    </w:p>
    <w:p w:rsidR="008B13A5" w:rsidRPr="008B0D0B" w:rsidRDefault="008B13A5" w:rsidP="008B13A5">
      <w:pPr>
        <w:pStyle w:val="a7"/>
        <w:rPr>
          <w:rFonts w:ascii="Constantia" w:eastAsia="Times New Roman" w:hAnsi="Constantia" w:cs="Times New Roman"/>
          <w:sz w:val="21"/>
          <w:szCs w:val="21"/>
        </w:rPr>
      </w:pPr>
      <w:r w:rsidRPr="008B0D0B">
        <w:rPr>
          <w:rFonts w:ascii="Constantia" w:eastAsia="Times New Roman" w:hAnsi="Constantia" w:cs="Times New Roman"/>
          <w:sz w:val="21"/>
          <w:szCs w:val="21"/>
        </w:rPr>
        <w:t>§</w:t>
      </w:r>
      <w:r w:rsidRPr="008B0D0B">
        <w:rPr>
          <w:rFonts w:eastAsia="Times New Roman" w:cstheme="minorHAnsi"/>
          <w:sz w:val="21"/>
          <w:szCs w:val="21"/>
        </w:rPr>
        <w:t>1</w:t>
      </w:r>
      <w:r w:rsidRPr="008B0D0B">
        <w:rPr>
          <w:rFonts w:ascii="Constantia" w:eastAsia="Times New Roman" w:hAnsi="Constantia" w:cs="Times New Roman"/>
          <w:sz w:val="21"/>
          <w:szCs w:val="21"/>
        </w:rPr>
        <w:t>. Выведение бэтонов</w:t>
      </w:r>
      <w:r w:rsidR="008B0D0B">
        <w:rPr>
          <w:rFonts w:ascii="Constantia" w:eastAsia="Times New Roman" w:hAnsi="Constantia" w:cs="Times New Roman"/>
          <w:sz w:val="21"/>
          <w:szCs w:val="21"/>
        </w:rPr>
        <w:t>……..</w:t>
      </w:r>
      <w:r w:rsidRPr="008B0D0B">
        <w:rPr>
          <w:rFonts w:ascii="Constantia" w:eastAsia="Times New Roman" w:hAnsi="Constantia" w:cs="Times New Roman"/>
          <w:sz w:val="21"/>
          <w:szCs w:val="21"/>
        </w:rPr>
        <w:t>..................................................</w:t>
      </w:r>
      <w:r w:rsidR="009C687B" w:rsidRPr="008B0D0B">
        <w:rPr>
          <w:rFonts w:ascii="Constantia" w:eastAsia="Times New Roman" w:hAnsi="Constantia" w:cs="Times New Roman"/>
          <w:sz w:val="21"/>
          <w:szCs w:val="21"/>
        </w:rPr>
        <w:t>......</w:t>
      </w:r>
      <w:r w:rsidR="009C687B" w:rsidRPr="008B0D0B">
        <w:rPr>
          <w:rFonts w:eastAsia="Times New Roman" w:cstheme="minorHAnsi"/>
          <w:sz w:val="21"/>
          <w:szCs w:val="21"/>
        </w:rPr>
        <w:t>71</w:t>
      </w:r>
    </w:p>
    <w:p w:rsidR="008B13A5" w:rsidRPr="008B0D0B" w:rsidRDefault="008B13A5" w:rsidP="008B13A5">
      <w:pPr>
        <w:spacing w:after="0" w:line="240" w:lineRule="auto"/>
        <w:rPr>
          <w:rFonts w:ascii="Constantia" w:eastAsia="Times New Roman" w:hAnsi="Constantia" w:cs="Times New Roman"/>
          <w:sz w:val="21"/>
          <w:szCs w:val="21"/>
        </w:rPr>
      </w:pPr>
      <w:r w:rsidRPr="008B0D0B">
        <w:rPr>
          <w:rFonts w:ascii="Constantia" w:eastAsia="Times New Roman" w:hAnsi="Constantia" w:cs="Times New Roman"/>
          <w:sz w:val="21"/>
          <w:szCs w:val="21"/>
        </w:rPr>
        <w:t>§</w:t>
      </w:r>
      <w:r w:rsidRPr="008B0D0B">
        <w:rPr>
          <w:rFonts w:eastAsia="Times New Roman" w:cstheme="minorHAnsi"/>
          <w:sz w:val="21"/>
          <w:szCs w:val="21"/>
        </w:rPr>
        <w:t>2</w:t>
      </w:r>
      <w:r w:rsidRPr="008B0D0B">
        <w:rPr>
          <w:rFonts w:ascii="Constantia" w:eastAsia="Times New Roman" w:hAnsi="Constantia" w:cs="Times New Roman"/>
          <w:sz w:val="21"/>
          <w:szCs w:val="21"/>
        </w:rPr>
        <w:t xml:space="preserve">. Уяснение структуры элементов, формы и </w:t>
      </w:r>
    </w:p>
    <w:p w:rsidR="008B13A5" w:rsidRPr="008B13A5" w:rsidRDefault="008B13A5" w:rsidP="008B13A5">
      <w:pPr>
        <w:spacing w:after="0" w:line="240" w:lineRule="auto"/>
        <w:rPr>
          <w:rFonts w:ascii="Constantia" w:eastAsia="Times New Roman" w:hAnsi="Constantia" w:cs="Times New Roman"/>
          <w:b/>
          <w:sz w:val="20"/>
          <w:szCs w:val="20"/>
        </w:rPr>
      </w:pPr>
      <w:r w:rsidRPr="008B0D0B">
        <w:rPr>
          <w:rFonts w:ascii="Constantia" w:eastAsia="Times New Roman" w:hAnsi="Constantia" w:cs="Times New Roman"/>
          <w:sz w:val="21"/>
          <w:szCs w:val="21"/>
        </w:rPr>
        <w:t>поведения бэтона в различных условиях среды</w:t>
      </w:r>
      <w:r w:rsidR="00FC3712" w:rsidRPr="008B0D0B">
        <w:rPr>
          <w:rFonts w:ascii="Constantia" w:eastAsia="Times New Roman" w:hAnsi="Constantia" w:cs="Times New Roman"/>
          <w:sz w:val="21"/>
          <w:szCs w:val="21"/>
        </w:rPr>
        <w:t xml:space="preserve"> </w:t>
      </w:r>
      <w:r w:rsidR="00FC3712" w:rsidRPr="008B0D0B">
        <w:rPr>
          <w:rFonts w:eastAsia="Times New Roman" w:cstheme="minorHAnsi"/>
          <w:sz w:val="21"/>
          <w:szCs w:val="21"/>
        </w:rPr>
        <w:t>……..</w:t>
      </w:r>
      <w:r w:rsidRPr="008B0D0B">
        <w:rPr>
          <w:rFonts w:eastAsia="Times New Roman" w:cstheme="minorHAnsi"/>
          <w:sz w:val="21"/>
          <w:szCs w:val="21"/>
        </w:rPr>
        <w:t>...</w:t>
      </w:r>
      <w:r w:rsidR="008B0D0B" w:rsidRPr="008B0D0B">
        <w:rPr>
          <w:rFonts w:eastAsia="Times New Roman" w:cstheme="minorHAnsi"/>
          <w:sz w:val="21"/>
          <w:szCs w:val="21"/>
        </w:rPr>
        <w:t>...</w:t>
      </w:r>
      <w:r w:rsidRPr="008B0D0B">
        <w:rPr>
          <w:rFonts w:eastAsia="Times New Roman" w:cstheme="minorHAnsi"/>
          <w:sz w:val="21"/>
          <w:szCs w:val="21"/>
        </w:rPr>
        <w:t>.....</w:t>
      </w:r>
      <w:r w:rsidR="00FC3712" w:rsidRPr="008B0D0B">
        <w:rPr>
          <w:rFonts w:eastAsia="Times New Roman" w:cstheme="minorHAnsi"/>
          <w:sz w:val="21"/>
          <w:szCs w:val="21"/>
        </w:rPr>
        <w:t>94</w:t>
      </w:r>
    </w:p>
    <w:p w:rsidR="008B13A5" w:rsidRPr="008B0D0B" w:rsidRDefault="008B13A5" w:rsidP="008B13A5">
      <w:pPr>
        <w:pStyle w:val="a7"/>
        <w:rPr>
          <w:rFonts w:ascii="Constantia" w:eastAsia="Times New Roman" w:hAnsi="Constantia" w:cs="Times New Roman"/>
          <w:sz w:val="21"/>
          <w:szCs w:val="21"/>
        </w:rPr>
      </w:pPr>
      <w:r w:rsidRPr="008B0D0B">
        <w:rPr>
          <w:rFonts w:ascii="Constantia" w:eastAsia="Times New Roman" w:hAnsi="Constantia" w:cs="Times New Roman"/>
          <w:sz w:val="21"/>
          <w:szCs w:val="21"/>
        </w:rPr>
        <w:t>Определения некоторых понятий, характеризующих</w:t>
      </w:r>
    </w:p>
    <w:p w:rsidR="008B13A5" w:rsidRPr="008B13A5" w:rsidRDefault="008B13A5" w:rsidP="008B0D0B">
      <w:pPr>
        <w:pStyle w:val="a7"/>
        <w:rPr>
          <w:rFonts w:ascii="Constantia" w:eastAsia="Times New Roman" w:hAnsi="Constantia" w:cs="Times New Roman"/>
          <w:b/>
          <w:sz w:val="20"/>
          <w:szCs w:val="20"/>
        </w:rPr>
      </w:pPr>
      <w:r w:rsidRPr="008B0D0B">
        <w:rPr>
          <w:rFonts w:ascii="Constantia" w:eastAsia="Times New Roman" w:hAnsi="Constantia" w:cs="Times New Roman"/>
          <w:sz w:val="21"/>
          <w:szCs w:val="21"/>
        </w:rPr>
        <w:t>пространство..................................................................</w:t>
      </w:r>
      <w:r w:rsidR="00FC3712" w:rsidRPr="008B0D0B">
        <w:rPr>
          <w:rFonts w:ascii="Constantia" w:eastAsia="Times New Roman" w:hAnsi="Constantia" w:cs="Times New Roman"/>
          <w:sz w:val="21"/>
          <w:szCs w:val="21"/>
        </w:rPr>
        <w:t>......</w:t>
      </w:r>
      <w:r w:rsidR="008B0D0B">
        <w:rPr>
          <w:rFonts w:ascii="Constantia" w:eastAsia="Times New Roman" w:hAnsi="Constantia" w:cs="Times New Roman"/>
          <w:sz w:val="21"/>
          <w:szCs w:val="21"/>
        </w:rPr>
        <w:t>......</w:t>
      </w:r>
      <w:r w:rsidR="00FC3712" w:rsidRPr="008B0D0B">
        <w:rPr>
          <w:rFonts w:eastAsia="Times New Roman" w:cstheme="minorHAnsi"/>
          <w:sz w:val="21"/>
          <w:szCs w:val="21"/>
        </w:rPr>
        <w:t>14</w:t>
      </w:r>
      <w:r w:rsidR="00D3331F" w:rsidRPr="008B0D0B">
        <w:rPr>
          <w:rFonts w:eastAsia="Times New Roman" w:cstheme="minorHAnsi"/>
          <w:sz w:val="21"/>
          <w:szCs w:val="21"/>
        </w:rPr>
        <w:t>1</w:t>
      </w:r>
    </w:p>
    <w:p w:rsidR="008B13A5" w:rsidRPr="008B0D0B" w:rsidRDefault="008B13A5" w:rsidP="008B13A5">
      <w:pPr>
        <w:pStyle w:val="a7"/>
        <w:rPr>
          <w:rFonts w:ascii="Constantia" w:eastAsia="Times New Roman" w:hAnsi="Constantia" w:cs="Times New Roman"/>
          <w:sz w:val="21"/>
          <w:szCs w:val="21"/>
        </w:rPr>
      </w:pPr>
      <w:r w:rsidRPr="008B0D0B">
        <w:rPr>
          <w:rFonts w:ascii="Constantia" w:eastAsia="Times New Roman" w:hAnsi="Constantia" w:cs="Times New Roman"/>
          <w:sz w:val="21"/>
          <w:szCs w:val="21"/>
        </w:rPr>
        <w:t xml:space="preserve">§ </w:t>
      </w:r>
      <w:r w:rsidRPr="003B5766">
        <w:rPr>
          <w:rFonts w:ascii="Calibri" w:eastAsia="Times New Roman" w:hAnsi="Calibri" w:cs="Calibri"/>
          <w:sz w:val="21"/>
          <w:szCs w:val="21"/>
        </w:rPr>
        <w:t>3</w:t>
      </w:r>
      <w:r w:rsidRPr="008B0D0B">
        <w:rPr>
          <w:rFonts w:ascii="Constantia" w:eastAsia="Times New Roman" w:hAnsi="Constantia" w:cs="Times New Roman"/>
          <w:sz w:val="21"/>
          <w:szCs w:val="21"/>
        </w:rPr>
        <w:t>. Объяснения взаимодействий между бэтонами и образований частиц и элементов бэтонного уровня</w:t>
      </w:r>
    </w:p>
    <w:p w:rsidR="008B13A5" w:rsidRPr="008B13A5" w:rsidRDefault="008B13A5" w:rsidP="008B0D0B">
      <w:pPr>
        <w:pStyle w:val="a7"/>
        <w:rPr>
          <w:rFonts w:ascii="Times New Roman" w:eastAsia="Times New Roman" w:hAnsi="Times New Roman" w:cs="Times New Roman"/>
          <w:b/>
          <w:color w:val="00B050"/>
          <w:sz w:val="20"/>
          <w:szCs w:val="20"/>
        </w:rPr>
      </w:pPr>
      <w:r w:rsidRPr="008B0D0B">
        <w:rPr>
          <w:rFonts w:ascii="Constantia" w:eastAsia="Times New Roman" w:hAnsi="Constantia" w:cs="Times New Roman"/>
          <w:sz w:val="21"/>
          <w:szCs w:val="21"/>
        </w:rPr>
        <w:t xml:space="preserve">сложности.................................................................... </w:t>
      </w:r>
      <w:r w:rsidR="00FC3712" w:rsidRPr="008B0D0B">
        <w:rPr>
          <w:rFonts w:ascii="Constantia" w:eastAsia="Times New Roman" w:hAnsi="Constantia" w:cs="Times New Roman"/>
          <w:sz w:val="21"/>
          <w:szCs w:val="21"/>
        </w:rPr>
        <w:t>………</w:t>
      </w:r>
      <w:r w:rsidR="008B0D0B">
        <w:rPr>
          <w:rFonts w:ascii="Constantia" w:eastAsia="Times New Roman" w:hAnsi="Constantia" w:cs="Times New Roman"/>
          <w:sz w:val="21"/>
          <w:szCs w:val="21"/>
        </w:rPr>
        <w:t xml:space="preserve">….. </w:t>
      </w:r>
      <w:r w:rsidR="00FC3712" w:rsidRPr="008B0D0B">
        <w:rPr>
          <w:rFonts w:eastAsia="Times New Roman" w:cstheme="minorHAnsi"/>
          <w:sz w:val="21"/>
          <w:szCs w:val="21"/>
        </w:rPr>
        <w:t>14</w:t>
      </w:r>
      <w:r w:rsidR="00D3331F" w:rsidRPr="008B0D0B">
        <w:rPr>
          <w:rFonts w:eastAsia="Times New Roman" w:cstheme="minorHAnsi"/>
          <w:sz w:val="21"/>
          <w:szCs w:val="21"/>
        </w:rPr>
        <w:t>3</w:t>
      </w:r>
    </w:p>
    <w:p w:rsidR="008B13A5" w:rsidRPr="008B0D0B" w:rsidRDefault="008B13A5" w:rsidP="008B0D0B">
      <w:pPr>
        <w:pStyle w:val="a7"/>
        <w:rPr>
          <w:rFonts w:ascii="Constantia" w:eastAsia="Times New Roman" w:hAnsi="Constantia" w:cs="Times New Roman"/>
          <w:sz w:val="21"/>
          <w:szCs w:val="21"/>
        </w:rPr>
      </w:pPr>
      <w:r w:rsidRPr="008B0D0B">
        <w:rPr>
          <w:rFonts w:ascii="Constantia" w:eastAsia="Times New Roman" w:hAnsi="Constantia" w:cs="Times New Roman"/>
          <w:sz w:val="21"/>
          <w:szCs w:val="21"/>
        </w:rPr>
        <w:t>Структура и функционирование частицы -(Б</w:t>
      </w:r>
      <w:r w:rsidRPr="008B0D0B">
        <w:rPr>
          <w:rFonts w:ascii="Constantia" w:eastAsia="Times New Roman" w:hAnsi="Constantia" w:cs="Times New Roman"/>
          <w:sz w:val="21"/>
          <w:szCs w:val="21"/>
          <w:vertAlign w:val="subscript"/>
        </w:rPr>
        <w:t>и</w:t>
      </w:r>
      <w:r w:rsidRPr="008B0D0B">
        <w:rPr>
          <w:rFonts w:ascii="Constantia" w:eastAsia="Times New Roman" w:hAnsi="Constantia" w:cs="Times New Roman"/>
          <w:sz w:val="21"/>
          <w:szCs w:val="21"/>
        </w:rPr>
        <w:t>)</w:t>
      </w:r>
      <w:r w:rsidRPr="008B0D0B">
        <w:rPr>
          <w:rFonts w:ascii="Constantia" w:eastAsia="Times New Roman" w:hAnsi="Constantia" w:cs="Times New Roman"/>
          <w:sz w:val="21"/>
          <w:szCs w:val="21"/>
          <w:vertAlign w:val="subscript"/>
        </w:rPr>
        <w:t>й</w:t>
      </w:r>
      <w:r w:rsidR="00FC3712" w:rsidRPr="008B0D0B">
        <w:rPr>
          <w:rFonts w:ascii="Constantia" w:eastAsia="Times New Roman" w:hAnsi="Constantia" w:cs="Times New Roman"/>
          <w:sz w:val="21"/>
          <w:szCs w:val="21"/>
          <w:vertAlign w:val="subscript"/>
        </w:rPr>
        <w:t xml:space="preserve"> </w:t>
      </w:r>
      <w:r w:rsidR="00FC3712" w:rsidRPr="008B0D0B">
        <w:rPr>
          <w:rFonts w:ascii="Constantia" w:eastAsia="Times New Roman" w:hAnsi="Constantia" w:cs="Times New Roman"/>
          <w:sz w:val="21"/>
          <w:szCs w:val="21"/>
        </w:rPr>
        <w:t>......</w:t>
      </w:r>
      <w:r w:rsidRPr="008B0D0B">
        <w:rPr>
          <w:rFonts w:ascii="Constantia" w:eastAsia="Times New Roman" w:hAnsi="Constantia" w:cs="Times New Roman"/>
          <w:sz w:val="21"/>
          <w:szCs w:val="21"/>
        </w:rPr>
        <w:t>........</w:t>
      </w:r>
      <w:r w:rsidR="008B0D0B">
        <w:rPr>
          <w:rFonts w:ascii="Constantia" w:eastAsia="Times New Roman" w:hAnsi="Constantia" w:cs="Times New Roman"/>
          <w:sz w:val="21"/>
          <w:szCs w:val="21"/>
        </w:rPr>
        <w:t xml:space="preserve">.. </w:t>
      </w:r>
      <w:r w:rsidR="00FC3712" w:rsidRPr="008B0D0B">
        <w:rPr>
          <w:rFonts w:ascii="Calibri" w:eastAsia="Times New Roman" w:hAnsi="Calibri" w:cs="Calibri"/>
          <w:sz w:val="21"/>
          <w:szCs w:val="21"/>
        </w:rPr>
        <w:t>16</w:t>
      </w:r>
      <w:r w:rsidR="00D3331F" w:rsidRPr="008B0D0B">
        <w:rPr>
          <w:rFonts w:ascii="Calibri" w:eastAsia="Times New Roman" w:hAnsi="Calibri" w:cs="Calibri"/>
          <w:sz w:val="21"/>
          <w:szCs w:val="21"/>
        </w:rPr>
        <w:t>1</w:t>
      </w:r>
    </w:p>
    <w:p w:rsidR="008B13A5" w:rsidRPr="008B0D0B" w:rsidRDefault="008B13A5" w:rsidP="008B0D0B">
      <w:pPr>
        <w:pStyle w:val="a7"/>
        <w:rPr>
          <w:rFonts w:ascii="Constantia" w:eastAsia="Times New Roman" w:hAnsi="Constantia" w:cs="Times New Roman"/>
          <w:sz w:val="21"/>
          <w:szCs w:val="21"/>
        </w:rPr>
      </w:pPr>
      <w:r w:rsidRPr="008B0D0B">
        <w:rPr>
          <w:rFonts w:ascii="Constantia" w:eastAsia="Times New Roman" w:hAnsi="Constantia" w:cs="Times New Roman"/>
          <w:sz w:val="21"/>
          <w:szCs w:val="21"/>
        </w:rPr>
        <w:t>Структура и функционирование частицы +(Б</w:t>
      </w:r>
      <w:r w:rsidRPr="008B0D0B">
        <w:rPr>
          <w:rFonts w:ascii="Constantia" w:eastAsia="Times New Roman" w:hAnsi="Constantia" w:cs="Times New Roman"/>
          <w:sz w:val="21"/>
          <w:szCs w:val="21"/>
          <w:vertAlign w:val="subscript"/>
        </w:rPr>
        <w:t>и</w:t>
      </w:r>
      <w:r w:rsidRPr="008B0D0B">
        <w:rPr>
          <w:rFonts w:ascii="Constantia" w:eastAsia="Times New Roman" w:hAnsi="Constantia" w:cs="Times New Roman"/>
          <w:sz w:val="21"/>
          <w:szCs w:val="21"/>
        </w:rPr>
        <w:t>)</w:t>
      </w:r>
      <w:r w:rsidRPr="008B0D0B">
        <w:rPr>
          <w:rFonts w:ascii="Constantia" w:eastAsia="Times New Roman" w:hAnsi="Constantia" w:cs="Times New Roman"/>
          <w:sz w:val="21"/>
          <w:szCs w:val="21"/>
          <w:vertAlign w:val="subscript"/>
        </w:rPr>
        <w:t>й</w:t>
      </w:r>
      <w:r w:rsidR="00FC3712" w:rsidRPr="008B0D0B">
        <w:rPr>
          <w:rFonts w:ascii="Constantia" w:eastAsia="Times New Roman" w:hAnsi="Constantia" w:cs="Times New Roman"/>
          <w:sz w:val="21"/>
          <w:szCs w:val="21"/>
        </w:rPr>
        <w:t>…………….</w:t>
      </w:r>
      <w:r w:rsidR="008B0D0B">
        <w:rPr>
          <w:rFonts w:ascii="Constantia" w:eastAsia="Times New Roman" w:hAnsi="Constantia" w:cs="Times New Roman"/>
          <w:sz w:val="21"/>
          <w:szCs w:val="21"/>
        </w:rPr>
        <w:t xml:space="preserve">. </w:t>
      </w:r>
      <w:r w:rsidR="00FC3712" w:rsidRPr="008B0D0B">
        <w:rPr>
          <w:rFonts w:eastAsia="Times New Roman" w:cstheme="minorHAnsi"/>
          <w:sz w:val="21"/>
          <w:szCs w:val="21"/>
        </w:rPr>
        <w:t>16</w:t>
      </w:r>
      <w:r w:rsidR="004973E8" w:rsidRPr="008B0D0B">
        <w:rPr>
          <w:rFonts w:eastAsia="Times New Roman" w:cstheme="minorHAnsi"/>
          <w:sz w:val="21"/>
          <w:szCs w:val="21"/>
        </w:rPr>
        <w:t>6</w:t>
      </w:r>
    </w:p>
    <w:p w:rsidR="00FC3712" w:rsidRPr="008B13A5" w:rsidRDefault="00FC3712" w:rsidP="008B13A5">
      <w:pPr>
        <w:pStyle w:val="a7"/>
        <w:rPr>
          <w:rFonts w:ascii="Constantia" w:eastAsia="Times New Roman" w:hAnsi="Constantia" w:cs="Tahoma"/>
          <w:b/>
          <w:sz w:val="20"/>
          <w:szCs w:val="20"/>
        </w:rPr>
      </w:pPr>
    </w:p>
    <w:p w:rsidR="008B13A5" w:rsidRPr="008B0D0B" w:rsidRDefault="008B13A5" w:rsidP="008B0D0B">
      <w:pPr>
        <w:pStyle w:val="a7"/>
        <w:rPr>
          <w:rFonts w:ascii="Constantia" w:eastAsia="Times New Roman" w:hAnsi="Constantia" w:cs="Tahoma"/>
          <w:sz w:val="21"/>
          <w:szCs w:val="21"/>
        </w:rPr>
      </w:pPr>
      <w:r w:rsidRPr="008B0D0B">
        <w:rPr>
          <w:rFonts w:ascii="Constantia" w:eastAsia="Times New Roman" w:hAnsi="Constantia" w:cs="Tahoma"/>
          <w:sz w:val="21"/>
          <w:szCs w:val="21"/>
        </w:rPr>
        <w:t xml:space="preserve">ГЛАВА </w:t>
      </w:r>
      <w:r w:rsidRPr="008B0D0B">
        <w:rPr>
          <w:rFonts w:eastAsia="Times New Roman" w:cstheme="minorHAnsi"/>
          <w:sz w:val="21"/>
          <w:szCs w:val="21"/>
        </w:rPr>
        <w:t>3</w:t>
      </w:r>
      <w:r w:rsidR="008B0D0B">
        <w:rPr>
          <w:rFonts w:eastAsia="Times New Roman" w:cstheme="minorHAnsi"/>
          <w:sz w:val="21"/>
          <w:szCs w:val="21"/>
        </w:rPr>
        <w:t xml:space="preserve"> </w:t>
      </w:r>
      <w:r w:rsidRPr="008B0D0B">
        <w:rPr>
          <w:rFonts w:ascii="Constantia" w:eastAsia="Times New Roman" w:hAnsi="Constantia" w:cs="Tahoma"/>
          <w:sz w:val="21"/>
          <w:szCs w:val="21"/>
        </w:rPr>
        <w:t>..................................................................................</w:t>
      </w:r>
      <w:r w:rsidR="00FC3712" w:rsidRPr="008B0D0B">
        <w:rPr>
          <w:rFonts w:ascii="Constantia" w:eastAsia="Times New Roman" w:hAnsi="Constantia" w:cs="Tahoma"/>
          <w:sz w:val="21"/>
          <w:szCs w:val="21"/>
        </w:rPr>
        <w:t>....</w:t>
      </w:r>
      <w:r w:rsidR="00FC3712" w:rsidRPr="008B0D0B">
        <w:rPr>
          <w:rFonts w:eastAsia="Times New Roman" w:cstheme="minorHAnsi"/>
          <w:sz w:val="21"/>
          <w:szCs w:val="21"/>
        </w:rPr>
        <w:t>1</w:t>
      </w:r>
      <w:r w:rsidR="004973E8" w:rsidRPr="008B0D0B">
        <w:rPr>
          <w:rFonts w:eastAsia="Times New Roman" w:cstheme="minorHAnsi"/>
          <w:sz w:val="21"/>
          <w:szCs w:val="21"/>
        </w:rPr>
        <w:t>70</w:t>
      </w:r>
    </w:p>
    <w:p w:rsidR="008B13A5" w:rsidRPr="00490A9E" w:rsidRDefault="008B13A5" w:rsidP="004973E8">
      <w:pPr>
        <w:pStyle w:val="a7"/>
        <w:rPr>
          <w:rFonts w:ascii="Constantia" w:eastAsia="Times New Roman" w:hAnsi="Constantia" w:cs="Times New Roman"/>
          <w:sz w:val="21"/>
          <w:szCs w:val="21"/>
        </w:rPr>
      </w:pPr>
      <w:r w:rsidRPr="00490A9E">
        <w:rPr>
          <w:rFonts w:ascii="Constantia" w:eastAsia="Times New Roman" w:hAnsi="Constantia" w:cs="Times New Roman"/>
          <w:sz w:val="21"/>
          <w:szCs w:val="21"/>
        </w:rPr>
        <w:lastRenderedPageBreak/>
        <w:t>§</w:t>
      </w:r>
      <w:r w:rsidRPr="00490A9E">
        <w:rPr>
          <w:rFonts w:eastAsia="Times New Roman" w:cstheme="minorHAnsi"/>
          <w:sz w:val="21"/>
          <w:szCs w:val="21"/>
        </w:rPr>
        <w:t>1</w:t>
      </w:r>
      <w:r w:rsidRPr="00490A9E">
        <w:rPr>
          <w:rFonts w:ascii="Constantia" w:eastAsia="Times New Roman" w:hAnsi="Constantia" w:cs="Times New Roman"/>
          <w:sz w:val="21"/>
          <w:szCs w:val="21"/>
        </w:rPr>
        <w:t>. Выведение образования вэтона и уяснение его структуры, поведения и свойств</w:t>
      </w:r>
      <w:r w:rsidR="00FC3712" w:rsidRPr="00490A9E">
        <w:rPr>
          <w:rFonts w:ascii="Constantia" w:eastAsia="Times New Roman" w:hAnsi="Constantia" w:cs="Times New Roman"/>
          <w:sz w:val="21"/>
          <w:szCs w:val="21"/>
        </w:rPr>
        <w:t xml:space="preserve"> </w:t>
      </w:r>
      <w:r w:rsidRPr="00490A9E">
        <w:rPr>
          <w:rFonts w:ascii="Constantia" w:eastAsia="Times New Roman" w:hAnsi="Constantia" w:cs="Times New Roman"/>
          <w:sz w:val="21"/>
          <w:szCs w:val="21"/>
        </w:rPr>
        <w:t>..................................</w:t>
      </w:r>
      <w:r w:rsidR="00FC3712" w:rsidRPr="00490A9E">
        <w:rPr>
          <w:rFonts w:ascii="Constantia" w:eastAsia="Times New Roman" w:hAnsi="Constantia" w:cs="Times New Roman"/>
          <w:sz w:val="21"/>
          <w:szCs w:val="21"/>
        </w:rPr>
        <w:t>......</w:t>
      </w:r>
      <w:r w:rsidR="00490A9E">
        <w:rPr>
          <w:rFonts w:ascii="Constantia" w:eastAsia="Times New Roman" w:hAnsi="Constantia" w:cs="Times New Roman"/>
          <w:sz w:val="21"/>
          <w:szCs w:val="21"/>
        </w:rPr>
        <w:t>....</w:t>
      </w:r>
      <w:r w:rsidR="00FC3712" w:rsidRPr="00490A9E">
        <w:rPr>
          <w:rFonts w:eastAsia="Times New Roman" w:cstheme="minorHAnsi"/>
          <w:sz w:val="21"/>
          <w:szCs w:val="21"/>
        </w:rPr>
        <w:t>1</w:t>
      </w:r>
      <w:r w:rsidR="004973E8" w:rsidRPr="00490A9E">
        <w:rPr>
          <w:rFonts w:eastAsia="Times New Roman" w:cstheme="minorHAnsi"/>
          <w:sz w:val="21"/>
          <w:szCs w:val="21"/>
        </w:rPr>
        <w:t>70</w:t>
      </w:r>
    </w:p>
    <w:p w:rsidR="008B13A5" w:rsidRPr="00490A9E" w:rsidRDefault="008B13A5" w:rsidP="00490A9E">
      <w:pPr>
        <w:spacing w:after="0" w:line="240" w:lineRule="auto"/>
        <w:rPr>
          <w:rFonts w:ascii="Constantia" w:eastAsia="Times New Roman" w:hAnsi="Constantia" w:cs="Times New Roman"/>
          <w:sz w:val="21"/>
          <w:szCs w:val="21"/>
        </w:rPr>
      </w:pPr>
      <w:r w:rsidRPr="00490A9E">
        <w:rPr>
          <w:rFonts w:ascii="Constantia" w:hAnsi="Constantia" w:cs="Times New Roman"/>
          <w:sz w:val="21"/>
          <w:szCs w:val="21"/>
        </w:rPr>
        <w:t>Элементы, частицы и система</w:t>
      </w:r>
      <w:r w:rsidR="00FC3712" w:rsidRPr="00490A9E">
        <w:rPr>
          <w:rFonts w:ascii="Constantia" w:hAnsi="Constantia" w:cs="Times New Roman"/>
          <w:sz w:val="21"/>
          <w:szCs w:val="21"/>
        </w:rPr>
        <w:t xml:space="preserve"> </w:t>
      </w:r>
      <w:r w:rsidRPr="00490A9E">
        <w:rPr>
          <w:rFonts w:ascii="Constantia" w:hAnsi="Constantia" w:cs="Times New Roman"/>
          <w:sz w:val="21"/>
          <w:szCs w:val="21"/>
        </w:rPr>
        <w:t>......................................</w:t>
      </w:r>
      <w:r w:rsidR="00FC3712" w:rsidRPr="00490A9E">
        <w:rPr>
          <w:rFonts w:ascii="Constantia" w:hAnsi="Constantia" w:cs="Times New Roman"/>
          <w:sz w:val="21"/>
          <w:szCs w:val="21"/>
        </w:rPr>
        <w:t>.....</w:t>
      </w:r>
      <w:r w:rsidR="00490A9E">
        <w:rPr>
          <w:rFonts w:ascii="Constantia" w:hAnsi="Constantia" w:cs="Times New Roman"/>
          <w:sz w:val="21"/>
          <w:szCs w:val="21"/>
        </w:rPr>
        <w:t>....</w:t>
      </w:r>
      <w:r w:rsidR="00FC3712" w:rsidRPr="00490A9E">
        <w:rPr>
          <w:rFonts w:ascii="Calibri" w:hAnsi="Calibri" w:cs="Calibri"/>
          <w:sz w:val="21"/>
          <w:szCs w:val="21"/>
        </w:rPr>
        <w:t>17</w:t>
      </w:r>
      <w:r w:rsidR="004973E8" w:rsidRPr="00490A9E">
        <w:rPr>
          <w:rFonts w:ascii="Calibri" w:hAnsi="Calibri" w:cs="Calibri"/>
          <w:sz w:val="21"/>
          <w:szCs w:val="21"/>
        </w:rPr>
        <w:t>8</w:t>
      </w:r>
    </w:p>
    <w:p w:rsidR="008B13A5" w:rsidRPr="00490A9E" w:rsidRDefault="008B13A5" w:rsidP="00490A9E">
      <w:pPr>
        <w:pStyle w:val="a7"/>
        <w:rPr>
          <w:rFonts w:ascii="Constantia" w:hAnsi="Constantia" w:cs="Tahoma"/>
          <w:sz w:val="21"/>
          <w:szCs w:val="21"/>
        </w:rPr>
      </w:pPr>
      <w:r w:rsidRPr="00490A9E">
        <w:rPr>
          <w:rFonts w:ascii="Constantia" w:eastAsia="Times New Roman" w:hAnsi="Constantia" w:cs="Times New Roman"/>
          <w:sz w:val="21"/>
          <w:szCs w:val="21"/>
        </w:rPr>
        <w:t>Изменение, развитие и прогрессивное развитие</w:t>
      </w:r>
      <w:r w:rsidR="00FC3712" w:rsidRPr="00490A9E">
        <w:rPr>
          <w:rFonts w:ascii="Constantia" w:eastAsia="Times New Roman" w:hAnsi="Constantia" w:cs="Times New Roman"/>
          <w:sz w:val="21"/>
          <w:szCs w:val="21"/>
        </w:rPr>
        <w:t xml:space="preserve"> </w:t>
      </w:r>
      <w:r w:rsidRPr="00490A9E">
        <w:rPr>
          <w:rFonts w:ascii="Constantia" w:eastAsia="Times New Roman" w:hAnsi="Constantia" w:cs="Times New Roman"/>
          <w:sz w:val="21"/>
          <w:szCs w:val="21"/>
        </w:rPr>
        <w:t>.....</w:t>
      </w:r>
      <w:r w:rsidR="00FC3712" w:rsidRPr="00490A9E">
        <w:rPr>
          <w:rFonts w:ascii="Constantia" w:eastAsia="Times New Roman" w:hAnsi="Constantia" w:cs="Times New Roman"/>
          <w:sz w:val="21"/>
          <w:szCs w:val="21"/>
        </w:rPr>
        <w:t>.....</w:t>
      </w:r>
      <w:r w:rsidRPr="00490A9E">
        <w:rPr>
          <w:rFonts w:ascii="Constantia" w:eastAsia="Times New Roman" w:hAnsi="Constantia" w:cs="Times New Roman"/>
          <w:sz w:val="21"/>
          <w:szCs w:val="21"/>
        </w:rPr>
        <w:t>.</w:t>
      </w:r>
      <w:r w:rsidR="00490A9E">
        <w:rPr>
          <w:rFonts w:ascii="Constantia" w:eastAsia="Times New Roman" w:hAnsi="Constantia" w:cs="Times New Roman"/>
          <w:sz w:val="21"/>
          <w:szCs w:val="21"/>
        </w:rPr>
        <w:t>....</w:t>
      </w:r>
      <w:r w:rsidR="00FC3712" w:rsidRPr="00490A9E">
        <w:rPr>
          <w:rFonts w:eastAsia="Times New Roman" w:cstheme="minorHAnsi"/>
          <w:sz w:val="21"/>
          <w:szCs w:val="21"/>
        </w:rPr>
        <w:t>18</w:t>
      </w:r>
      <w:r w:rsidR="004973E8" w:rsidRPr="00490A9E">
        <w:rPr>
          <w:rFonts w:eastAsia="Times New Roman" w:cstheme="minorHAnsi"/>
          <w:sz w:val="21"/>
          <w:szCs w:val="21"/>
        </w:rPr>
        <w:t>3</w:t>
      </w:r>
    </w:p>
    <w:p w:rsidR="008B13A5" w:rsidRPr="00490A9E" w:rsidRDefault="008B13A5" w:rsidP="00490A9E">
      <w:pPr>
        <w:pStyle w:val="a7"/>
        <w:rPr>
          <w:rFonts w:ascii="Constantia" w:hAnsi="Constantia" w:cs="Tahoma"/>
          <w:i/>
          <w:sz w:val="21"/>
          <w:szCs w:val="21"/>
        </w:rPr>
      </w:pPr>
      <w:r w:rsidRPr="00490A9E">
        <w:rPr>
          <w:rFonts w:ascii="Constantia" w:eastAsia="Times New Roman" w:hAnsi="Constantia" w:cs="Times New Roman"/>
          <w:sz w:val="21"/>
          <w:szCs w:val="21"/>
        </w:rPr>
        <w:t>§</w:t>
      </w:r>
      <w:r w:rsidRPr="00490A9E">
        <w:rPr>
          <w:rFonts w:eastAsia="Times New Roman" w:cstheme="minorHAnsi"/>
          <w:sz w:val="21"/>
          <w:szCs w:val="21"/>
        </w:rPr>
        <w:t>2</w:t>
      </w:r>
      <w:r w:rsidR="00230E5C" w:rsidRPr="00490A9E">
        <w:rPr>
          <w:rFonts w:ascii="Constantia" w:eastAsia="Times New Roman" w:hAnsi="Constantia" w:cs="Times New Roman"/>
          <w:sz w:val="21"/>
          <w:szCs w:val="21"/>
        </w:rPr>
        <w:t xml:space="preserve"> </w:t>
      </w:r>
      <w:r w:rsidRPr="00490A9E">
        <w:rPr>
          <w:rFonts w:ascii="Constantia" w:eastAsia="Times New Roman" w:hAnsi="Constantia" w:cs="Times New Roman"/>
          <w:sz w:val="21"/>
          <w:szCs w:val="21"/>
        </w:rPr>
        <w:t>............................................................................................</w:t>
      </w:r>
      <w:r w:rsidR="00230E5C" w:rsidRPr="00490A9E">
        <w:rPr>
          <w:rFonts w:ascii="Constantia" w:eastAsia="Times New Roman" w:hAnsi="Constantia" w:cs="Times New Roman"/>
          <w:sz w:val="21"/>
          <w:szCs w:val="21"/>
        </w:rPr>
        <w:t>....</w:t>
      </w:r>
      <w:r w:rsidR="004973E8" w:rsidRPr="00490A9E">
        <w:rPr>
          <w:rFonts w:ascii="Constantia" w:eastAsia="Times New Roman" w:hAnsi="Constantia" w:cs="Times New Roman"/>
          <w:sz w:val="21"/>
          <w:szCs w:val="21"/>
        </w:rPr>
        <w:t xml:space="preserve"> </w:t>
      </w:r>
      <w:r w:rsidR="00230E5C" w:rsidRPr="00490A9E">
        <w:rPr>
          <w:rFonts w:eastAsia="Times New Roman" w:cstheme="minorHAnsi"/>
          <w:sz w:val="21"/>
          <w:szCs w:val="21"/>
        </w:rPr>
        <w:t>19</w:t>
      </w:r>
      <w:r w:rsidR="004973E8" w:rsidRPr="00490A9E">
        <w:rPr>
          <w:rFonts w:eastAsia="Times New Roman" w:cstheme="minorHAnsi"/>
          <w:sz w:val="21"/>
          <w:szCs w:val="21"/>
        </w:rPr>
        <w:t>4</w:t>
      </w:r>
    </w:p>
    <w:p w:rsidR="008B13A5" w:rsidRPr="00490A9E" w:rsidRDefault="008B13A5" w:rsidP="00490A9E">
      <w:pPr>
        <w:pStyle w:val="a7"/>
        <w:rPr>
          <w:rFonts w:ascii="Constantia" w:eastAsia="Times New Roman" w:hAnsi="Constantia" w:cstheme="minorHAnsi"/>
          <w:sz w:val="21"/>
          <w:szCs w:val="21"/>
        </w:rPr>
      </w:pPr>
      <w:r w:rsidRPr="00490A9E">
        <w:rPr>
          <w:rFonts w:ascii="Constantia" w:eastAsia="Times New Roman" w:hAnsi="Constantia" w:cs="Times New Roman"/>
          <w:sz w:val="21"/>
          <w:szCs w:val="21"/>
        </w:rPr>
        <w:t>§</w:t>
      </w:r>
      <w:r w:rsidRPr="00490A9E">
        <w:rPr>
          <w:rFonts w:eastAsia="Times New Roman" w:cstheme="minorHAnsi"/>
          <w:spacing w:val="-20"/>
          <w:sz w:val="21"/>
          <w:szCs w:val="21"/>
        </w:rPr>
        <w:t>3</w:t>
      </w:r>
      <w:r w:rsidRPr="00490A9E">
        <w:rPr>
          <w:rFonts w:ascii="Constantia" w:eastAsia="Times New Roman" w:hAnsi="Constantia" w:cs="Times New Roman"/>
          <w:spacing w:val="-20"/>
          <w:sz w:val="21"/>
          <w:szCs w:val="21"/>
        </w:rPr>
        <w:t>. Вэтоны и взаимодействия их со средой и между собой</w:t>
      </w:r>
      <w:r w:rsidR="00230E5C" w:rsidRPr="00490A9E">
        <w:rPr>
          <w:rFonts w:ascii="Constantia" w:eastAsia="Times New Roman" w:hAnsi="Constantia" w:cs="Times New Roman"/>
          <w:spacing w:val="-20"/>
          <w:sz w:val="21"/>
          <w:szCs w:val="21"/>
        </w:rPr>
        <w:t xml:space="preserve"> </w:t>
      </w:r>
      <w:r w:rsidRPr="00490A9E">
        <w:rPr>
          <w:rFonts w:ascii="Constantia" w:eastAsia="Times New Roman" w:hAnsi="Constantia" w:cs="Times New Roman"/>
          <w:spacing w:val="-20"/>
          <w:sz w:val="21"/>
          <w:szCs w:val="21"/>
        </w:rPr>
        <w:t>.........</w:t>
      </w:r>
      <w:r w:rsidR="00230E5C" w:rsidRPr="00490A9E">
        <w:rPr>
          <w:rFonts w:ascii="Constantia" w:eastAsia="Times New Roman" w:hAnsi="Constantia" w:cs="Times New Roman"/>
          <w:spacing w:val="-20"/>
          <w:sz w:val="21"/>
          <w:szCs w:val="21"/>
        </w:rPr>
        <w:t xml:space="preserve">............. </w:t>
      </w:r>
      <w:r w:rsidR="00490A9E">
        <w:rPr>
          <w:rFonts w:ascii="Constantia" w:eastAsia="Times New Roman" w:hAnsi="Constantia" w:cs="Times New Roman"/>
          <w:spacing w:val="-20"/>
          <w:sz w:val="21"/>
          <w:szCs w:val="21"/>
        </w:rPr>
        <w:t>….</w:t>
      </w:r>
      <w:r w:rsidR="00230E5C" w:rsidRPr="00490A9E">
        <w:rPr>
          <w:rFonts w:ascii="Calibri" w:eastAsia="Times New Roman" w:hAnsi="Calibri" w:cs="Calibri"/>
          <w:sz w:val="21"/>
          <w:szCs w:val="21"/>
        </w:rPr>
        <w:t>2</w:t>
      </w:r>
      <w:r w:rsidR="004973E8" w:rsidRPr="00490A9E">
        <w:rPr>
          <w:rFonts w:ascii="Calibri" w:eastAsia="Times New Roman" w:hAnsi="Calibri" w:cs="Calibri"/>
          <w:sz w:val="21"/>
          <w:szCs w:val="21"/>
        </w:rPr>
        <w:t>10</w:t>
      </w:r>
    </w:p>
    <w:p w:rsidR="008B13A5" w:rsidRPr="008B13A5" w:rsidRDefault="008B13A5" w:rsidP="008B13A5">
      <w:pPr>
        <w:pStyle w:val="a7"/>
        <w:rPr>
          <w:rFonts w:ascii="Constantia" w:hAnsi="Constantia" w:cs="Tahoma"/>
          <w:b/>
          <w:i/>
          <w:color w:val="7030A0"/>
          <w:sz w:val="20"/>
          <w:szCs w:val="20"/>
        </w:rPr>
      </w:pPr>
    </w:p>
    <w:p w:rsidR="008B13A5" w:rsidRPr="00490A9E" w:rsidRDefault="008B13A5" w:rsidP="00490A9E">
      <w:pPr>
        <w:pStyle w:val="a7"/>
        <w:rPr>
          <w:rFonts w:ascii="Constantia" w:eastAsia="Times New Roman" w:hAnsi="Constantia" w:cs="Calibri"/>
          <w:spacing w:val="-20"/>
          <w:sz w:val="21"/>
          <w:szCs w:val="21"/>
        </w:rPr>
      </w:pPr>
      <w:r w:rsidRPr="00490A9E">
        <w:rPr>
          <w:rFonts w:ascii="Constantia" w:eastAsia="Times New Roman" w:hAnsi="Constantia" w:cs="Calibri"/>
          <w:sz w:val="21"/>
          <w:szCs w:val="21"/>
        </w:rPr>
        <w:t>ГЛАВА</w:t>
      </w:r>
      <w:r w:rsidRPr="00490A9E">
        <w:rPr>
          <w:rFonts w:ascii="Constantia" w:eastAsia="Adobe Gothic Std B" w:hAnsi="Constantia" w:cs="Calibri"/>
          <w:spacing w:val="80"/>
          <w:sz w:val="21"/>
          <w:szCs w:val="21"/>
        </w:rPr>
        <w:t xml:space="preserve"> </w:t>
      </w:r>
      <w:r w:rsidRPr="00490A9E">
        <w:rPr>
          <w:rFonts w:eastAsia="Adobe Gothic Std B" w:cstheme="minorHAnsi"/>
          <w:spacing w:val="80"/>
          <w:sz w:val="21"/>
          <w:szCs w:val="21"/>
        </w:rPr>
        <w:t>4</w:t>
      </w:r>
      <w:r w:rsidRPr="00490A9E">
        <w:rPr>
          <w:rFonts w:ascii="Constantia" w:eastAsia="Times New Roman" w:hAnsi="Constantia" w:cs="Calibri"/>
          <w:spacing w:val="-20"/>
          <w:sz w:val="21"/>
          <w:szCs w:val="21"/>
        </w:rPr>
        <w:t>Гэтон (или новая модель атома водорода), его</w:t>
      </w:r>
    </w:p>
    <w:p w:rsidR="008B13A5" w:rsidRPr="008B13A5" w:rsidRDefault="008B13A5" w:rsidP="00490A9E">
      <w:pPr>
        <w:pStyle w:val="a7"/>
        <w:rPr>
          <w:rFonts w:ascii="Constantia" w:eastAsia="Times New Roman" w:hAnsi="Constantia" w:cs="Lucida Sans Unicode"/>
          <w:b/>
          <w:spacing w:val="-20"/>
          <w:sz w:val="20"/>
          <w:szCs w:val="20"/>
        </w:rPr>
      </w:pPr>
      <w:r w:rsidRPr="00490A9E">
        <w:rPr>
          <w:rFonts w:ascii="Constantia" w:eastAsia="Times New Roman" w:hAnsi="Constantia" w:cs="Calibri"/>
          <w:spacing w:val="-20"/>
          <w:sz w:val="21"/>
          <w:szCs w:val="21"/>
        </w:rPr>
        <w:t xml:space="preserve"> частицы и элементы....................................................................................</w:t>
      </w:r>
      <w:r w:rsidR="00230E5C" w:rsidRPr="00490A9E">
        <w:rPr>
          <w:rFonts w:ascii="Constantia" w:eastAsia="Times New Roman" w:hAnsi="Constantia" w:cs="Calibri"/>
          <w:spacing w:val="-20"/>
          <w:sz w:val="21"/>
          <w:szCs w:val="21"/>
        </w:rPr>
        <w:t xml:space="preserve"> …………</w:t>
      </w:r>
      <w:r w:rsidR="00490A9E">
        <w:rPr>
          <w:rFonts w:ascii="Constantia" w:eastAsia="Times New Roman" w:hAnsi="Constantia" w:cs="Calibri"/>
          <w:spacing w:val="-20"/>
          <w:sz w:val="21"/>
          <w:szCs w:val="21"/>
        </w:rPr>
        <w:t>……….</w:t>
      </w:r>
      <w:r w:rsidR="004973E8" w:rsidRPr="00490A9E">
        <w:rPr>
          <w:rFonts w:ascii="Constantia" w:eastAsia="Times New Roman" w:hAnsi="Constantia" w:cs="Calibri"/>
          <w:spacing w:val="-20"/>
          <w:sz w:val="21"/>
          <w:szCs w:val="21"/>
        </w:rPr>
        <w:t xml:space="preserve"> </w:t>
      </w:r>
      <w:r w:rsidR="00230E5C" w:rsidRPr="00490A9E">
        <w:rPr>
          <w:rFonts w:eastAsia="Times New Roman" w:cstheme="minorHAnsi"/>
          <w:sz w:val="21"/>
          <w:szCs w:val="21"/>
        </w:rPr>
        <w:t>2</w:t>
      </w:r>
      <w:r w:rsidR="004973E8" w:rsidRPr="00490A9E">
        <w:rPr>
          <w:rFonts w:eastAsia="Times New Roman" w:cstheme="minorHAnsi"/>
          <w:sz w:val="21"/>
          <w:szCs w:val="21"/>
        </w:rPr>
        <w:t>25</w:t>
      </w:r>
    </w:p>
    <w:p w:rsidR="008B13A5" w:rsidRPr="00490A9E" w:rsidRDefault="008B13A5" w:rsidP="00490A9E">
      <w:pPr>
        <w:pStyle w:val="a7"/>
        <w:rPr>
          <w:rFonts w:ascii="Constantia" w:eastAsia="Times New Roman" w:hAnsi="Constantia" w:cs="Times New Roman"/>
          <w:spacing w:val="-20"/>
          <w:sz w:val="21"/>
          <w:szCs w:val="21"/>
        </w:rPr>
      </w:pPr>
      <w:r w:rsidRPr="00490A9E">
        <w:rPr>
          <w:rFonts w:ascii="Constantia" w:eastAsia="Times New Roman" w:hAnsi="Constantia" w:cs="Times New Roman"/>
          <w:spacing w:val="-20"/>
          <w:sz w:val="21"/>
          <w:szCs w:val="21"/>
        </w:rPr>
        <w:t xml:space="preserve">§ </w:t>
      </w:r>
      <w:r w:rsidRPr="00490A9E">
        <w:rPr>
          <w:rFonts w:eastAsia="Times New Roman" w:cstheme="minorHAnsi"/>
          <w:spacing w:val="-20"/>
          <w:sz w:val="21"/>
          <w:szCs w:val="21"/>
        </w:rPr>
        <w:t>1</w:t>
      </w:r>
      <w:r w:rsidRPr="00490A9E">
        <w:rPr>
          <w:rFonts w:ascii="Constantia" w:eastAsia="Times New Roman" w:hAnsi="Constantia" w:cs="Times New Roman"/>
          <w:spacing w:val="-20"/>
          <w:sz w:val="21"/>
          <w:szCs w:val="21"/>
        </w:rPr>
        <w:t xml:space="preserve">. Выведение и уяснение частиц и элементов гэтона................. </w:t>
      </w:r>
      <w:r w:rsidR="00230E5C" w:rsidRPr="00490A9E">
        <w:rPr>
          <w:rFonts w:ascii="Constantia" w:eastAsia="Times New Roman" w:hAnsi="Constantia" w:cs="Times New Roman"/>
          <w:spacing w:val="-20"/>
          <w:sz w:val="21"/>
          <w:szCs w:val="21"/>
        </w:rPr>
        <w:t>………</w:t>
      </w:r>
      <w:r w:rsidR="00490A9E">
        <w:rPr>
          <w:rFonts w:ascii="Constantia" w:eastAsia="Times New Roman" w:hAnsi="Constantia" w:cs="Times New Roman"/>
          <w:spacing w:val="-20"/>
          <w:sz w:val="21"/>
          <w:szCs w:val="21"/>
        </w:rPr>
        <w:t>….</w:t>
      </w:r>
      <w:r w:rsidR="004973E8" w:rsidRPr="00490A9E">
        <w:rPr>
          <w:rFonts w:ascii="Constantia" w:eastAsia="Times New Roman" w:hAnsi="Constantia" w:cs="Times New Roman"/>
          <w:spacing w:val="-20"/>
          <w:sz w:val="21"/>
          <w:szCs w:val="21"/>
        </w:rPr>
        <w:t xml:space="preserve">     </w:t>
      </w:r>
      <w:r w:rsidR="00230E5C" w:rsidRPr="00490A9E">
        <w:rPr>
          <w:rFonts w:eastAsia="Times New Roman" w:cstheme="minorHAnsi"/>
          <w:sz w:val="21"/>
          <w:szCs w:val="21"/>
        </w:rPr>
        <w:t>22</w:t>
      </w:r>
      <w:r w:rsidR="004973E8" w:rsidRPr="00490A9E">
        <w:rPr>
          <w:rFonts w:eastAsia="Times New Roman" w:cstheme="minorHAnsi"/>
          <w:sz w:val="21"/>
          <w:szCs w:val="21"/>
        </w:rPr>
        <w:t>5</w:t>
      </w:r>
    </w:p>
    <w:p w:rsidR="008B13A5" w:rsidRPr="00490A9E" w:rsidRDefault="008B13A5" w:rsidP="00490A9E">
      <w:pPr>
        <w:pStyle w:val="a7"/>
        <w:rPr>
          <w:rFonts w:ascii="Constantia" w:eastAsia="Times New Roman" w:hAnsi="Constantia" w:cs="Times New Roman"/>
          <w:sz w:val="21"/>
          <w:szCs w:val="21"/>
          <w:vertAlign w:val="subscript"/>
        </w:rPr>
      </w:pPr>
      <w:r w:rsidRPr="00490A9E">
        <w:rPr>
          <w:rFonts w:ascii="Constantia" w:eastAsia="Times New Roman" w:hAnsi="Constantia" w:cs="Times New Roman"/>
          <w:spacing w:val="-20"/>
          <w:sz w:val="21"/>
          <w:szCs w:val="21"/>
        </w:rPr>
        <w:t>Выведение и уяснение частицы -(В</w:t>
      </w:r>
      <w:r w:rsidRPr="00490A9E">
        <w:rPr>
          <w:rFonts w:ascii="Constantia" w:eastAsia="Times New Roman" w:hAnsi="Constantia" w:cs="Times New Roman"/>
          <w:spacing w:val="-20"/>
          <w:sz w:val="21"/>
          <w:szCs w:val="21"/>
          <w:vertAlign w:val="subscript"/>
        </w:rPr>
        <w:t>й</w:t>
      </w:r>
      <w:r w:rsidRPr="00490A9E">
        <w:rPr>
          <w:rFonts w:ascii="Constantia" w:eastAsia="Times New Roman" w:hAnsi="Constantia" w:cs="Times New Roman"/>
          <w:spacing w:val="-20"/>
          <w:sz w:val="21"/>
          <w:szCs w:val="21"/>
        </w:rPr>
        <w:t>)</w:t>
      </w:r>
      <w:r w:rsidR="00230E5C" w:rsidRPr="00490A9E">
        <w:rPr>
          <w:rFonts w:ascii="Constantia" w:eastAsia="Times New Roman" w:hAnsi="Constantia" w:cs="Times New Roman"/>
          <w:spacing w:val="-20"/>
          <w:sz w:val="21"/>
          <w:szCs w:val="21"/>
        </w:rPr>
        <w:t xml:space="preserve"> </w:t>
      </w:r>
      <w:r w:rsidRPr="00490A9E">
        <w:rPr>
          <w:rFonts w:ascii="Constantia" w:eastAsia="Times New Roman" w:hAnsi="Constantia" w:cs="Times New Roman"/>
          <w:spacing w:val="-20"/>
          <w:sz w:val="21"/>
          <w:szCs w:val="21"/>
          <w:vertAlign w:val="subscript"/>
        </w:rPr>
        <w:t xml:space="preserve"> </w:t>
      </w:r>
      <w:r w:rsidRPr="00490A9E">
        <w:rPr>
          <w:rFonts w:ascii="Constantia" w:eastAsia="Times New Roman" w:hAnsi="Constantia" w:cs="Times New Roman"/>
          <w:spacing w:val="-20"/>
          <w:sz w:val="21"/>
          <w:szCs w:val="21"/>
        </w:rPr>
        <w:t>...................................................</w:t>
      </w:r>
      <w:r w:rsidR="00230E5C" w:rsidRPr="00490A9E">
        <w:rPr>
          <w:rFonts w:ascii="Constantia" w:eastAsia="Times New Roman" w:hAnsi="Constantia" w:cs="Times New Roman"/>
          <w:spacing w:val="-20"/>
          <w:sz w:val="21"/>
          <w:szCs w:val="21"/>
        </w:rPr>
        <w:t>................</w:t>
      </w:r>
      <w:r w:rsidR="00490A9E">
        <w:rPr>
          <w:rFonts w:ascii="Constantia" w:eastAsia="Times New Roman" w:hAnsi="Constantia" w:cs="Times New Roman"/>
          <w:spacing w:val="-20"/>
          <w:sz w:val="21"/>
          <w:szCs w:val="21"/>
        </w:rPr>
        <w:t>.........</w:t>
      </w:r>
      <w:r w:rsidR="004973E8" w:rsidRPr="00490A9E">
        <w:rPr>
          <w:rFonts w:ascii="Constantia" w:eastAsia="Times New Roman" w:hAnsi="Constantia" w:cs="Times New Roman"/>
          <w:spacing w:val="-20"/>
          <w:sz w:val="21"/>
          <w:szCs w:val="21"/>
        </w:rPr>
        <w:t xml:space="preserve"> </w:t>
      </w:r>
      <w:r w:rsidR="00230E5C" w:rsidRPr="00490A9E">
        <w:rPr>
          <w:rFonts w:eastAsia="Times New Roman" w:cstheme="minorHAnsi"/>
          <w:sz w:val="21"/>
          <w:szCs w:val="21"/>
        </w:rPr>
        <w:t>22</w:t>
      </w:r>
      <w:r w:rsidR="004973E8" w:rsidRPr="00490A9E">
        <w:rPr>
          <w:rFonts w:eastAsia="Times New Roman" w:cstheme="minorHAnsi"/>
          <w:sz w:val="21"/>
          <w:szCs w:val="21"/>
        </w:rPr>
        <w:t>5</w:t>
      </w:r>
    </w:p>
    <w:p w:rsidR="008B13A5" w:rsidRPr="00490A9E" w:rsidRDefault="008B13A5" w:rsidP="008B13A5">
      <w:pPr>
        <w:pStyle w:val="a7"/>
        <w:rPr>
          <w:rFonts w:ascii="Constantia" w:eastAsia="Times New Roman" w:hAnsi="Constantia" w:cs="Times New Roman"/>
          <w:sz w:val="21"/>
          <w:szCs w:val="21"/>
        </w:rPr>
      </w:pPr>
      <w:r w:rsidRPr="00490A9E">
        <w:rPr>
          <w:rFonts w:ascii="Constantia" w:eastAsia="Times New Roman" w:hAnsi="Constantia" w:cs="Times New Roman"/>
          <w:sz w:val="21"/>
          <w:szCs w:val="21"/>
        </w:rPr>
        <w:t>Выведение и уяснение функционирования в различных</w:t>
      </w:r>
    </w:p>
    <w:p w:rsidR="008B13A5" w:rsidRPr="008B13A5" w:rsidRDefault="008B13A5" w:rsidP="008B13A5">
      <w:pPr>
        <w:pStyle w:val="a7"/>
        <w:rPr>
          <w:rFonts w:ascii="Constantia" w:eastAsia="Times New Roman" w:hAnsi="Constantia" w:cs="Times New Roman"/>
          <w:b/>
          <w:spacing w:val="-30"/>
          <w:sz w:val="20"/>
          <w:szCs w:val="20"/>
          <w:vertAlign w:val="subscript"/>
        </w:rPr>
      </w:pPr>
      <w:r w:rsidRPr="00490A9E">
        <w:rPr>
          <w:rFonts w:ascii="Constantia" w:eastAsia="Times New Roman" w:hAnsi="Constantia" w:cs="Times New Roman"/>
          <w:sz w:val="21"/>
          <w:szCs w:val="21"/>
        </w:rPr>
        <w:t>условиях частицы +(В</w:t>
      </w:r>
      <w:r w:rsidRPr="00490A9E">
        <w:rPr>
          <w:rFonts w:ascii="Constantia" w:eastAsia="Times New Roman" w:hAnsi="Constantia" w:cs="Times New Roman"/>
          <w:sz w:val="21"/>
          <w:szCs w:val="21"/>
          <w:vertAlign w:val="subscript"/>
        </w:rPr>
        <w:t>й</w:t>
      </w:r>
      <w:r w:rsidRPr="00490A9E">
        <w:rPr>
          <w:rFonts w:ascii="Constantia" w:eastAsia="Times New Roman" w:hAnsi="Constantia" w:cs="Times New Roman"/>
          <w:sz w:val="21"/>
          <w:szCs w:val="21"/>
        </w:rPr>
        <w:t>)</w:t>
      </w:r>
      <w:r w:rsidRPr="00490A9E">
        <w:rPr>
          <w:rFonts w:ascii="Constantia" w:eastAsia="Times New Roman" w:hAnsi="Constantia" w:cs="Times New Roman"/>
          <w:sz w:val="21"/>
          <w:szCs w:val="21"/>
          <w:vertAlign w:val="subscript"/>
        </w:rPr>
        <w:t>к</w:t>
      </w:r>
      <w:r w:rsidR="00230E5C" w:rsidRPr="00490A9E">
        <w:rPr>
          <w:rFonts w:ascii="Constantia" w:eastAsia="Times New Roman" w:hAnsi="Constantia" w:cs="Times New Roman"/>
          <w:sz w:val="21"/>
          <w:szCs w:val="21"/>
        </w:rPr>
        <w:t>…..</w:t>
      </w:r>
      <w:r w:rsidRPr="00490A9E">
        <w:rPr>
          <w:rFonts w:ascii="Constantia" w:eastAsia="Times New Roman" w:hAnsi="Constantia" w:cs="Times New Roman"/>
          <w:sz w:val="21"/>
          <w:szCs w:val="21"/>
        </w:rPr>
        <w:t>...</w:t>
      </w:r>
      <w:r w:rsidRPr="00490A9E">
        <w:rPr>
          <w:rFonts w:ascii="Constantia" w:eastAsia="Times New Roman" w:hAnsi="Constantia" w:cs="Times New Roman"/>
          <w:spacing w:val="-30"/>
          <w:sz w:val="21"/>
          <w:szCs w:val="21"/>
        </w:rPr>
        <w:t xml:space="preserve"> . . . . . . . . .. . . . . . . . . . . . . . . . . . . . . . . . . . . . . . . . . . . .  . . . . . . . . . .. . </w:t>
      </w:r>
      <w:r w:rsidRPr="00490A9E">
        <w:rPr>
          <w:rFonts w:ascii="Constantia" w:eastAsia="Times New Roman" w:hAnsi="Constantia" w:cstheme="minorHAnsi"/>
          <w:sz w:val="21"/>
          <w:szCs w:val="21"/>
        </w:rPr>
        <w:t xml:space="preserve">. </w:t>
      </w:r>
      <w:r w:rsidR="00230E5C" w:rsidRPr="00490A9E">
        <w:rPr>
          <w:rFonts w:eastAsia="Times New Roman" w:cstheme="minorHAnsi"/>
          <w:sz w:val="21"/>
          <w:szCs w:val="21"/>
        </w:rPr>
        <w:t>23</w:t>
      </w:r>
      <w:r w:rsidR="004973E8" w:rsidRPr="00490A9E">
        <w:rPr>
          <w:rFonts w:eastAsia="Times New Roman" w:cstheme="minorHAnsi"/>
          <w:sz w:val="21"/>
          <w:szCs w:val="21"/>
        </w:rPr>
        <w:t>4</w:t>
      </w:r>
    </w:p>
    <w:p w:rsidR="008B13A5" w:rsidRPr="00490A9E" w:rsidRDefault="008B13A5" w:rsidP="00490A9E">
      <w:pPr>
        <w:pStyle w:val="a7"/>
        <w:rPr>
          <w:rFonts w:ascii="Constantia" w:hAnsi="Constantia" w:cs="Times New Roman"/>
          <w:i/>
          <w:sz w:val="21"/>
          <w:szCs w:val="21"/>
        </w:rPr>
      </w:pPr>
      <w:r w:rsidRPr="00490A9E">
        <w:rPr>
          <w:rFonts w:ascii="Constantia" w:eastAsia="Times New Roman" w:hAnsi="Constantia" w:cs="Times New Roman"/>
          <w:spacing w:val="-10"/>
          <w:sz w:val="21"/>
          <w:szCs w:val="21"/>
        </w:rPr>
        <w:t>Сопоставление частиц –(В</w:t>
      </w:r>
      <w:r w:rsidRPr="00490A9E">
        <w:rPr>
          <w:rFonts w:ascii="Constantia" w:eastAsia="Times New Roman" w:hAnsi="Constantia" w:cs="Times New Roman"/>
          <w:spacing w:val="-10"/>
          <w:sz w:val="21"/>
          <w:szCs w:val="21"/>
          <w:vertAlign w:val="subscript"/>
        </w:rPr>
        <w:t>й</w:t>
      </w:r>
      <w:r w:rsidRPr="00490A9E">
        <w:rPr>
          <w:rFonts w:ascii="Constantia" w:eastAsia="Times New Roman" w:hAnsi="Constantia" w:cs="Times New Roman"/>
          <w:spacing w:val="-10"/>
          <w:sz w:val="21"/>
          <w:szCs w:val="21"/>
        </w:rPr>
        <w:t>)</w:t>
      </w:r>
      <w:r w:rsidRPr="00490A9E">
        <w:rPr>
          <w:rFonts w:ascii="Constantia" w:eastAsia="Times New Roman" w:hAnsi="Constantia" w:cs="Times New Roman"/>
          <w:spacing w:val="-10"/>
          <w:sz w:val="21"/>
          <w:szCs w:val="21"/>
          <w:vertAlign w:val="subscript"/>
        </w:rPr>
        <w:t>к</w:t>
      </w:r>
      <w:r w:rsidRPr="00490A9E">
        <w:rPr>
          <w:rFonts w:ascii="Constantia" w:eastAsia="Times New Roman" w:hAnsi="Constantia" w:cs="Times New Roman"/>
          <w:spacing w:val="-10"/>
          <w:sz w:val="21"/>
          <w:szCs w:val="21"/>
        </w:rPr>
        <w:t xml:space="preserve">  и +(В</w:t>
      </w:r>
      <w:r w:rsidRPr="00490A9E">
        <w:rPr>
          <w:rFonts w:ascii="Constantia" w:eastAsia="Times New Roman" w:hAnsi="Constantia" w:cs="Times New Roman"/>
          <w:spacing w:val="-10"/>
          <w:sz w:val="21"/>
          <w:szCs w:val="21"/>
          <w:vertAlign w:val="subscript"/>
        </w:rPr>
        <w:t>й</w:t>
      </w:r>
      <w:r w:rsidRPr="00490A9E">
        <w:rPr>
          <w:rFonts w:ascii="Constantia" w:eastAsia="Times New Roman" w:hAnsi="Constantia" w:cs="Times New Roman"/>
          <w:spacing w:val="-10"/>
          <w:sz w:val="21"/>
          <w:szCs w:val="21"/>
        </w:rPr>
        <w:t>)</w:t>
      </w:r>
      <w:r w:rsidRPr="00490A9E">
        <w:rPr>
          <w:rFonts w:ascii="Constantia" w:eastAsia="Times New Roman" w:hAnsi="Constantia" w:cs="Times New Roman"/>
          <w:spacing w:val="-10"/>
          <w:sz w:val="21"/>
          <w:szCs w:val="21"/>
          <w:vertAlign w:val="subscript"/>
        </w:rPr>
        <w:t>к...</w:t>
      </w:r>
      <w:r w:rsidRPr="00490A9E">
        <w:rPr>
          <w:rFonts w:ascii="Constantia" w:eastAsia="Times New Roman" w:hAnsi="Constantia" w:cs="Times New Roman"/>
          <w:spacing w:val="-10"/>
          <w:sz w:val="21"/>
          <w:szCs w:val="21"/>
        </w:rPr>
        <w:t>......</w:t>
      </w:r>
      <w:r w:rsidR="00230E5C" w:rsidRPr="00490A9E">
        <w:rPr>
          <w:rFonts w:ascii="Constantia" w:eastAsia="Times New Roman" w:hAnsi="Constantia" w:cs="Times New Roman"/>
          <w:spacing w:val="-10"/>
          <w:sz w:val="21"/>
          <w:szCs w:val="21"/>
        </w:rPr>
        <w:t>..........</w:t>
      </w:r>
      <w:r w:rsidRPr="00490A9E">
        <w:rPr>
          <w:rFonts w:ascii="Constantia" w:eastAsia="Times New Roman" w:hAnsi="Constantia" w:cs="Times New Roman"/>
          <w:spacing w:val="-10"/>
          <w:sz w:val="21"/>
          <w:szCs w:val="21"/>
        </w:rPr>
        <w:t>............................</w:t>
      </w:r>
      <w:r w:rsidR="00490A9E">
        <w:rPr>
          <w:rFonts w:ascii="Constantia" w:eastAsia="Times New Roman" w:hAnsi="Constantia" w:cs="Times New Roman"/>
          <w:spacing w:val="-10"/>
          <w:sz w:val="21"/>
          <w:szCs w:val="21"/>
        </w:rPr>
        <w:t>....</w:t>
      </w:r>
      <w:r w:rsidR="004973E8" w:rsidRPr="00490A9E">
        <w:rPr>
          <w:rFonts w:ascii="Constantia" w:eastAsia="Times New Roman" w:hAnsi="Constantia" w:cs="Times New Roman"/>
          <w:spacing w:val="-10"/>
          <w:sz w:val="21"/>
          <w:szCs w:val="21"/>
        </w:rPr>
        <w:t xml:space="preserve">  </w:t>
      </w:r>
      <w:r w:rsidR="00490A9E">
        <w:rPr>
          <w:rFonts w:ascii="Constantia" w:eastAsia="Times New Roman" w:hAnsi="Constantia" w:cs="Times New Roman"/>
          <w:spacing w:val="-10"/>
          <w:sz w:val="21"/>
          <w:szCs w:val="21"/>
        </w:rPr>
        <w:t xml:space="preserve"> </w:t>
      </w:r>
      <w:r w:rsidR="00230E5C" w:rsidRPr="00490A9E">
        <w:rPr>
          <w:rFonts w:eastAsia="Times New Roman" w:cstheme="minorHAnsi"/>
          <w:spacing w:val="-10"/>
          <w:sz w:val="21"/>
          <w:szCs w:val="21"/>
        </w:rPr>
        <w:t>23</w:t>
      </w:r>
      <w:r w:rsidR="004973E8" w:rsidRPr="00490A9E">
        <w:rPr>
          <w:rFonts w:eastAsia="Times New Roman" w:cstheme="minorHAnsi"/>
          <w:spacing w:val="-10"/>
          <w:sz w:val="21"/>
          <w:szCs w:val="21"/>
        </w:rPr>
        <w:t>8</w:t>
      </w:r>
    </w:p>
    <w:p w:rsidR="008B13A5" w:rsidRPr="00490A9E" w:rsidRDefault="008B13A5" w:rsidP="008B13A5">
      <w:pPr>
        <w:pStyle w:val="a7"/>
        <w:rPr>
          <w:rFonts w:ascii="Constantia" w:hAnsi="Constantia" w:cs="Tahoma"/>
          <w:i/>
          <w:sz w:val="21"/>
          <w:szCs w:val="21"/>
        </w:rPr>
      </w:pPr>
      <w:r w:rsidRPr="00490A9E">
        <w:rPr>
          <w:rFonts w:ascii="Constantia" w:hAnsi="Constantia" w:cs="Times New Roman"/>
          <w:sz w:val="21"/>
          <w:szCs w:val="21"/>
        </w:rPr>
        <w:t>Элементы вэтонного уровня сложности.....................</w:t>
      </w:r>
      <w:r w:rsidR="00230E5C" w:rsidRPr="00490A9E">
        <w:rPr>
          <w:rFonts w:ascii="Constantia" w:hAnsi="Constantia" w:cs="Times New Roman"/>
          <w:sz w:val="21"/>
          <w:szCs w:val="21"/>
        </w:rPr>
        <w:t>......</w:t>
      </w:r>
      <w:r w:rsidR="00490A9E">
        <w:rPr>
          <w:rFonts w:ascii="Constantia" w:hAnsi="Constantia" w:cs="Times New Roman"/>
          <w:sz w:val="21"/>
          <w:szCs w:val="21"/>
        </w:rPr>
        <w:t>....</w:t>
      </w:r>
      <w:r w:rsidR="00230E5C" w:rsidRPr="00490A9E">
        <w:rPr>
          <w:rFonts w:cstheme="minorHAnsi"/>
          <w:sz w:val="21"/>
          <w:szCs w:val="21"/>
        </w:rPr>
        <w:t>24</w:t>
      </w:r>
      <w:r w:rsidR="004973E8" w:rsidRPr="00490A9E">
        <w:rPr>
          <w:rFonts w:cstheme="minorHAnsi"/>
          <w:sz w:val="21"/>
          <w:szCs w:val="21"/>
        </w:rPr>
        <w:t>3</w:t>
      </w:r>
    </w:p>
    <w:p w:rsidR="008B13A5" w:rsidRPr="00490A9E" w:rsidRDefault="008B13A5" w:rsidP="00490A9E">
      <w:pPr>
        <w:pStyle w:val="a7"/>
        <w:rPr>
          <w:rFonts w:ascii="Constantia" w:hAnsi="Constantia" w:cs="Times New Roman"/>
          <w:sz w:val="21"/>
          <w:szCs w:val="21"/>
        </w:rPr>
      </w:pPr>
      <w:r w:rsidRPr="00490A9E">
        <w:rPr>
          <w:rFonts w:ascii="Constantia" w:hAnsi="Constantia" w:cs="Times New Roman"/>
          <w:sz w:val="21"/>
          <w:szCs w:val="21"/>
        </w:rPr>
        <w:t>§</w:t>
      </w:r>
      <w:r w:rsidRPr="00490A9E">
        <w:rPr>
          <w:rFonts w:cstheme="minorHAnsi"/>
          <w:sz w:val="21"/>
          <w:szCs w:val="21"/>
        </w:rPr>
        <w:t>2</w:t>
      </w:r>
      <w:r w:rsidRPr="00490A9E">
        <w:rPr>
          <w:rFonts w:ascii="Constantia" w:hAnsi="Constantia" w:cs="Times New Roman"/>
          <w:sz w:val="21"/>
          <w:szCs w:val="21"/>
        </w:rPr>
        <w:t>. Выведение модели гэтона, т.е. атома водорода....</w:t>
      </w:r>
      <w:r w:rsidR="00230E5C" w:rsidRPr="00490A9E">
        <w:rPr>
          <w:rFonts w:ascii="Constantia" w:hAnsi="Constantia" w:cs="Times New Roman"/>
          <w:sz w:val="21"/>
          <w:szCs w:val="21"/>
        </w:rPr>
        <w:t>.....</w:t>
      </w:r>
      <w:r w:rsidR="00490A9E">
        <w:rPr>
          <w:rFonts w:ascii="Constantia" w:hAnsi="Constantia" w:cs="Times New Roman"/>
          <w:sz w:val="21"/>
          <w:szCs w:val="21"/>
        </w:rPr>
        <w:t>...</w:t>
      </w:r>
      <w:r w:rsidR="004973E8" w:rsidRPr="00490A9E">
        <w:rPr>
          <w:rFonts w:ascii="Constantia" w:hAnsi="Constantia" w:cs="Times New Roman"/>
          <w:sz w:val="21"/>
          <w:szCs w:val="21"/>
        </w:rPr>
        <w:t xml:space="preserve"> </w:t>
      </w:r>
      <w:r w:rsidR="00230E5C" w:rsidRPr="00490A9E">
        <w:rPr>
          <w:rFonts w:cstheme="minorHAnsi"/>
          <w:sz w:val="21"/>
          <w:szCs w:val="21"/>
        </w:rPr>
        <w:t>24</w:t>
      </w:r>
      <w:r w:rsidR="004973E8" w:rsidRPr="00490A9E">
        <w:rPr>
          <w:rFonts w:cstheme="minorHAnsi"/>
          <w:sz w:val="21"/>
          <w:szCs w:val="21"/>
        </w:rPr>
        <w:t>4</w:t>
      </w:r>
    </w:p>
    <w:p w:rsidR="008B13A5" w:rsidRPr="00490A9E" w:rsidRDefault="008B13A5" w:rsidP="008B13A5">
      <w:pPr>
        <w:pStyle w:val="a7"/>
        <w:rPr>
          <w:rFonts w:ascii="Constantia" w:hAnsi="Constantia" w:cs="Tahoma"/>
          <w:i/>
          <w:sz w:val="21"/>
          <w:szCs w:val="21"/>
        </w:rPr>
      </w:pPr>
      <w:r w:rsidRPr="00490A9E">
        <w:rPr>
          <w:rFonts w:ascii="Constantia" w:hAnsi="Constantia" w:cs="Times New Roman"/>
          <w:sz w:val="21"/>
          <w:szCs w:val="21"/>
          <w:shd w:val="clear" w:color="auto" w:fill="F9FFF9"/>
        </w:rPr>
        <w:t>Свойства внешней поверхности ядра гэтона..............</w:t>
      </w:r>
      <w:r w:rsidR="00230E5C" w:rsidRPr="00490A9E">
        <w:rPr>
          <w:rFonts w:ascii="Constantia" w:hAnsi="Constantia" w:cs="Times New Roman"/>
          <w:sz w:val="21"/>
          <w:szCs w:val="21"/>
          <w:shd w:val="clear" w:color="auto" w:fill="F9FFF9"/>
        </w:rPr>
        <w:t>.....</w:t>
      </w:r>
      <w:r w:rsidR="00490A9E">
        <w:rPr>
          <w:rFonts w:ascii="Constantia" w:hAnsi="Constantia" w:cs="Times New Roman"/>
          <w:sz w:val="21"/>
          <w:szCs w:val="21"/>
          <w:shd w:val="clear" w:color="auto" w:fill="F9FFF9"/>
        </w:rPr>
        <w:t>....</w:t>
      </w:r>
      <w:r w:rsidR="00230E5C" w:rsidRPr="00490A9E">
        <w:rPr>
          <w:rFonts w:cstheme="minorHAnsi"/>
          <w:sz w:val="21"/>
          <w:szCs w:val="21"/>
          <w:shd w:val="clear" w:color="auto" w:fill="F9FFF9"/>
        </w:rPr>
        <w:t>26</w:t>
      </w:r>
      <w:r w:rsidR="004973E8" w:rsidRPr="00490A9E">
        <w:rPr>
          <w:rFonts w:cstheme="minorHAnsi"/>
          <w:sz w:val="21"/>
          <w:szCs w:val="21"/>
          <w:shd w:val="clear" w:color="auto" w:fill="F9FFF9"/>
        </w:rPr>
        <w:t>1</w:t>
      </w:r>
    </w:p>
    <w:p w:rsidR="008B13A5" w:rsidRPr="00490A9E" w:rsidRDefault="008B13A5" w:rsidP="008B13A5">
      <w:pPr>
        <w:pStyle w:val="a7"/>
        <w:rPr>
          <w:rFonts w:ascii="Constantia" w:hAnsi="Constantia" w:cs="Times New Roman"/>
          <w:i/>
          <w:sz w:val="21"/>
          <w:szCs w:val="21"/>
        </w:rPr>
      </w:pPr>
      <w:r w:rsidRPr="00490A9E">
        <w:rPr>
          <w:rFonts w:ascii="Constantia" w:eastAsia="Times New Roman" w:hAnsi="Constantia" w:cs="Times New Roman"/>
          <w:sz w:val="21"/>
          <w:szCs w:val="21"/>
        </w:rPr>
        <w:t>Образование гэтона</w:t>
      </w:r>
      <w:r w:rsidR="00230E5C" w:rsidRPr="00490A9E">
        <w:rPr>
          <w:rFonts w:ascii="Constantia" w:eastAsia="Times New Roman" w:hAnsi="Constantia" w:cs="Times New Roman"/>
          <w:sz w:val="21"/>
          <w:szCs w:val="21"/>
        </w:rPr>
        <w:t>……..</w:t>
      </w:r>
      <w:r w:rsidRPr="00490A9E">
        <w:rPr>
          <w:rFonts w:ascii="Constantia" w:eastAsia="Times New Roman" w:hAnsi="Constantia" w:cs="Times New Roman"/>
          <w:sz w:val="21"/>
          <w:szCs w:val="21"/>
        </w:rPr>
        <w:t>......................................................</w:t>
      </w:r>
      <w:r w:rsidR="00490A9E">
        <w:rPr>
          <w:rFonts w:ascii="Constantia" w:eastAsia="Times New Roman" w:hAnsi="Constantia" w:cs="Times New Roman"/>
          <w:sz w:val="21"/>
          <w:szCs w:val="21"/>
        </w:rPr>
        <w:t>....</w:t>
      </w:r>
      <w:r w:rsidR="00230E5C" w:rsidRPr="00490A9E">
        <w:rPr>
          <w:rFonts w:eastAsia="Times New Roman" w:cstheme="minorHAnsi"/>
          <w:sz w:val="21"/>
          <w:szCs w:val="21"/>
        </w:rPr>
        <w:t>26</w:t>
      </w:r>
      <w:r w:rsidR="004973E8" w:rsidRPr="00490A9E">
        <w:rPr>
          <w:rFonts w:eastAsia="Times New Roman" w:cstheme="minorHAnsi"/>
          <w:sz w:val="21"/>
          <w:szCs w:val="21"/>
        </w:rPr>
        <w:t>4</w:t>
      </w:r>
    </w:p>
    <w:p w:rsidR="008B13A5" w:rsidRPr="00490A9E" w:rsidRDefault="008B13A5" w:rsidP="008B13A5">
      <w:pPr>
        <w:pStyle w:val="a7"/>
        <w:rPr>
          <w:rFonts w:ascii="Constantia" w:hAnsi="Constantia" w:cs="Times New Roman"/>
          <w:sz w:val="21"/>
          <w:szCs w:val="21"/>
          <w:shd w:val="clear" w:color="auto" w:fill="F9FFF9"/>
        </w:rPr>
      </w:pPr>
      <w:r w:rsidRPr="00490A9E">
        <w:rPr>
          <w:rFonts w:ascii="Constantia" w:hAnsi="Constantia" w:cs="Times New Roman"/>
          <w:sz w:val="21"/>
          <w:szCs w:val="21"/>
          <w:shd w:val="clear" w:color="auto" w:fill="F9FFF9"/>
        </w:rPr>
        <w:t xml:space="preserve">Особенности формы и свойства внешней </w:t>
      </w:r>
    </w:p>
    <w:p w:rsidR="008B13A5" w:rsidRPr="008B13A5" w:rsidRDefault="008B13A5" w:rsidP="008B13A5">
      <w:pPr>
        <w:pStyle w:val="a7"/>
        <w:rPr>
          <w:rFonts w:ascii="Constantia" w:hAnsi="Constantia" w:cs="Times New Roman"/>
          <w:b/>
          <w:sz w:val="20"/>
          <w:szCs w:val="20"/>
          <w:shd w:val="clear" w:color="auto" w:fill="F9FFF9"/>
        </w:rPr>
      </w:pPr>
      <w:r w:rsidRPr="00490A9E">
        <w:rPr>
          <w:rFonts w:ascii="Constantia" w:hAnsi="Constantia" w:cs="Times New Roman"/>
          <w:sz w:val="21"/>
          <w:szCs w:val="21"/>
          <w:shd w:val="clear" w:color="auto" w:fill="F9FFF9"/>
        </w:rPr>
        <w:t>поверхности гэтона (новосмыслологической модели атома водорода)....</w:t>
      </w:r>
      <w:r w:rsidR="00230E5C" w:rsidRPr="00490A9E">
        <w:rPr>
          <w:rFonts w:ascii="Constantia" w:hAnsi="Constantia" w:cs="Times New Roman"/>
          <w:sz w:val="21"/>
          <w:szCs w:val="21"/>
          <w:shd w:val="clear" w:color="auto" w:fill="F9FFF9"/>
        </w:rPr>
        <w:t>...............................................................</w:t>
      </w:r>
      <w:r w:rsidR="00490A9E">
        <w:rPr>
          <w:rFonts w:ascii="Constantia" w:hAnsi="Constantia" w:cs="Times New Roman"/>
          <w:sz w:val="21"/>
          <w:szCs w:val="21"/>
          <w:shd w:val="clear" w:color="auto" w:fill="F9FFF9"/>
        </w:rPr>
        <w:t>................</w:t>
      </w:r>
      <w:r w:rsidR="00230E5C" w:rsidRPr="00490A9E">
        <w:rPr>
          <w:rFonts w:ascii="Constantia" w:hAnsi="Constantia" w:cs="Times New Roman"/>
          <w:sz w:val="21"/>
          <w:szCs w:val="21"/>
          <w:shd w:val="clear" w:color="auto" w:fill="F9FFF9"/>
        </w:rPr>
        <w:t>.</w:t>
      </w:r>
      <w:r w:rsidR="00230E5C" w:rsidRPr="00490A9E">
        <w:rPr>
          <w:rFonts w:cstheme="minorHAnsi"/>
          <w:sz w:val="21"/>
          <w:szCs w:val="21"/>
          <w:shd w:val="clear" w:color="auto" w:fill="F9FFF9"/>
        </w:rPr>
        <w:t>26</w:t>
      </w:r>
      <w:r w:rsidR="004973E8" w:rsidRPr="00490A9E">
        <w:rPr>
          <w:rFonts w:cstheme="minorHAnsi"/>
          <w:sz w:val="21"/>
          <w:szCs w:val="21"/>
          <w:shd w:val="clear" w:color="auto" w:fill="F9FFF9"/>
        </w:rPr>
        <w:t>9</w:t>
      </w:r>
      <w:r w:rsidRPr="008B13A5">
        <w:rPr>
          <w:rFonts w:ascii="Constantia" w:hAnsi="Constantia" w:cs="Times New Roman"/>
          <w:b/>
          <w:sz w:val="20"/>
          <w:szCs w:val="20"/>
          <w:shd w:val="clear" w:color="auto" w:fill="F9FFF9"/>
        </w:rPr>
        <w:t xml:space="preserve"> </w:t>
      </w:r>
    </w:p>
    <w:p w:rsidR="008B13A5" w:rsidRPr="00490A9E" w:rsidRDefault="008B13A5" w:rsidP="008B13A5">
      <w:pPr>
        <w:pStyle w:val="a7"/>
        <w:rPr>
          <w:rFonts w:ascii="Constantia" w:hAnsi="Constantia" w:cs="Tahoma"/>
          <w:i/>
          <w:sz w:val="21"/>
          <w:szCs w:val="21"/>
        </w:rPr>
      </w:pPr>
      <w:r w:rsidRPr="00490A9E">
        <w:rPr>
          <w:rFonts w:ascii="Constantia" w:hAnsi="Constantia" w:cs="Times New Roman"/>
          <w:sz w:val="21"/>
          <w:szCs w:val="21"/>
        </w:rPr>
        <w:t>К критике староСНОЗовской квантовой теории.......</w:t>
      </w:r>
      <w:r w:rsidR="00863558" w:rsidRPr="00490A9E">
        <w:rPr>
          <w:rFonts w:ascii="Constantia" w:hAnsi="Constantia" w:cs="Times New Roman"/>
          <w:sz w:val="21"/>
          <w:szCs w:val="21"/>
        </w:rPr>
        <w:t>......</w:t>
      </w:r>
      <w:r w:rsidR="00490A9E">
        <w:rPr>
          <w:rFonts w:ascii="Constantia" w:hAnsi="Constantia" w:cs="Times New Roman"/>
          <w:sz w:val="21"/>
          <w:szCs w:val="21"/>
        </w:rPr>
        <w:t>...</w:t>
      </w:r>
      <w:r w:rsidR="00863558" w:rsidRPr="00490A9E">
        <w:rPr>
          <w:rFonts w:cstheme="minorHAnsi"/>
          <w:sz w:val="21"/>
          <w:szCs w:val="21"/>
        </w:rPr>
        <w:t>28</w:t>
      </w:r>
      <w:r w:rsidR="004973E8" w:rsidRPr="00490A9E">
        <w:rPr>
          <w:rFonts w:cstheme="minorHAnsi"/>
          <w:sz w:val="21"/>
          <w:szCs w:val="21"/>
        </w:rPr>
        <w:t>8</w:t>
      </w:r>
    </w:p>
    <w:p w:rsidR="008B13A5" w:rsidRPr="00490A9E" w:rsidRDefault="004973E8" w:rsidP="00490A9E">
      <w:pPr>
        <w:rPr>
          <w:rFonts w:ascii="Constantia" w:hAnsi="Constantia" w:cs="Times New Roman"/>
          <w:sz w:val="21"/>
          <w:szCs w:val="21"/>
        </w:rPr>
      </w:pPr>
      <w:r w:rsidRPr="00490A9E">
        <w:rPr>
          <w:rFonts w:ascii="Constantia" w:hAnsi="Constantia" w:cs="Tahoma"/>
          <w:sz w:val="21"/>
          <w:szCs w:val="21"/>
        </w:rPr>
        <w:t>Оглавление и конец второй книги«Логов…» ...........</w:t>
      </w:r>
      <w:r w:rsidR="00490A9E">
        <w:rPr>
          <w:rFonts w:ascii="Constantia" w:hAnsi="Constantia" w:cs="Tahoma"/>
          <w:sz w:val="21"/>
          <w:szCs w:val="21"/>
        </w:rPr>
        <w:t>...</w:t>
      </w:r>
      <w:r w:rsidRPr="00490A9E">
        <w:rPr>
          <w:rFonts w:ascii="Constantia" w:hAnsi="Constantia" w:cs="Tahoma"/>
          <w:sz w:val="21"/>
          <w:szCs w:val="21"/>
        </w:rPr>
        <w:t xml:space="preserve"> </w:t>
      </w:r>
      <w:r w:rsidRPr="00490A9E">
        <w:rPr>
          <w:rFonts w:cstheme="minorHAnsi"/>
          <w:sz w:val="21"/>
          <w:szCs w:val="21"/>
        </w:rPr>
        <w:t>294-</w:t>
      </w:r>
      <w:r w:rsidR="00863558" w:rsidRPr="00490A9E">
        <w:rPr>
          <w:rFonts w:cstheme="minorHAnsi"/>
          <w:sz w:val="21"/>
          <w:szCs w:val="21"/>
        </w:rPr>
        <w:t>29</w:t>
      </w:r>
      <w:r w:rsidR="00DA292B" w:rsidRPr="00490A9E">
        <w:rPr>
          <w:rFonts w:cstheme="minorHAnsi"/>
          <w:sz w:val="21"/>
          <w:szCs w:val="21"/>
        </w:rPr>
        <w:t>6</w:t>
      </w:r>
    </w:p>
    <w:p w:rsidR="00251328" w:rsidRDefault="00251328" w:rsidP="008B13A5">
      <w:pPr>
        <w:rPr>
          <w:rFonts w:ascii="Times New Roman" w:hAnsi="Times New Roman" w:cs="Times New Roman"/>
          <w:b/>
          <w:sz w:val="20"/>
          <w:szCs w:val="20"/>
        </w:rPr>
      </w:pPr>
    </w:p>
    <w:p w:rsidR="00251328" w:rsidRDefault="00251328" w:rsidP="008B13A5">
      <w:pPr>
        <w:rPr>
          <w:rFonts w:ascii="Times New Roman" w:hAnsi="Times New Roman" w:cs="Times New Roman"/>
          <w:b/>
          <w:sz w:val="20"/>
          <w:szCs w:val="20"/>
        </w:rPr>
      </w:pPr>
    </w:p>
    <w:p w:rsidR="00251328" w:rsidRDefault="00251328" w:rsidP="008B13A5">
      <w:pPr>
        <w:rPr>
          <w:rFonts w:ascii="Times New Roman" w:hAnsi="Times New Roman" w:cs="Times New Roman"/>
          <w:b/>
          <w:sz w:val="20"/>
          <w:szCs w:val="20"/>
        </w:rPr>
      </w:pPr>
    </w:p>
    <w:p w:rsidR="00251328" w:rsidRDefault="00251328" w:rsidP="008B13A5">
      <w:pPr>
        <w:rPr>
          <w:rFonts w:ascii="Times New Roman" w:hAnsi="Times New Roman" w:cs="Times New Roman"/>
          <w:b/>
          <w:sz w:val="20"/>
          <w:szCs w:val="20"/>
        </w:rPr>
      </w:pPr>
    </w:p>
    <w:p w:rsidR="00251328" w:rsidRDefault="00251328" w:rsidP="008B13A5">
      <w:pPr>
        <w:rPr>
          <w:rFonts w:ascii="Times New Roman" w:hAnsi="Times New Roman" w:cs="Times New Roman"/>
          <w:b/>
          <w:sz w:val="20"/>
          <w:szCs w:val="20"/>
        </w:rPr>
      </w:pPr>
    </w:p>
    <w:p w:rsidR="00251328" w:rsidRDefault="00251328" w:rsidP="008B13A5">
      <w:pPr>
        <w:rPr>
          <w:rFonts w:ascii="Times New Roman" w:hAnsi="Times New Roman" w:cs="Times New Roman"/>
          <w:b/>
          <w:sz w:val="20"/>
          <w:szCs w:val="20"/>
        </w:rPr>
      </w:pPr>
    </w:p>
    <w:p w:rsidR="00251328" w:rsidRDefault="00251328" w:rsidP="008B13A5">
      <w:pPr>
        <w:rPr>
          <w:rFonts w:ascii="Times New Roman" w:hAnsi="Times New Roman" w:cs="Times New Roman"/>
          <w:b/>
          <w:sz w:val="20"/>
          <w:szCs w:val="20"/>
        </w:rPr>
      </w:pPr>
    </w:p>
    <w:p w:rsidR="00251328" w:rsidRDefault="00251328" w:rsidP="008B13A5">
      <w:pPr>
        <w:rPr>
          <w:rFonts w:ascii="Times New Roman" w:hAnsi="Times New Roman" w:cs="Times New Roman"/>
          <w:b/>
          <w:sz w:val="20"/>
          <w:szCs w:val="20"/>
        </w:rPr>
      </w:pPr>
    </w:p>
    <w:p w:rsidR="00A24D00" w:rsidRDefault="00A24D00" w:rsidP="00A24D00">
      <w:pPr>
        <w:pStyle w:val="a7"/>
        <w:jc w:val="center"/>
        <w:rPr>
          <w:sz w:val="40"/>
          <w:szCs w:val="40"/>
        </w:rPr>
      </w:pPr>
      <w:r w:rsidRPr="00D23BD3">
        <w:rPr>
          <w:sz w:val="40"/>
          <w:szCs w:val="40"/>
        </w:rPr>
        <w:lastRenderedPageBreak/>
        <w:t>Научное издание</w:t>
      </w:r>
    </w:p>
    <w:p w:rsidR="00A24D00" w:rsidRPr="00D23BD3" w:rsidRDefault="00A24D00" w:rsidP="00A24D00">
      <w:pPr>
        <w:pStyle w:val="a7"/>
        <w:jc w:val="center"/>
        <w:rPr>
          <w:sz w:val="40"/>
          <w:szCs w:val="40"/>
        </w:rPr>
      </w:pPr>
    </w:p>
    <w:p w:rsidR="00A24D00" w:rsidRDefault="00A24D00" w:rsidP="00A24D00">
      <w:pPr>
        <w:pStyle w:val="a7"/>
        <w:jc w:val="center"/>
        <w:rPr>
          <w:b/>
        </w:rPr>
      </w:pPr>
      <w:r w:rsidRPr="00D23BD3">
        <w:rPr>
          <w:b/>
        </w:rPr>
        <w:t>ГРИГОРИЙ ИВАНОВИЧ НЕВОЛЬКО</w:t>
      </w:r>
    </w:p>
    <w:p w:rsidR="00A24D00" w:rsidRDefault="00A24D00" w:rsidP="00A24D00">
      <w:pPr>
        <w:pStyle w:val="a7"/>
        <w:jc w:val="center"/>
        <w:rPr>
          <w:b/>
        </w:rPr>
      </w:pPr>
    </w:p>
    <w:p w:rsidR="00A24D00" w:rsidRPr="00D23BD3" w:rsidRDefault="00A24D00" w:rsidP="00A24D00">
      <w:pPr>
        <w:pStyle w:val="a7"/>
        <w:jc w:val="center"/>
        <w:rPr>
          <w:b/>
        </w:rPr>
      </w:pPr>
    </w:p>
    <w:p w:rsidR="00A24D00" w:rsidRPr="00D23BD3" w:rsidRDefault="00A24D00" w:rsidP="00A24D00">
      <w:pPr>
        <w:pStyle w:val="a7"/>
        <w:jc w:val="center"/>
        <w:rPr>
          <w:b/>
        </w:rPr>
      </w:pPr>
      <w:r w:rsidRPr="00D23BD3">
        <w:rPr>
          <w:b/>
        </w:rPr>
        <w:t>ЛОГИ</w:t>
      </w:r>
    </w:p>
    <w:p w:rsidR="00A24D00" w:rsidRPr="00D23BD3" w:rsidRDefault="00A24D00" w:rsidP="00A24D00">
      <w:pPr>
        <w:pStyle w:val="a7"/>
        <w:jc w:val="center"/>
        <w:rPr>
          <w:b/>
        </w:rPr>
      </w:pPr>
      <w:r w:rsidRPr="00D23BD3">
        <w:rPr>
          <w:b/>
        </w:rPr>
        <w:t>НОВОЙ</w:t>
      </w:r>
    </w:p>
    <w:p w:rsidR="00A24D00" w:rsidRPr="00D23BD3" w:rsidRDefault="00A24D00" w:rsidP="00A24D00">
      <w:pPr>
        <w:pStyle w:val="a7"/>
        <w:jc w:val="center"/>
        <w:rPr>
          <w:b/>
        </w:rPr>
      </w:pPr>
      <w:r w:rsidRPr="00D23BD3">
        <w:rPr>
          <w:b/>
        </w:rPr>
        <w:t>СИСТЕМЫ</w:t>
      </w:r>
    </w:p>
    <w:p w:rsidR="00A24D00" w:rsidRPr="00D23BD3" w:rsidRDefault="00A24D00" w:rsidP="00A24D00">
      <w:pPr>
        <w:pStyle w:val="a7"/>
        <w:jc w:val="center"/>
        <w:rPr>
          <w:b/>
        </w:rPr>
      </w:pPr>
      <w:r w:rsidRPr="00D23BD3">
        <w:rPr>
          <w:b/>
        </w:rPr>
        <w:t>НАУЧНОГО</w:t>
      </w:r>
    </w:p>
    <w:p w:rsidR="00A24D00" w:rsidRPr="00D23BD3" w:rsidRDefault="00A24D00" w:rsidP="00A24D00">
      <w:pPr>
        <w:pStyle w:val="a7"/>
        <w:jc w:val="center"/>
        <w:rPr>
          <w:b/>
        </w:rPr>
      </w:pPr>
      <w:r w:rsidRPr="00D23BD3">
        <w:rPr>
          <w:b/>
        </w:rPr>
        <w:t>ОБЪЯСНИТЕЛЬНОГО</w:t>
      </w:r>
    </w:p>
    <w:p w:rsidR="00A24D00" w:rsidRDefault="00A24D00" w:rsidP="00A24D00">
      <w:pPr>
        <w:pStyle w:val="a7"/>
        <w:jc w:val="center"/>
      </w:pPr>
      <w:r w:rsidRPr="00D23BD3">
        <w:rPr>
          <w:b/>
        </w:rPr>
        <w:t>ЗНАНИЯ</w:t>
      </w:r>
    </w:p>
    <w:p w:rsidR="00A24D00" w:rsidRDefault="00A24D00" w:rsidP="00A24D00">
      <w:pPr>
        <w:pStyle w:val="a7"/>
      </w:pPr>
    </w:p>
    <w:p w:rsidR="00A24D00" w:rsidRDefault="00A24D00" w:rsidP="00A24D00">
      <w:pPr>
        <w:pStyle w:val="a7"/>
      </w:pPr>
    </w:p>
    <w:p w:rsidR="00A24D00" w:rsidRDefault="00A24D00" w:rsidP="00A24D00">
      <w:pPr>
        <w:pStyle w:val="a7"/>
      </w:pPr>
    </w:p>
    <w:p w:rsidR="00A24D00" w:rsidRDefault="00A24D00" w:rsidP="00A24D00">
      <w:pPr>
        <w:pStyle w:val="a7"/>
      </w:pPr>
    </w:p>
    <w:p w:rsidR="00A24D00" w:rsidRDefault="00A24D00" w:rsidP="00A24D00">
      <w:pPr>
        <w:pStyle w:val="a7"/>
      </w:pPr>
    </w:p>
    <w:p w:rsidR="00A24D00" w:rsidRDefault="00A24D00" w:rsidP="00A24D00">
      <w:pPr>
        <w:pStyle w:val="a7"/>
      </w:pPr>
    </w:p>
    <w:p w:rsidR="00A24D00" w:rsidRDefault="00A24D00" w:rsidP="00A24D00">
      <w:pPr>
        <w:pStyle w:val="a7"/>
      </w:pPr>
    </w:p>
    <w:p w:rsidR="00A24D00" w:rsidRDefault="00A24D00" w:rsidP="00A24D00">
      <w:pPr>
        <w:pStyle w:val="a7"/>
      </w:pPr>
    </w:p>
    <w:p w:rsidR="00A24D00" w:rsidRDefault="00A24D00" w:rsidP="00A24D00">
      <w:pPr>
        <w:pStyle w:val="a7"/>
      </w:pPr>
    </w:p>
    <w:p w:rsidR="00A24D00" w:rsidRDefault="00A24D00" w:rsidP="00A24D00">
      <w:pPr>
        <w:pStyle w:val="a7"/>
      </w:pPr>
    </w:p>
    <w:p w:rsidR="00A24D00" w:rsidRDefault="00A24D00" w:rsidP="00A24D00">
      <w:pPr>
        <w:pStyle w:val="a7"/>
      </w:pPr>
    </w:p>
    <w:p w:rsidR="00A24D00" w:rsidRDefault="00A24D00" w:rsidP="00A24D00">
      <w:pPr>
        <w:pStyle w:val="a7"/>
      </w:pPr>
    </w:p>
    <w:p w:rsidR="00A24D00" w:rsidRDefault="00A24D00" w:rsidP="00A24D00">
      <w:pPr>
        <w:pStyle w:val="a7"/>
      </w:pPr>
    </w:p>
    <w:p w:rsidR="00A24D00" w:rsidRDefault="00A24D00" w:rsidP="00A24D00">
      <w:pPr>
        <w:pStyle w:val="a7"/>
      </w:pPr>
    </w:p>
    <w:p w:rsidR="00A24D00" w:rsidRDefault="00A24D00" w:rsidP="00A24D00">
      <w:pPr>
        <w:pStyle w:val="a7"/>
      </w:pPr>
    </w:p>
    <w:p w:rsidR="00A24D00" w:rsidRDefault="00A24D00" w:rsidP="00A24D00">
      <w:pPr>
        <w:pStyle w:val="a7"/>
      </w:pPr>
    </w:p>
    <w:p w:rsidR="00A24D00" w:rsidRDefault="00A24D00" w:rsidP="00A24D00">
      <w:pPr>
        <w:pStyle w:val="a7"/>
        <w:jc w:val="center"/>
      </w:pPr>
      <w:r>
        <w:t>Набор компьютерный</w:t>
      </w:r>
    </w:p>
    <w:p w:rsidR="00251328" w:rsidRDefault="00A24D00" w:rsidP="00A24D00">
      <w:pPr>
        <w:pStyle w:val="a7"/>
        <w:jc w:val="center"/>
        <w:rPr>
          <w:rFonts w:ascii="Times New Roman" w:hAnsi="Times New Roman" w:cs="Times New Roman"/>
          <w:b/>
          <w:sz w:val="20"/>
          <w:szCs w:val="20"/>
        </w:rPr>
      </w:pPr>
      <w:r>
        <w:t>Издательство «</w:t>
      </w:r>
      <w:r>
        <w:rPr>
          <w:lang w:val="en-US"/>
        </w:rPr>
        <w:t>Perspect</w:t>
      </w:r>
      <w:r w:rsidRPr="00D23BD3">
        <w:t>-</w:t>
      </w:r>
      <w:r>
        <w:rPr>
          <w:lang w:val="en-US"/>
        </w:rPr>
        <w:t>info</w:t>
      </w:r>
      <w:r>
        <w:t>»</w:t>
      </w:r>
    </w:p>
    <w:p w:rsidR="00251328" w:rsidRDefault="00251328" w:rsidP="008B13A5">
      <w:pPr>
        <w:rPr>
          <w:rFonts w:ascii="Times New Roman" w:hAnsi="Times New Roman" w:cs="Times New Roman"/>
          <w:b/>
          <w:sz w:val="20"/>
          <w:szCs w:val="20"/>
        </w:rPr>
      </w:pPr>
    </w:p>
    <w:p w:rsidR="00251328" w:rsidRDefault="00251328" w:rsidP="008B13A5">
      <w:pPr>
        <w:rPr>
          <w:rFonts w:ascii="Times New Roman" w:hAnsi="Times New Roman" w:cs="Times New Roman"/>
          <w:b/>
          <w:sz w:val="20"/>
          <w:szCs w:val="20"/>
        </w:rPr>
      </w:pPr>
    </w:p>
    <w:p w:rsidR="00251328" w:rsidRDefault="00251328" w:rsidP="008B13A5">
      <w:pPr>
        <w:rPr>
          <w:rFonts w:ascii="Times New Roman" w:hAnsi="Times New Roman" w:cs="Times New Roman"/>
          <w:b/>
          <w:sz w:val="20"/>
          <w:szCs w:val="20"/>
        </w:rPr>
      </w:pPr>
    </w:p>
    <w:p w:rsidR="00251328" w:rsidRDefault="00251328" w:rsidP="008B13A5">
      <w:pPr>
        <w:rPr>
          <w:rFonts w:ascii="Times New Roman" w:hAnsi="Times New Roman" w:cs="Times New Roman"/>
          <w:b/>
          <w:sz w:val="20"/>
          <w:szCs w:val="20"/>
        </w:rPr>
      </w:pPr>
    </w:p>
    <w:p w:rsidR="00251328" w:rsidRDefault="00251328" w:rsidP="008B13A5">
      <w:pPr>
        <w:rPr>
          <w:rFonts w:ascii="Times New Roman" w:hAnsi="Times New Roman" w:cs="Times New Roman"/>
          <w:b/>
          <w:sz w:val="20"/>
          <w:szCs w:val="20"/>
        </w:rPr>
      </w:pPr>
    </w:p>
    <w:p w:rsidR="00251328" w:rsidRDefault="00251328" w:rsidP="008B13A5">
      <w:pPr>
        <w:rPr>
          <w:rFonts w:ascii="Times New Roman" w:hAnsi="Times New Roman" w:cs="Times New Roman"/>
          <w:b/>
          <w:sz w:val="20"/>
          <w:szCs w:val="20"/>
        </w:rPr>
      </w:pPr>
    </w:p>
    <w:p w:rsidR="00251328" w:rsidRDefault="00251328"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E9398C" w:rsidRDefault="00E9398C" w:rsidP="008B13A5">
      <w:pPr>
        <w:rPr>
          <w:rFonts w:ascii="Times New Roman" w:hAnsi="Times New Roman" w:cs="Times New Roman"/>
          <w:b/>
          <w:sz w:val="20"/>
          <w:szCs w:val="20"/>
        </w:rPr>
      </w:pPr>
    </w:p>
    <w:p w:rsidR="00251328" w:rsidRPr="008B13A5" w:rsidRDefault="008130E6" w:rsidP="008B13A5">
      <w:pPr>
        <w:rPr>
          <w:sz w:val="20"/>
          <w:szCs w:val="20"/>
        </w:rPr>
      </w:pPr>
      <w:r>
        <w:rPr>
          <w:rFonts w:ascii="Times New Roman" w:hAnsi="Times New Roman" w:cs="Times New Roman"/>
          <w:b/>
          <w:noProof/>
          <w:sz w:val="20"/>
          <w:szCs w:val="20"/>
        </w:rPr>
        <w:lastRenderedPageBreak/>
        <w:drawing>
          <wp:anchor distT="0" distB="0" distL="114300" distR="114300" simplePos="0" relativeHeight="252063744" behindDoc="0" locked="0" layoutInCell="1" allowOverlap="1">
            <wp:simplePos x="0" y="0"/>
            <wp:positionH relativeFrom="column">
              <wp:posOffset>-593090</wp:posOffset>
            </wp:positionH>
            <wp:positionV relativeFrom="paragraph">
              <wp:posOffset>-720090</wp:posOffset>
            </wp:positionV>
            <wp:extent cx="5305425" cy="7553325"/>
            <wp:effectExtent l="19050" t="0" r="9525" b="0"/>
            <wp:wrapThrough wrapText="bothSides">
              <wp:wrapPolygon edited="0">
                <wp:start x="-78" y="0"/>
                <wp:lineTo x="-78" y="21573"/>
                <wp:lineTo x="21639" y="21573"/>
                <wp:lineTo x="21639" y="0"/>
                <wp:lineTo x="-78" y="0"/>
              </wp:wrapPolygon>
            </wp:wrapThrough>
            <wp:docPr id="964" name="Рисунок 5" descr="D:\Документы Teodan\Документы Teodan\Бизнес\Неволько\Копия-Копия-stock-vector-tree-with-roots-2485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Документы Teodan\Документы Teodan\Бизнес\Неволько\Копия-Копия-stock-vector-tree-with-roots-2485422.jpg"/>
                    <pic:cNvPicPr>
                      <a:picLocks noChangeAspect="1" noChangeArrowheads="1"/>
                    </pic:cNvPicPr>
                  </pic:nvPicPr>
                  <pic:blipFill>
                    <a:blip r:embed="rId78"/>
                    <a:srcRect/>
                    <a:stretch>
                      <a:fillRect/>
                    </a:stretch>
                  </pic:blipFill>
                  <pic:spPr bwMode="auto">
                    <a:xfrm>
                      <a:off x="0" y="0"/>
                      <a:ext cx="5305425" cy="7553325"/>
                    </a:xfrm>
                    <a:prstGeom prst="rect">
                      <a:avLst/>
                    </a:prstGeom>
                    <a:noFill/>
                    <a:ln w="9525">
                      <a:noFill/>
                      <a:miter lim="800000"/>
                      <a:headEnd/>
                      <a:tailEnd/>
                    </a:ln>
                  </pic:spPr>
                </pic:pic>
              </a:graphicData>
            </a:graphic>
          </wp:anchor>
        </w:drawing>
      </w:r>
    </w:p>
    <w:sectPr w:rsidR="00251328" w:rsidRPr="008B13A5" w:rsidSect="00FA69BC">
      <w:footerReference w:type="default" r:id="rId79"/>
      <w:pgSz w:w="8391" w:h="11907" w:code="11"/>
      <w:pgMar w:top="1134" w:right="964" w:bottom="1134" w:left="1588" w:header="709" w:footer="709"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3958" w:rsidRDefault="00893958" w:rsidP="00E2582B">
      <w:pPr>
        <w:spacing w:after="0" w:line="240" w:lineRule="auto"/>
      </w:pPr>
      <w:r>
        <w:separator/>
      </w:r>
    </w:p>
  </w:endnote>
  <w:endnote w:type="continuationSeparator" w:id="1">
    <w:p w:rsidR="00893958" w:rsidRDefault="00893958" w:rsidP="00E258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Adobe Gothic Std B">
    <w:altName w:val="Arial Unicode MS"/>
    <w:panose1 w:val="00000000000000000000"/>
    <w:charset w:val="80"/>
    <w:family w:val="swiss"/>
    <w:notTrueType/>
    <w:pitch w:val="variable"/>
    <w:sig w:usb0="00000000" w:usb1="29D72C10" w:usb2="00000010" w:usb3="00000000" w:csb0="002A0005" w:csb1="00000000"/>
  </w:font>
  <w:font w:name="Corbel">
    <w:panose1 w:val="020B0503020204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Segoe UI">
    <w:panose1 w:val="020B0502040204020203"/>
    <w:charset w:val="CC"/>
    <w:family w:val="swiss"/>
    <w:pitch w:val="variable"/>
    <w:sig w:usb0="E10022FF" w:usb1="C000E47F" w:usb2="00000029" w:usb3="00000000" w:csb0="000001DF" w:csb1="00000000"/>
  </w:font>
  <w:font w:name="Adobe Caslon Pro Bold">
    <w:altName w:val="Times New Roman"/>
    <w:panose1 w:val="00000000000000000000"/>
    <w:charset w:val="00"/>
    <w:family w:val="roman"/>
    <w:notTrueType/>
    <w:pitch w:val="variable"/>
    <w:sig w:usb0="00000001" w:usb1="00000001"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1478235"/>
      <w:docPartObj>
        <w:docPartGallery w:val="Page Numbers (Bottom of Page)"/>
        <w:docPartUnique/>
      </w:docPartObj>
    </w:sdtPr>
    <w:sdtContent>
      <w:p w:rsidR="00851BEF" w:rsidRDefault="00851BEF">
        <w:pPr>
          <w:pStyle w:val="a5"/>
        </w:pPr>
        <w:r w:rsidRPr="00560B86">
          <w:rPr>
            <w:rFonts w:asciiTheme="majorHAnsi" w:hAnsiTheme="majorHAnsi"/>
            <w:noProof/>
            <w:sz w:val="28"/>
            <w:szCs w:val="28"/>
            <w:lang w:eastAsia="zh-TW"/>
          </w:rPr>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_x0000_s2049" type="#_x0000_t107" style="position:absolute;margin-left:0;margin-top:0;width:101pt;height:27.05pt;rotation:360;z-index:251660288;mso-position-horizontal:center;mso-position-horizontal-relative:margin;mso-position-vertical:center;mso-position-vertical-relative:bottom-margin-area" filled="f" fillcolor="#17365d [2415]" strokecolor="#71a0dc [1631]">
              <v:textbox style="mso-next-textbox:#_x0000_s2049">
                <w:txbxContent>
                  <w:p w:rsidR="00851BEF" w:rsidRDefault="00851BEF">
                    <w:pPr>
                      <w:jc w:val="center"/>
                      <w:rPr>
                        <w:color w:val="4F81BD" w:themeColor="accent1"/>
                      </w:rPr>
                    </w:pPr>
                    <w:fldSimple w:instr=" PAGE    \* MERGEFORMAT ">
                      <w:r w:rsidR="008130E6" w:rsidRPr="008130E6">
                        <w:rPr>
                          <w:noProof/>
                          <w:color w:val="4F81BD" w:themeColor="accent1"/>
                        </w:rPr>
                        <w:t>297</w:t>
                      </w:r>
                    </w:fldSimple>
                  </w:p>
                </w:txbxContent>
              </v:textbox>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3958" w:rsidRDefault="00893958" w:rsidP="00E2582B">
      <w:pPr>
        <w:spacing w:after="0" w:line="240" w:lineRule="auto"/>
      </w:pPr>
      <w:r>
        <w:separator/>
      </w:r>
    </w:p>
  </w:footnote>
  <w:footnote w:type="continuationSeparator" w:id="1">
    <w:p w:rsidR="00893958" w:rsidRDefault="00893958" w:rsidP="00E2582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hyphenationZone w:val="425"/>
  <w:drawingGridHorizontalSpacing w:val="110"/>
  <w:displayHorizontalDrawingGridEvery w:val="2"/>
  <w:characterSpacingControl w:val="doNotCompress"/>
  <w:hdrShapeDefaults>
    <o:shapedefaults v:ext="edit" spidmax="29698">
      <o:colormenu v:ext="edit" fillcolor="none [1612]" strokecolor="none"/>
    </o:shapedefaults>
    <o:shapelayout v:ext="edit">
      <o:idmap v:ext="edit" data="2"/>
    </o:shapelayout>
  </w:hdrShapeDefaults>
  <w:footnotePr>
    <w:footnote w:id="0"/>
    <w:footnote w:id="1"/>
  </w:footnotePr>
  <w:endnotePr>
    <w:endnote w:id="0"/>
    <w:endnote w:id="1"/>
  </w:endnotePr>
  <w:compat/>
  <w:rsids>
    <w:rsidRoot w:val="00E2582B"/>
    <w:rsid w:val="000072DC"/>
    <w:rsid w:val="00012CEF"/>
    <w:rsid w:val="000133D8"/>
    <w:rsid w:val="00032C7C"/>
    <w:rsid w:val="00034033"/>
    <w:rsid w:val="00046751"/>
    <w:rsid w:val="00053965"/>
    <w:rsid w:val="000653B7"/>
    <w:rsid w:val="00070111"/>
    <w:rsid w:val="000704B0"/>
    <w:rsid w:val="0007330D"/>
    <w:rsid w:val="00082C16"/>
    <w:rsid w:val="000909A0"/>
    <w:rsid w:val="00097AB1"/>
    <w:rsid w:val="000A3AE3"/>
    <w:rsid w:val="000C0052"/>
    <w:rsid w:val="000C490F"/>
    <w:rsid w:val="000C6A41"/>
    <w:rsid w:val="000D0B2A"/>
    <w:rsid w:val="000E33D1"/>
    <w:rsid w:val="00104A11"/>
    <w:rsid w:val="00105D0E"/>
    <w:rsid w:val="00117949"/>
    <w:rsid w:val="00121B25"/>
    <w:rsid w:val="00124D74"/>
    <w:rsid w:val="0016284F"/>
    <w:rsid w:val="00167884"/>
    <w:rsid w:val="0017048D"/>
    <w:rsid w:val="00182822"/>
    <w:rsid w:val="00183DB3"/>
    <w:rsid w:val="00187381"/>
    <w:rsid w:val="00196E60"/>
    <w:rsid w:val="001A524D"/>
    <w:rsid w:val="001B40E3"/>
    <w:rsid w:val="001B45B4"/>
    <w:rsid w:val="001D1E88"/>
    <w:rsid w:val="001D334D"/>
    <w:rsid w:val="001D52B5"/>
    <w:rsid w:val="001D6B39"/>
    <w:rsid w:val="001E5B1C"/>
    <w:rsid w:val="001F1A66"/>
    <w:rsid w:val="001F2665"/>
    <w:rsid w:val="001F6E4D"/>
    <w:rsid w:val="00206120"/>
    <w:rsid w:val="00206903"/>
    <w:rsid w:val="00206FA3"/>
    <w:rsid w:val="00207740"/>
    <w:rsid w:val="002102D0"/>
    <w:rsid w:val="00211E5F"/>
    <w:rsid w:val="002125ED"/>
    <w:rsid w:val="002149EC"/>
    <w:rsid w:val="00223701"/>
    <w:rsid w:val="00223992"/>
    <w:rsid w:val="00224FFE"/>
    <w:rsid w:val="00230E5C"/>
    <w:rsid w:val="00245BA2"/>
    <w:rsid w:val="00246847"/>
    <w:rsid w:val="00251328"/>
    <w:rsid w:val="00257E92"/>
    <w:rsid w:val="0026405E"/>
    <w:rsid w:val="00264DD4"/>
    <w:rsid w:val="0027303C"/>
    <w:rsid w:val="002740AF"/>
    <w:rsid w:val="002871F9"/>
    <w:rsid w:val="00290A8F"/>
    <w:rsid w:val="00290E26"/>
    <w:rsid w:val="00292C65"/>
    <w:rsid w:val="002A1244"/>
    <w:rsid w:val="002A2584"/>
    <w:rsid w:val="002B1C0A"/>
    <w:rsid w:val="002C3928"/>
    <w:rsid w:val="002D7169"/>
    <w:rsid w:val="002F5269"/>
    <w:rsid w:val="00303C29"/>
    <w:rsid w:val="0030533F"/>
    <w:rsid w:val="003054A3"/>
    <w:rsid w:val="00320A92"/>
    <w:rsid w:val="00331627"/>
    <w:rsid w:val="00342EF5"/>
    <w:rsid w:val="00346090"/>
    <w:rsid w:val="0035475C"/>
    <w:rsid w:val="00362C58"/>
    <w:rsid w:val="003660DE"/>
    <w:rsid w:val="003706D7"/>
    <w:rsid w:val="00377EBF"/>
    <w:rsid w:val="00390CE1"/>
    <w:rsid w:val="00391166"/>
    <w:rsid w:val="00396C21"/>
    <w:rsid w:val="003A6AE7"/>
    <w:rsid w:val="003A7B7E"/>
    <w:rsid w:val="003B36FE"/>
    <w:rsid w:val="003B5766"/>
    <w:rsid w:val="003B6926"/>
    <w:rsid w:val="003D1103"/>
    <w:rsid w:val="003D3B15"/>
    <w:rsid w:val="003D3E38"/>
    <w:rsid w:val="003E0B4C"/>
    <w:rsid w:val="003E152D"/>
    <w:rsid w:val="003E7BAF"/>
    <w:rsid w:val="003F33E0"/>
    <w:rsid w:val="003F3636"/>
    <w:rsid w:val="003F5FCB"/>
    <w:rsid w:val="003F7FB9"/>
    <w:rsid w:val="00421DA7"/>
    <w:rsid w:val="00421EA3"/>
    <w:rsid w:val="00425418"/>
    <w:rsid w:val="004373D7"/>
    <w:rsid w:val="00437D0A"/>
    <w:rsid w:val="00445F27"/>
    <w:rsid w:val="00475F41"/>
    <w:rsid w:val="00485ADA"/>
    <w:rsid w:val="00487CDD"/>
    <w:rsid w:val="00490A9E"/>
    <w:rsid w:val="004973E8"/>
    <w:rsid w:val="004A1FF6"/>
    <w:rsid w:val="004A4D06"/>
    <w:rsid w:val="004B21F2"/>
    <w:rsid w:val="004B3533"/>
    <w:rsid w:val="004C65C4"/>
    <w:rsid w:val="004D3E91"/>
    <w:rsid w:val="004E088C"/>
    <w:rsid w:val="004E33DB"/>
    <w:rsid w:val="00505672"/>
    <w:rsid w:val="00510860"/>
    <w:rsid w:val="0051101E"/>
    <w:rsid w:val="00532982"/>
    <w:rsid w:val="005338A1"/>
    <w:rsid w:val="00541AA8"/>
    <w:rsid w:val="005461D9"/>
    <w:rsid w:val="00546913"/>
    <w:rsid w:val="00551C0E"/>
    <w:rsid w:val="00560B4C"/>
    <w:rsid w:val="00560B86"/>
    <w:rsid w:val="005612D2"/>
    <w:rsid w:val="005717B1"/>
    <w:rsid w:val="00576B6E"/>
    <w:rsid w:val="00586F90"/>
    <w:rsid w:val="005879A3"/>
    <w:rsid w:val="005B6848"/>
    <w:rsid w:val="005C0BF9"/>
    <w:rsid w:val="005D7E1D"/>
    <w:rsid w:val="005E7D0C"/>
    <w:rsid w:val="005F07CF"/>
    <w:rsid w:val="005F23B9"/>
    <w:rsid w:val="006101A8"/>
    <w:rsid w:val="00611742"/>
    <w:rsid w:val="00615010"/>
    <w:rsid w:val="00624A0B"/>
    <w:rsid w:val="0062603A"/>
    <w:rsid w:val="00634520"/>
    <w:rsid w:val="006374DF"/>
    <w:rsid w:val="00652ABD"/>
    <w:rsid w:val="006554F8"/>
    <w:rsid w:val="00655680"/>
    <w:rsid w:val="00656F0F"/>
    <w:rsid w:val="00662EA2"/>
    <w:rsid w:val="006635FC"/>
    <w:rsid w:val="006649D0"/>
    <w:rsid w:val="00667134"/>
    <w:rsid w:val="00672FE4"/>
    <w:rsid w:val="0067553B"/>
    <w:rsid w:val="006822A8"/>
    <w:rsid w:val="0068597A"/>
    <w:rsid w:val="00691460"/>
    <w:rsid w:val="006935E1"/>
    <w:rsid w:val="0069363B"/>
    <w:rsid w:val="00693AF6"/>
    <w:rsid w:val="00696CB1"/>
    <w:rsid w:val="006E4FF7"/>
    <w:rsid w:val="0070383C"/>
    <w:rsid w:val="007058D0"/>
    <w:rsid w:val="007148E0"/>
    <w:rsid w:val="00723DD9"/>
    <w:rsid w:val="00725DB0"/>
    <w:rsid w:val="00726D0D"/>
    <w:rsid w:val="00730A83"/>
    <w:rsid w:val="00730EBF"/>
    <w:rsid w:val="007506D2"/>
    <w:rsid w:val="00763207"/>
    <w:rsid w:val="0077029F"/>
    <w:rsid w:val="007900CB"/>
    <w:rsid w:val="00791709"/>
    <w:rsid w:val="007A27C7"/>
    <w:rsid w:val="007A3782"/>
    <w:rsid w:val="007B4D3D"/>
    <w:rsid w:val="007D4F2E"/>
    <w:rsid w:val="007D6925"/>
    <w:rsid w:val="007D715C"/>
    <w:rsid w:val="007D754F"/>
    <w:rsid w:val="007E536D"/>
    <w:rsid w:val="007E7EDB"/>
    <w:rsid w:val="007F1D99"/>
    <w:rsid w:val="007F4C08"/>
    <w:rsid w:val="007F5ADA"/>
    <w:rsid w:val="007F6E6C"/>
    <w:rsid w:val="00802955"/>
    <w:rsid w:val="00805E1A"/>
    <w:rsid w:val="008074D4"/>
    <w:rsid w:val="008107E9"/>
    <w:rsid w:val="008130E6"/>
    <w:rsid w:val="0083615A"/>
    <w:rsid w:val="00840B99"/>
    <w:rsid w:val="00841F5C"/>
    <w:rsid w:val="00845A68"/>
    <w:rsid w:val="00846A07"/>
    <w:rsid w:val="008478F0"/>
    <w:rsid w:val="00851BEF"/>
    <w:rsid w:val="00852733"/>
    <w:rsid w:val="00863558"/>
    <w:rsid w:val="0088419D"/>
    <w:rsid w:val="00893958"/>
    <w:rsid w:val="008A64EE"/>
    <w:rsid w:val="008B0D0B"/>
    <w:rsid w:val="008B13A5"/>
    <w:rsid w:val="008B53FB"/>
    <w:rsid w:val="008C066A"/>
    <w:rsid w:val="008C3540"/>
    <w:rsid w:val="008F110F"/>
    <w:rsid w:val="008F4AB1"/>
    <w:rsid w:val="00916F9A"/>
    <w:rsid w:val="00920C33"/>
    <w:rsid w:val="00933522"/>
    <w:rsid w:val="00934E59"/>
    <w:rsid w:val="009479F7"/>
    <w:rsid w:val="00950DE0"/>
    <w:rsid w:val="009536B2"/>
    <w:rsid w:val="0095559D"/>
    <w:rsid w:val="00966196"/>
    <w:rsid w:val="0096703D"/>
    <w:rsid w:val="009753AB"/>
    <w:rsid w:val="0097637F"/>
    <w:rsid w:val="00992716"/>
    <w:rsid w:val="009B7178"/>
    <w:rsid w:val="009C687B"/>
    <w:rsid w:val="009C7AF8"/>
    <w:rsid w:val="009D145B"/>
    <w:rsid w:val="009D3C92"/>
    <w:rsid w:val="009E69E1"/>
    <w:rsid w:val="009E73A3"/>
    <w:rsid w:val="009F0671"/>
    <w:rsid w:val="00A1022F"/>
    <w:rsid w:val="00A109C2"/>
    <w:rsid w:val="00A110C6"/>
    <w:rsid w:val="00A11F66"/>
    <w:rsid w:val="00A1631D"/>
    <w:rsid w:val="00A17568"/>
    <w:rsid w:val="00A20519"/>
    <w:rsid w:val="00A2337F"/>
    <w:rsid w:val="00A24D00"/>
    <w:rsid w:val="00A36A32"/>
    <w:rsid w:val="00A60A0F"/>
    <w:rsid w:val="00A64FF8"/>
    <w:rsid w:val="00A65313"/>
    <w:rsid w:val="00A84CA2"/>
    <w:rsid w:val="00A93498"/>
    <w:rsid w:val="00A9521D"/>
    <w:rsid w:val="00A97570"/>
    <w:rsid w:val="00AA52BC"/>
    <w:rsid w:val="00AC021B"/>
    <w:rsid w:val="00AC0E96"/>
    <w:rsid w:val="00AC3BEC"/>
    <w:rsid w:val="00AC76EB"/>
    <w:rsid w:val="00AD4724"/>
    <w:rsid w:val="00AD5DF9"/>
    <w:rsid w:val="00AD772A"/>
    <w:rsid w:val="00AE00D7"/>
    <w:rsid w:val="00AF2500"/>
    <w:rsid w:val="00AF47EF"/>
    <w:rsid w:val="00AF5740"/>
    <w:rsid w:val="00AF673B"/>
    <w:rsid w:val="00B03A21"/>
    <w:rsid w:val="00B168A8"/>
    <w:rsid w:val="00B17454"/>
    <w:rsid w:val="00B23344"/>
    <w:rsid w:val="00B311BF"/>
    <w:rsid w:val="00B54A9D"/>
    <w:rsid w:val="00B67FB5"/>
    <w:rsid w:val="00B77202"/>
    <w:rsid w:val="00B778BE"/>
    <w:rsid w:val="00B80AC3"/>
    <w:rsid w:val="00B859B8"/>
    <w:rsid w:val="00B97935"/>
    <w:rsid w:val="00BA0F42"/>
    <w:rsid w:val="00BA2FD4"/>
    <w:rsid w:val="00BA5ADC"/>
    <w:rsid w:val="00BB1943"/>
    <w:rsid w:val="00BB4F65"/>
    <w:rsid w:val="00BC6B15"/>
    <w:rsid w:val="00BD7B55"/>
    <w:rsid w:val="00BD7C51"/>
    <w:rsid w:val="00BE455A"/>
    <w:rsid w:val="00BF228F"/>
    <w:rsid w:val="00BF4BD5"/>
    <w:rsid w:val="00C014CE"/>
    <w:rsid w:val="00C20723"/>
    <w:rsid w:val="00C327EF"/>
    <w:rsid w:val="00C35064"/>
    <w:rsid w:val="00C357EE"/>
    <w:rsid w:val="00C51055"/>
    <w:rsid w:val="00C5228F"/>
    <w:rsid w:val="00C601D8"/>
    <w:rsid w:val="00C65002"/>
    <w:rsid w:val="00C72BB1"/>
    <w:rsid w:val="00C75608"/>
    <w:rsid w:val="00C75B0E"/>
    <w:rsid w:val="00C84DAB"/>
    <w:rsid w:val="00CA32E7"/>
    <w:rsid w:val="00CB27F7"/>
    <w:rsid w:val="00CB658E"/>
    <w:rsid w:val="00CD7229"/>
    <w:rsid w:val="00CE2394"/>
    <w:rsid w:val="00CF01A4"/>
    <w:rsid w:val="00CF0EA7"/>
    <w:rsid w:val="00CF5FB9"/>
    <w:rsid w:val="00CF656B"/>
    <w:rsid w:val="00CF7E0D"/>
    <w:rsid w:val="00D01653"/>
    <w:rsid w:val="00D06B92"/>
    <w:rsid w:val="00D24D30"/>
    <w:rsid w:val="00D331A2"/>
    <w:rsid w:val="00D3331F"/>
    <w:rsid w:val="00D34CCC"/>
    <w:rsid w:val="00D34D58"/>
    <w:rsid w:val="00D44665"/>
    <w:rsid w:val="00D57B58"/>
    <w:rsid w:val="00D60463"/>
    <w:rsid w:val="00D61921"/>
    <w:rsid w:val="00D67322"/>
    <w:rsid w:val="00D67F56"/>
    <w:rsid w:val="00D71A37"/>
    <w:rsid w:val="00D77FE8"/>
    <w:rsid w:val="00D85D63"/>
    <w:rsid w:val="00D9779A"/>
    <w:rsid w:val="00DA292B"/>
    <w:rsid w:val="00DA4EFC"/>
    <w:rsid w:val="00DE0C40"/>
    <w:rsid w:val="00DE4115"/>
    <w:rsid w:val="00DF1D09"/>
    <w:rsid w:val="00DF3849"/>
    <w:rsid w:val="00DF6335"/>
    <w:rsid w:val="00E11FEA"/>
    <w:rsid w:val="00E2439F"/>
    <w:rsid w:val="00E2524A"/>
    <w:rsid w:val="00E2582B"/>
    <w:rsid w:val="00E3163A"/>
    <w:rsid w:val="00E34631"/>
    <w:rsid w:val="00E57228"/>
    <w:rsid w:val="00E64851"/>
    <w:rsid w:val="00E769F2"/>
    <w:rsid w:val="00E9398C"/>
    <w:rsid w:val="00EA0D1A"/>
    <w:rsid w:val="00EB77F7"/>
    <w:rsid w:val="00EC3D33"/>
    <w:rsid w:val="00ED2005"/>
    <w:rsid w:val="00ED7058"/>
    <w:rsid w:val="00EF39DF"/>
    <w:rsid w:val="00F140DB"/>
    <w:rsid w:val="00F22A41"/>
    <w:rsid w:val="00F352A1"/>
    <w:rsid w:val="00F3795C"/>
    <w:rsid w:val="00F676C2"/>
    <w:rsid w:val="00F72564"/>
    <w:rsid w:val="00F737B0"/>
    <w:rsid w:val="00F77AA7"/>
    <w:rsid w:val="00F954E3"/>
    <w:rsid w:val="00FA40F9"/>
    <w:rsid w:val="00FA52AB"/>
    <w:rsid w:val="00FA6666"/>
    <w:rsid w:val="00FA69BC"/>
    <w:rsid w:val="00FB7DAE"/>
    <w:rsid w:val="00FC0E7C"/>
    <w:rsid w:val="00FC3712"/>
    <w:rsid w:val="00FC5916"/>
    <w:rsid w:val="00FC7B4B"/>
    <w:rsid w:val="00FE5C95"/>
    <w:rsid w:val="00FF1147"/>
    <w:rsid w:val="00FF3794"/>
    <w:rsid w:val="00FF37F8"/>
    <w:rsid w:val="00FF56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colormenu v:ext="edit" fillcolor="none [1612]" strokecolor="none"/>
    </o:shapedefaults>
    <o:shapelayout v:ext="edit">
      <o:idmap v:ext="edit" data="1"/>
      <o:rules v:ext="edit">
        <o:r id="V:Rule138" type="connector" idref="#_x0000_s1087"/>
        <o:r id="V:Rule139" type="connector" idref="#_x0000_s1407"/>
        <o:r id="V:Rule140" type="connector" idref="#_x0000_s1399"/>
        <o:r id="V:Rule141" type="connector" idref="#_x0000_s1038"/>
        <o:r id="V:Rule142" type="connector" idref="#_x0000_s1370"/>
        <o:r id="V:Rule143" type="connector" idref="#_x0000_s1465"/>
        <o:r id="V:Rule144" type="connector" idref="#_x0000_s1478"/>
        <o:r id="V:Rule145" type="connector" idref="#_x0000_s1230"/>
        <o:r id="V:Rule146" type="connector" idref="#_x0000_s1363"/>
        <o:r id="V:Rule147" type="connector" idref="#_x0000_s1233"/>
        <o:r id="V:Rule148" type="connector" idref="#_x0000_s1404"/>
        <o:r id="V:Rule149" type="connector" idref="#_x0000_s1241"/>
        <o:r id="V:Rule150" type="connector" idref="#_x0000_s1340"/>
        <o:r id="V:Rule151" type="connector" idref="#_x0000_s1405"/>
        <o:r id="V:Rule152" type="connector" idref="#_x0000_s1245"/>
        <o:r id="V:Rule153" type="connector" idref="#_x0000_s1334"/>
        <o:r id="V:Rule154" type="connector" idref="#_x0000_s1228"/>
        <o:r id="V:Rule155" type="connector" idref="#_x0000_s1330"/>
        <o:r id="V:Rule156" type="connector" idref="#_x0000_s1069"/>
        <o:r id="V:Rule157" type="connector" idref="#_x0000_s1123"/>
        <o:r id="V:Rule158" type="connector" idref="#_x0000_s1362"/>
        <o:r id="V:Rule159" type="connector" idref="#_x0000_s1319"/>
        <o:r id="V:Rule160" type="connector" idref="#_x0000_s1057"/>
        <o:r id="V:Rule161" type="connector" idref="#_x0000_s1036"/>
        <o:r id="V:Rule162" type="connector" idref="#_x0000_s1074"/>
        <o:r id="V:Rule163" type="connector" idref="#_x0000_s1235"/>
        <o:r id="V:Rule164" type="connector" idref="#_x0000_s1102"/>
        <o:r id="V:Rule165" type="connector" idref="#_x0000_s1234"/>
        <o:r id="V:Rule166" type="connector" idref="#_x0000_s1316"/>
        <o:r id="V:Rule167" type="connector" idref="#_x0000_s1460"/>
        <o:r id="V:Rule168" type="connector" idref="#_x0000_s1403"/>
        <o:r id="V:Rule169" type="connector" idref="#_x0000_s1360"/>
        <o:r id="V:Rule170" type="connector" idref="#_x0000_s1475"/>
        <o:r id="V:Rule171" type="connector" idref="#_x0000_s1470"/>
        <o:r id="V:Rule172" type="connector" idref="#_x0000_s1232"/>
        <o:r id="V:Rule173" type="connector" idref="#_x0000_s1342"/>
        <o:r id="V:Rule174" type="connector" idref="#_x0000_s1222"/>
        <o:r id="V:Rule175" type="connector" idref="#_x0000_s1097"/>
        <o:r id="V:Rule176" type="connector" idref="#_x0000_s1373"/>
        <o:r id="V:Rule177" type="connector" idref="#_x0000_s1400"/>
        <o:r id="V:Rule178" type="connector" idref="#_x0000_s1244"/>
        <o:r id="V:Rule179" type="connector" idref="#_x0000_s1344"/>
        <o:r id="V:Rule180" type="connector" idref="#_x0000_s1100"/>
        <o:r id="V:Rule181" type="connector" idref="#_x0000_s1315"/>
        <o:r id="V:Rule182" type="connector" idref="#_x0000_s1122"/>
        <o:r id="V:Rule183" type="connector" idref="#_x0000_s1368"/>
        <o:r id="V:Rule184" type="connector" idref="#_x0000_s1473"/>
        <o:r id="V:Rule185" type="connector" idref="#_x0000_s1242"/>
        <o:r id="V:Rule186" type="connector" idref="#_x0000_s1361"/>
        <o:r id="V:Rule187" type="connector" idref="#_x0000_s1358"/>
        <o:r id="V:Rule188" type="connector" idref="#_x0000_s1477"/>
        <o:r id="V:Rule189" type="connector" idref="#_x0000_s1329"/>
        <o:r id="V:Rule190" type="connector" idref="#_x0000_s1086"/>
        <o:r id="V:Rule191" type="connector" idref="#_x0000_s1061"/>
        <o:r id="V:Rule192" type="connector" idref="#_x0000_s1468"/>
        <o:r id="V:Rule193" type="connector" idref="#_x0000_s1080"/>
        <o:r id="V:Rule194" type="connector" idref="#_x0000_s1238"/>
        <o:r id="V:Rule195" type="connector" idref="#_x0000_s1324"/>
        <o:r id="V:Rule196" type="connector" idref="#_x0000_s1073"/>
        <o:r id="V:Rule197" type="connector" idref="#_x0000_s1051"/>
        <o:r id="V:Rule198" type="connector" idref="#_x0000_s1464"/>
        <o:r id="V:Rule199" type="connector" idref="#_x0000_s1312"/>
        <o:r id="V:Rule200" type="connector" idref="#_x0000_s1564"/>
        <o:r id="V:Rule201" type="connector" idref="#_x0000_s1103"/>
        <o:r id="V:Rule202" type="connector" idref="#_x0000_s1121"/>
        <o:r id="V:Rule203" type="connector" idref="#_x0000_s1085"/>
        <o:r id="V:Rule204" type="connector" idref="#_x0000_s1109"/>
        <o:r id="V:Rule205" type="connector" idref="#_x0000_s1239"/>
        <o:r id="V:Rule206" type="connector" idref="#_x0000_s1326"/>
        <o:r id="V:Rule207" type="connector" idref="#_x0000_s1237"/>
        <o:r id="V:Rule208" type="connector" idref="#_x0000_s1062"/>
        <o:r id="V:Rule209" type="connector" idref="#_x0000_s1469"/>
        <o:r id="V:Rule210" type="connector" idref="#_x0000_s1471"/>
        <o:r id="V:Rule211" type="connector" idref="#_x0000_s1096"/>
        <o:r id="V:Rule212" type="connector" idref="#_x0000_s1336"/>
        <o:r id="V:Rule213" type="connector" idref="#_x0000_s1325"/>
        <o:r id="V:Rule214" type="connector" idref="#_x0000_s1314"/>
        <o:r id="V:Rule215" type="connector" idref="#_x0000_s1079"/>
        <o:r id="V:Rule216" type="connector" idref="#_x0000_s1092"/>
        <o:r id="V:Rule217" type="connector" idref="#_x0000_s1466"/>
        <o:r id="V:Rule218" type="connector" idref="#_x0000_s1093"/>
        <o:r id="V:Rule219" type="connector" idref="#_x0000_s1462"/>
        <o:r id="V:Rule220" type="connector" idref="#_x0000_s1240"/>
        <o:r id="V:Rule221" type="connector" idref="#_x0000_s1026"/>
        <o:r id="V:Rule222" type="connector" idref="#_x0000_s1327"/>
        <o:r id="V:Rule223" type="connector" idref="#_x0000_s1333"/>
        <o:r id="V:Rule224" type="connector" idref="#_x0000_s1463"/>
        <o:r id="V:Rule225" type="connector" idref="#_x0000_s1474"/>
        <o:r id="V:Rule226" type="connector" idref="#_x0000_s1056"/>
        <o:r id="V:Rule227" type="connector" idref="#_x0000_s1243"/>
        <o:r id="V:Rule228" type="connector" idref="#_x0000_s1367"/>
        <o:r id="V:Rule229" type="connector" idref="#_x0000_s1108"/>
        <o:r id="V:Rule230" type="connector" idref="#_x0000_s1339"/>
        <o:r id="V:Rule231" type="connector" idref="#_x0000_s1476"/>
        <o:r id="V:Rule232" type="connector" idref="#_x0000_s1313"/>
        <o:r id="V:Rule233" type="connector" idref="#_x0000_s1365"/>
        <o:r id="V:Rule234" type="connector" idref="#_x0000_s1063"/>
        <o:r id="V:Rule235" type="connector" idref="#_x0000_s1236"/>
        <o:r id="V:Rule236" type="connector" idref="#_x0000_s1461"/>
        <o:r id="V:Rule237" type="connector" idref="#_x0000_s1321"/>
        <o:r id="V:Rule238" type="connector" idref="#_x0000_s1081"/>
        <o:r id="V:Rule239" type="connector" idref="#_x0000_s1055"/>
        <o:r id="V:Rule240" type="connector" idref="#_x0000_s1472"/>
        <o:r id="V:Rule241" type="connector" idref="#_x0000_s1328"/>
        <o:r id="V:Rule242" type="connector" idref="#_x0000_s1067"/>
        <o:r id="V:Rule243" type="connector" idref="#_x0000_s1091"/>
        <o:r id="V:Rule244" type="connector" idref="#_x0000_s1320"/>
        <o:r id="V:Rule245" type="connector" idref="#_x0000_s1098"/>
        <o:r id="V:Rule246" type="connector" idref="#_x0000_s1318"/>
        <o:r id="V:Rule247" type="connector" idref="#_x0000_s1332"/>
        <o:r id="V:Rule248" type="connector" idref="#_x0000_s1068"/>
        <o:r id="V:Rule249" type="connector" idref="#_x0000_s1223"/>
        <o:r id="V:Rule250" type="connector" idref="#_x0000_s1037"/>
        <o:r id="V:Rule251" type="connector" idref="#_x0000_s1224"/>
        <o:r id="V:Rule252" type="connector" idref="#_x0000_s1050"/>
        <o:r id="V:Rule253" type="connector" idref="#_x0000_s1117"/>
        <o:r id="V:Rule254" type="connector" idref="#_x0000_s1406"/>
        <o:r id="V:Rule255" type="connector" idref="#_x0000_s1467"/>
        <o:r id="V:Rule256" type="connector" idref="#_x0000_s1075"/>
        <o:r id="V:Rule257" type="connector" idref="#_x0000_s1566"/>
        <o:r id="V:Rule258" type="connector" idref="#_x0000_s1398"/>
        <o:r id="V:Rule259" type="connector" idref="#_x0000_s1331"/>
        <o:r id="V:Rule260" type="connector" idref="#_x0000_s1338"/>
        <o:r id="V:Rule261" type="connector" idref="#_x0000_s1048"/>
        <o:r id="V:Rule262" type="connector" idref="#_x0000_s1101"/>
        <o:r id="V:Rule263" type="connector" idref="#_x0000_s1347"/>
        <o:r id="V:Rule264" type="connector" idref="#_x0000_s1408"/>
        <o:r id="V:Rule265" type="connector" idref="#_x0000_s1369"/>
        <o:r id="V:Rule266" type="connector" idref="#_x0000_s1371"/>
        <o:r id="V:Rule267" type="connector" idref="#_x0000_s1229"/>
        <o:r id="V:Rule268" type="connector" idref="#_x0000_s1099"/>
        <o:r id="V:Rule269" type="connector" idref="#_x0000_s1246"/>
        <o:r id="V:Rule270" type="connector" idref="#_x0000_s1343"/>
        <o:r id="V:Rule271" type="connector" idref="#_x0000_s1027"/>
        <o:r id="V:Rule272" type="connector" idref="#_x0000_s1346"/>
        <o:r id="V:Rule273" type="connector" idref="#_x0000_s1364"/>
        <o:r id="V:Rule274" type="connector" idref="#_x0000_s1366"/>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82B"/>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2582B"/>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2582B"/>
  </w:style>
  <w:style w:type="paragraph" w:styleId="a5">
    <w:name w:val="footer"/>
    <w:basedOn w:val="a"/>
    <w:link w:val="a6"/>
    <w:uiPriority w:val="99"/>
    <w:unhideWhenUsed/>
    <w:rsid w:val="00E2582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2582B"/>
  </w:style>
  <w:style w:type="paragraph" w:styleId="a7">
    <w:name w:val="No Spacing"/>
    <w:uiPriority w:val="1"/>
    <w:qFormat/>
    <w:rsid w:val="00E2582B"/>
    <w:pPr>
      <w:spacing w:after="0" w:line="240" w:lineRule="auto"/>
    </w:pPr>
    <w:rPr>
      <w:rFonts w:eastAsiaTheme="minorEastAsia"/>
      <w:lang w:eastAsia="ru-RU"/>
    </w:rPr>
  </w:style>
  <w:style w:type="paragraph" w:styleId="a8">
    <w:name w:val="Balloon Text"/>
    <w:basedOn w:val="a"/>
    <w:link w:val="a9"/>
    <w:uiPriority w:val="99"/>
    <w:semiHidden/>
    <w:unhideWhenUsed/>
    <w:rsid w:val="00A2337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2337F"/>
    <w:rPr>
      <w:rFonts w:ascii="Tahoma" w:eastAsiaTheme="minorEastAsia" w:hAnsi="Tahoma" w:cs="Tahoma"/>
      <w:sz w:val="16"/>
      <w:szCs w:val="16"/>
      <w:lang w:eastAsia="ru-RU"/>
    </w:rPr>
  </w:style>
  <w:style w:type="character" w:styleId="aa">
    <w:name w:val="Emphasis"/>
    <w:basedOn w:val="a0"/>
    <w:uiPriority w:val="20"/>
    <w:qFormat/>
    <w:rsid w:val="00EF39DF"/>
    <w:rPr>
      <w:i/>
      <w:iCs/>
    </w:rPr>
  </w:style>
  <w:style w:type="character" w:customStyle="1" w:styleId="apple-converted-space">
    <w:name w:val="apple-converted-space"/>
    <w:basedOn w:val="a0"/>
    <w:rsid w:val="00EF39DF"/>
  </w:style>
  <w:style w:type="paragraph" w:styleId="ab">
    <w:name w:val="Normal (Web)"/>
    <w:basedOn w:val="a"/>
    <w:uiPriority w:val="99"/>
    <w:semiHidden/>
    <w:unhideWhenUsed/>
    <w:rsid w:val="00EF39DF"/>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EF39DF"/>
    <w:rPr>
      <w:b/>
      <w:bCs/>
    </w:rPr>
  </w:style>
  <w:style w:type="character" w:styleId="ad">
    <w:name w:val="line number"/>
    <w:basedOn w:val="a0"/>
    <w:uiPriority w:val="99"/>
    <w:semiHidden/>
    <w:unhideWhenUsed/>
    <w:rsid w:val="00EF39DF"/>
  </w:style>
</w:styles>
</file>

<file path=word/webSettings.xml><?xml version="1.0" encoding="utf-8"?>
<w:webSettings xmlns:r="http://schemas.openxmlformats.org/officeDocument/2006/relationships" xmlns:w="http://schemas.openxmlformats.org/wordprocessingml/2006/main">
  <w:divs>
    <w:div w:id="35851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image" Target="media/image57.jpeg"/><Relationship Id="rId68" Type="http://schemas.openxmlformats.org/officeDocument/2006/relationships/image" Target="media/image62.png"/><Relationship Id="rId76" Type="http://schemas.openxmlformats.org/officeDocument/2006/relationships/image" Target="media/image70.jpeg"/><Relationship Id="rId7" Type="http://schemas.openxmlformats.org/officeDocument/2006/relationships/image" Target="media/image1.png"/><Relationship Id="rId71" Type="http://schemas.openxmlformats.org/officeDocument/2006/relationships/image" Target="media/image65.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png"/><Relationship Id="rId58" Type="http://schemas.openxmlformats.org/officeDocument/2006/relationships/image" Target="media/image52.jpeg"/><Relationship Id="rId66" Type="http://schemas.openxmlformats.org/officeDocument/2006/relationships/image" Target="media/image60.jpeg"/><Relationship Id="rId74" Type="http://schemas.openxmlformats.org/officeDocument/2006/relationships/image" Target="media/image68.jpeg"/><Relationship Id="rId79"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55.pn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png"/><Relationship Id="rId65" Type="http://schemas.openxmlformats.org/officeDocument/2006/relationships/image" Target="media/image59.jpeg"/><Relationship Id="rId73" Type="http://schemas.openxmlformats.org/officeDocument/2006/relationships/image" Target="media/image67.png"/><Relationship Id="rId78" Type="http://schemas.openxmlformats.org/officeDocument/2006/relationships/image" Target="media/image72.jpeg"/><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image" Target="media/image58.jpeg"/><Relationship Id="rId69" Type="http://schemas.openxmlformats.org/officeDocument/2006/relationships/image" Target="media/image63.jpeg"/><Relationship Id="rId77" Type="http://schemas.openxmlformats.org/officeDocument/2006/relationships/image" Target="media/image71.png"/><Relationship Id="rId8" Type="http://schemas.openxmlformats.org/officeDocument/2006/relationships/image" Target="media/image2.png"/><Relationship Id="rId51" Type="http://schemas.openxmlformats.org/officeDocument/2006/relationships/image" Target="media/image45.jpeg"/><Relationship Id="rId72" Type="http://schemas.openxmlformats.org/officeDocument/2006/relationships/image" Target="media/image66.jpeg"/><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png"/><Relationship Id="rId67" Type="http://schemas.openxmlformats.org/officeDocument/2006/relationships/image" Target="media/image61.jpeg"/><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70" Type="http://schemas.openxmlformats.org/officeDocument/2006/relationships/image" Target="media/image64.png"/><Relationship Id="rId75" Type="http://schemas.openxmlformats.org/officeDocument/2006/relationships/image" Target="media/image69.jpe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05396-939B-4032-9D71-44DB7D443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9429</TotalTime>
  <Pages>301</Pages>
  <Words>75015</Words>
  <Characters>427588</Characters>
  <Application>Microsoft Office Word</Application>
  <DocSecurity>0</DocSecurity>
  <Lines>3563</Lines>
  <Paragraphs>1003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Teodan</dc:creator>
  <cp:lastModifiedBy>Teodan</cp:lastModifiedBy>
  <cp:revision>232</cp:revision>
  <cp:lastPrinted>2014-01-06T13:26:00Z</cp:lastPrinted>
  <dcterms:created xsi:type="dcterms:W3CDTF">2013-07-29T13:18:00Z</dcterms:created>
  <dcterms:modified xsi:type="dcterms:W3CDTF">2014-01-12T14:06:00Z</dcterms:modified>
</cp:coreProperties>
</file>